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393BA" w14:textId="1C6CD550" w:rsidR="002241B0" w:rsidRDefault="002241B0" w:rsidP="002241B0">
      <w:pPr>
        <w:widowControl w:val="0"/>
        <w:spacing w:line="241" w:lineRule="auto"/>
        <w:ind w:right="-20"/>
        <w:jc w:val="center"/>
        <w:rPr>
          <w:rFonts w:ascii="Times New Roman" w:eastAsia="Times New Roman" w:hAnsi="Times New Roman" w:cs="Times New Roman"/>
          <w:b/>
          <w:bCs/>
          <w:color w:val="0066CC"/>
          <w:sz w:val="32"/>
          <w:szCs w:val="32"/>
        </w:rPr>
      </w:pPr>
      <w:bookmarkStart w:id="0" w:name="_page_3_0"/>
      <w:r>
        <w:rPr>
          <w:noProof/>
          <w:lang w:eastAsia="ru-RU"/>
        </w:rPr>
        <mc:AlternateContent>
          <mc:Choice Requires="wpg">
            <w:drawing>
              <wp:anchor distT="0" distB="0" distL="114300" distR="114300" simplePos="0" relativeHeight="251663360" behindDoc="1" locked="0" layoutInCell="0" allowOverlap="1" wp14:anchorId="1CFE1663" wp14:editId="5AAD9514">
                <wp:simplePos x="0" y="0"/>
                <wp:positionH relativeFrom="page">
                  <wp:posOffset>1062532</wp:posOffset>
                </wp:positionH>
                <wp:positionV relativeFrom="paragraph">
                  <wp:posOffset>1144</wp:posOffset>
                </wp:positionV>
                <wp:extent cx="5978017" cy="701292"/>
                <wp:effectExtent l="0" t="0" r="0" b="0"/>
                <wp:wrapNone/>
                <wp:docPr id="4" name="drawingObject1"/>
                <wp:cNvGraphicFramePr/>
                <a:graphic xmlns:a="http://schemas.openxmlformats.org/drawingml/2006/main">
                  <a:graphicData uri="http://schemas.microsoft.com/office/word/2010/wordprocessingGroup">
                    <wpg:wgp>
                      <wpg:cNvGrpSpPr/>
                      <wpg:grpSpPr>
                        <a:xfrm>
                          <a:off x="0" y="0"/>
                          <a:ext cx="5978017" cy="701292"/>
                          <a:chOff x="0" y="0"/>
                          <a:chExt cx="5978017" cy="701292"/>
                        </a:xfrm>
                        <a:noFill/>
                      </wpg:grpSpPr>
                      <wps:wsp>
                        <wps:cNvPr id="5" name="Shape 2"/>
                        <wps:cNvSpPr/>
                        <wps:spPr>
                          <a:xfrm>
                            <a:off x="0" y="0"/>
                            <a:ext cx="5978017" cy="234645"/>
                          </a:xfrm>
                          <a:custGeom>
                            <a:avLst/>
                            <a:gdLst/>
                            <a:ahLst/>
                            <a:cxnLst/>
                            <a:rect l="0" t="0" r="0" b="0"/>
                            <a:pathLst>
                              <a:path w="5978017" h="234645">
                                <a:moveTo>
                                  <a:pt x="0" y="234645"/>
                                </a:moveTo>
                                <a:lnTo>
                                  <a:pt x="0" y="0"/>
                                </a:lnTo>
                                <a:lnTo>
                                  <a:pt x="5978017" y="0"/>
                                </a:lnTo>
                                <a:lnTo>
                                  <a:pt x="5978017" y="234645"/>
                                </a:lnTo>
                                <a:lnTo>
                                  <a:pt x="0" y="234645"/>
                                </a:lnTo>
                                <a:close/>
                              </a:path>
                            </a:pathLst>
                          </a:custGeom>
                          <a:solidFill>
                            <a:srgbClr val="FFFFFF"/>
                          </a:solidFill>
                        </wps:spPr>
                        <wps:bodyPr vertOverflow="overflow" horzOverflow="overflow" vert="horz" lIns="91440" tIns="45720" rIns="91440" bIns="45720" anchor="t"/>
                      </wps:wsp>
                      <wps:wsp>
                        <wps:cNvPr id="6" name="Shape 3"/>
                        <wps:cNvSpPr/>
                        <wps:spPr>
                          <a:xfrm>
                            <a:off x="0" y="234645"/>
                            <a:ext cx="5978017" cy="233475"/>
                          </a:xfrm>
                          <a:custGeom>
                            <a:avLst/>
                            <a:gdLst/>
                            <a:ahLst/>
                            <a:cxnLst/>
                            <a:rect l="0" t="0" r="0" b="0"/>
                            <a:pathLst>
                              <a:path w="5978017" h="233475">
                                <a:moveTo>
                                  <a:pt x="0" y="233475"/>
                                </a:moveTo>
                                <a:lnTo>
                                  <a:pt x="0" y="0"/>
                                </a:lnTo>
                                <a:lnTo>
                                  <a:pt x="5978017" y="0"/>
                                </a:lnTo>
                                <a:lnTo>
                                  <a:pt x="5978017" y="233475"/>
                                </a:lnTo>
                                <a:lnTo>
                                  <a:pt x="0" y="233475"/>
                                </a:lnTo>
                                <a:close/>
                              </a:path>
                            </a:pathLst>
                          </a:custGeom>
                          <a:solidFill>
                            <a:srgbClr val="FFFFFF"/>
                          </a:solidFill>
                        </wps:spPr>
                        <wps:bodyPr vertOverflow="overflow" horzOverflow="overflow" vert="horz" lIns="91440" tIns="45720" rIns="91440" bIns="45720" anchor="t"/>
                      </wps:wsp>
                      <wps:wsp>
                        <wps:cNvPr id="7" name="Shape 4"/>
                        <wps:cNvSpPr/>
                        <wps:spPr>
                          <a:xfrm>
                            <a:off x="0" y="468121"/>
                            <a:ext cx="5978017" cy="233171"/>
                          </a:xfrm>
                          <a:custGeom>
                            <a:avLst/>
                            <a:gdLst/>
                            <a:ahLst/>
                            <a:cxnLst/>
                            <a:rect l="0" t="0" r="0" b="0"/>
                            <a:pathLst>
                              <a:path w="5978017" h="233171">
                                <a:moveTo>
                                  <a:pt x="0" y="0"/>
                                </a:moveTo>
                                <a:lnTo>
                                  <a:pt x="0" y="233171"/>
                                </a:lnTo>
                                <a:lnTo>
                                  <a:pt x="5978017" y="233171"/>
                                </a:lnTo>
                                <a:lnTo>
                                  <a:pt x="59780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41D6E745" id="drawingObject1" o:spid="_x0000_s1026" style="position:absolute;margin-left:83.65pt;margin-top:.1pt;width:470.7pt;height:55.2pt;z-index:-251653120;mso-position-horizontal-relative:page" coordsize="59780,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" o:allowincell="f">
                <v:shape id="Shape 2" o:spid="_x0000_s1027" style="position:absolute;width:59780;height:2346;visibility:visible;mso-wrap-style:square;v-text-anchor:top" coordsize="5978017,2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" path="m,234645l,,5978017,r,234645l,234645xe" stroked="f">
                  <v:path arrowok="t" textboxrect="0,0,5978017,234645"/>
                </v:shape>
                <v:shape id="Shape 3" o:spid="_x0000_s1028" style="position:absolute;top:2346;width:59780;height:2335;visibility:visible;mso-wrap-style:square;v-text-anchor:top" coordsize="5978017,2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" path="m,233475l,,5978017,r,233475l,233475xe" stroked="f">
                  <v:path arrowok="t" textboxrect="0,0,5978017,233475"/>
                </v:shape>
                <v:shape id="Shape 4" o:spid="_x0000_s1029" style="position:absolute;top:4681;width:59780;height:2331;visibility:visible;mso-wrap-style:square;v-text-anchor:top" coordsize="5978017,23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" path="m,l,233171r5978017,l5978017,,,xe" stroked="f">
                  <v:path arrowok="t" textboxrect="0,0,5978017,233171"/>
                </v:shape>
                <w10:wrap anchorx="page"/>
              </v:group>
            </w:pict>
          </mc:Fallback>
        </mc:AlternateContent>
      </w:r>
      <w:r>
        <w:rPr>
          <w:rFonts w:ascii="Times New Roman" w:eastAsia="Times New Roman" w:hAnsi="Times New Roman" w:cs="Times New Roman"/>
          <w:b/>
          <w:bCs/>
          <w:color w:val="000000"/>
          <w:sz w:val="32"/>
          <w:szCs w:val="32"/>
        </w:rPr>
        <w:t>АССОЦИАЦИЯ</w:t>
      </w:r>
    </w:p>
    <w:p w14:paraId="3C8740C7" w14:textId="77777777" w:rsidR="002241B0" w:rsidRDefault="002241B0" w:rsidP="002241B0">
      <w:pPr>
        <w:widowControl w:val="0"/>
        <w:spacing w:line="239" w:lineRule="auto"/>
        <w:ind w:left="2312" w:right="906" w:hanging="1342"/>
        <w:rPr>
          <w:rFonts w:ascii="Times New Roman" w:eastAsia="Times New Roman" w:hAnsi="Times New Roman" w:cs="Times New Roman"/>
          <w:b/>
          <w:bCs/>
          <w:color w:val="0066CC"/>
          <w:sz w:val="32"/>
          <w:szCs w:val="32"/>
        </w:rPr>
      </w:pPr>
      <w:r>
        <w:rPr>
          <w:rFonts w:ascii="Times New Roman" w:eastAsia="Times New Roman" w:hAnsi="Times New Roman" w:cs="Times New Roman"/>
          <w:b/>
          <w:bCs/>
          <w:color w:val="000000"/>
          <w:sz w:val="32"/>
          <w:szCs w:val="32"/>
        </w:rPr>
        <w:t>«СОВЕТ МУНИЦИПАЛЬНЫХ ОБРАЗОВАНИЙ БЕЛГОРОДСКОЙ ОБЛАСТИ»</w:t>
      </w:r>
    </w:p>
    <w:p w14:paraId="710714F3" w14:textId="77777777" w:rsidR="002241B0" w:rsidRDefault="002241B0" w:rsidP="002241B0">
      <w:pPr>
        <w:spacing w:line="240" w:lineRule="exact"/>
        <w:rPr>
          <w:rFonts w:ascii="Times New Roman" w:eastAsia="Times New Roman" w:hAnsi="Times New Roman" w:cs="Times New Roman"/>
          <w:sz w:val="24"/>
          <w:szCs w:val="24"/>
        </w:rPr>
      </w:pPr>
    </w:p>
    <w:p w14:paraId="37BBA723" w14:textId="1640107E" w:rsidR="002241B0" w:rsidRDefault="002241B0" w:rsidP="002241B0">
      <w:pPr>
        <w:spacing w:line="240" w:lineRule="exact"/>
        <w:rPr>
          <w:rFonts w:ascii="Times New Roman" w:eastAsia="Times New Roman" w:hAnsi="Times New Roman" w:cs="Times New Roman"/>
          <w:sz w:val="24"/>
          <w:szCs w:val="24"/>
        </w:rPr>
      </w:pPr>
      <w:r>
        <w:rPr>
          <w:noProof/>
          <w:lang w:eastAsia="ru-RU"/>
        </w:rPr>
        <w:drawing>
          <wp:anchor distT="0" distB="0" distL="114300" distR="114300" simplePos="0" relativeHeight="251664384" behindDoc="1" locked="0" layoutInCell="0" allowOverlap="1" wp14:anchorId="503CF42F" wp14:editId="11B30076">
            <wp:simplePos x="0" y="0"/>
            <wp:positionH relativeFrom="page">
              <wp:posOffset>2305050</wp:posOffset>
            </wp:positionH>
            <wp:positionV relativeFrom="page">
              <wp:posOffset>2000250</wp:posOffset>
            </wp:positionV>
            <wp:extent cx="3038475" cy="2695575"/>
            <wp:effectExtent l="0" t="0" r="0" b="0"/>
            <wp:wrapNone/>
            <wp:docPr id="8"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pic:blipFill>
                  <pic:spPr>
                    <a:xfrm>
                      <a:off x="0" y="0"/>
                      <a:ext cx="3038475" cy="2695575"/>
                    </a:xfrm>
                    <a:prstGeom prst="rect">
                      <a:avLst/>
                    </a:prstGeom>
                    <a:noFill/>
                  </pic:spPr>
                </pic:pic>
              </a:graphicData>
            </a:graphic>
            <wp14:sizeRelH relativeFrom="margin">
              <wp14:pctWidth>0</wp14:pctWidth>
            </wp14:sizeRelH>
            <wp14:sizeRelV relativeFrom="margin">
              <wp14:pctHeight>0</wp14:pctHeight>
            </wp14:sizeRelV>
          </wp:anchor>
        </w:drawing>
      </w:r>
    </w:p>
    <w:p w14:paraId="3507C31B" w14:textId="77777777" w:rsidR="002241B0" w:rsidRDefault="002241B0" w:rsidP="002241B0">
      <w:pPr>
        <w:spacing w:line="240" w:lineRule="exact"/>
        <w:rPr>
          <w:rFonts w:ascii="Times New Roman" w:eastAsia="Times New Roman" w:hAnsi="Times New Roman" w:cs="Times New Roman"/>
          <w:sz w:val="24"/>
          <w:szCs w:val="24"/>
        </w:rPr>
      </w:pPr>
    </w:p>
    <w:p w14:paraId="05D4B10A" w14:textId="77777777" w:rsidR="002241B0" w:rsidRDefault="002241B0" w:rsidP="002241B0">
      <w:pPr>
        <w:spacing w:line="240" w:lineRule="exact"/>
        <w:rPr>
          <w:rFonts w:ascii="Times New Roman" w:eastAsia="Times New Roman" w:hAnsi="Times New Roman" w:cs="Times New Roman"/>
          <w:sz w:val="24"/>
          <w:szCs w:val="24"/>
        </w:rPr>
      </w:pPr>
    </w:p>
    <w:p w14:paraId="4B987206" w14:textId="77777777" w:rsidR="002241B0" w:rsidRDefault="002241B0" w:rsidP="002241B0">
      <w:pPr>
        <w:spacing w:line="240" w:lineRule="exact"/>
        <w:rPr>
          <w:rFonts w:ascii="Times New Roman" w:eastAsia="Times New Roman" w:hAnsi="Times New Roman" w:cs="Times New Roman"/>
          <w:sz w:val="24"/>
          <w:szCs w:val="24"/>
        </w:rPr>
      </w:pPr>
    </w:p>
    <w:p w14:paraId="325B1C28" w14:textId="77777777" w:rsidR="002241B0" w:rsidRDefault="002241B0" w:rsidP="002241B0">
      <w:pPr>
        <w:spacing w:line="240" w:lineRule="exact"/>
        <w:rPr>
          <w:rFonts w:ascii="Times New Roman" w:eastAsia="Times New Roman" w:hAnsi="Times New Roman" w:cs="Times New Roman"/>
          <w:sz w:val="24"/>
          <w:szCs w:val="24"/>
        </w:rPr>
      </w:pPr>
    </w:p>
    <w:p w14:paraId="6C540B69" w14:textId="77777777" w:rsidR="002241B0" w:rsidRDefault="002241B0" w:rsidP="002241B0">
      <w:pPr>
        <w:spacing w:line="240" w:lineRule="exact"/>
        <w:rPr>
          <w:rFonts w:ascii="Times New Roman" w:eastAsia="Times New Roman" w:hAnsi="Times New Roman" w:cs="Times New Roman"/>
          <w:sz w:val="24"/>
          <w:szCs w:val="24"/>
        </w:rPr>
      </w:pPr>
    </w:p>
    <w:p w14:paraId="6F46B606" w14:textId="77777777" w:rsidR="002241B0" w:rsidRDefault="002241B0" w:rsidP="002241B0">
      <w:pPr>
        <w:spacing w:line="240" w:lineRule="exact"/>
        <w:rPr>
          <w:rFonts w:ascii="Times New Roman" w:eastAsia="Times New Roman" w:hAnsi="Times New Roman" w:cs="Times New Roman"/>
          <w:sz w:val="24"/>
          <w:szCs w:val="24"/>
        </w:rPr>
      </w:pPr>
    </w:p>
    <w:p w14:paraId="06C20031" w14:textId="77777777" w:rsidR="002241B0" w:rsidRDefault="002241B0" w:rsidP="002241B0">
      <w:pPr>
        <w:spacing w:line="240" w:lineRule="exact"/>
        <w:rPr>
          <w:rFonts w:ascii="Times New Roman" w:eastAsia="Times New Roman" w:hAnsi="Times New Roman" w:cs="Times New Roman"/>
          <w:sz w:val="24"/>
          <w:szCs w:val="24"/>
        </w:rPr>
      </w:pPr>
    </w:p>
    <w:p w14:paraId="5B8DFC97" w14:textId="77777777" w:rsidR="002241B0" w:rsidRDefault="002241B0" w:rsidP="002241B0">
      <w:pPr>
        <w:spacing w:line="240" w:lineRule="exact"/>
        <w:rPr>
          <w:rFonts w:ascii="Times New Roman" w:eastAsia="Times New Roman" w:hAnsi="Times New Roman" w:cs="Times New Roman"/>
          <w:sz w:val="24"/>
          <w:szCs w:val="24"/>
        </w:rPr>
      </w:pPr>
    </w:p>
    <w:p w14:paraId="71200DCF" w14:textId="77777777" w:rsidR="002241B0" w:rsidRDefault="002241B0" w:rsidP="002241B0">
      <w:pPr>
        <w:spacing w:line="240" w:lineRule="exact"/>
        <w:rPr>
          <w:rFonts w:ascii="Times New Roman" w:eastAsia="Times New Roman" w:hAnsi="Times New Roman" w:cs="Times New Roman"/>
          <w:sz w:val="24"/>
          <w:szCs w:val="24"/>
        </w:rPr>
      </w:pPr>
    </w:p>
    <w:p w14:paraId="75BEC00C" w14:textId="77777777" w:rsidR="002241B0" w:rsidRDefault="002241B0" w:rsidP="002241B0">
      <w:pPr>
        <w:spacing w:line="240" w:lineRule="exact"/>
        <w:rPr>
          <w:rFonts w:ascii="Times New Roman" w:eastAsia="Times New Roman" w:hAnsi="Times New Roman" w:cs="Times New Roman"/>
          <w:sz w:val="24"/>
          <w:szCs w:val="24"/>
        </w:rPr>
      </w:pPr>
    </w:p>
    <w:p w14:paraId="31DA8452" w14:textId="77777777" w:rsidR="002241B0" w:rsidRDefault="002241B0" w:rsidP="002241B0">
      <w:pPr>
        <w:spacing w:line="240" w:lineRule="exact"/>
        <w:rPr>
          <w:rFonts w:ascii="Times New Roman" w:eastAsia="Times New Roman" w:hAnsi="Times New Roman" w:cs="Times New Roman"/>
          <w:sz w:val="24"/>
          <w:szCs w:val="24"/>
        </w:rPr>
      </w:pPr>
    </w:p>
    <w:p w14:paraId="21FC8325" w14:textId="77777777" w:rsidR="002241B0" w:rsidRDefault="002241B0" w:rsidP="002241B0">
      <w:pPr>
        <w:spacing w:after="15" w:line="120" w:lineRule="exact"/>
        <w:rPr>
          <w:rFonts w:ascii="Times New Roman" w:eastAsia="Times New Roman" w:hAnsi="Times New Roman" w:cs="Times New Roman"/>
          <w:sz w:val="12"/>
          <w:szCs w:val="12"/>
        </w:rPr>
      </w:pPr>
    </w:p>
    <w:p w14:paraId="6F3FD3E4" w14:textId="77777777" w:rsidR="002241B0" w:rsidRDefault="002241B0" w:rsidP="002241B0">
      <w:pPr>
        <w:widowControl w:val="0"/>
        <w:spacing w:line="240" w:lineRule="auto"/>
        <w:ind w:left="3630" w:right="-20"/>
        <w:rPr>
          <w:rFonts w:ascii="Times New Roman" w:eastAsia="Times New Roman" w:hAnsi="Times New Roman" w:cs="Times New Roman"/>
          <w:b/>
          <w:bCs/>
          <w:color w:val="006FC0"/>
          <w:sz w:val="40"/>
          <w:szCs w:val="40"/>
        </w:rPr>
      </w:pPr>
      <w:r>
        <w:rPr>
          <w:rFonts w:ascii="Times New Roman" w:eastAsia="Times New Roman" w:hAnsi="Times New Roman" w:cs="Times New Roman"/>
          <w:b/>
          <w:bCs/>
          <w:color w:val="000000"/>
          <w:sz w:val="40"/>
          <w:szCs w:val="40"/>
        </w:rPr>
        <w:t>ДОКЛАД</w:t>
      </w:r>
    </w:p>
    <w:p w14:paraId="7EB0CD88" w14:textId="79F99F2E" w:rsidR="002241B0" w:rsidRDefault="002241B0" w:rsidP="002241B0">
      <w:pPr>
        <w:widowControl w:val="0"/>
        <w:spacing w:before="1" w:line="240" w:lineRule="auto"/>
        <w:ind w:left="392" w:right="292" w:firstLine="367"/>
        <w:rPr>
          <w:rFonts w:ascii="Times New Roman" w:eastAsia="Times New Roman" w:hAnsi="Times New Roman" w:cs="Times New Roman"/>
          <w:b/>
          <w:bCs/>
          <w:color w:val="006FC0"/>
          <w:sz w:val="40"/>
          <w:szCs w:val="40"/>
        </w:rPr>
      </w:pPr>
      <w:r>
        <w:rPr>
          <w:rFonts w:ascii="Times New Roman" w:eastAsia="Times New Roman" w:hAnsi="Times New Roman" w:cs="Times New Roman"/>
          <w:b/>
          <w:bCs/>
          <w:color w:val="000000"/>
          <w:sz w:val="40"/>
          <w:szCs w:val="40"/>
        </w:rPr>
        <w:t>«О состоянии местного самоуправления на территории Белгородской области в 2023 году»</w:t>
      </w:r>
    </w:p>
    <w:p w14:paraId="5FC9D669" w14:textId="77777777" w:rsidR="002241B0" w:rsidRDefault="002241B0" w:rsidP="002241B0">
      <w:pPr>
        <w:spacing w:line="240" w:lineRule="exact"/>
        <w:rPr>
          <w:rFonts w:ascii="Times New Roman" w:eastAsia="Times New Roman" w:hAnsi="Times New Roman" w:cs="Times New Roman"/>
          <w:sz w:val="24"/>
          <w:szCs w:val="24"/>
        </w:rPr>
      </w:pPr>
    </w:p>
    <w:p w14:paraId="5D336BA9" w14:textId="77777777" w:rsidR="002241B0" w:rsidRDefault="002241B0" w:rsidP="002241B0">
      <w:pPr>
        <w:spacing w:line="240" w:lineRule="exact"/>
        <w:rPr>
          <w:rFonts w:ascii="Times New Roman" w:eastAsia="Times New Roman" w:hAnsi="Times New Roman" w:cs="Times New Roman"/>
          <w:sz w:val="24"/>
          <w:szCs w:val="24"/>
        </w:rPr>
      </w:pPr>
    </w:p>
    <w:p w14:paraId="18B6135B" w14:textId="77777777" w:rsidR="002241B0" w:rsidRDefault="002241B0" w:rsidP="002241B0">
      <w:pPr>
        <w:spacing w:line="240" w:lineRule="exact"/>
        <w:rPr>
          <w:rFonts w:ascii="Times New Roman" w:eastAsia="Times New Roman" w:hAnsi="Times New Roman" w:cs="Times New Roman"/>
          <w:sz w:val="24"/>
          <w:szCs w:val="24"/>
        </w:rPr>
      </w:pPr>
    </w:p>
    <w:p w14:paraId="1C113F2F" w14:textId="77777777" w:rsidR="002241B0" w:rsidRDefault="002241B0" w:rsidP="002241B0">
      <w:pPr>
        <w:spacing w:line="240" w:lineRule="exact"/>
        <w:rPr>
          <w:rFonts w:ascii="Times New Roman" w:eastAsia="Times New Roman" w:hAnsi="Times New Roman" w:cs="Times New Roman"/>
          <w:sz w:val="24"/>
          <w:szCs w:val="24"/>
        </w:rPr>
      </w:pPr>
    </w:p>
    <w:p w14:paraId="5CB1BF98" w14:textId="77777777" w:rsidR="002241B0" w:rsidRDefault="002241B0" w:rsidP="002241B0">
      <w:pPr>
        <w:spacing w:line="240" w:lineRule="exact"/>
        <w:rPr>
          <w:rFonts w:ascii="Times New Roman" w:eastAsia="Times New Roman" w:hAnsi="Times New Roman" w:cs="Times New Roman"/>
          <w:sz w:val="24"/>
          <w:szCs w:val="24"/>
        </w:rPr>
      </w:pPr>
    </w:p>
    <w:p w14:paraId="1BFDD023" w14:textId="77777777" w:rsidR="002241B0" w:rsidRDefault="002241B0" w:rsidP="002241B0">
      <w:pPr>
        <w:spacing w:line="240" w:lineRule="exact"/>
        <w:rPr>
          <w:rFonts w:ascii="Times New Roman" w:eastAsia="Times New Roman" w:hAnsi="Times New Roman" w:cs="Times New Roman"/>
          <w:sz w:val="24"/>
          <w:szCs w:val="24"/>
        </w:rPr>
      </w:pPr>
    </w:p>
    <w:p w14:paraId="73267F74" w14:textId="77777777" w:rsidR="002241B0" w:rsidRDefault="002241B0" w:rsidP="002241B0">
      <w:pPr>
        <w:spacing w:line="240" w:lineRule="exact"/>
        <w:rPr>
          <w:rFonts w:ascii="Times New Roman" w:eastAsia="Times New Roman" w:hAnsi="Times New Roman" w:cs="Times New Roman"/>
          <w:sz w:val="24"/>
          <w:szCs w:val="24"/>
        </w:rPr>
      </w:pPr>
    </w:p>
    <w:p w14:paraId="26F47832" w14:textId="77777777" w:rsidR="002241B0" w:rsidRDefault="002241B0" w:rsidP="002241B0">
      <w:pPr>
        <w:spacing w:line="240" w:lineRule="exact"/>
        <w:rPr>
          <w:rFonts w:ascii="Times New Roman" w:eastAsia="Times New Roman" w:hAnsi="Times New Roman" w:cs="Times New Roman"/>
          <w:sz w:val="24"/>
          <w:szCs w:val="24"/>
        </w:rPr>
      </w:pPr>
    </w:p>
    <w:p w14:paraId="0BB3D961" w14:textId="77777777" w:rsidR="002241B0" w:rsidRDefault="002241B0" w:rsidP="002241B0">
      <w:pPr>
        <w:spacing w:line="240" w:lineRule="exact"/>
        <w:rPr>
          <w:rFonts w:ascii="Times New Roman" w:eastAsia="Times New Roman" w:hAnsi="Times New Roman" w:cs="Times New Roman"/>
          <w:sz w:val="24"/>
          <w:szCs w:val="24"/>
        </w:rPr>
      </w:pPr>
    </w:p>
    <w:p w14:paraId="0DA70F18" w14:textId="53DB7A96" w:rsidR="002241B0" w:rsidRPr="002241B0" w:rsidRDefault="002241B0" w:rsidP="002241B0">
      <w:pPr>
        <w:spacing w:after="38" w:line="240" w:lineRule="exact"/>
        <w:jc w:val="center"/>
        <w:rPr>
          <w:rFonts w:ascii="Times New Roman" w:eastAsia="Times New Roman" w:hAnsi="Times New Roman" w:cs="Times New Roman"/>
          <w:b/>
          <w:sz w:val="28"/>
          <w:szCs w:val="28"/>
        </w:rPr>
      </w:pPr>
      <w:r w:rsidRPr="002241B0">
        <w:rPr>
          <w:rFonts w:ascii="Times New Roman" w:eastAsia="Times New Roman" w:hAnsi="Times New Roman" w:cs="Times New Roman"/>
          <w:b/>
          <w:sz w:val="28"/>
          <w:szCs w:val="28"/>
        </w:rPr>
        <w:t>г. Белгород</w:t>
      </w:r>
    </w:p>
    <w:p w14:paraId="73C52DB5" w14:textId="7507AB0A" w:rsidR="002241B0" w:rsidRPr="002241B0" w:rsidRDefault="002241B0" w:rsidP="002241B0">
      <w:pPr>
        <w:spacing w:after="60"/>
        <w:jc w:val="center"/>
        <w:rPr>
          <w:rFonts w:ascii="Times New Roman" w:eastAsia="Times New Roman" w:hAnsi="Times New Roman" w:cs="Times New Roman"/>
          <w:b/>
          <w:bCs/>
          <w:color w:val="000000"/>
          <w:sz w:val="28"/>
          <w:szCs w:val="28"/>
        </w:rPr>
      </w:pPr>
      <w:r w:rsidRPr="002241B0">
        <w:rPr>
          <w:rFonts w:ascii="Times New Roman" w:eastAsia="Times New Roman" w:hAnsi="Times New Roman" w:cs="Times New Roman"/>
          <w:b/>
          <w:bCs/>
          <w:color w:val="000000"/>
          <w:sz w:val="28"/>
          <w:szCs w:val="28"/>
        </w:rPr>
        <w:t>202</w:t>
      </w:r>
      <w:bookmarkEnd w:id="0"/>
      <w:r w:rsidRPr="002241B0">
        <w:rPr>
          <w:rFonts w:ascii="Times New Roman" w:eastAsia="Times New Roman" w:hAnsi="Times New Roman" w:cs="Times New Roman"/>
          <w:b/>
          <w:bCs/>
          <w:color w:val="000000"/>
          <w:sz w:val="28"/>
          <w:szCs w:val="28"/>
        </w:rPr>
        <w:t>4</w:t>
      </w:r>
    </w:p>
    <w:p w14:paraId="4239A667" w14:textId="77777777" w:rsidR="002241B0" w:rsidRDefault="002241B0">
      <w:pP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br w:type="page"/>
      </w:r>
    </w:p>
    <w:p w14:paraId="36BFBECE" w14:textId="77777777" w:rsidR="002241B0" w:rsidRDefault="002241B0" w:rsidP="002241B0">
      <w:pPr>
        <w:spacing w:after="60"/>
        <w:rPr>
          <w:rFonts w:ascii="Times New Roman" w:eastAsia="Times New Roman" w:hAnsi="Times New Roman" w:cs="Times New Roman"/>
          <w:b/>
          <w:bCs/>
          <w:color w:val="000000"/>
          <w:sz w:val="36"/>
          <w:szCs w:val="36"/>
        </w:rPr>
      </w:pPr>
    </w:p>
    <w:p w14:paraId="536E717F" w14:textId="77777777" w:rsidR="00616116" w:rsidRDefault="00616116" w:rsidP="002241B0">
      <w:pPr>
        <w:spacing w:after="60"/>
        <w:rPr>
          <w:rFonts w:ascii="Times New Roman" w:hAnsi="Times New Roman" w:cs="Times New Roman"/>
          <w:b/>
          <w:sz w:val="28"/>
          <w:szCs w:val="28"/>
        </w:rPr>
      </w:pPr>
    </w:p>
    <w:p w14:paraId="5E14A667" w14:textId="0FBFFD8B" w:rsidR="00EC213A" w:rsidRDefault="00EC213A" w:rsidP="002241B0">
      <w:pPr>
        <w:spacing w:after="60"/>
        <w:rPr>
          <w:rFonts w:ascii="Times New Roman" w:hAnsi="Times New Roman" w:cs="Times New Roman"/>
          <w:b/>
          <w:sz w:val="28"/>
          <w:szCs w:val="28"/>
        </w:rPr>
      </w:pPr>
      <w:r w:rsidRPr="00E327DC">
        <w:rPr>
          <w:rFonts w:ascii="Times New Roman" w:hAnsi="Times New Roman" w:cs="Times New Roman"/>
          <w:b/>
          <w:sz w:val="28"/>
          <w:szCs w:val="28"/>
        </w:rPr>
        <w:t>Содержание</w:t>
      </w:r>
    </w:p>
    <w:p w14:paraId="2D96DD99" w14:textId="77777777" w:rsidR="00616116" w:rsidRPr="00E327DC" w:rsidRDefault="00616116" w:rsidP="002241B0">
      <w:pPr>
        <w:spacing w:after="60"/>
        <w:rPr>
          <w:rFonts w:ascii="Times New Roman" w:hAnsi="Times New Roman" w:cs="Times New Roman"/>
          <w:b/>
          <w:sz w:val="28"/>
          <w:szCs w:val="28"/>
        </w:rPr>
      </w:pPr>
    </w:p>
    <w:p w14:paraId="5940B766" w14:textId="77777777" w:rsidR="00EC213A" w:rsidRPr="00616116" w:rsidRDefault="00EC213A" w:rsidP="00EC213A">
      <w:pPr>
        <w:spacing w:after="60"/>
        <w:rPr>
          <w:rFonts w:ascii="Times New Roman" w:hAnsi="Times New Roman" w:cs="Times New Roman"/>
          <w:b/>
          <w:sz w:val="28"/>
          <w:szCs w:val="28"/>
        </w:rPr>
      </w:pP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13"/>
        <w:gridCol w:w="958"/>
      </w:tblGrid>
      <w:tr w:rsidR="00EC213A" w:rsidRPr="00616116" w14:paraId="54E426E0" w14:textId="77777777" w:rsidTr="00E327DC">
        <w:tc>
          <w:tcPr>
            <w:tcW w:w="8613" w:type="dxa"/>
            <w:tcBorders>
              <w:top w:val="single" w:sz="4" w:space="0" w:color="auto"/>
              <w:left w:val="single" w:sz="4" w:space="0" w:color="auto"/>
              <w:right w:val="single" w:sz="4" w:space="0" w:color="auto"/>
            </w:tcBorders>
          </w:tcPr>
          <w:p w14:paraId="22C8B92B" w14:textId="77777777"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Введение</w:t>
            </w:r>
          </w:p>
        </w:tc>
        <w:tc>
          <w:tcPr>
            <w:tcW w:w="958" w:type="dxa"/>
            <w:tcBorders>
              <w:top w:val="single" w:sz="4" w:space="0" w:color="auto"/>
              <w:left w:val="single" w:sz="4" w:space="0" w:color="auto"/>
              <w:right w:val="single" w:sz="4" w:space="0" w:color="auto"/>
            </w:tcBorders>
          </w:tcPr>
          <w:p w14:paraId="09747CCB" w14:textId="44DDD0E0" w:rsidR="00EC213A" w:rsidRPr="00616116" w:rsidRDefault="00F211BD"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3</w:t>
            </w:r>
          </w:p>
        </w:tc>
      </w:tr>
      <w:tr w:rsidR="00EC213A" w:rsidRPr="00616116" w14:paraId="4D176FF4" w14:textId="77777777" w:rsidTr="00E327DC">
        <w:tc>
          <w:tcPr>
            <w:tcW w:w="8613" w:type="dxa"/>
            <w:tcBorders>
              <w:top w:val="single" w:sz="4" w:space="0" w:color="auto"/>
              <w:left w:val="single" w:sz="4" w:space="0" w:color="auto"/>
              <w:right w:val="single" w:sz="4" w:space="0" w:color="auto"/>
            </w:tcBorders>
          </w:tcPr>
          <w:p w14:paraId="4FB442E1" w14:textId="77777777" w:rsidR="00EC213A" w:rsidRPr="00616116" w:rsidRDefault="00EC213A" w:rsidP="002241B0">
            <w:pPr>
              <w:spacing w:after="60" w:line="276" w:lineRule="auto"/>
              <w:rPr>
                <w:rFonts w:ascii="Times New Roman" w:hAnsi="Times New Roman" w:cs="Times New Roman"/>
                <w:b/>
                <w:sz w:val="28"/>
                <w:szCs w:val="28"/>
              </w:rPr>
            </w:pPr>
            <w:r w:rsidRPr="00616116">
              <w:rPr>
                <w:rFonts w:ascii="Times New Roman" w:hAnsi="Times New Roman" w:cs="Times New Roman"/>
                <w:b/>
                <w:sz w:val="28"/>
                <w:szCs w:val="28"/>
              </w:rPr>
              <w:t>Раздел 1. Основные выводы доклада</w:t>
            </w:r>
          </w:p>
        </w:tc>
        <w:tc>
          <w:tcPr>
            <w:tcW w:w="958" w:type="dxa"/>
            <w:tcBorders>
              <w:top w:val="single" w:sz="4" w:space="0" w:color="auto"/>
              <w:left w:val="single" w:sz="4" w:space="0" w:color="auto"/>
              <w:right w:val="single" w:sz="4" w:space="0" w:color="auto"/>
            </w:tcBorders>
          </w:tcPr>
          <w:p w14:paraId="517693F8" w14:textId="0CA2F2AD" w:rsidR="00EC213A" w:rsidRPr="00616116" w:rsidRDefault="00F211BD"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4</w:t>
            </w:r>
          </w:p>
        </w:tc>
      </w:tr>
      <w:tr w:rsidR="00EC213A" w:rsidRPr="00616116" w14:paraId="572307DA" w14:textId="77777777" w:rsidTr="00E327DC">
        <w:tc>
          <w:tcPr>
            <w:tcW w:w="8613" w:type="dxa"/>
            <w:tcBorders>
              <w:top w:val="single" w:sz="4" w:space="0" w:color="auto"/>
              <w:left w:val="single" w:sz="4" w:space="0" w:color="auto"/>
              <w:right w:val="single" w:sz="4" w:space="0" w:color="auto"/>
            </w:tcBorders>
          </w:tcPr>
          <w:p w14:paraId="172EBBD6" w14:textId="77777777"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1.1. Ключевые события муниципальной жизни</w:t>
            </w:r>
          </w:p>
        </w:tc>
        <w:tc>
          <w:tcPr>
            <w:tcW w:w="958" w:type="dxa"/>
            <w:tcBorders>
              <w:top w:val="single" w:sz="4" w:space="0" w:color="auto"/>
              <w:left w:val="single" w:sz="4" w:space="0" w:color="auto"/>
              <w:right w:val="single" w:sz="4" w:space="0" w:color="auto"/>
            </w:tcBorders>
          </w:tcPr>
          <w:p w14:paraId="76E8AC33" w14:textId="62448D65" w:rsidR="00EC213A" w:rsidRPr="00616116" w:rsidRDefault="00F211BD"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4</w:t>
            </w:r>
          </w:p>
        </w:tc>
      </w:tr>
      <w:tr w:rsidR="00EC213A" w:rsidRPr="00616116" w14:paraId="60DE5DF9" w14:textId="77777777" w:rsidTr="00E327DC">
        <w:tc>
          <w:tcPr>
            <w:tcW w:w="8613" w:type="dxa"/>
            <w:tcBorders>
              <w:top w:val="single" w:sz="4" w:space="0" w:color="auto"/>
              <w:left w:val="single" w:sz="4" w:space="0" w:color="auto"/>
              <w:right w:val="single" w:sz="4" w:space="0" w:color="auto"/>
            </w:tcBorders>
          </w:tcPr>
          <w:p w14:paraId="75F1229D" w14:textId="56F3594D"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 xml:space="preserve">1.2. Динамика развития МСУ в </w:t>
            </w:r>
            <w:r w:rsidR="002241B0" w:rsidRPr="00616116">
              <w:rPr>
                <w:rFonts w:ascii="Times New Roman" w:hAnsi="Times New Roman" w:cs="Times New Roman"/>
                <w:sz w:val="28"/>
                <w:szCs w:val="28"/>
              </w:rPr>
              <w:t>Белгородской</w:t>
            </w:r>
            <w:r w:rsidRPr="00616116">
              <w:rPr>
                <w:rFonts w:ascii="Times New Roman" w:hAnsi="Times New Roman" w:cs="Times New Roman"/>
                <w:sz w:val="28"/>
                <w:szCs w:val="28"/>
              </w:rPr>
              <w:t xml:space="preserve"> области</w:t>
            </w:r>
          </w:p>
        </w:tc>
        <w:tc>
          <w:tcPr>
            <w:tcW w:w="958" w:type="dxa"/>
            <w:tcBorders>
              <w:top w:val="single" w:sz="4" w:space="0" w:color="auto"/>
              <w:left w:val="single" w:sz="4" w:space="0" w:color="auto"/>
              <w:right w:val="single" w:sz="4" w:space="0" w:color="auto"/>
            </w:tcBorders>
          </w:tcPr>
          <w:p w14:paraId="3EC9DADE" w14:textId="7AF13E85" w:rsidR="00EC213A" w:rsidRPr="00616116" w:rsidRDefault="00F211BD"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8</w:t>
            </w:r>
          </w:p>
        </w:tc>
      </w:tr>
      <w:tr w:rsidR="00EC213A" w:rsidRPr="00616116" w14:paraId="6E15DA89" w14:textId="77777777" w:rsidTr="00E327DC">
        <w:tc>
          <w:tcPr>
            <w:tcW w:w="8613" w:type="dxa"/>
            <w:tcBorders>
              <w:top w:val="single" w:sz="4" w:space="0" w:color="auto"/>
              <w:left w:val="single" w:sz="4" w:space="0" w:color="auto"/>
              <w:right w:val="single" w:sz="4" w:space="0" w:color="auto"/>
            </w:tcBorders>
          </w:tcPr>
          <w:p w14:paraId="4DC805CE" w14:textId="1829ADBC"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 xml:space="preserve">1.3. Основные проблемы, волнующие жителей муниципальных образований </w:t>
            </w:r>
            <w:r w:rsidR="002241B0" w:rsidRPr="00616116">
              <w:rPr>
                <w:rFonts w:ascii="Times New Roman" w:hAnsi="Times New Roman" w:cs="Times New Roman"/>
                <w:sz w:val="28"/>
                <w:szCs w:val="28"/>
              </w:rPr>
              <w:t>Белгородской</w:t>
            </w:r>
            <w:r w:rsidRPr="00616116">
              <w:rPr>
                <w:rFonts w:ascii="Times New Roman" w:hAnsi="Times New Roman" w:cs="Times New Roman"/>
                <w:sz w:val="28"/>
                <w:szCs w:val="28"/>
              </w:rPr>
              <w:t xml:space="preserve"> области. Практики и предложения по их решению</w:t>
            </w:r>
          </w:p>
        </w:tc>
        <w:tc>
          <w:tcPr>
            <w:tcW w:w="958" w:type="dxa"/>
            <w:tcBorders>
              <w:top w:val="single" w:sz="4" w:space="0" w:color="auto"/>
              <w:left w:val="single" w:sz="4" w:space="0" w:color="auto"/>
              <w:right w:val="single" w:sz="4" w:space="0" w:color="auto"/>
            </w:tcBorders>
          </w:tcPr>
          <w:p w14:paraId="0D937C57" w14:textId="0695B674" w:rsidR="00EC213A" w:rsidRPr="00616116" w:rsidRDefault="00052FF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18</w:t>
            </w:r>
          </w:p>
        </w:tc>
      </w:tr>
      <w:tr w:rsidR="00EC213A" w:rsidRPr="00616116" w14:paraId="3A797020" w14:textId="77777777" w:rsidTr="00E327DC">
        <w:tc>
          <w:tcPr>
            <w:tcW w:w="8613" w:type="dxa"/>
            <w:tcBorders>
              <w:top w:val="single" w:sz="4" w:space="0" w:color="auto"/>
              <w:left w:val="single" w:sz="4" w:space="0" w:color="auto"/>
              <w:right w:val="single" w:sz="4" w:space="0" w:color="auto"/>
            </w:tcBorders>
          </w:tcPr>
          <w:p w14:paraId="576DBE2B" w14:textId="63898F2F" w:rsidR="00EC213A" w:rsidRPr="00616116" w:rsidRDefault="00EC213A" w:rsidP="002241B0">
            <w:pPr>
              <w:spacing w:after="60" w:line="276" w:lineRule="auto"/>
              <w:rPr>
                <w:rFonts w:ascii="Times New Roman" w:hAnsi="Times New Roman" w:cs="Times New Roman"/>
                <w:b/>
                <w:sz w:val="28"/>
                <w:szCs w:val="28"/>
              </w:rPr>
            </w:pPr>
            <w:r w:rsidRPr="00616116">
              <w:rPr>
                <w:rFonts w:ascii="Times New Roman" w:hAnsi="Times New Roman" w:cs="Times New Roman"/>
                <w:b/>
                <w:sz w:val="28"/>
                <w:szCs w:val="28"/>
              </w:rPr>
              <w:t xml:space="preserve">Раздел 2. Основные характеристики МСУ в </w:t>
            </w:r>
            <w:r w:rsidR="002241B0" w:rsidRPr="00616116">
              <w:rPr>
                <w:rFonts w:ascii="Times New Roman" w:hAnsi="Times New Roman" w:cs="Times New Roman"/>
                <w:b/>
                <w:sz w:val="28"/>
                <w:szCs w:val="28"/>
              </w:rPr>
              <w:t>Белгородской</w:t>
            </w:r>
            <w:r w:rsidRPr="00616116">
              <w:rPr>
                <w:rFonts w:ascii="Times New Roman" w:hAnsi="Times New Roman" w:cs="Times New Roman"/>
                <w:b/>
                <w:sz w:val="28"/>
                <w:szCs w:val="28"/>
              </w:rPr>
              <w:t xml:space="preserve"> области</w:t>
            </w:r>
          </w:p>
        </w:tc>
        <w:tc>
          <w:tcPr>
            <w:tcW w:w="958" w:type="dxa"/>
            <w:tcBorders>
              <w:top w:val="single" w:sz="4" w:space="0" w:color="auto"/>
              <w:left w:val="single" w:sz="4" w:space="0" w:color="auto"/>
              <w:right w:val="single" w:sz="4" w:space="0" w:color="auto"/>
            </w:tcBorders>
          </w:tcPr>
          <w:p w14:paraId="28254FF7" w14:textId="5B07634A" w:rsidR="00EC213A" w:rsidRPr="00616116" w:rsidRDefault="00052FF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20</w:t>
            </w:r>
          </w:p>
        </w:tc>
      </w:tr>
      <w:tr w:rsidR="00EC213A" w:rsidRPr="00616116" w14:paraId="5FC176A7" w14:textId="77777777" w:rsidTr="00E327DC">
        <w:tc>
          <w:tcPr>
            <w:tcW w:w="8613" w:type="dxa"/>
            <w:tcBorders>
              <w:top w:val="single" w:sz="4" w:space="0" w:color="auto"/>
              <w:left w:val="single" w:sz="4" w:space="0" w:color="auto"/>
              <w:right w:val="single" w:sz="4" w:space="0" w:color="auto"/>
            </w:tcBorders>
          </w:tcPr>
          <w:p w14:paraId="5FCF5AB5" w14:textId="77777777"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2.1. Местное самоуправление в единой системе публичной власти</w:t>
            </w:r>
          </w:p>
        </w:tc>
        <w:tc>
          <w:tcPr>
            <w:tcW w:w="958" w:type="dxa"/>
            <w:tcBorders>
              <w:top w:val="single" w:sz="4" w:space="0" w:color="auto"/>
              <w:left w:val="single" w:sz="4" w:space="0" w:color="auto"/>
              <w:right w:val="single" w:sz="4" w:space="0" w:color="auto"/>
            </w:tcBorders>
          </w:tcPr>
          <w:p w14:paraId="30D7BEDA" w14:textId="4DB42F78" w:rsidR="00EC213A" w:rsidRPr="00616116" w:rsidRDefault="00052FF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20</w:t>
            </w:r>
          </w:p>
        </w:tc>
      </w:tr>
      <w:tr w:rsidR="00EC213A" w:rsidRPr="00616116" w14:paraId="6CE9C39F" w14:textId="77777777" w:rsidTr="00E327DC">
        <w:tc>
          <w:tcPr>
            <w:tcW w:w="8613" w:type="dxa"/>
            <w:tcBorders>
              <w:top w:val="single" w:sz="4" w:space="0" w:color="auto"/>
              <w:left w:val="single" w:sz="4" w:space="0" w:color="auto"/>
              <w:right w:val="single" w:sz="4" w:space="0" w:color="auto"/>
            </w:tcBorders>
          </w:tcPr>
          <w:p w14:paraId="1BF1CD1F" w14:textId="7320C505"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 xml:space="preserve">2.2. Территориальная организация местного самоуправления в </w:t>
            </w:r>
            <w:r w:rsidR="002241B0" w:rsidRPr="00616116">
              <w:rPr>
                <w:rFonts w:ascii="Times New Roman" w:hAnsi="Times New Roman" w:cs="Times New Roman"/>
                <w:sz w:val="28"/>
                <w:szCs w:val="28"/>
              </w:rPr>
              <w:t>Белгородской</w:t>
            </w:r>
            <w:r w:rsidRPr="00616116">
              <w:rPr>
                <w:rFonts w:ascii="Times New Roman" w:hAnsi="Times New Roman" w:cs="Times New Roman"/>
                <w:sz w:val="28"/>
                <w:szCs w:val="28"/>
              </w:rPr>
              <w:t xml:space="preserve"> области</w:t>
            </w:r>
          </w:p>
        </w:tc>
        <w:tc>
          <w:tcPr>
            <w:tcW w:w="958" w:type="dxa"/>
            <w:tcBorders>
              <w:top w:val="single" w:sz="4" w:space="0" w:color="auto"/>
              <w:left w:val="single" w:sz="4" w:space="0" w:color="auto"/>
              <w:right w:val="single" w:sz="4" w:space="0" w:color="auto"/>
            </w:tcBorders>
          </w:tcPr>
          <w:p w14:paraId="2656D9AF" w14:textId="726393EA" w:rsidR="00EC213A" w:rsidRPr="00616116" w:rsidRDefault="00274B87"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44</w:t>
            </w:r>
          </w:p>
        </w:tc>
      </w:tr>
      <w:tr w:rsidR="00EC213A" w:rsidRPr="00616116" w14:paraId="6854A1FB" w14:textId="77777777" w:rsidTr="00E327DC">
        <w:tc>
          <w:tcPr>
            <w:tcW w:w="8613" w:type="dxa"/>
            <w:tcBorders>
              <w:top w:val="single" w:sz="4" w:space="0" w:color="auto"/>
              <w:left w:val="single" w:sz="4" w:space="0" w:color="auto"/>
              <w:right w:val="single" w:sz="4" w:space="0" w:color="auto"/>
            </w:tcBorders>
          </w:tcPr>
          <w:p w14:paraId="5F029BAD" w14:textId="0CF7A1EC"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 xml:space="preserve">2.3. Функциональные аспекты состояния местного самоуправления в </w:t>
            </w:r>
            <w:r w:rsidR="002241B0" w:rsidRPr="00616116">
              <w:rPr>
                <w:rFonts w:ascii="Times New Roman" w:hAnsi="Times New Roman" w:cs="Times New Roman"/>
                <w:sz w:val="28"/>
                <w:szCs w:val="28"/>
              </w:rPr>
              <w:t>Белгородской области</w:t>
            </w:r>
          </w:p>
        </w:tc>
        <w:tc>
          <w:tcPr>
            <w:tcW w:w="958" w:type="dxa"/>
            <w:tcBorders>
              <w:top w:val="single" w:sz="4" w:space="0" w:color="auto"/>
              <w:left w:val="single" w:sz="4" w:space="0" w:color="auto"/>
              <w:right w:val="single" w:sz="4" w:space="0" w:color="auto"/>
            </w:tcBorders>
          </w:tcPr>
          <w:p w14:paraId="021B31DD" w14:textId="59010B5D" w:rsidR="00EC213A" w:rsidRPr="00616116" w:rsidRDefault="00274B87"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51</w:t>
            </w:r>
          </w:p>
        </w:tc>
      </w:tr>
      <w:tr w:rsidR="00EC213A" w:rsidRPr="00616116" w14:paraId="0BD99E6E" w14:textId="77777777" w:rsidTr="00E327DC">
        <w:tc>
          <w:tcPr>
            <w:tcW w:w="8613" w:type="dxa"/>
            <w:tcBorders>
              <w:top w:val="single" w:sz="4" w:space="0" w:color="auto"/>
              <w:left w:val="single" w:sz="4" w:space="0" w:color="auto"/>
              <w:right w:val="single" w:sz="4" w:space="0" w:color="auto"/>
            </w:tcBorders>
          </w:tcPr>
          <w:p w14:paraId="11D70AF5" w14:textId="6140E8F0"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 xml:space="preserve">2.4. Организационные аспекты состояния местного самоуправления в </w:t>
            </w:r>
            <w:r w:rsidR="002241B0" w:rsidRPr="00616116">
              <w:rPr>
                <w:rFonts w:ascii="Times New Roman" w:hAnsi="Times New Roman" w:cs="Times New Roman"/>
                <w:sz w:val="28"/>
                <w:szCs w:val="28"/>
              </w:rPr>
              <w:t>Белгородской области</w:t>
            </w:r>
          </w:p>
        </w:tc>
        <w:tc>
          <w:tcPr>
            <w:tcW w:w="958" w:type="dxa"/>
            <w:tcBorders>
              <w:top w:val="single" w:sz="4" w:space="0" w:color="auto"/>
              <w:left w:val="single" w:sz="4" w:space="0" w:color="auto"/>
              <w:right w:val="single" w:sz="4" w:space="0" w:color="auto"/>
            </w:tcBorders>
          </w:tcPr>
          <w:p w14:paraId="01CC0B49" w14:textId="64431D88" w:rsidR="00EC213A" w:rsidRPr="00616116" w:rsidRDefault="00274B87"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63</w:t>
            </w:r>
          </w:p>
        </w:tc>
      </w:tr>
      <w:tr w:rsidR="00EC213A" w:rsidRPr="00616116" w14:paraId="1F34A280" w14:textId="77777777" w:rsidTr="00E327DC">
        <w:tc>
          <w:tcPr>
            <w:tcW w:w="8613" w:type="dxa"/>
            <w:tcBorders>
              <w:top w:val="single" w:sz="4" w:space="0" w:color="auto"/>
              <w:left w:val="single" w:sz="4" w:space="0" w:color="auto"/>
              <w:right w:val="single" w:sz="4" w:space="0" w:color="auto"/>
            </w:tcBorders>
          </w:tcPr>
          <w:p w14:paraId="369F8A33" w14:textId="77777777"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2.5. Вовлечение жителей в развитие территорий</w:t>
            </w:r>
          </w:p>
        </w:tc>
        <w:tc>
          <w:tcPr>
            <w:tcW w:w="958" w:type="dxa"/>
            <w:tcBorders>
              <w:top w:val="single" w:sz="4" w:space="0" w:color="auto"/>
              <w:left w:val="single" w:sz="4" w:space="0" w:color="auto"/>
              <w:right w:val="single" w:sz="4" w:space="0" w:color="auto"/>
            </w:tcBorders>
          </w:tcPr>
          <w:p w14:paraId="2185A5C1" w14:textId="3DC59F88" w:rsidR="00EC213A" w:rsidRPr="00616116" w:rsidRDefault="00274B87"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73</w:t>
            </w:r>
          </w:p>
        </w:tc>
      </w:tr>
      <w:tr w:rsidR="00EC213A" w:rsidRPr="00616116" w14:paraId="57DDE702" w14:textId="77777777" w:rsidTr="00E327DC">
        <w:tc>
          <w:tcPr>
            <w:tcW w:w="8613" w:type="dxa"/>
            <w:tcBorders>
              <w:top w:val="single" w:sz="4" w:space="0" w:color="auto"/>
              <w:left w:val="single" w:sz="4" w:space="0" w:color="auto"/>
              <w:right w:val="single" w:sz="4" w:space="0" w:color="auto"/>
            </w:tcBorders>
          </w:tcPr>
          <w:p w14:paraId="414AC39E" w14:textId="77777777" w:rsidR="00EC213A" w:rsidRPr="00616116" w:rsidRDefault="00EC213A"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2.6. Муниципальная экономика и финансы</w:t>
            </w:r>
          </w:p>
        </w:tc>
        <w:tc>
          <w:tcPr>
            <w:tcW w:w="958" w:type="dxa"/>
            <w:tcBorders>
              <w:top w:val="single" w:sz="4" w:space="0" w:color="auto"/>
              <w:left w:val="single" w:sz="4" w:space="0" w:color="auto"/>
              <w:right w:val="single" w:sz="4" w:space="0" w:color="auto"/>
            </w:tcBorders>
          </w:tcPr>
          <w:p w14:paraId="6C3F6A4C" w14:textId="2ABADCAD" w:rsidR="00EC213A" w:rsidRPr="00616116" w:rsidRDefault="00274B87"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89</w:t>
            </w:r>
          </w:p>
        </w:tc>
      </w:tr>
      <w:tr w:rsidR="00EC213A" w:rsidRPr="00616116" w14:paraId="3688A5F3" w14:textId="77777777" w:rsidTr="00E327DC">
        <w:tc>
          <w:tcPr>
            <w:tcW w:w="8613" w:type="dxa"/>
            <w:tcBorders>
              <w:top w:val="single" w:sz="4" w:space="0" w:color="auto"/>
              <w:left w:val="single" w:sz="4" w:space="0" w:color="auto"/>
              <w:right w:val="single" w:sz="4" w:space="0" w:color="auto"/>
            </w:tcBorders>
          </w:tcPr>
          <w:p w14:paraId="76F42C3D" w14:textId="77777777" w:rsidR="00EC213A" w:rsidRPr="00616116" w:rsidRDefault="00EC213A" w:rsidP="002241B0">
            <w:pPr>
              <w:spacing w:after="60" w:line="276" w:lineRule="auto"/>
              <w:rPr>
                <w:rFonts w:ascii="Times New Roman" w:hAnsi="Times New Roman" w:cs="Times New Roman"/>
                <w:b/>
                <w:sz w:val="28"/>
                <w:szCs w:val="28"/>
              </w:rPr>
            </w:pPr>
            <w:r w:rsidRPr="00616116">
              <w:rPr>
                <w:rFonts w:ascii="Times New Roman" w:hAnsi="Times New Roman" w:cs="Times New Roman"/>
                <w:b/>
                <w:sz w:val="28"/>
                <w:szCs w:val="28"/>
              </w:rPr>
              <w:t>Раздел 3. Ключевые региональные и муниципальные проекты и события</w:t>
            </w:r>
          </w:p>
        </w:tc>
        <w:tc>
          <w:tcPr>
            <w:tcW w:w="958" w:type="dxa"/>
            <w:tcBorders>
              <w:top w:val="single" w:sz="4" w:space="0" w:color="auto"/>
              <w:left w:val="single" w:sz="4" w:space="0" w:color="auto"/>
              <w:right w:val="single" w:sz="4" w:space="0" w:color="auto"/>
            </w:tcBorders>
          </w:tcPr>
          <w:p w14:paraId="10520B50" w14:textId="402189FF" w:rsidR="00EC213A" w:rsidRPr="00616116" w:rsidRDefault="00274B87"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100</w:t>
            </w:r>
          </w:p>
        </w:tc>
      </w:tr>
      <w:tr w:rsidR="00EC213A" w:rsidRPr="00616116" w14:paraId="30925F58" w14:textId="77777777" w:rsidTr="00E327DC">
        <w:tc>
          <w:tcPr>
            <w:tcW w:w="8613" w:type="dxa"/>
            <w:tcBorders>
              <w:top w:val="single" w:sz="4" w:space="0" w:color="auto"/>
              <w:left w:val="single" w:sz="4" w:space="0" w:color="auto"/>
              <w:right w:val="single" w:sz="4" w:space="0" w:color="auto"/>
            </w:tcBorders>
          </w:tcPr>
          <w:p w14:paraId="3353235C" w14:textId="77777777" w:rsidR="00EC213A" w:rsidRPr="00616116" w:rsidRDefault="00EC213A" w:rsidP="002241B0">
            <w:pPr>
              <w:spacing w:after="60" w:line="276" w:lineRule="auto"/>
              <w:rPr>
                <w:rFonts w:ascii="Times New Roman" w:hAnsi="Times New Roman" w:cs="Times New Roman"/>
                <w:b/>
                <w:sz w:val="28"/>
                <w:szCs w:val="28"/>
              </w:rPr>
            </w:pPr>
            <w:r w:rsidRPr="00616116">
              <w:rPr>
                <w:rFonts w:ascii="Times New Roman" w:hAnsi="Times New Roman" w:cs="Times New Roman"/>
                <w:b/>
                <w:sz w:val="28"/>
                <w:szCs w:val="28"/>
              </w:rPr>
              <w:t>Раздел 4. Описание проблем и предложений по их решению, инициативы муниципалитетов</w:t>
            </w:r>
          </w:p>
        </w:tc>
        <w:tc>
          <w:tcPr>
            <w:tcW w:w="958" w:type="dxa"/>
            <w:tcBorders>
              <w:top w:val="single" w:sz="4" w:space="0" w:color="auto"/>
              <w:left w:val="single" w:sz="4" w:space="0" w:color="auto"/>
              <w:right w:val="single" w:sz="4" w:space="0" w:color="auto"/>
            </w:tcBorders>
          </w:tcPr>
          <w:p w14:paraId="17805039" w14:textId="6DE55799" w:rsidR="00EC213A" w:rsidRPr="00616116" w:rsidRDefault="00274B87" w:rsidP="002241B0">
            <w:pPr>
              <w:spacing w:after="60" w:line="276" w:lineRule="auto"/>
              <w:rPr>
                <w:rFonts w:ascii="Times New Roman" w:hAnsi="Times New Roman" w:cs="Times New Roman"/>
                <w:sz w:val="28"/>
                <w:szCs w:val="28"/>
              </w:rPr>
            </w:pPr>
            <w:r w:rsidRPr="00616116">
              <w:rPr>
                <w:rFonts w:ascii="Times New Roman" w:hAnsi="Times New Roman" w:cs="Times New Roman"/>
                <w:sz w:val="28"/>
                <w:szCs w:val="28"/>
              </w:rPr>
              <w:t>105</w:t>
            </w:r>
          </w:p>
        </w:tc>
      </w:tr>
    </w:tbl>
    <w:p w14:paraId="4409B2AC" w14:textId="77777777" w:rsidR="00EC213A" w:rsidRPr="00616116" w:rsidRDefault="00EC213A" w:rsidP="0008749E">
      <w:pPr>
        <w:pStyle w:val="a3"/>
        <w:ind w:left="0" w:firstLine="495"/>
        <w:jc w:val="both"/>
        <w:rPr>
          <w:rFonts w:ascii="Times New Roman" w:hAnsi="Times New Roman" w:cs="Times New Roman"/>
          <w:color w:val="0000FF"/>
          <w:sz w:val="28"/>
          <w:szCs w:val="28"/>
        </w:rPr>
      </w:pPr>
    </w:p>
    <w:p w14:paraId="43185B42" w14:textId="77777777" w:rsidR="00EC213A" w:rsidRPr="00616116" w:rsidRDefault="00EC213A" w:rsidP="0008749E">
      <w:pPr>
        <w:pStyle w:val="a3"/>
        <w:ind w:left="0" w:firstLine="495"/>
        <w:jc w:val="both"/>
        <w:rPr>
          <w:rFonts w:ascii="Times New Roman" w:hAnsi="Times New Roman" w:cs="Times New Roman"/>
          <w:color w:val="0000FF"/>
          <w:sz w:val="28"/>
          <w:szCs w:val="28"/>
        </w:rPr>
      </w:pPr>
    </w:p>
    <w:p w14:paraId="1871C699" w14:textId="77777777" w:rsidR="00EC213A" w:rsidRPr="00616116" w:rsidRDefault="00EC213A">
      <w:pPr>
        <w:rPr>
          <w:rFonts w:ascii="Times New Roman" w:hAnsi="Times New Roman" w:cs="Times New Roman"/>
          <w:color w:val="0000FF"/>
          <w:sz w:val="28"/>
          <w:szCs w:val="28"/>
        </w:rPr>
      </w:pPr>
      <w:r w:rsidRPr="00616116">
        <w:rPr>
          <w:rFonts w:ascii="Times New Roman" w:hAnsi="Times New Roman" w:cs="Times New Roman"/>
          <w:color w:val="0000FF"/>
          <w:sz w:val="28"/>
          <w:szCs w:val="28"/>
        </w:rPr>
        <w:br w:type="page"/>
      </w:r>
    </w:p>
    <w:p w14:paraId="5FDCAA54" w14:textId="12CE890A" w:rsidR="0008749E" w:rsidRDefault="0008749E" w:rsidP="0008749E">
      <w:pPr>
        <w:pStyle w:val="a3"/>
        <w:ind w:left="0" w:firstLine="495"/>
        <w:jc w:val="both"/>
        <w:rPr>
          <w:rFonts w:ascii="Times New Roman" w:hAnsi="Times New Roman" w:cs="Times New Roman"/>
          <w:b/>
          <w:sz w:val="28"/>
          <w:szCs w:val="28"/>
        </w:rPr>
      </w:pPr>
      <w:r w:rsidRPr="00E327DC">
        <w:rPr>
          <w:rFonts w:ascii="Times New Roman" w:hAnsi="Times New Roman" w:cs="Times New Roman"/>
          <w:b/>
          <w:sz w:val="28"/>
          <w:szCs w:val="28"/>
        </w:rPr>
        <w:lastRenderedPageBreak/>
        <w:t>Введение</w:t>
      </w:r>
    </w:p>
    <w:p w14:paraId="186BFFAE" w14:textId="77777777" w:rsidR="00616116" w:rsidRPr="00E327DC" w:rsidRDefault="00616116" w:rsidP="0008749E">
      <w:pPr>
        <w:pStyle w:val="a3"/>
        <w:ind w:left="0" w:firstLine="495"/>
        <w:jc w:val="both"/>
        <w:rPr>
          <w:rFonts w:ascii="Times New Roman" w:hAnsi="Times New Roman" w:cs="Times New Roman"/>
          <w:b/>
          <w:sz w:val="28"/>
          <w:szCs w:val="28"/>
        </w:rPr>
      </w:pPr>
    </w:p>
    <w:p w14:paraId="7E022FC1" w14:textId="77777777" w:rsidR="00C03323" w:rsidRDefault="00C03323" w:rsidP="00B5327A">
      <w:pPr>
        <w:pStyle w:val="a3"/>
        <w:ind w:left="0" w:firstLine="495"/>
        <w:jc w:val="both"/>
        <w:rPr>
          <w:rFonts w:ascii="Times New Roman" w:hAnsi="Times New Roman" w:cs="Times New Roman"/>
          <w:sz w:val="28"/>
          <w:szCs w:val="28"/>
        </w:rPr>
      </w:pPr>
    </w:p>
    <w:p w14:paraId="42EE82DA" w14:textId="648283AB" w:rsidR="000F2CF2" w:rsidRDefault="00B5327A" w:rsidP="00B5327A">
      <w:pPr>
        <w:pStyle w:val="a3"/>
        <w:ind w:left="0" w:firstLine="495"/>
        <w:jc w:val="both"/>
        <w:rPr>
          <w:rFonts w:ascii="Times New Roman" w:hAnsi="Times New Roman" w:cs="Times New Roman"/>
          <w:sz w:val="28"/>
          <w:szCs w:val="28"/>
        </w:rPr>
      </w:pPr>
      <w:r w:rsidRPr="00B5327A">
        <w:rPr>
          <w:rFonts w:ascii="Times New Roman" w:hAnsi="Times New Roman" w:cs="Times New Roman"/>
          <w:sz w:val="28"/>
          <w:szCs w:val="28"/>
        </w:rPr>
        <w:t>Ассоциация «Совет муниципальных образований Белгородской области»</w:t>
      </w:r>
      <w:r>
        <w:rPr>
          <w:rFonts w:ascii="Times New Roman" w:hAnsi="Times New Roman" w:cs="Times New Roman"/>
          <w:sz w:val="28"/>
          <w:szCs w:val="28"/>
        </w:rPr>
        <w:t xml:space="preserve"> </w:t>
      </w:r>
      <w:r w:rsidR="005A72AE">
        <w:rPr>
          <w:rFonts w:ascii="Times New Roman" w:hAnsi="Times New Roman" w:cs="Times New Roman"/>
          <w:sz w:val="28"/>
          <w:szCs w:val="28"/>
        </w:rPr>
        <w:t xml:space="preserve">(далее </w:t>
      </w:r>
      <w:r w:rsidR="005A72AE" w:rsidRPr="005A72AE">
        <w:rPr>
          <w:rFonts w:ascii="Times New Roman" w:hAnsi="Times New Roman" w:cs="Times New Roman"/>
          <w:sz w:val="28"/>
          <w:szCs w:val="28"/>
        </w:rPr>
        <w:t>–</w:t>
      </w:r>
      <w:r w:rsidR="005A72AE">
        <w:rPr>
          <w:rFonts w:ascii="Times New Roman" w:hAnsi="Times New Roman" w:cs="Times New Roman"/>
          <w:sz w:val="28"/>
          <w:szCs w:val="28"/>
        </w:rPr>
        <w:t xml:space="preserve"> </w:t>
      </w:r>
      <w:r w:rsidR="00466685">
        <w:rPr>
          <w:rFonts w:ascii="Times New Roman" w:hAnsi="Times New Roman" w:cs="Times New Roman"/>
          <w:sz w:val="28"/>
          <w:szCs w:val="28"/>
        </w:rPr>
        <w:t>АСМО, ассоциация</w:t>
      </w:r>
      <w:r w:rsidR="005A72AE">
        <w:rPr>
          <w:rFonts w:ascii="Times New Roman" w:hAnsi="Times New Roman" w:cs="Times New Roman"/>
          <w:sz w:val="28"/>
          <w:szCs w:val="28"/>
        </w:rPr>
        <w:t xml:space="preserve">) </w:t>
      </w:r>
      <w:r w:rsidRPr="00B5327A">
        <w:rPr>
          <w:rFonts w:ascii="Times New Roman" w:hAnsi="Times New Roman" w:cs="Times New Roman"/>
          <w:sz w:val="28"/>
          <w:szCs w:val="28"/>
        </w:rPr>
        <w:t xml:space="preserve">образована 22 марта 2006 года </w:t>
      </w:r>
      <w:r w:rsidR="00862DE5">
        <w:rPr>
          <w:rFonts w:ascii="Times New Roman" w:hAnsi="Times New Roman" w:cs="Times New Roman"/>
          <w:sz w:val="28"/>
          <w:szCs w:val="28"/>
        </w:rPr>
        <w:t xml:space="preserve">и действует </w:t>
      </w:r>
      <w:r w:rsidR="00F211BD">
        <w:rPr>
          <w:rFonts w:ascii="Times New Roman" w:hAnsi="Times New Roman" w:cs="Times New Roman"/>
          <w:sz w:val="28"/>
          <w:szCs w:val="28"/>
        </w:rPr>
        <w:br/>
      </w:r>
      <w:r w:rsidR="00862DE5">
        <w:rPr>
          <w:rFonts w:ascii="Times New Roman" w:hAnsi="Times New Roman" w:cs="Times New Roman"/>
          <w:sz w:val="28"/>
          <w:szCs w:val="28"/>
        </w:rPr>
        <w:t>в соответствии с ф</w:t>
      </w:r>
      <w:r w:rsidRPr="00B5327A">
        <w:rPr>
          <w:rFonts w:ascii="Times New Roman" w:hAnsi="Times New Roman" w:cs="Times New Roman"/>
          <w:sz w:val="28"/>
          <w:szCs w:val="28"/>
        </w:rPr>
        <w:t>едеральным</w:t>
      </w:r>
      <w:r w:rsidR="00862DE5">
        <w:rPr>
          <w:rFonts w:ascii="Times New Roman" w:hAnsi="Times New Roman" w:cs="Times New Roman"/>
          <w:sz w:val="28"/>
          <w:szCs w:val="28"/>
        </w:rPr>
        <w:t xml:space="preserve"> законодательством о местном самоуправлении и некоммерческих организациях, </w:t>
      </w:r>
      <w:r w:rsidR="006F2900">
        <w:rPr>
          <w:rFonts w:ascii="Times New Roman" w:hAnsi="Times New Roman" w:cs="Times New Roman"/>
          <w:sz w:val="28"/>
          <w:szCs w:val="28"/>
        </w:rPr>
        <w:t>з</w:t>
      </w:r>
      <w:r w:rsidRPr="00B5327A">
        <w:rPr>
          <w:rFonts w:ascii="Times New Roman" w:hAnsi="Times New Roman" w:cs="Times New Roman"/>
          <w:sz w:val="28"/>
          <w:szCs w:val="28"/>
        </w:rPr>
        <w:t>аконом Белгородской</w:t>
      </w:r>
      <w:r w:rsidR="006F2900">
        <w:rPr>
          <w:rFonts w:ascii="Times New Roman" w:hAnsi="Times New Roman" w:cs="Times New Roman"/>
          <w:sz w:val="28"/>
          <w:szCs w:val="28"/>
        </w:rPr>
        <w:t xml:space="preserve"> </w:t>
      </w:r>
      <w:r w:rsidRPr="00B5327A">
        <w:rPr>
          <w:rFonts w:ascii="Times New Roman" w:hAnsi="Times New Roman" w:cs="Times New Roman"/>
          <w:sz w:val="28"/>
          <w:szCs w:val="28"/>
        </w:rPr>
        <w:t xml:space="preserve">области </w:t>
      </w:r>
      <w:r w:rsidR="00F211BD">
        <w:rPr>
          <w:rFonts w:ascii="Times New Roman" w:hAnsi="Times New Roman" w:cs="Times New Roman"/>
          <w:sz w:val="28"/>
          <w:szCs w:val="28"/>
        </w:rPr>
        <w:br/>
      </w:r>
      <w:r w:rsidRPr="00B5327A">
        <w:rPr>
          <w:rFonts w:ascii="Times New Roman" w:hAnsi="Times New Roman" w:cs="Times New Roman"/>
          <w:sz w:val="28"/>
          <w:szCs w:val="28"/>
        </w:rPr>
        <w:t>от 04.06.2009 №279 «О взаимодействии органов государственной</w:t>
      </w:r>
      <w:r w:rsidR="006F2900">
        <w:rPr>
          <w:rFonts w:ascii="Times New Roman" w:hAnsi="Times New Roman" w:cs="Times New Roman"/>
          <w:sz w:val="28"/>
          <w:szCs w:val="28"/>
        </w:rPr>
        <w:t xml:space="preserve"> </w:t>
      </w:r>
      <w:r w:rsidR="005A72AE">
        <w:rPr>
          <w:rFonts w:ascii="Times New Roman" w:hAnsi="Times New Roman" w:cs="Times New Roman"/>
          <w:sz w:val="28"/>
          <w:szCs w:val="28"/>
        </w:rPr>
        <w:t>власти Белгородской области с а</w:t>
      </w:r>
      <w:r w:rsidRPr="00B5327A">
        <w:rPr>
          <w:rFonts w:ascii="Times New Roman" w:hAnsi="Times New Roman" w:cs="Times New Roman"/>
          <w:sz w:val="28"/>
          <w:szCs w:val="28"/>
        </w:rPr>
        <w:t>ссоциацией «Совет муниципальных</w:t>
      </w:r>
      <w:r w:rsidR="006F2900">
        <w:rPr>
          <w:rFonts w:ascii="Times New Roman" w:hAnsi="Times New Roman" w:cs="Times New Roman"/>
          <w:sz w:val="28"/>
          <w:szCs w:val="28"/>
        </w:rPr>
        <w:t xml:space="preserve"> </w:t>
      </w:r>
      <w:r w:rsidRPr="00B5327A">
        <w:rPr>
          <w:rFonts w:ascii="Times New Roman" w:hAnsi="Times New Roman" w:cs="Times New Roman"/>
          <w:sz w:val="28"/>
          <w:szCs w:val="28"/>
        </w:rPr>
        <w:t>об</w:t>
      </w:r>
      <w:r w:rsidR="006F2900">
        <w:rPr>
          <w:rFonts w:ascii="Times New Roman" w:hAnsi="Times New Roman" w:cs="Times New Roman"/>
          <w:sz w:val="28"/>
          <w:szCs w:val="28"/>
        </w:rPr>
        <w:t>разований Белгородской области»</w:t>
      </w:r>
      <w:r w:rsidR="00862DE5">
        <w:rPr>
          <w:rFonts w:ascii="Times New Roman" w:hAnsi="Times New Roman" w:cs="Times New Roman"/>
          <w:sz w:val="28"/>
          <w:szCs w:val="28"/>
        </w:rPr>
        <w:t xml:space="preserve"> и своим Уставом</w:t>
      </w:r>
      <w:r w:rsidR="000F2CF2" w:rsidRPr="000F2CF2">
        <w:rPr>
          <w:rFonts w:ascii="Times New Roman" w:hAnsi="Times New Roman" w:cs="Times New Roman"/>
          <w:sz w:val="28"/>
          <w:szCs w:val="28"/>
        </w:rPr>
        <w:t>.</w:t>
      </w:r>
    </w:p>
    <w:p w14:paraId="6B96DDB6" w14:textId="77777777" w:rsidR="004732F1" w:rsidRDefault="004732F1" w:rsidP="00B5327A">
      <w:pPr>
        <w:pStyle w:val="a3"/>
        <w:ind w:left="0" w:firstLine="495"/>
        <w:jc w:val="both"/>
        <w:rPr>
          <w:rFonts w:ascii="Times New Roman" w:hAnsi="Times New Roman" w:cs="Times New Roman"/>
          <w:sz w:val="28"/>
          <w:szCs w:val="28"/>
        </w:rPr>
      </w:pPr>
    </w:p>
    <w:p w14:paraId="4C8F7D29" w14:textId="77777777" w:rsidR="00C03323" w:rsidRDefault="00C03323" w:rsidP="004732F1">
      <w:pPr>
        <w:pStyle w:val="a3"/>
        <w:ind w:left="0" w:firstLine="495"/>
        <w:jc w:val="both"/>
        <w:rPr>
          <w:rFonts w:ascii="Times New Roman" w:hAnsi="Times New Roman" w:cs="Times New Roman"/>
          <w:sz w:val="28"/>
          <w:szCs w:val="28"/>
        </w:rPr>
      </w:pPr>
    </w:p>
    <w:p w14:paraId="1D9ED4B0" w14:textId="34EEE9E3" w:rsidR="00CA4934" w:rsidRDefault="000F2CF2" w:rsidP="004732F1">
      <w:pPr>
        <w:pStyle w:val="a3"/>
        <w:ind w:left="0" w:firstLine="495"/>
        <w:jc w:val="both"/>
        <w:rPr>
          <w:rFonts w:ascii="Times New Roman" w:hAnsi="Times New Roman" w:cs="Times New Roman"/>
          <w:sz w:val="28"/>
          <w:szCs w:val="28"/>
        </w:rPr>
      </w:pPr>
      <w:r w:rsidRPr="00862DE5">
        <w:rPr>
          <w:rFonts w:ascii="Times New Roman" w:hAnsi="Times New Roman" w:cs="Times New Roman"/>
          <w:sz w:val="28"/>
          <w:szCs w:val="28"/>
        </w:rPr>
        <w:t xml:space="preserve">Высшим органом управления </w:t>
      </w:r>
      <w:r w:rsidR="00466685">
        <w:rPr>
          <w:rFonts w:ascii="Times New Roman" w:hAnsi="Times New Roman" w:cs="Times New Roman"/>
          <w:sz w:val="28"/>
          <w:szCs w:val="28"/>
        </w:rPr>
        <w:t>в АСМО</w:t>
      </w:r>
      <w:r w:rsidR="007F7EED" w:rsidRPr="00862DE5">
        <w:rPr>
          <w:rFonts w:ascii="Times New Roman" w:hAnsi="Times New Roman" w:cs="Times New Roman"/>
          <w:sz w:val="28"/>
          <w:szCs w:val="28"/>
        </w:rPr>
        <w:t xml:space="preserve"> является </w:t>
      </w:r>
      <w:r w:rsidR="006F2900" w:rsidRPr="00862DE5">
        <w:rPr>
          <w:rFonts w:ascii="Times New Roman" w:hAnsi="Times New Roman" w:cs="Times New Roman"/>
          <w:sz w:val="28"/>
          <w:szCs w:val="28"/>
        </w:rPr>
        <w:t>Съезд</w:t>
      </w:r>
      <w:r w:rsidR="007F7EED" w:rsidRPr="00862DE5">
        <w:rPr>
          <w:rFonts w:ascii="Times New Roman" w:hAnsi="Times New Roman" w:cs="Times New Roman"/>
          <w:sz w:val="28"/>
          <w:szCs w:val="28"/>
        </w:rPr>
        <w:t xml:space="preserve">. В периоды между </w:t>
      </w:r>
      <w:r w:rsidR="00862DE5">
        <w:rPr>
          <w:rFonts w:ascii="Times New Roman" w:hAnsi="Times New Roman" w:cs="Times New Roman"/>
          <w:sz w:val="28"/>
          <w:szCs w:val="28"/>
        </w:rPr>
        <w:t>Съездами</w:t>
      </w:r>
      <w:r w:rsidR="007F7EED" w:rsidRPr="00862DE5">
        <w:rPr>
          <w:rFonts w:ascii="Times New Roman" w:hAnsi="Times New Roman" w:cs="Times New Roman"/>
          <w:sz w:val="28"/>
          <w:szCs w:val="28"/>
        </w:rPr>
        <w:t xml:space="preserve"> решения по вопросам уставной деятельности принимает Пр</w:t>
      </w:r>
      <w:r w:rsidR="006F2900" w:rsidRPr="00862DE5">
        <w:rPr>
          <w:rFonts w:ascii="Times New Roman" w:hAnsi="Times New Roman" w:cs="Times New Roman"/>
          <w:sz w:val="28"/>
          <w:szCs w:val="28"/>
        </w:rPr>
        <w:t>езидиум</w:t>
      </w:r>
      <w:r w:rsidR="007F7EED" w:rsidRPr="00862DE5">
        <w:rPr>
          <w:rFonts w:ascii="Times New Roman" w:hAnsi="Times New Roman" w:cs="Times New Roman"/>
          <w:sz w:val="28"/>
          <w:szCs w:val="28"/>
        </w:rPr>
        <w:t xml:space="preserve">. </w:t>
      </w:r>
      <w:r w:rsidR="00E61220">
        <w:rPr>
          <w:rFonts w:ascii="Times New Roman" w:hAnsi="Times New Roman" w:cs="Times New Roman"/>
          <w:sz w:val="28"/>
          <w:szCs w:val="28"/>
        </w:rPr>
        <w:t xml:space="preserve">За годы работы </w:t>
      </w:r>
      <w:r w:rsidR="005A72AE">
        <w:rPr>
          <w:rFonts w:ascii="Times New Roman" w:hAnsi="Times New Roman" w:cs="Times New Roman"/>
          <w:sz w:val="28"/>
          <w:szCs w:val="28"/>
        </w:rPr>
        <w:t xml:space="preserve">ассоциация </w:t>
      </w:r>
      <w:r w:rsidR="00E61220">
        <w:rPr>
          <w:rFonts w:ascii="Times New Roman" w:hAnsi="Times New Roman" w:cs="Times New Roman"/>
          <w:sz w:val="28"/>
          <w:szCs w:val="28"/>
        </w:rPr>
        <w:t>провел</w:t>
      </w:r>
      <w:r w:rsidR="005A72AE">
        <w:rPr>
          <w:rFonts w:ascii="Times New Roman" w:hAnsi="Times New Roman" w:cs="Times New Roman"/>
          <w:sz w:val="28"/>
          <w:szCs w:val="28"/>
        </w:rPr>
        <w:t>а</w:t>
      </w:r>
      <w:r w:rsidR="00E61220">
        <w:rPr>
          <w:rFonts w:ascii="Times New Roman" w:hAnsi="Times New Roman" w:cs="Times New Roman"/>
          <w:sz w:val="28"/>
          <w:szCs w:val="28"/>
        </w:rPr>
        <w:t xml:space="preserve"> </w:t>
      </w:r>
      <w:r w:rsidR="00E61220" w:rsidRPr="00862DE5">
        <w:rPr>
          <w:rFonts w:ascii="Times New Roman" w:hAnsi="Times New Roman" w:cs="Times New Roman"/>
          <w:sz w:val="28"/>
          <w:szCs w:val="28"/>
        </w:rPr>
        <w:t xml:space="preserve">14 Съездов </w:t>
      </w:r>
      <w:r w:rsidR="00E61220">
        <w:rPr>
          <w:rFonts w:ascii="Times New Roman" w:hAnsi="Times New Roman" w:cs="Times New Roman"/>
          <w:sz w:val="28"/>
          <w:szCs w:val="28"/>
        </w:rPr>
        <w:t xml:space="preserve">и </w:t>
      </w:r>
      <w:r w:rsidR="00CA4934">
        <w:rPr>
          <w:rFonts w:ascii="Times New Roman" w:hAnsi="Times New Roman" w:cs="Times New Roman"/>
          <w:sz w:val="28"/>
          <w:szCs w:val="28"/>
        </w:rPr>
        <w:t xml:space="preserve">более </w:t>
      </w:r>
      <w:r w:rsidR="00F211BD">
        <w:rPr>
          <w:rFonts w:ascii="Times New Roman" w:hAnsi="Times New Roman" w:cs="Times New Roman"/>
          <w:sz w:val="28"/>
          <w:szCs w:val="28"/>
        </w:rPr>
        <w:br/>
      </w:r>
      <w:r w:rsidR="00CA4934">
        <w:rPr>
          <w:rFonts w:ascii="Times New Roman" w:hAnsi="Times New Roman" w:cs="Times New Roman"/>
          <w:sz w:val="28"/>
          <w:szCs w:val="28"/>
        </w:rPr>
        <w:t>4</w:t>
      </w:r>
      <w:r w:rsidR="00E61220">
        <w:rPr>
          <w:rFonts w:ascii="Times New Roman" w:hAnsi="Times New Roman" w:cs="Times New Roman"/>
          <w:sz w:val="28"/>
          <w:szCs w:val="28"/>
        </w:rPr>
        <w:t xml:space="preserve">0 заседаний Президиума (в т.ч. с использованием </w:t>
      </w:r>
      <w:r w:rsidR="00C809CC">
        <w:rPr>
          <w:rFonts w:ascii="Times New Roman" w:hAnsi="Times New Roman" w:cs="Times New Roman"/>
          <w:sz w:val="28"/>
          <w:szCs w:val="28"/>
        </w:rPr>
        <w:t xml:space="preserve">заочного голосования </w:t>
      </w:r>
      <w:r w:rsidR="00F211BD">
        <w:rPr>
          <w:rFonts w:ascii="Times New Roman" w:hAnsi="Times New Roman" w:cs="Times New Roman"/>
          <w:sz w:val="28"/>
          <w:szCs w:val="28"/>
        </w:rPr>
        <w:br/>
      </w:r>
      <w:r w:rsidR="00C809CC">
        <w:rPr>
          <w:rFonts w:ascii="Times New Roman" w:hAnsi="Times New Roman" w:cs="Times New Roman"/>
          <w:sz w:val="28"/>
          <w:szCs w:val="28"/>
        </w:rPr>
        <w:t xml:space="preserve">и </w:t>
      </w:r>
      <w:r w:rsidR="00E61220">
        <w:rPr>
          <w:rFonts w:ascii="Times New Roman" w:hAnsi="Times New Roman" w:cs="Times New Roman"/>
          <w:sz w:val="28"/>
          <w:szCs w:val="28"/>
        </w:rPr>
        <w:t>дистанционных технологий)</w:t>
      </w:r>
      <w:r w:rsidR="00E61220" w:rsidRPr="00862DE5">
        <w:rPr>
          <w:rFonts w:ascii="Times New Roman" w:hAnsi="Times New Roman" w:cs="Times New Roman"/>
          <w:sz w:val="28"/>
          <w:szCs w:val="28"/>
        </w:rPr>
        <w:t>.</w:t>
      </w:r>
      <w:r w:rsidR="00760AF4">
        <w:rPr>
          <w:rFonts w:ascii="Times New Roman" w:hAnsi="Times New Roman" w:cs="Times New Roman"/>
          <w:sz w:val="28"/>
          <w:szCs w:val="28"/>
        </w:rPr>
        <w:t xml:space="preserve"> </w:t>
      </w:r>
    </w:p>
    <w:p w14:paraId="11175016" w14:textId="77777777" w:rsidR="00C03323" w:rsidRDefault="00C03323" w:rsidP="00616116">
      <w:pPr>
        <w:ind w:firstLine="426"/>
        <w:jc w:val="both"/>
        <w:rPr>
          <w:rFonts w:ascii="Times New Roman" w:hAnsi="Times New Roman" w:cs="Times New Roman"/>
          <w:sz w:val="28"/>
          <w:szCs w:val="28"/>
        </w:rPr>
      </w:pPr>
    </w:p>
    <w:p w14:paraId="752E26CC" w14:textId="37C1639D" w:rsidR="00616116" w:rsidRDefault="006F2900" w:rsidP="00616116">
      <w:pPr>
        <w:ind w:firstLine="426"/>
        <w:jc w:val="both"/>
        <w:rPr>
          <w:rFonts w:ascii="Times New Roman" w:hAnsi="Times New Roman" w:cs="Times New Roman"/>
          <w:sz w:val="28"/>
          <w:szCs w:val="28"/>
        </w:rPr>
      </w:pPr>
      <w:r w:rsidRPr="00862DE5">
        <w:rPr>
          <w:rFonts w:ascii="Times New Roman" w:hAnsi="Times New Roman" w:cs="Times New Roman"/>
          <w:sz w:val="28"/>
          <w:szCs w:val="28"/>
        </w:rPr>
        <w:t xml:space="preserve">При </w:t>
      </w:r>
      <w:r w:rsidR="005A72AE">
        <w:rPr>
          <w:rFonts w:ascii="Times New Roman" w:hAnsi="Times New Roman" w:cs="Times New Roman"/>
          <w:sz w:val="28"/>
          <w:szCs w:val="28"/>
        </w:rPr>
        <w:t>ассоциации</w:t>
      </w:r>
      <w:r w:rsidRPr="00862DE5">
        <w:rPr>
          <w:rFonts w:ascii="Times New Roman" w:hAnsi="Times New Roman" w:cs="Times New Roman"/>
          <w:sz w:val="28"/>
          <w:szCs w:val="28"/>
        </w:rPr>
        <w:t xml:space="preserve"> созданы и работают </w:t>
      </w:r>
      <w:r w:rsidR="00616116">
        <w:rPr>
          <w:rFonts w:ascii="Times New Roman" w:hAnsi="Times New Roman" w:cs="Times New Roman"/>
          <w:sz w:val="28"/>
          <w:szCs w:val="28"/>
        </w:rPr>
        <w:t>комитеты, экспертные советы.</w:t>
      </w:r>
      <w:r w:rsidR="00862DE5" w:rsidRPr="00862DE5">
        <w:rPr>
          <w:rFonts w:ascii="Times New Roman" w:hAnsi="Times New Roman" w:cs="Times New Roman"/>
          <w:sz w:val="28"/>
          <w:szCs w:val="28"/>
        </w:rPr>
        <w:t xml:space="preserve"> Отраслевые вопросы</w:t>
      </w:r>
      <w:r w:rsidRPr="00862DE5">
        <w:rPr>
          <w:rFonts w:ascii="Times New Roman" w:hAnsi="Times New Roman" w:cs="Times New Roman"/>
          <w:sz w:val="28"/>
          <w:szCs w:val="28"/>
        </w:rPr>
        <w:t xml:space="preserve"> муниципального управления рассматриваются на заседаниях комитетов</w:t>
      </w:r>
      <w:r w:rsidR="000A4190">
        <w:rPr>
          <w:rFonts w:ascii="Times New Roman" w:hAnsi="Times New Roman" w:cs="Times New Roman"/>
          <w:sz w:val="28"/>
          <w:szCs w:val="28"/>
        </w:rPr>
        <w:t xml:space="preserve"> АСМО</w:t>
      </w:r>
      <w:r w:rsidR="00862DE5" w:rsidRPr="00862DE5">
        <w:rPr>
          <w:rFonts w:ascii="Times New Roman" w:hAnsi="Times New Roman" w:cs="Times New Roman"/>
          <w:sz w:val="28"/>
          <w:szCs w:val="28"/>
        </w:rPr>
        <w:t>:</w:t>
      </w:r>
      <w:r w:rsidRPr="00862DE5">
        <w:rPr>
          <w:rFonts w:ascii="Times New Roman" w:hAnsi="Times New Roman" w:cs="Times New Roman"/>
          <w:sz w:val="28"/>
          <w:szCs w:val="28"/>
        </w:rPr>
        <w:t xml:space="preserve"> по </w:t>
      </w:r>
      <w:r w:rsidR="00E61220">
        <w:rPr>
          <w:rFonts w:ascii="Times New Roman" w:hAnsi="Times New Roman" w:cs="Times New Roman"/>
          <w:sz w:val="28"/>
          <w:szCs w:val="28"/>
        </w:rPr>
        <w:t xml:space="preserve">правовым вопросам; </w:t>
      </w:r>
      <w:r w:rsidR="00F211BD">
        <w:rPr>
          <w:rFonts w:ascii="Times New Roman" w:hAnsi="Times New Roman" w:cs="Times New Roman"/>
          <w:sz w:val="28"/>
          <w:szCs w:val="28"/>
        </w:rPr>
        <w:br/>
      </w:r>
      <w:r w:rsidR="00E61220">
        <w:rPr>
          <w:rFonts w:ascii="Times New Roman" w:hAnsi="Times New Roman" w:cs="Times New Roman"/>
          <w:sz w:val="28"/>
          <w:szCs w:val="28"/>
        </w:rPr>
        <w:t xml:space="preserve">по социальным вопросам; по </w:t>
      </w:r>
      <w:r w:rsidR="00616116">
        <w:rPr>
          <w:rFonts w:ascii="Times New Roman" w:hAnsi="Times New Roman" w:cs="Times New Roman"/>
          <w:sz w:val="28"/>
          <w:szCs w:val="28"/>
        </w:rPr>
        <w:t xml:space="preserve">экономическим </w:t>
      </w:r>
      <w:r w:rsidR="000A4190">
        <w:rPr>
          <w:rFonts w:ascii="Times New Roman" w:hAnsi="Times New Roman" w:cs="Times New Roman"/>
          <w:sz w:val="28"/>
          <w:szCs w:val="28"/>
        </w:rPr>
        <w:t xml:space="preserve"> вопросам</w:t>
      </w:r>
      <w:r w:rsidR="00616116">
        <w:rPr>
          <w:rFonts w:ascii="Times New Roman" w:hAnsi="Times New Roman" w:cs="Times New Roman"/>
          <w:sz w:val="28"/>
          <w:szCs w:val="28"/>
        </w:rPr>
        <w:t>.</w:t>
      </w:r>
      <w:r w:rsidR="000A4190">
        <w:rPr>
          <w:rFonts w:ascii="Times New Roman" w:hAnsi="Times New Roman" w:cs="Times New Roman"/>
          <w:sz w:val="28"/>
          <w:szCs w:val="28"/>
        </w:rPr>
        <w:t xml:space="preserve"> </w:t>
      </w:r>
      <w:r w:rsidR="00F211BD">
        <w:rPr>
          <w:rFonts w:ascii="Times New Roman" w:hAnsi="Times New Roman" w:cs="Times New Roman"/>
          <w:sz w:val="28"/>
          <w:szCs w:val="28"/>
        </w:rPr>
        <w:br/>
      </w:r>
      <w:r w:rsidR="000A4190">
        <w:rPr>
          <w:rFonts w:ascii="Times New Roman" w:hAnsi="Times New Roman" w:cs="Times New Roman"/>
          <w:sz w:val="28"/>
          <w:szCs w:val="28"/>
        </w:rPr>
        <w:t>В отчетном периоде проведены 7 заседаний комитетов АСМО.</w:t>
      </w:r>
    </w:p>
    <w:p w14:paraId="208DE71F" w14:textId="77777777" w:rsidR="00C03323" w:rsidRDefault="00C03323" w:rsidP="00616116">
      <w:pPr>
        <w:ind w:firstLine="426"/>
        <w:jc w:val="both"/>
        <w:rPr>
          <w:rFonts w:ascii="Times New Roman" w:hAnsi="Times New Roman" w:cs="Times New Roman"/>
          <w:sz w:val="28"/>
          <w:szCs w:val="28"/>
        </w:rPr>
      </w:pPr>
    </w:p>
    <w:p w14:paraId="391F6D50" w14:textId="0535A130" w:rsidR="00616116" w:rsidRDefault="000A4190" w:rsidP="00C03323">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16116">
        <w:rPr>
          <w:rFonts w:ascii="Times New Roman" w:hAnsi="Times New Roman" w:cs="Times New Roman"/>
          <w:sz w:val="28"/>
          <w:szCs w:val="28"/>
        </w:rPr>
        <w:t xml:space="preserve">С целью вовлечения научного и экспертного сообщества региона в развитии муниципальных образований АСМО проводил заседания экспертного юридического совета, экспертного совета по развитию туризма и экспертного совета </w:t>
      </w:r>
      <w:r w:rsidR="00616116" w:rsidRPr="000A4190">
        <w:rPr>
          <w:rFonts w:ascii="Times New Roman" w:hAnsi="Times New Roman" w:cs="Times New Roman"/>
          <w:sz w:val="28"/>
          <w:szCs w:val="28"/>
        </w:rPr>
        <w:t>по вопросам укрепления общественного здоровья</w:t>
      </w:r>
      <w:r w:rsidR="00616116">
        <w:rPr>
          <w:rFonts w:ascii="Times New Roman" w:hAnsi="Times New Roman" w:cs="Times New Roman"/>
          <w:sz w:val="28"/>
          <w:szCs w:val="28"/>
        </w:rPr>
        <w:t>.</w:t>
      </w:r>
    </w:p>
    <w:p w14:paraId="34E0ACAB" w14:textId="77777777" w:rsidR="00C03323" w:rsidRDefault="00C03323" w:rsidP="00E61220">
      <w:pPr>
        <w:pStyle w:val="a3"/>
        <w:ind w:left="0" w:firstLine="426"/>
        <w:jc w:val="both"/>
        <w:rPr>
          <w:rFonts w:ascii="Times New Roman" w:hAnsi="Times New Roman" w:cs="Times New Roman"/>
          <w:sz w:val="28"/>
          <w:szCs w:val="28"/>
        </w:rPr>
      </w:pPr>
    </w:p>
    <w:p w14:paraId="66A9E2D9" w14:textId="77777777" w:rsidR="00C03323" w:rsidRDefault="00C03323" w:rsidP="00E61220">
      <w:pPr>
        <w:pStyle w:val="a3"/>
        <w:ind w:left="0" w:firstLine="426"/>
        <w:jc w:val="both"/>
        <w:rPr>
          <w:rFonts w:ascii="Times New Roman" w:hAnsi="Times New Roman" w:cs="Times New Roman"/>
          <w:sz w:val="28"/>
          <w:szCs w:val="28"/>
        </w:rPr>
      </w:pPr>
    </w:p>
    <w:p w14:paraId="5F065D42" w14:textId="2A4CFD9B" w:rsidR="000A5E4D" w:rsidRPr="000A5E4D" w:rsidRDefault="00616116" w:rsidP="00E61220">
      <w:pPr>
        <w:pStyle w:val="a3"/>
        <w:ind w:left="0" w:firstLine="426"/>
        <w:jc w:val="both"/>
        <w:rPr>
          <w:rFonts w:ascii="Times New Roman" w:hAnsi="Times New Roman" w:cs="Times New Roman"/>
          <w:sz w:val="28"/>
          <w:szCs w:val="28"/>
        </w:rPr>
      </w:pPr>
      <w:r>
        <w:rPr>
          <w:rFonts w:ascii="Times New Roman" w:hAnsi="Times New Roman" w:cs="Times New Roman"/>
          <w:sz w:val="28"/>
          <w:szCs w:val="28"/>
        </w:rPr>
        <w:t>Д</w:t>
      </w:r>
      <w:r w:rsidR="000A5E4D">
        <w:rPr>
          <w:rFonts w:ascii="Times New Roman" w:hAnsi="Times New Roman" w:cs="Times New Roman"/>
          <w:sz w:val="28"/>
          <w:szCs w:val="28"/>
        </w:rPr>
        <w:t xml:space="preserve">анный доклад подготовлен в рамках участия </w:t>
      </w:r>
      <w:r w:rsidR="00466685">
        <w:rPr>
          <w:rFonts w:ascii="Times New Roman" w:hAnsi="Times New Roman" w:cs="Times New Roman"/>
          <w:sz w:val="28"/>
          <w:szCs w:val="28"/>
        </w:rPr>
        <w:t>АСМО</w:t>
      </w:r>
      <w:r w:rsidR="000A5E4D">
        <w:rPr>
          <w:rFonts w:ascii="Times New Roman" w:hAnsi="Times New Roman" w:cs="Times New Roman"/>
          <w:sz w:val="28"/>
          <w:szCs w:val="28"/>
        </w:rPr>
        <w:t xml:space="preserve"> в подготовке доклада Всероссийской ассоциации развития местного самоуправления Правительству Российской Федерации </w:t>
      </w:r>
      <w:r w:rsidR="000A5E4D" w:rsidRPr="000A5E4D">
        <w:rPr>
          <w:rFonts w:ascii="Times New Roman" w:hAnsi="Times New Roman" w:cs="Times New Roman"/>
          <w:sz w:val="28"/>
          <w:szCs w:val="28"/>
        </w:rPr>
        <w:t>о состоянии и</w:t>
      </w:r>
      <w:r w:rsidR="000A5E4D">
        <w:rPr>
          <w:rFonts w:ascii="Times New Roman" w:hAnsi="Times New Roman" w:cs="Times New Roman"/>
          <w:sz w:val="28"/>
          <w:szCs w:val="28"/>
        </w:rPr>
        <w:t xml:space="preserve"> </w:t>
      </w:r>
      <w:r w:rsidR="000A5E4D" w:rsidRPr="000A5E4D">
        <w:rPr>
          <w:rFonts w:ascii="Times New Roman" w:hAnsi="Times New Roman" w:cs="Times New Roman"/>
          <w:sz w:val="28"/>
          <w:szCs w:val="28"/>
        </w:rPr>
        <w:t>развитии местного самоуправления в Российской Федерации</w:t>
      </w:r>
      <w:r w:rsidR="00C5786B">
        <w:rPr>
          <w:rFonts w:ascii="Times New Roman" w:hAnsi="Times New Roman" w:cs="Times New Roman"/>
          <w:sz w:val="28"/>
          <w:szCs w:val="28"/>
        </w:rPr>
        <w:t>.</w:t>
      </w:r>
      <w:r w:rsidR="000A5E4D">
        <w:rPr>
          <w:rFonts w:ascii="Times New Roman" w:hAnsi="Times New Roman" w:cs="Times New Roman"/>
          <w:sz w:val="28"/>
          <w:szCs w:val="28"/>
        </w:rPr>
        <w:t xml:space="preserve"> </w:t>
      </w:r>
    </w:p>
    <w:p w14:paraId="04E568F0" w14:textId="77777777" w:rsidR="00A94BB2" w:rsidRDefault="00A94BB2">
      <w:pPr>
        <w:rPr>
          <w:rFonts w:ascii="Times New Roman" w:hAnsi="Times New Roman" w:cs="Times New Roman"/>
          <w:sz w:val="28"/>
          <w:szCs w:val="28"/>
        </w:rPr>
      </w:pPr>
      <w:r>
        <w:rPr>
          <w:rFonts w:ascii="Times New Roman" w:hAnsi="Times New Roman" w:cs="Times New Roman"/>
          <w:sz w:val="28"/>
          <w:szCs w:val="28"/>
        </w:rPr>
        <w:br w:type="page"/>
      </w:r>
    </w:p>
    <w:p w14:paraId="6FF76AA5" w14:textId="77777777" w:rsidR="00337941" w:rsidRPr="00E327DC" w:rsidRDefault="0050281F">
      <w:pPr>
        <w:rPr>
          <w:rFonts w:ascii="Times New Roman" w:hAnsi="Times New Roman" w:cs="Times New Roman"/>
          <w:b/>
          <w:sz w:val="40"/>
          <w:szCs w:val="40"/>
        </w:rPr>
      </w:pPr>
      <w:r w:rsidRPr="00E327DC">
        <w:rPr>
          <w:rFonts w:ascii="Times New Roman" w:hAnsi="Times New Roman" w:cs="Times New Roman"/>
          <w:b/>
          <w:sz w:val="40"/>
          <w:szCs w:val="40"/>
        </w:rPr>
        <w:lastRenderedPageBreak/>
        <w:t>Раздел</w:t>
      </w:r>
      <w:r w:rsidR="00E67927" w:rsidRPr="00E327DC">
        <w:rPr>
          <w:rFonts w:ascii="Times New Roman" w:hAnsi="Times New Roman" w:cs="Times New Roman"/>
          <w:b/>
          <w:sz w:val="40"/>
          <w:szCs w:val="40"/>
        </w:rPr>
        <w:t xml:space="preserve"> 1. Основные выводы доклада</w:t>
      </w:r>
    </w:p>
    <w:p w14:paraId="01C32346" w14:textId="164D0816" w:rsidR="00E67927" w:rsidRPr="00E327DC" w:rsidRDefault="00E327DC" w:rsidP="00E67927">
      <w:pPr>
        <w:pStyle w:val="a3"/>
        <w:numPr>
          <w:ilvl w:val="1"/>
          <w:numId w:val="1"/>
        </w:numPr>
        <w:rPr>
          <w:rFonts w:ascii="Times New Roman" w:hAnsi="Times New Roman" w:cs="Times New Roman"/>
          <w:b/>
          <w:sz w:val="28"/>
          <w:szCs w:val="28"/>
        </w:rPr>
      </w:pPr>
      <w:r w:rsidRPr="00E327DC">
        <w:rPr>
          <w:rFonts w:ascii="Times New Roman" w:hAnsi="Times New Roman" w:cs="Times New Roman"/>
          <w:b/>
          <w:sz w:val="28"/>
          <w:szCs w:val="28"/>
        </w:rPr>
        <w:t>КЛЮЧЕВЫЕ СОБЫТИЯ МУНИЦИПАЛЬНОЙ ЖИЗНИ</w:t>
      </w:r>
    </w:p>
    <w:p w14:paraId="7522D903" w14:textId="538B134D" w:rsidR="000848F7" w:rsidRDefault="005A72AE" w:rsidP="00ED6481">
      <w:pPr>
        <w:pStyle w:val="ab"/>
        <w:shd w:val="clear" w:color="auto" w:fill="FFFFFF"/>
        <w:spacing w:before="0" w:beforeAutospacing="0" w:after="120" w:afterAutospacing="0" w:line="276" w:lineRule="auto"/>
        <w:ind w:firstLine="709"/>
        <w:jc w:val="both"/>
        <w:rPr>
          <w:noProof/>
          <w:sz w:val="28"/>
          <w:szCs w:val="28"/>
        </w:rPr>
      </w:pPr>
      <w:r>
        <w:rPr>
          <w:noProof/>
          <w:sz w:val="28"/>
          <w:szCs w:val="28"/>
        </w:rPr>
        <w:t>В 2023 году а</w:t>
      </w:r>
      <w:r w:rsidR="00BC1A56" w:rsidRPr="003649E2">
        <w:rPr>
          <w:noProof/>
          <w:sz w:val="28"/>
          <w:szCs w:val="28"/>
        </w:rPr>
        <w:t xml:space="preserve">ссоциация «Совет муниципальных образований </w:t>
      </w:r>
      <w:r w:rsidR="00760AF4">
        <w:rPr>
          <w:noProof/>
          <w:sz w:val="28"/>
          <w:szCs w:val="28"/>
        </w:rPr>
        <w:t>Белгородской</w:t>
      </w:r>
      <w:r w:rsidR="00BC1A56" w:rsidRPr="003649E2">
        <w:rPr>
          <w:noProof/>
          <w:sz w:val="28"/>
          <w:szCs w:val="28"/>
        </w:rPr>
        <w:t xml:space="preserve"> области» (</w:t>
      </w:r>
      <w:r>
        <w:rPr>
          <w:noProof/>
          <w:sz w:val="28"/>
          <w:szCs w:val="28"/>
        </w:rPr>
        <w:t xml:space="preserve">далее </w:t>
      </w:r>
      <w:r w:rsidRPr="005A72AE">
        <w:rPr>
          <w:noProof/>
          <w:sz w:val="28"/>
          <w:szCs w:val="28"/>
        </w:rPr>
        <w:t>–</w:t>
      </w:r>
      <w:r>
        <w:rPr>
          <w:noProof/>
          <w:sz w:val="28"/>
          <w:szCs w:val="28"/>
        </w:rPr>
        <w:t xml:space="preserve"> </w:t>
      </w:r>
      <w:r w:rsidR="00466685">
        <w:rPr>
          <w:noProof/>
          <w:sz w:val="28"/>
          <w:szCs w:val="28"/>
        </w:rPr>
        <w:t xml:space="preserve">АСМО, </w:t>
      </w:r>
      <w:r>
        <w:rPr>
          <w:noProof/>
          <w:sz w:val="28"/>
          <w:szCs w:val="28"/>
        </w:rPr>
        <w:t>ассоциация</w:t>
      </w:r>
      <w:r w:rsidR="00BC1A56" w:rsidRPr="003649E2">
        <w:rPr>
          <w:noProof/>
          <w:sz w:val="28"/>
          <w:szCs w:val="28"/>
        </w:rPr>
        <w:t xml:space="preserve">) продолжила работу </w:t>
      </w:r>
      <w:r w:rsidR="00FA4680">
        <w:rPr>
          <w:noProof/>
          <w:sz w:val="28"/>
          <w:szCs w:val="28"/>
        </w:rPr>
        <w:br/>
      </w:r>
      <w:r w:rsidR="00BC1A56" w:rsidRPr="003649E2">
        <w:rPr>
          <w:noProof/>
          <w:sz w:val="28"/>
          <w:szCs w:val="28"/>
        </w:rPr>
        <w:t xml:space="preserve">по </w:t>
      </w:r>
      <w:r w:rsidR="00760AF4">
        <w:rPr>
          <w:noProof/>
          <w:sz w:val="28"/>
          <w:szCs w:val="28"/>
        </w:rPr>
        <w:t>повышению эффективности муниципального управления в регионе, выявлению и распространению лучших муниципальных практик, укреплению традиций межмуниципального сотрудничества. Важн</w:t>
      </w:r>
      <w:r w:rsidR="00E327DC">
        <w:rPr>
          <w:noProof/>
          <w:sz w:val="28"/>
          <w:szCs w:val="28"/>
        </w:rPr>
        <w:t>ым</w:t>
      </w:r>
      <w:r w:rsidR="00760AF4">
        <w:rPr>
          <w:noProof/>
          <w:sz w:val="28"/>
          <w:szCs w:val="28"/>
        </w:rPr>
        <w:t xml:space="preserve"> направлением в деятельности АСМО является сотрудничество с коллегами из советов муниципальных образований других регионов России</w:t>
      </w:r>
      <w:r w:rsidR="00E327DC">
        <w:rPr>
          <w:noProof/>
          <w:sz w:val="28"/>
          <w:szCs w:val="28"/>
        </w:rPr>
        <w:t xml:space="preserve"> и</w:t>
      </w:r>
      <w:r w:rsidR="00760AF4">
        <w:rPr>
          <w:noProof/>
          <w:sz w:val="28"/>
          <w:szCs w:val="28"/>
        </w:rPr>
        <w:t xml:space="preserve"> участие </w:t>
      </w:r>
      <w:r w:rsidR="00F211BD">
        <w:rPr>
          <w:noProof/>
          <w:sz w:val="28"/>
          <w:szCs w:val="28"/>
        </w:rPr>
        <w:br/>
      </w:r>
      <w:r w:rsidR="00760AF4">
        <w:rPr>
          <w:noProof/>
          <w:sz w:val="28"/>
          <w:szCs w:val="28"/>
        </w:rPr>
        <w:t>в работе Всероссийской Ассоциа</w:t>
      </w:r>
      <w:r w:rsidR="00E327DC">
        <w:rPr>
          <w:noProof/>
          <w:sz w:val="28"/>
          <w:szCs w:val="28"/>
        </w:rPr>
        <w:t>ц</w:t>
      </w:r>
      <w:r w:rsidR="00760AF4">
        <w:rPr>
          <w:noProof/>
          <w:sz w:val="28"/>
          <w:szCs w:val="28"/>
        </w:rPr>
        <w:t>ии развития местного самоуправления (ВАРМСУ)</w:t>
      </w:r>
      <w:r w:rsidR="00E327DC">
        <w:rPr>
          <w:noProof/>
          <w:sz w:val="28"/>
          <w:szCs w:val="28"/>
        </w:rPr>
        <w:t>.</w:t>
      </w:r>
      <w:r w:rsidR="000848F7">
        <w:rPr>
          <w:noProof/>
          <w:sz w:val="28"/>
          <w:szCs w:val="28"/>
        </w:rPr>
        <w:t xml:space="preserve"> </w:t>
      </w:r>
    </w:p>
    <w:p w14:paraId="73A875D9" w14:textId="1EA704FD" w:rsidR="008E0DB6" w:rsidRDefault="00734B85" w:rsidP="00ED6481">
      <w:pPr>
        <w:pStyle w:val="ab"/>
        <w:shd w:val="clear" w:color="auto" w:fill="FFFFFF"/>
        <w:spacing w:before="0" w:beforeAutospacing="0" w:after="120" w:afterAutospacing="0" w:line="276" w:lineRule="auto"/>
        <w:ind w:firstLine="709"/>
        <w:jc w:val="both"/>
        <w:rPr>
          <w:noProof/>
          <w:sz w:val="28"/>
          <w:szCs w:val="28"/>
        </w:rPr>
      </w:pPr>
      <w:r>
        <w:rPr>
          <w:noProof/>
          <w:sz w:val="28"/>
          <w:szCs w:val="28"/>
        </w:rPr>
        <w:t xml:space="preserve">В </w:t>
      </w:r>
      <w:r w:rsidRPr="00734B85">
        <w:rPr>
          <w:b/>
          <w:noProof/>
          <w:sz w:val="28"/>
          <w:szCs w:val="28"/>
        </w:rPr>
        <w:t xml:space="preserve">январе–декабре </w:t>
      </w:r>
      <w:r w:rsidR="000848F7" w:rsidRPr="00734B85">
        <w:rPr>
          <w:b/>
          <w:noProof/>
          <w:sz w:val="28"/>
          <w:szCs w:val="28"/>
        </w:rPr>
        <w:t>2023 года</w:t>
      </w:r>
      <w:r w:rsidR="000848F7">
        <w:rPr>
          <w:noProof/>
          <w:sz w:val="28"/>
          <w:szCs w:val="28"/>
        </w:rPr>
        <w:t xml:space="preserve"> во всех муниципал</w:t>
      </w:r>
      <w:r>
        <w:rPr>
          <w:noProof/>
          <w:sz w:val="28"/>
          <w:szCs w:val="28"/>
        </w:rPr>
        <w:t>итетах</w:t>
      </w:r>
      <w:r w:rsidR="000848F7">
        <w:rPr>
          <w:noProof/>
          <w:sz w:val="28"/>
          <w:szCs w:val="28"/>
        </w:rPr>
        <w:t xml:space="preserve"> региона проводились памятные </w:t>
      </w:r>
      <w:r>
        <w:rPr>
          <w:noProof/>
          <w:sz w:val="28"/>
          <w:szCs w:val="28"/>
        </w:rPr>
        <w:t xml:space="preserve">и патриотические </w:t>
      </w:r>
      <w:r w:rsidR="000848F7">
        <w:rPr>
          <w:noProof/>
          <w:sz w:val="28"/>
          <w:szCs w:val="28"/>
        </w:rPr>
        <w:t xml:space="preserve">мероприятия, посвященные </w:t>
      </w:r>
      <w:r w:rsidR="00523680">
        <w:rPr>
          <w:noProof/>
          <w:sz w:val="28"/>
          <w:szCs w:val="28"/>
        </w:rPr>
        <w:br/>
      </w:r>
      <w:r w:rsidR="000848F7" w:rsidRPr="00F47AF3">
        <w:rPr>
          <w:b/>
          <w:noProof/>
          <w:sz w:val="28"/>
          <w:szCs w:val="28"/>
        </w:rPr>
        <w:t xml:space="preserve">80-летию </w:t>
      </w:r>
      <w:r w:rsidR="001C4DE9">
        <w:rPr>
          <w:b/>
          <w:noProof/>
          <w:sz w:val="28"/>
          <w:szCs w:val="28"/>
        </w:rPr>
        <w:t>важных событий Великой Отече</w:t>
      </w:r>
      <w:r w:rsidR="00BF5190">
        <w:rPr>
          <w:b/>
          <w:noProof/>
          <w:sz w:val="28"/>
          <w:szCs w:val="28"/>
        </w:rPr>
        <w:t>ст</w:t>
      </w:r>
      <w:r w:rsidR="001C4DE9">
        <w:rPr>
          <w:b/>
          <w:noProof/>
          <w:sz w:val="28"/>
          <w:szCs w:val="28"/>
        </w:rPr>
        <w:t xml:space="preserve">венной войны </w:t>
      </w:r>
      <w:r w:rsidR="001C4DE9" w:rsidRPr="001C4DE9">
        <w:rPr>
          <w:noProof/>
          <w:sz w:val="28"/>
          <w:szCs w:val="28"/>
        </w:rPr>
        <w:t>(освобождение</w:t>
      </w:r>
      <w:r w:rsidR="000848F7" w:rsidRPr="001C4DE9">
        <w:rPr>
          <w:noProof/>
          <w:sz w:val="28"/>
          <w:szCs w:val="28"/>
        </w:rPr>
        <w:t xml:space="preserve"> территори</w:t>
      </w:r>
      <w:r w:rsidR="00F47AF3" w:rsidRPr="001C4DE9">
        <w:rPr>
          <w:noProof/>
          <w:sz w:val="28"/>
          <w:szCs w:val="28"/>
        </w:rPr>
        <w:t xml:space="preserve">й </w:t>
      </w:r>
      <w:r w:rsidR="000848F7" w:rsidRPr="001C4DE9">
        <w:rPr>
          <w:noProof/>
          <w:sz w:val="28"/>
          <w:szCs w:val="28"/>
        </w:rPr>
        <w:t>от немецко-фашистских захватчиков</w:t>
      </w:r>
      <w:r w:rsidR="001C4DE9" w:rsidRPr="001C4DE9">
        <w:rPr>
          <w:noProof/>
          <w:sz w:val="28"/>
          <w:szCs w:val="28"/>
        </w:rPr>
        <w:t>,</w:t>
      </w:r>
      <w:r w:rsidR="00BF475D" w:rsidRPr="001C4DE9">
        <w:rPr>
          <w:noProof/>
          <w:sz w:val="28"/>
          <w:szCs w:val="28"/>
        </w:rPr>
        <w:t xml:space="preserve"> сражения под Прохоровкой</w:t>
      </w:r>
      <w:r w:rsidR="001C4DE9" w:rsidRPr="001C4DE9">
        <w:rPr>
          <w:noProof/>
          <w:sz w:val="28"/>
          <w:szCs w:val="28"/>
        </w:rPr>
        <w:t xml:space="preserve"> и разгрома фашистов под Сталинградом)</w:t>
      </w:r>
      <w:r w:rsidRPr="00734B85">
        <w:rPr>
          <w:noProof/>
          <w:sz w:val="28"/>
          <w:szCs w:val="28"/>
        </w:rPr>
        <w:t>.</w:t>
      </w:r>
      <w:r w:rsidR="000848F7">
        <w:rPr>
          <w:noProof/>
          <w:sz w:val="28"/>
          <w:szCs w:val="28"/>
        </w:rPr>
        <w:t xml:space="preserve"> В организации и проведении мероприятий активно участвовали органы местного самоуправления, учреждения образования</w:t>
      </w:r>
      <w:r>
        <w:rPr>
          <w:noProof/>
          <w:sz w:val="28"/>
          <w:szCs w:val="28"/>
        </w:rPr>
        <w:t>, культуры</w:t>
      </w:r>
      <w:r w:rsidR="000848F7">
        <w:rPr>
          <w:noProof/>
          <w:sz w:val="28"/>
          <w:szCs w:val="28"/>
        </w:rPr>
        <w:t xml:space="preserve"> и социальной защиты, некоммерческие </w:t>
      </w:r>
      <w:r w:rsidR="00523680">
        <w:rPr>
          <w:noProof/>
          <w:sz w:val="28"/>
          <w:szCs w:val="28"/>
        </w:rPr>
        <w:br/>
      </w:r>
      <w:r w:rsidR="000848F7">
        <w:rPr>
          <w:noProof/>
          <w:sz w:val="28"/>
          <w:szCs w:val="28"/>
        </w:rPr>
        <w:t>и общественные организации, ТОСы, волонтеры, инициативные граждане.</w:t>
      </w:r>
      <w:r w:rsidR="00352174" w:rsidRPr="00352174">
        <w:rPr>
          <w:noProof/>
          <w:sz w:val="28"/>
          <w:szCs w:val="28"/>
        </w:rPr>
        <w:t xml:space="preserve"> </w:t>
      </w:r>
    </w:p>
    <w:p w14:paraId="475B1567" w14:textId="05827F8B" w:rsidR="00FD5000" w:rsidRDefault="000E4B3A" w:rsidP="00523680">
      <w:pPr>
        <w:pStyle w:val="ab"/>
        <w:shd w:val="clear" w:color="auto" w:fill="FFFFFF"/>
        <w:spacing w:before="0" w:beforeAutospacing="0" w:after="120" w:afterAutospacing="0" w:line="276" w:lineRule="auto"/>
        <w:ind w:firstLine="709"/>
        <w:jc w:val="both"/>
        <w:rPr>
          <w:noProof/>
          <w:sz w:val="28"/>
          <w:szCs w:val="28"/>
        </w:rPr>
      </w:pPr>
      <w:r>
        <w:rPr>
          <w:noProof/>
          <w:sz w:val="28"/>
          <w:szCs w:val="28"/>
        </w:rPr>
        <w:t xml:space="preserve">АСМО содействовала реализации мунциипальных и общественных патриотических инициатив, а также работала в рамках собственных проектов. </w:t>
      </w:r>
      <w:r w:rsidR="00F47AF3" w:rsidRPr="00F47AF3">
        <w:rPr>
          <w:b/>
          <w:noProof/>
          <w:sz w:val="28"/>
          <w:szCs w:val="28"/>
        </w:rPr>
        <w:t>17 февраля</w:t>
      </w:r>
      <w:r w:rsidR="00F47AF3" w:rsidRPr="00F47AF3">
        <w:rPr>
          <w:noProof/>
          <w:sz w:val="28"/>
          <w:szCs w:val="28"/>
        </w:rPr>
        <w:t xml:space="preserve"> </w:t>
      </w:r>
      <w:r w:rsidR="00F47AF3">
        <w:rPr>
          <w:noProof/>
          <w:sz w:val="28"/>
          <w:szCs w:val="28"/>
        </w:rPr>
        <w:t>АСМО</w:t>
      </w:r>
      <w:r w:rsidR="00F47AF3" w:rsidRPr="00F47AF3">
        <w:rPr>
          <w:noProof/>
          <w:sz w:val="28"/>
          <w:szCs w:val="28"/>
        </w:rPr>
        <w:t xml:space="preserve"> </w:t>
      </w:r>
      <w:r w:rsidR="00F47AF3">
        <w:rPr>
          <w:noProof/>
          <w:sz w:val="28"/>
          <w:szCs w:val="28"/>
        </w:rPr>
        <w:t xml:space="preserve">при содействии Белгородского государственного историко-художественного музея-диорамы «Курская битва. Белгородское направление» </w:t>
      </w:r>
      <w:r w:rsidR="00F47AF3" w:rsidRPr="00F47AF3">
        <w:rPr>
          <w:noProof/>
          <w:sz w:val="28"/>
          <w:szCs w:val="28"/>
        </w:rPr>
        <w:t>организовал</w:t>
      </w:r>
      <w:r w:rsidR="00F47AF3">
        <w:rPr>
          <w:noProof/>
          <w:sz w:val="28"/>
          <w:szCs w:val="28"/>
        </w:rPr>
        <w:t>а</w:t>
      </w:r>
      <w:r w:rsidR="00F47AF3" w:rsidRPr="00F47AF3">
        <w:rPr>
          <w:noProof/>
          <w:sz w:val="28"/>
          <w:szCs w:val="28"/>
        </w:rPr>
        <w:t xml:space="preserve"> и провел</w:t>
      </w:r>
      <w:r w:rsidR="00F47AF3">
        <w:rPr>
          <w:noProof/>
          <w:sz w:val="28"/>
          <w:szCs w:val="28"/>
        </w:rPr>
        <w:t>а</w:t>
      </w:r>
      <w:r w:rsidR="00F47AF3" w:rsidRPr="00F47AF3">
        <w:rPr>
          <w:noProof/>
          <w:sz w:val="28"/>
          <w:szCs w:val="28"/>
        </w:rPr>
        <w:t xml:space="preserve"> </w:t>
      </w:r>
      <w:r w:rsidR="0000032C" w:rsidRPr="00F47AF3">
        <w:rPr>
          <w:noProof/>
          <w:sz w:val="28"/>
          <w:szCs w:val="28"/>
        </w:rPr>
        <w:t xml:space="preserve">для школьников </w:t>
      </w:r>
      <w:r w:rsidR="00F47AF3" w:rsidRPr="002F70A9">
        <w:rPr>
          <w:b/>
          <w:noProof/>
          <w:sz w:val="28"/>
          <w:szCs w:val="28"/>
        </w:rPr>
        <w:t>«Урок мужества»</w:t>
      </w:r>
      <w:r w:rsidR="0000032C">
        <w:rPr>
          <w:noProof/>
          <w:sz w:val="28"/>
          <w:szCs w:val="28"/>
        </w:rPr>
        <w:t xml:space="preserve">. В материалах Урока также использовались работы участников </w:t>
      </w:r>
      <w:r w:rsidR="0000032C" w:rsidRPr="00F47AF3">
        <w:rPr>
          <w:noProof/>
          <w:sz w:val="28"/>
          <w:szCs w:val="28"/>
        </w:rPr>
        <w:t>конкурса детского рисунка</w:t>
      </w:r>
      <w:r w:rsidR="0000032C">
        <w:rPr>
          <w:noProof/>
          <w:sz w:val="28"/>
          <w:szCs w:val="28"/>
        </w:rPr>
        <w:t xml:space="preserve"> </w:t>
      </w:r>
      <w:r w:rsidR="0000032C" w:rsidRPr="00F47AF3">
        <w:rPr>
          <w:noProof/>
          <w:sz w:val="28"/>
          <w:szCs w:val="28"/>
        </w:rPr>
        <w:t>«Мы – патриоты России»</w:t>
      </w:r>
      <w:r w:rsidR="0000032C">
        <w:rPr>
          <w:noProof/>
          <w:sz w:val="28"/>
          <w:szCs w:val="28"/>
        </w:rPr>
        <w:t xml:space="preserve">, который АСМО проводила в 2022 году. </w:t>
      </w:r>
    </w:p>
    <w:p w14:paraId="339D42EB" w14:textId="1A7E5E9F" w:rsidR="000E4B3A" w:rsidRDefault="008E0DB6" w:rsidP="00523680">
      <w:pPr>
        <w:pStyle w:val="ab"/>
        <w:shd w:val="clear" w:color="auto" w:fill="FFFFFF"/>
        <w:spacing w:before="0" w:beforeAutospacing="0" w:after="120" w:afterAutospacing="0" w:line="276" w:lineRule="auto"/>
        <w:ind w:firstLine="709"/>
        <w:jc w:val="both"/>
        <w:rPr>
          <w:noProof/>
          <w:sz w:val="28"/>
          <w:szCs w:val="28"/>
        </w:rPr>
      </w:pPr>
      <w:r>
        <w:rPr>
          <w:noProof/>
          <w:sz w:val="28"/>
          <w:szCs w:val="28"/>
        </w:rPr>
        <w:t>П</w:t>
      </w:r>
      <w:r w:rsidR="000E4B3A" w:rsidRPr="000E4B3A">
        <w:rPr>
          <w:noProof/>
          <w:sz w:val="28"/>
          <w:szCs w:val="28"/>
        </w:rPr>
        <w:t xml:space="preserve">о </w:t>
      </w:r>
      <w:r w:rsidR="000E4B3A" w:rsidRPr="008E0DB6">
        <w:rPr>
          <w:b/>
          <w:noProof/>
          <w:sz w:val="28"/>
          <w:szCs w:val="28"/>
        </w:rPr>
        <w:t>проекту АСМО «Парад ветеранов»</w:t>
      </w:r>
      <w:r w:rsidR="000E4B3A" w:rsidRPr="000E4B3A">
        <w:rPr>
          <w:noProof/>
          <w:sz w:val="28"/>
          <w:szCs w:val="28"/>
        </w:rPr>
        <w:t xml:space="preserve">, приуроченному ко Дню Победы, посетители сайта и телеграмм-канала АСМО познакомились </w:t>
      </w:r>
      <w:r w:rsidR="00F211BD">
        <w:rPr>
          <w:noProof/>
          <w:sz w:val="28"/>
          <w:szCs w:val="28"/>
        </w:rPr>
        <w:br/>
      </w:r>
      <w:r w:rsidR="000E4B3A" w:rsidRPr="000E4B3A">
        <w:rPr>
          <w:noProof/>
          <w:sz w:val="28"/>
          <w:szCs w:val="28"/>
        </w:rPr>
        <w:t xml:space="preserve">с историями жителей </w:t>
      </w:r>
      <w:r w:rsidR="000E4B3A">
        <w:rPr>
          <w:noProof/>
          <w:sz w:val="28"/>
          <w:szCs w:val="28"/>
        </w:rPr>
        <w:t xml:space="preserve">Белгородчины, </w:t>
      </w:r>
      <w:r w:rsidR="000E4B3A" w:rsidRPr="000E4B3A">
        <w:rPr>
          <w:noProof/>
          <w:sz w:val="28"/>
          <w:szCs w:val="28"/>
        </w:rPr>
        <w:t>которые принимали участие в Великой Отечественной войне.</w:t>
      </w:r>
      <w:r w:rsidR="000E4B3A">
        <w:rPr>
          <w:noProof/>
          <w:sz w:val="28"/>
          <w:szCs w:val="28"/>
        </w:rPr>
        <w:t xml:space="preserve"> На интернет-ресурсах ассоциации размещено свыше 90 материалов.</w:t>
      </w:r>
    </w:p>
    <w:p w14:paraId="0D53E6C8" w14:textId="7D00A930" w:rsidR="00D425F4" w:rsidRDefault="003C4D74" w:rsidP="00ED6481">
      <w:pPr>
        <w:pStyle w:val="ab"/>
        <w:shd w:val="clear" w:color="auto" w:fill="FFFFFF"/>
        <w:spacing w:before="0" w:beforeAutospacing="0" w:after="120" w:afterAutospacing="0" w:line="276" w:lineRule="auto"/>
        <w:ind w:firstLine="709"/>
        <w:jc w:val="both"/>
        <w:rPr>
          <w:sz w:val="28"/>
          <w:szCs w:val="28"/>
        </w:rPr>
      </w:pPr>
      <w:r>
        <w:rPr>
          <w:noProof/>
          <w:sz w:val="28"/>
          <w:szCs w:val="28"/>
        </w:rPr>
        <w:t xml:space="preserve">В 2023 году темой очередного </w:t>
      </w:r>
      <w:r w:rsidR="002F70A9">
        <w:rPr>
          <w:b/>
          <w:noProof/>
          <w:sz w:val="28"/>
          <w:szCs w:val="28"/>
        </w:rPr>
        <w:t>К</w:t>
      </w:r>
      <w:r w:rsidR="00FD5000" w:rsidRPr="00352174">
        <w:rPr>
          <w:b/>
          <w:noProof/>
          <w:sz w:val="28"/>
          <w:szCs w:val="28"/>
        </w:rPr>
        <w:t>онкурс</w:t>
      </w:r>
      <w:r w:rsidR="00FD5000">
        <w:rPr>
          <w:b/>
          <w:noProof/>
          <w:sz w:val="28"/>
          <w:szCs w:val="28"/>
        </w:rPr>
        <w:t>а</w:t>
      </w:r>
      <w:r w:rsidR="00FD5000" w:rsidRPr="00352174">
        <w:rPr>
          <w:b/>
          <w:noProof/>
          <w:sz w:val="28"/>
          <w:szCs w:val="28"/>
        </w:rPr>
        <w:t xml:space="preserve"> </w:t>
      </w:r>
      <w:r w:rsidR="002F70A9" w:rsidRPr="00352174">
        <w:rPr>
          <w:b/>
          <w:noProof/>
          <w:sz w:val="28"/>
          <w:szCs w:val="28"/>
        </w:rPr>
        <w:t xml:space="preserve">детского </w:t>
      </w:r>
      <w:r w:rsidR="002F70A9" w:rsidRPr="002F70A9">
        <w:rPr>
          <w:b/>
          <w:noProof/>
          <w:sz w:val="28"/>
          <w:szCs w:val="28"/>
        </w:rPr>
        <w:t>патриотического</w:t>
      </w:r>
      <w:r w:rsidR="002F70A9">
        <w:rPr>
          <w:noProof/>
          <w:sz w:val="28"/>
          <w:szCs w:val="28"/>
        </w:rPr>
        <w:t xml:space="preserve"> </w:t>
      </w:r>
      <w:r w:rsidR="00FD5000" w:rsidRPr="00352174">
        <w:rPr>
          <w:b/>
          <w:noProof/>
          <w:sz w:val="28"/>
          <w:szCs w:val="28"/>
        </w:rPr>
        <w:t>рисунка</w:t>
      </w:r>
      <w:r w:rsidR="000E4B3A">
        <w:rPr>
          <w:b/>
          <w:noProof/>
          <w:sz w:val="28"/>
          <w:szCs w:val="28"/>
        </w:rPr>
        <w:t xml:space="preserve"> </w:t>
      </w:r>
      <w:r w:rsidR="00FD5000">
        <w:rPr>
          <w:noProof/>
          <w:sz w:val="28"/>
          <w:szCs w:val="28"/>
        </w:rPr>
        <w:t>стал</w:t>
      </w:r>
      <w:r w:rsidR="00734B85">
        <w:rPr>
          <w:noProof/>
          <w:sz w:val="28"/>
          <w:szCs w:val="28"/>
        </w:rPr>
        <w:t xml:space="preserve">и события </w:t>
      </w:r>
      <w:r w:rsidR="00352174" w:rsidRPr="00734B85">
        <w:rPr>
          <w:noProof/>
          <w:sz w:val="28"/>
          <w:szCs w:val="28"/>
        </w:rPr>
        <w:t>Курск</w:t>
      </w:r>
      <w:r w:rsidR="00734B85" w:rsidRPr="00734B85">
        <w:rPr>
          <w:noProof/>
          <w:sz w:val="28"/>
          <w:szCs w:val="28"/>
        </w:rPr>
        <w:t>ой</w:t>
      </w:r>
      <w:r w:rsidR="00352174" w:rsidRPr="00734B85">
        <w:rPr>
          <w:noProof/>
          <w:sz w:val="28"/>
          <w:szCs w:val="28"/>
        </w:rPr>
        <w:t xml:space="preserve"> битв</w:t>
      </w:r>
      <w:r w:rsidR="00734B85" w:rsidRPr="00734B85">
        <w:rPr>
          <w:noProof/>
          <w:sz w:val="28"/>
          <w:szCs w:val="28"/>
        </w:rPr>
        <w:t xml:space="preserve">ы на </w:t>
      </w:r>
      <w:r w:rsidR="00352174" w:rsidRPr="00734B85">
        <w:rPr>
          <w:noProof/>
          <w:sz w:val="28"/>
          <w:szCs w:val="28"/>
        </w:rPr>
        <w:t>Белгородско</w:t>
      </w:r>
      <w:r w:rsidR="00734B85" w:rsidRPr="00734B85">
        <w:rPr>
          <w:noProof/>
          <w:sz w:val="28"/>
          <w:szCs w:val="28"/>
        </w:rPr>
        <w:t>м</w:t>
      </w:r>
      <w:r w:rsidR="00352174" w:rsidRPr="00734B85">
        <w:rPr>
          <w:noProof/>
          <w:sz w:val="28"/>
          <w:szCs w:val="28"/>
        </w:rPr>
        <w:t xml:space="preserve"> направлени</w:t>
      </w:r>
      <w:r w:rsidR="00734B85" w:rsidRPr="00734B85">
        <w:rPr>
          <w:noProof/>
          <w:sz w:val="28"/>
          <w:szCs w:val="28"/>
        </w:rPr>
        <w:t>и.</w:t>
      </w:r>
      <w:r w:rsidR="00734B85">
        <w:rPr>
          <w:sz w:val="28"/>
          <w:szCs w:val="28"/>
        </w:rPr>
        <w:t xml:space="preserve"> </w:t>
      </w:r>
      <w:r w:rsidR="00523680">
        <w:rPr>
          <w:sz w:val="28"/>
          <w:szCs w:val="28"/>
        </w:rPr>
        <w:t>Н</w:t>
      </w:r>
      <w:r w:rsidR="00FD5000">
        <w:rPr>
          <w:sz w:val="28"/>
          <w:szCs w:val="28"/>
        </w:rPr>
        <w:t>аграждени</w:t>
      </w:r>
      <w:r w:rsidR="00523680">
        <w:rPr>
          <w:sz w:val="28"/>
          <w:szCs w:val="28"/>
        </w:rPr>
        <w:t>е</w:t>
      </w:r>
      <w:r w:rsidR="00FD5000">
        <w:rPr>
          <w:sz w:val="28"/>
          <w:szCs w:val="28"/>
        </w:rPr>
        <w:t xml:space="preserve"> </w:t>
      </w:r>
      <w:r w:rsidR="00BF475D">
        <w:rPr>
          <w:sz w:val="28"/>
          <w:szCs w:val="28"/>
        </w:rPr>
        <w:t xml:space="preserve">победителей </w:t>
      </w:r>
      <w:r w:rsidR="00734B85">
        <w:rPr>
          <w:sz w:val="28"/>
          <w:szCs w:val="28"/>
        </w:rPr>
        <w:t xml:space="preserve">дипломами </w:t>
      </w:r>
      <w:r w:rsidR="007A5BE5">
        <w:rPr>
          <w:sz w:val="28"/>
          <w:szCs w:val="28"/>
        </w:rPr>
        <w:t xml:space="preserve">АСМО </w:t>
      </w:r>
      <w:r w:rsidR="00BF475D">
        <w:rPr>
          <w:sz w:val="28"/>
          <w:szCs w:val="28"/>
        </w:rPr>
        <w:t>состоял</w:t>
      </w:r>
      <w:r w:rsidR="007A5BE5">
        <w:rPr>
          <w:sz w:val="28"/>
          <w:szCs w:val="28"/>
        </w:rPr>
        <w:t>и</w:t>
      </w:r>
      <w:r w:rsidR="00BF475D">
        <w:rPr>
          <w:sz w:val="28"/>
          <w:szCs w:val="28"/>
        </w:rPr>
        <w:t>сь</w:t>
      </w:r>
      <w:r w:rsidR="007A5BE5">
        <w:rPr>
          <w:sz w:val="28"/>
          <w:szCs w:val="28"/>
        </w:rPr>
        <w:t xml:space="preserve"> на школьных </w:t>
      </w:r>
      <w:r w:rsidR="007A5BE5">
        <w:rPr>
          <w:sz w:val="28"/>
          <w:szCs w:val="28"/>
        </w:rPr>
        <w:lastRenderedPageBreak/>
        <w:t>линейках в День знаний</w:t>
      </w:r>
      <w:r w:rsidR="00BF475D">
        <w:rPr>
          <w:sz w:val="28"/>
          <w:szCs w:val="28"/>
        </w:rPr>
        <w:t xml:space="preserve"> </w:t>
      </w:r>
      <w:r w:rsidR="00BF475D" w:rsidRPr="00BF475D">
        <w:rPr>
          <w:b/>
          <w:sz w:val="28"/>
          <w:szCs w:val="28"/>
        </w:rPr>
        <w:t>1 сентября</w:t>
      </w:r>
      <w:r w:rsidR="007A5BE5">
        <w:rPr>
          <w:b/>
          <w:sz w:val="28"/>
          <w:szCs w:val="28"/>
        </w:rPr>
        <w:t xml:space="preserve">. </w:t>
      </w:r>
      <w:r w:rsidR="007A5BE5" w:rsidRPr="007A5BE5">
        <w:rPr>
          <w:sz w:val="28"/>
          <w:szCs w:val="28"/>
        </w:rPr>
        <w:t xml:space="preserve">В церемонии вручения диплома </w:t>
      </w:r>
      <w:r w:rsidR="00F211BD">
        <w:rPr>
          <w:sz w:val="28"/>
          <w:szCs w:val="28"/>
        </w:rPr>
        <w:br/>
      </w:r>
      <w:r w:rsidR="007A5BE5" w:rsidRPr="007A5BE5">
        <w:rPr>
          <w:sz w:val="28"/>
          <w:szCs w:val="28"/>
          <w:lang w:val="en-US"/>
        </w:rPr>
        <w:t>I</w:t>
      </w:r>
      <w:r w:rsidR="007A5BE5" w:rsidRPr="007A5BE5">
        <w:rPr>
          <w:sz w:val="28"/>
          <w:szCs w:val="28"/>
        </w:rPr>
        <w:t xml:space="preserve"> степени участвовали руководители</w:t>
      </w:r>
      <w:r w:rsidR="007A5BE5">
        <w:rPr>
          <w:b/>
          <w:sz w:val="28"/>
          <w:szCs w:val="28"/>
        </w:rPr>
        <w:t xml:space="preserve"> </w:t>
      </w:r>
      <w:r w:rsidR="00BF475D">
        <w:rPr>
          <w:sz w:val="28"/>
          <w:szCs w:val="28"/>
        </w:rPr>
        <w:t xml:space="preserve">Белгородского </w:t>
      </w:r>
      <w:r w:rsidR="00734B85">
        <w:rPr>
          <w:sz w:val="28"/>
          <w:szCs w:val="28"/>
        </w:rPr>
        <w:t>отделения ВДПО</w:t>
      </w:r>
      <w:r w:rsidR="00D425F4">
        <w:rPr>
          <w:sz w:val="28"/>
          <w:szCs w:val="28"/>
        </w:rPr>
        <w:t>.</w:t>
      </w:r>
    </w:p>
    <w:p w14:paraId="4C433379" w14:textId="17C56D0B" w:rsidR="00BC6C8F" w:rsidRDefault="00897B69" w:rsidP="00F211BD">
      <w:pPr>
        <w:pStyle w:val="ab"/>
        <w:shd w:val="clear" w:color="auto" w:fill="FFFFFF"/>
        <w:spacing w:before="0" w:beforeAutospacing="0" w:after="120" w:afterAutospacing="0" w:line="276" w:lineRule="auto"/>
        <w:ind w:firstLine="709"/>
        <w:jc w:val="both"/>
        <w:rPr>
          <w:sz w:val="28"/>
          <w:szCs w:val="28"/>
        </w:rPr>
      </w:pPr>
      <w:r w:rsidRPr="002F70A9">
        <w:rPr>
          <w:sz w:val="28"/>
          <w:szCs w:val="28"/>
        </w:rPr>
        <w:t>Уделять большое внимание патриотическо</w:t>
      </w:r>
      <w:r w:rsidR="002F70A9">
        <w:rPr>
          <w:sz w:val="28"/>
          <w:szCs w:val="28"/>
        </w:rPr>
        <w:t>му</w:t>
      </w:r>
      <w:r w:rsidRPr="002F70A9">
        <w:rPr>
          <w:sz w:val="28"/>
          <w:szCs w:val="28"/>
        </w:rPr>
        <w:t xml:space="preserve"> и гражданско</w:t>
      </w:r>
      <w:r w:rsidR="002F70A9">
        <w:rPr>
          <w:sz w:val="28"/>
          <w:szCs w:val="28"/>
        </w:rPr>
        <w:t>му</w:t>
      </w:r>
      <w:r w:rsidRPr="002F70A9">
        <w:rPr>
          <w:sz w:val="28"/>
          <w:szCs w:val="28"/>
        </w:rPr>
        <w:t xml:space="preserve"> воспитани</w:t>
      </w:r>
      <w:r w:rsidR="002F70A9">
        <w:rPr>
          <w:sz w:val="28"/>
          <w:szCs w:val="28"/>
        </w:rPr>
        <w:t>ю</w:t>
      </w:r>
      <w:r w:rsidRPr="002F70A9">
        <w:rPr>
          <w:sz w:val="28"/>
          <w:szCs w:val="28"/>
        </w:rPr>
        <w:t xml:space="preserve"> подрастающего поколения – в традициях АСМО</w:t>
      </w:r>
      <w:r w:rsidR="00BC6C8F">
        <w:rPr>
          <w:sz w:val="28"/>
          <w:szCs w:val="28"/>
        </w:rPr>
        <w:t>.</w:t>
      </w:r>
    </w:p>
    <w:p w14:paraId="39956608" w14:textId="79BF2127" w:rsidR="00897B69" w:rsidRPr="002F70A9" w:rsidRDefault="00BC6C8F" w:rsidP="00F211BD">
      <w:pPr>
        <w:pStyle w:val="ab"/>
        <w:shd w:val="clear" w:color="auto" w:fill="FFFFFF"/>
        <w:spacing w:before="0" w:beforeAutospacing="0" w:after="120" w:afterAutospacing="0" w:line="276" w:lineRule="auto"/>
        <w:ind w:firstLine="709"/>
        <w:jc w:val="both"/>
        <w:rPr>
          <w:sz w:val="28"/>
          <w:szCs w:val="28"/>
        </w:rPr>
      </w:pPr>
      <w:r w:rsidRPr="00BC6C8F">
        <w:rPr>
          <w:b/>
          <w:bCs/>
          <w:sz w:val="28"/>
          <w:szCs w:val="28"/>
        </w:rPr>
        <w:t>13–20 ноября</w:t>
      </w:r>
      <w:r w:rsidRPr="00BC6C8F">
        <w:rPr>
          <w:sz w:val="28"/>
          <w:szCs w:val="28"/>
        </w:rPr>
        <w:t xml:space="preserve"> в муниципалитетах региона проведена Неделя правовой помощи детям, </w:t>
      </w:r>
      <w:r w:rsidR="00897B69" w:rsidRPr="002F70A9">
        <w:rPr>
          <w:sz w:val="28"/>
          <w:szCs w:val="28"/>
        </w:rPr>
        <w:t xml:space="preserve"> </w:t>
      </w:r>
      <w:r w:rsidR="002F70A9" w:rsidRPr="002F70A9">
        <w:rPr>
          <w:sz w:val="28"/>
          <w:szCs w:val="28"/>
        </w:rPr>
        <w:t>в рамках которой состояли</w:t>
      </w:r>
      <w:r w:rsidR="00897B69" w:rsidRPr="002F70A9">
        <w:rPr>
          <w:sz w:val="28"/>
          <w:szCs w:val="28"/>
        </w:rPr>
        <w:t xml:space="preserve">сь </w:t>
      </w:r>
      <w:r w:rsidR="002F70A9" w:rsidRPr="002F70A9">
        <w:rPr>
          <w:sz w:val="28"/>
          <w:szCs w:val="28"/>
        </w:rPr>
        <w:t>встречи, открытые уроки, лекции, интеллектуальные игры, викторины и т.п. мероприятия</w:t>
      </w:r>
      <w:r w:rsidR="00897B69" w:rsidRPr="002F70A9">
        <w:rPr>
          <w:sz w:val="28"/>
          <w:szCs w:val="28"/>
        </w:rPr>
        <w:t xml:space="preserve">, </w:t>
      </w:r>
      <w:r w:rsidR="00F211BD">
        <w:rPr>
          <w:sz w:val="28"/>
          <w:szCs w:val="28"/>
        </w:rPr>
        <w:br/>
      </w:r>
      <w:r>
        <w:rPr>
          <w:sz w:val="28"/>
          <w:szCs w:val="28"/>
        </w:rPr>
        <w:t xml:space="preserve">направленные </w:t>
      </w:r>
      <w:r w:rsidR="00897B69" w:rsidRPr="002F70A9">
        <w:rPr>
          <w:sz w:val="28"/>
          <w:szCs w:val="28"/>
        </w:rPr>
        <w:t>на правовое</w:t>
      </w:r>
      <w:r w:rsidR="002F70A9" w:rsidRPr="002F70A9">
        <w:rPr>
          <w:sz w:val="28"/>
          <w:szCs w:val="28"/>
        </w:rPr>
        <w:t xml:space="preserve"> просвещение детей и подростков</w:t>
      </w:r>
      <w:r w:rsidR="00897B69" w:rsidRPr="002F70A9">
        <w:rPr>
          <w:sz w:val="28"/>
          <w:szCs w:val="28"/>
        </w:rPr>
        <w:t>.</w:t>
      </w:r>
    </w:p>
    <w:p w14:paraId="3241B312" w14:textId="771FA0E4" w:rsidR="00E327DC" w:rsidRDefault="00BF5190" w:rsidP="006922EB">
      <w:pPr>
        <w:pStyle w:val="ab"/>
        <w:shd w:val="clear" w:color="auto" w:fill="FFFFFF"/>
        <w:spacing w:before="0" w:beforeAutospacing="0" w:after="120" w:afterAutospacing="0" w:line="276" w:lineRule="auto"/>
        <w:ind w:firstLine="709"/>
        <w:jc w:val="both"/>
        <w:rPr>
          <w:sz w:val="28"/>
          <w:szCs w:val="28"/>
          <w:shd w:val="clear" w:color="auto" w:fill="FFFFFF"/>
        </w:rPr>
      </w:pPr>
      <w:r>
        <w:rPr>
          <w:sz w:val="28"/>
          <w:szCs w:val="28"/>
        </w:rPr>
        <w:t>Популяризации муниципальной службы и укреплению имиджа местного самоуправления, в</w:t>
      </w:r>
      <w:r w:rsidR="00D425F4" w:rsidRPr="006922EB">
        <w:rPr>
          <w:sz w:val="28"/>
          <w:szCs w:val="28"/>
        </w:rPr>
        <w:t>овлечени</w:t>
      </w:r>
      <w:r w:rsidR="006922EB" w:rsidRPr="006922EB">
        <w:rPr>
          <w:sz w:val="28"/>
          <w:szCs w:val="28"/>
        </w:rPr>
        <w:t>ю</w:t>
      </w:r>
      <w:r w:rsidR="006B1B5A" w:rsidRPr="006922EB">
        <w:rPr>
          <w:sz w:val="28"/>
          <w:szCs w:val="28"/>
        </w:rPr>
        <w:t xml:space="preserve"> </w:t>
      </w:r>
      <w:r w:rsidR="006922EB">
        <w:rPr>
          <w:sz w:val="28"/>
          <w:szCs w:val="28"/>
        </w:rPr>
        <w:t xml:space="preserve">детей и </w:t>
      </w:r>
      <w:r w:rsidR="006B1B5A" w:rsidRPr="006922EB">
        <w:rPr>
          <w:sz w:val="28"/>
          <w:szCs w:val="28"/>
        </w:rPr>
        <w:t>молодежи</w:t>
      </w:r>
      <w:r w:rsidR="00734B85" w:rsidRPr="006922EB">
        <w:rPr>
          <w:sz w:val="28"/>
          <w:szCs w:val="28"/>
        </w:rPr>
        <w:t xml:space="preserve"> </w:t>
      </w:r>
      <w:r w:rsidR="006B1B5A" w:rsidRPr="006922EB">
        <w:rPr>
          <w:sz w:val="28"/>
          <w:szCs w:val="28"/>
        </w:rPr>
        <w:t xml:space="preserve">в местное самоуправление и развитие территорий также </w:t>
      </w:r>
      <w:r w:rsidR="006922EB" w:rsidRPr="006922EB">
        <w:rPr>
          <w:sz w:val="28"/>
          <w:szCs w:val="28"/>
        </w:rPr>
        <w:t>с</w:t>
      </w:r>
      <w:r w:rsidR="006922EB">
        <w:rPr>
          <w:sz w:val="28"/>
          <w:szCs w:val="28"/>
        </w:rPr>
        <w:t>лужа</w:t>
      </w:r>
      <w:r w:rsidR="006922EB" w:rsidRPr="006922EB">
        <w:rPr>
          <w:sz w:val="28"/>
          <w:szCs w:val="28"/>
        </w:rPr>
        <w:t>т</w:t>
      </w:r>
      <w:r w:rsidR="006922EB">
        <w:rPr>
          <w:sz w:val="28"/>
          <w:szCs w:val="28"/>
        </w:rPr>
        <w:t xml:space="preserve"> мероприятия </w:t>
      </w:r>
      <w:r w:rsidR="006922EB" w:rsidRPr="002F70A9">
        <w:rPr>
          <w:b/>
          <w:sz w:val="28"/>
          <w:szCs w:val="28"/>
        </w:rPr>
        <w:t>Недели местного самоуправления</w:t>
      </w:r>
      <w:r w:rsidR="006922EB">
        <w:rPr>
          <w:sz w:val="28"/>
          <w:szCs w:val="28"/>
        </w:rPr>
        <w:t>, которую АСМО проводит во второй половине апреля.</w:t>
      </w:r>
      <w:r w:rsidR="006B1B5A" w:rsidRPr="006922EB">
        <w:rPr>
          <w:sz w:val="28"/>
          <w:szCs w:val="28"/>
        </w:rPr>
        <w:t xml:space="preserve"> </w:t>
      </w:r>
      <w:r w:rsidR="006922EB" w:rsidRPr="006922EB">
        <w:rPr>
          <w:b/>
          <w:sz w:val="28"/>
          <w:szCs w:val="28"/>
        </w:rPr>
        <w:t>25 апреля</w:t>
      </w:r>
      <w:r w:rsidR="006922EB">
        <w:rPr>
          <w:sz w:val="28"/>
          <w:szCs w:val="28"/>
        </w:rPr>
        <w:t xml:space="preserve"> </w:t>
      </w:r>
      <w:r w:rsidR="006922EB">
        <w:rPr>
          <w:sz w:val="28"/>
          <w:szCs w:val="28"/>
          <w:shd w:val="clear" w:color="auto" w:fill="FFFFFF"/>
        </w:rPr>
        <w:t xml:space="preserve">состоялась защита </w:t>
      </w:r>
      <w:r w:rsidR="006B1B5A" w:rsidRPr="006922EB">
        <w:rPr>
          <w:sz w:val="28"/>
          <w:szCs w:val="28"/>
          <w:shd w:val="clear" w:color="auto" w:fill="FFFFFF"/>
        </w:rPr>
        <w:t xml:space="preserve">студенческих проектов </w:t>
      </w:r>
      <w:r w:rsidR="006922EB">
        <w:rPr>
          <w:sz w:val="28"/>
          <w:szCs w:val="28"/>
          <w:shd w:val="clear" w:color="auto" w:fill="FFFFFF"/>
        </w:rPr>
        <w:t xml:space="preserve">перед комиссией </w:t>
      </w:r>
      <w:r w:rsidR="006922EB" w:rsidRPr="002F70A9">
        <w:rPr>
          <w:b/>
          <w:sz w:val="28"/>
          <w:szCs w:val="28"/>
          <w:shd w:val="clear" w:color="auto" w:fill="FFFFFF"/>
        </w:rPr>
        <w:t xml:space="preserve">конкурса </w:t>
      </w:r>
      <w:r w:rsidR="006B1B5A" w:rsidRPr="002F70A9">
        <w:rPr>
          <w:b/>
          <w:sz w:val="28"/>
          <w:szCs w:val="28"/>
          <w:shd w:val="clear" w:color="auto" w:fill="FFFFFF"/>
        </w:rPr>
        <w:t>«Фабрика проектов»</w:t>
      </w:r>
      <w:r w:rsidR="002F70A9">
        <w:rPr>
          <w:b/>
          <w:sz w:val="28"/>
          <w:szCs w:val="28"/>
          <w:shd w:val="clear" w:color="auto" w:fill="FFFFFF"/>
        </w:rPr>
        <w:t xml:space="preserve"> </w:t>
      </w:r>
      <w:r w:rsidR="002F70A9" w:rsidRPr="002F70A9">
        <w:rPr>
          <w:sz w:val="28"/>
          <w:szCs w:val="28"/>
          <w:shd w:val="clear" w:color="auto" w:fill="FFFFFF"/>
        </w:rPr>
        <w:t>(организатор</w:t>
      </w:r>
      <w:r w:rsidR="002F70A9">
        <w:rPr>
          <w:sz w:val="28"/>
          <w:szCs w:val="28"/>
          <w:shd w:val="clear" w:color="auto" w:fill="FFFFFF"/>
        </w:rPr>
        <w:t xml:space="preserve">ы: </w:t>
      </w:r>
      <w:r w:rsidR="002F70A9" w:rsidRPr="002F70A9">
        <w:rPr>
          <w:sz w:val="28"/>
          <w:szCs w:val="28"/>
          <w:shd w:val="clear" w:color="auto" w:fill="FFFFFF"/>
        </w:rPr>
        <w:t>АСМО и</w:t>
      </w:r>
      <w:r w:rsidR="006B1B5A" w:rsidRPr="002F70A9">
        <w:rPr>
          <w:sz w:val="28"/>
          <w:szCs w:val="28"/>
          <w:shd w:val="clear" w:color="auto" w:fill="FFFFFF"/>
        </w:rPr>
        <w:t xml:space="preserve"> кафедр</w:t>
      </w:r>
      <w:r w:rsidR="002F70A9" w:rsidRPr="002F70A9">
        <w:rPr>
          <w:sz w:val="28"/>
          <w:szCs w:val="28"/>
          <w:shd w:val="clear" w:color="auto" w:fill="FFFFFF"/>
        </w:rPr>
        <w:t>а</w:t>
      </w:r>
      <w:r w:rsidR="006B1B5A" w:rsidRPr="002F70A9">
        <w:rPr>
          <w:sz w:val="28"/>
          <w:szCs w:val="28"/>
          <w:shd w:val="clear" w:color="auto" w:fill="FFFFFF"/>
        </w:rPr>
        <w:t xml:space="preserve"> социологии и организации работы с молодежью института</w:t>
      </w:r>
      <w:r w:rsidR="006B1B5A" w:rsidRPr="006922EB">
        <w:rPr>
          <w:sz w:val="28"/>
          <w:szCs w:val="28"/>
          <w:shd w:val="clear" w:color="auto" w:fill="FFFFFF"/>
        </w:rPr>
        <w:t xml:space="preserve"> общественных наук и массовых коммуникаций НИУ «БелГУ</w:t>
      </w:r>
      <w:r w:rsidR="006922EB">
        <w:rPr>
          <w:sz w:val="28"/>
          <w:szCs w:val="28"/>
          <w:shd w:val="clear" w:color="auto" w:fill="FFFFFF"/>
        </w:rPr>
        <w:t>»</w:t>
      </w:r>
      <w:r w:rsidR="002F70A9">
        <w:rPr>
          <w:sz w:val="28"/>
          <w:szCs w:val="28"/>
          <w:shd w:val="clear" w:color="auto" w:fill="FFFFFF"/>
        </w:rPr>
        <w:t>)</w:t>
      </w:r>
      <w:r w:rsidR="006922EB">
        <w:rPr>
          <w:sz w:val="28"/>
          <w:szCs w:val="28"/>
          <w:shd w:val="clear" w:color="auto" w:fill="FFFFFF"/>
        </w:rPr>
        <w:t>.</w:t>
      </w:r>
    </w:p>
    <w:p w14:paraId="383017A1" w14:textId="278C6086" w:rsidR="003C4D74" w:rsidRDefault="003C4D74" w:rsidP="003C4D74">
      <w:pPr>
        <w:pStyle w:val="ab"/>
        <w:shd w:val="clear" w:color="auto" w:fill="FFFFFF"/>
        <w:spacing w:before="0" w:beforeAutospacing="0" w:after="120" w:afterAutospacing="0" w:line="276" w:lineRule="auto"/>
        <w:ind w:firstLine="709"/>
        <w:jc w:val="both"/>
        <w:rPr>
          <w:b/>
          <w:noProof/>
          <w:sz w:val="28"/>
          <w:szCs w:val="28"/>
        </w:rPr>
      </w:pPr>
      <w:r w:rsidRPr="00C809CC">
        <w:rPr>
          <w:b/>
          <w:noProof/>
          <w:sz w:val="28"/>
          <w:szCs w:val="28"/>
        </w:rPr>
        <w:t>27 января</w:t>
      </w:r>
      <w:r>
        <w:rPr>
          <w:noProof/>
          <w:sz w:val="28"/>
          <w:szCs w:val="28"/>
        </w:rPr>
        <w:t xml:space="preserve"> стартовал новый </w:t>
      </w:r>
      <w:r w:rsidRPr="00C809CC">
        <w:rPr>
          <w:b/>
          <w:noProof/>
          <w:sz w:val="28"/>
          <w:szCs w:val="28"/>
        </w:rPr>
        <w:t>проект «Женское лидерство»</w:t>
      </w:r>
      <w:r>
        <w:rPr>
          <w:b/>
          <w:noProof/>
          <w:sz w:val="28"/>
          <w:szCs w:val="28"/>
        </w:rPr>
        <w:t xml:space="preserve">, </w:t>
      </w:r>
      <w:r w:rsidRPr="00C809CC">
        <w:rPr>
          <w:noProof/>
          <w:sz w:val="28"/>
          <w:szCs w:val="28"/>
        </w:rPr>
        <w:t>направленного на обучение женщин с активной жизненной позицией (глав поселений</w:t>
      </w:r>
      <w:r>
        <w:rPr>
          <w:noProof/>
          <w:sz w:val="28"/>
          <w:szCs w:val="28"/>
        </w:rPr>
        <w:t>,</w:t>
      </w:r>
      <w:r w:rsidRPr="00C809CC">
        <w:rPr>
          <w:noProof/>
          <w:sz w:val="28"/>
          <w:szCs w:val="28"/>
        </w:rPr>
        <w:t xml:space="preserve"> </w:t>
      </w:r>
      <w:r>
        <w:rPr>
          <w:noProof/>
          <w:sz w:val="28"/>
          <w:szCs w:val="28"/>
        </w:rPr>
        <w:t xml:space="preserve">муниципальных </w:t>
      </w:r>
      <w:r w:rsidRPr="00C809CC">
        <w:rPr>
          <w:noProof/>
          <w:sz w:val="28"/>
          <w:szCs w:val="28"/>
        </w:rPr>
        <w:t>депутат</w:t>
      </w:r>
      <w:r>
        <w:rPr>
          <w:noProof/>
          <w:sz w:val="28"/>
          <w:szCs w:val="28"/>
        </w:rPr>
        <w:t>ов</w:t>
      </w:r>
      <w:r w:rsidRPr="00C809CC">
        <w:rPr>
          <w:noProof/>
          <w:sz w:val="28"/>
          <w:szCs w:val="28"/>
        </w:rPr>
        <w:t>, волонтер</w:t>
      </w:r>
      <w:r>
        <w:rPr>
          <w:noProof/>
          <w:sz w:val="28"/>
          <w:szCs w:val="28"/>
        </w:rPr>
        <w:t>ов,</w:t>
      </w:r>
      <w:r w:rsidRPr="00C809CC">
        <w:rPr>
          <w:noProof/>
          <w:sz w:val="28"/>
          <w:szCs w:val="28"/>
        </w:rPr>
        <w:t xml:space="preserve"> предпринимател</w:t>
      </w:r>
      <w:r>
        <w:rPr>
          <w:noProof/>
          <w:sz w:val="28"/>
          <w:szCs w:val="28"/>
        </w:rPr>
        <w:t xml:space="preserve">ей, медиков и т.д.) </w:t>
      </w:r>
      <w:r w:rsidRPr="00C809CC">
        <w:rPr>
          <w:noProof/>
          <w:sz w:val="28"/>
          <w:szCs w:val="28"/>
        </w:rPr>
        <w:t>лидерски</w:t>
      </w:r>
      <w:r>
        <w:rPr>
          <w:noProof/>
          <w:sz w:val="28"/>
          <w:szCs w:val="28"/>
        </w:rPr>
        <w:t>м</w:t>
      </w:r>
      <w:r w:rsidRPr="00C809CC">
        <w:rPr>
          <w:noProof/>
          <w:sz w:val="28"/>
          <w:szCs w:val="28"/>
        </w:rPr>
        <w:t xml:space="preserve"> компетенци</w:t>
      </w:r>
      <w:r>
        <w:rPr>
          <w:noProof/>
          <w:sz w:val="28"/>
          <w:szCs w:val="28"/>
        </w:rPr>
        <w:t xml:space="preserve">ям и навыкам, в т.ч. с целью вовлечения аудитории </w:t>
      </w:r>
      <w:r w:rsidRPr="00C809CC">
        <w:rPr>
          <w:noProof/>
          <w:sz w:val="28"/>
          <w:szCs w:val="28"/>
        </w:rPr>
        <w:t>в</w:t>
      </w:r>
      <w:r>
        <w:rPr>
          <w:noProof/>
          <w:sz w:val="28"/>
          <w:szCs w:val="28"/>
        </w:rPr>
        <w:t xml:space="preserve"> развитие территорий и </w:t>
      </w:r>
      <w:r w:rsidRPr="00C809CC">
        <w:rPr>
          <w:noProof/>
          <w:sz w:val="28"/>
          <w:szCs w:val="28"/>
        </w:rPr>
        <w:t>межмуниципально</w:t>
      </w:r>
      <w:r>
        <w:rPr>
          <w:noProof/>
          <w:sz w:val="28"/>
          <w:szCs w:val="28"/>
        </w:rPr>
        <w:t>е</w:t>
      </w:r>
      <w:r w:rsidRPr="00C809CC">
        <w:rPr>
          <w:noProof/>
          <w:sz w:val="28"/>
          <w:szCs w:val="28"/>
        </w:rPr>
        <w:t xml:space="preserve"> сотрудничеств</w:t>
      </w:r>
      <w:r>
        <w:rPr>
          <w:noProof/>
          <w:sz w:val="28"/>
          <w:szCs w:val="28"/>
        </w:rPr>
        <w:t>о</w:t>
      </w:r>
      <w:r w:rsidRPr="00C809CC">
        <w:rPr>
          <w:noProof/>
          <w:sz w:val="28"/>
          <w:szCs w:val="28"/>
        </w:rPr>
        <w:t xml:space="preserve">. </w:t>
      </w:r>
      <w:r>
        <w:rPr>
          <w:noProof/>
          <w:sz w:val="28"/>
          <w:szCs w:val="28"/>
        </w:rPr>
        <w:t>В 2023 году встречи и треннинги для участни</w:t>
      </w:r>
      <w:r w:rsidR="00503828">
        <w:rPr>
          <w:noProof/>
          <w:sz w:val="28"/>
          <w:szCs w:val="28"/>
        </w:rPr>
        <w:t>ц</w:t>
      </w:r>
      <w:r>
        <w:rPr>
          <w:noProof/>
          <w:sz w:val="28"/>
          <w:szCs w:val="28"/>
        </w:rPr>
        <w:t xml:space="preserve"> проекта состоялись</w:t>
      </w:r>
      <w:r w:rsidRPr="00C809CC">
        <w:rPr>
          <w:b/>
          <w:noProof/>
          <w:sz w:val="28"/>
          <w:szCs w:val="28"/>
        </w:rPr>
        <w:t xml:space="preserve"> 9 февраля</w:t>
      </w:r>
      <w:r>
        <w:rPr>
          <w:b/>
          <w:noProof/>
          <w:sz w:val="28"/>
          <w:szCs w:val="28"/>
        </w:rPr>
        <w:t>,</w:t>
      </w:r>
      <w:r w:rsidRPr="00C809CC">
        <w:rPr>
          <w:b/>
          <w:noProof/>
          <w:sz w:val="28"/>
          <w:szCs w:val="28"/>
        </w:rPr>
        <w:t xml:space="preserve"> </w:t>
      </w:r>
      <w:r>
        <w:rPr>
          <w:b/>
          <w:noProof/>
          <w:sz w:val="28"/>
          <w:szCs w:val="28"/>
        </w:rPr>
        <w:t>9</w:t>
      </w:r>
      <w:r w:rsidRPr="00C809CC">
        <w:rPr>
          <w:b/>
          <w:noProof/>
          <w:sz w:val="28"/>
          <w:szCs w:val="28"/>
        </w:rPr>
        <w:t xml:space="preserve"> марта</w:t>
      </w:r>
      <w:r>
        <w:rPr>
          <w:b/>
          <w:noProof/>
          <w:sz w:val="28"/>
          <w:szCs w:val="28"/>
        </w:rPr>
        <w:t xml:space="preserve">, 27 октября </w:t>
      </w:r>
      <w:r w:rsidRPr="00AB75AC">
        <w:rPr>
          <w:noProof/>
          <w:sz w:val="28"/>
          <w:szCs w:val="28"/>
        </w:rPr>
        <w:t xml:space="preserve">и </w:t>
      </w:r>
      <w:r w:rsidRPr="00A82B00">
        <w:rPr>
          <w:b/>
          <w:noProof/>
          <w:sz w:val="28"/>
          <w:szCs w:val="28"/>
        </w:rPr>
        <w:t>15 декабря</w:t>
      </w:r>
      <w:r>
        <w:rPr>
          <w:b/>
          <w:noProof/>
          <w:sz w:val="28"/>
          <w:szCs w:val="28"/>
        </w:rPr>
        <w:t>.</w:t>
      </w:r>
    </w:p>
    <w:p w14:paraId="0468819F" w14:textId="78BE7985" w:rsidR="00AB75AC" w:rsidRPr="00A82B00" w:rsidRDefault="00AB75AC" w:rsidP="00AB75AC">
      <w:pPr>
        <w:pStyle w:val="ab"/>
        <w:shd w:val="clear" w:color="auto" w:fill="FFFFFF"/>
        <w:spacing w:before="0" w:beforeAutospacing="0" w:after="120" w:afterAutospacing="0" w:line="276" w:lineRule="auto"/>
        <w:ind w:firstLine="709"/>
        <w:jc w:val="both"/>
        <w:rPr>
          <w:b/>
          <w:noProof/>
          <w:sz w:val="28"/>
          <w:szCs w:val="28"/>
        </w:rPr>
      </w:pPr>
      <w:r>
        <w:rPr>
          <w:noProof/>
          <w:sz w:val="28"/>
          <w:szCs w:val="28"/>
        </w:rPr>
        <w:t>Кроме того, в 2023 году АСМО продолжила</w:t>
      </w:r>
      <w:r w:rsidR="008E0DB6">
        <w:rPr>
          <w:noProof/>
          <w:sz w:val="28"/>
          <w:szCs w:val="28"/>
        </w:rPr>
        <w:t xml:space="preserve"> проект </w:t>
      </w:r>
      <w:r w:rsidR="008E0DB6">
        <w:rPr>
          <w:b/>
          <w:noProof/>
          <w:sz w:val="28"/>
          <w:szCs w:val="28"/>
        </w:rPr>
        <w:t xml:space="preserve">«Клуб «Мастерская лучших муниципальных практик», </w:t>
      </w:r>
      <w:r>
        <w:rPr>
          <w:noProof/>
          <w:sz w:val="28"/>
          <w:szCs w:val="28"/>
        </w:rPr>
        <w:t>направленны</w:t>
      </w:r>
      <w:r w:rsidR="008E0DB6">
        <w:rPr>
          <w:noProof/>
          <w:sz w:val="28"/>
          <w:szCs w:val="28"/>
        </w:rPr>
        <w:t>й</w:t>
      </w:r>
      <w:r>
        <w:rPr>
          <w:noProof/>
          <w:sz w:val="28"/>
          <w:szCs w:val="28"/>
        </w:rPr>
        <w:t xml:space="preserve"> </w:t>
      </w:r>
      <w:r w:rsidR="00F211BD">
        <w:rPr>
          <w:noProof/>
          <w:sz w:val="28"/>
          <w:szCs w:val="28"/>
        </w:rPr>
        <w:br/>
      </w:r>
      <w:r>
        <w:rPr>
          <w:noProof/>
          <w:sz w:val="28"/>
          <w:szCs w:val="28"/>
        </w:rPr>
        <w:t xml:space="preserve">на </w:t>
      </w:r>
      <w:r w:rsidR="001C4DE9">
        <w:rPr>
          <w:noProof/>
          <w:sz w:val="28"/>
          <w:szCs w:val="28"/>
        </w:rPr>
        <w:t xml:space="preserve">повышение эффективности муниципального управления, </w:t>
      </w:r>
      <w:r>
        <w:rPr>
          <w:noProof/>
          <w:sz w:val="28"/>
          <w:szCs w:val="28"/>
        </w:rPr>
        <w:t>развити</w:t>
      </w:r>
      <w:r w:rsidR="008E0DB6">
        <w:rPr>
          <w:noProof/>
          <w:sz w:val="28"/>
          <w:szCs w:val="28"/>
        </w:rPr>
        <w:t>е</w:t>
      </w:r>
      <w:r>
        <w:rPr>
          <w:noProof/>
          <w:sz w:val="28"/>
          <w:szCs w:val="28"/>
        </w:rPr>
        <w:t xml:space="preserve"> </w:t>
      </w:r>
      <w:r w:rsidR="001C4DE9">
        <w:rPr>
          <w:noProof/>
          <w:sz w:val="28"/>
          <w:szCs w:val="28"/>
        </w:rPr>
        <w:t xml:space="preserve">муниципальных </w:t>
      </w:r>
      <w:r>
        <w:rPr>
          <w:noProof/>
          <w:sz w:val="28"/>
          <w:szCs w:val="28"/>
        </w:rPr>
        <w:t xml:space="preserve">компетенций и формирование </w:t>
      </w:r>
      <w:r w:rsidR="001C4DE9">
        <w:rPr>
          <w:noProof/>
          <w:sz w:val="28"/>
          <w:szCs w:val="28"/>
        </w:rPr>
        <w:t xml:space="preserve">муниципальной </w:t>
      </w:r>
      <w:r>
        <w:rPr>
          <w:noProof/>
          <w:sz w:val="28"/>
          <w:szCs w:val="28"/>
        </w:rPr>
        <w:t xml:space="preserve">корпоративной культуры </w:t>
      </w:r>
      <w:r w:rsidR="001C4DE9">
        <w:rPr>
          <w:noProof/>
          <w:sz w:val="28"/>
          <w:szCs w:val="28"/>
        </w:rPr>
        <w:t>в</w:t>
      </w:r>
      <w:r>
        <w:rPr>
          <w:noProof/>
          <w:sz w:val="28"/>
          <w:szCs w:val="28"/>
        </w:rPr>
        <w:t xml:space="preserve"> Белгородской области. </w:t>
      </w:r>
      <w:r w:rsidR="003C4D74">
        <w:rPr>
          <w:noProof/>
          <w:sz w:val="28"/>
          <w:szCs w:val="28"/>
        </w:rPr>
        <w:t>Онлайн-в</w:t>
      </w:r>
      <w:r w:rsidRPr="00AB75AC">
        <w:rPr>
          <w:noProof/>
          <w:sz w:val="28"/>
          <w:szCs w:val="28"/>
        </w:rPr>
        <w:t xml:space="preserve">стречи </w:t>
      </w:r>
      <w:r w:rsidR="00F211BD">
        <w:rPr>
          <w:noProof/>
          <w:sz w:val="28"/>
          <w:szCs w:val="28"/>
        </w:rPr>
        <w:br/>
      </w:r>
      <w:r w:rsidRPr="00AB75AC">
        <w:rPr>
          <w:noProof/>
          <w:sz w:val="28"/>
          <w:szCs w:val="28"/>
        </w:rPr>
        <w:t xml:space="preserve">и дискуссии </w:t>
      </w:r>
      <w:r w:rsidR="008E0DB6">
        <w:rPr>
          <w:noProof/>
          <w:sz w:val="28"/>
          <w:szCs w:val="28"/>
        </w:rPr>
        <w:t xml:space="preserve">на площадке Клуба </w:t>
      </w:r>
      <w:r w:rsidRPr="00AB75AC">
        <w:rPr>
          <w:noProof/>
          <w:sz w:val="28"/>
          <w:szCs w:val="28"/>
        </w:rPr>
        <w:t>состоялись</w:t>
      </w:r>
      <w:r>
        <w:rPr>
          <w:b/>
          <w:noProof/>
          <w:sz w:val="28"/>
          <w:szCs w:val="28"/>
        </w:rPr>
        <w:t xml:space="preserve"> </w:t>
      </w:r>
      <w:r w:rsidR="00E325B2">
        <w:rPr>
          <w:b/>
          <w:noProof/>
          <w:sz w:val="28"/>
          <w:szCs w:val="28"/>
        </w:rPr>
        <w:t>28 февраля, 13 апреля, 14 июл</w:t>
      </w:r>
      <w:r>
        <w:rPr>
          <w:b/>
          <w:noProof/>
          <w:sz w:val="28"/>
          <w:szCs w:val="28"/>
        </w:rPr>
        <w:t>я</w:t>
      </w:r>
      <w:r w:rsidR="00E325B2">
        <w:rPr>
          <w:b/>
          <w:noProof/>
          <w:sz w:val="28"/>
          <w:szCs w:val="28"/>
        </w:rPr>
        <w:t xml:space="preserve"> </w:t>
      </w:r>
      <w:r w:rsidR="00E325B2" w:rsidRPr="00E325B2">
        <w:rPr>
          <w:noProof/>
          <w:sz w:val="28"/>
          <w:szCs w:val="28"/>
        </w:rPr>
        <w:t>и</w:t>
      </w:r>
      <w:r w:rsidR="00E325B2">
        <w:rPr>
          <w:b/>
          <w:noProof/>
          <w:sz w:val="28"/>
          <w:szCs w:val="28"/>
        </w:rPr>
        <w:t xml:space="preserve"> 6 декабря</w:t>
      </w:r>
      <w:r>
        <w:rPr>
          <w:b/>
          <w:noProof/>
          <w:sz w:val="28"/>
          <w:szCs w:val="28"/>
        </w:rPr>
        <w:t xml:space="preserve">. </w:t>
      </w:r>
    </w:p>
    <w:p w14:paraId="3D8EA480" w14:textId="3A1BE798" w:rsidR="007C1082" w:rsidRDefault="00E325B2" w:rsidP="001C4DE9">
      <w:pPr>
        <w:pStyle w:val="ab"/>
        <w:shd w:val="clear" w:color="auto" w:fill="FFFFFF"/>
        <w:spacing w:before="0" w:beforeAutospacing="0" w:after="120" w:afterAutospacing="0" w:line="276" w:lineRule="auto"/>
        <w:ind w:firstLine="709"/>
        <w:jc w:val="both"/>
        <w:rPr>
          <w:noProof/>
          <w:sz w:val="28"/>
          <w:szCs w:val="28"/>
        </w:rPr>
      </w:pPr>
      <w:r>
        <w:rPr>
          <w:noProof/>
          <w:sz w:val="28"/>
          <w:szCs w:val="28"/>
        </w:rPr>
        <w:t xml:space="preserve">В рамках </w:t>
      </w:r>
      <w:r w:rsidRPr="00A0147C">
        <w:rPr>
          <w:b/>
          <w:noProof/>
          <w:sz w:val="28"/>
          <w:szCs w:val="28"/>
        </w:rPr>
        <w:t>проекта «Эффективное муниципальное управление»</w:t>
      </w:r>
      <w:r>
        <w:rPr>
          <w:noProof/>
          <w:sz w:val="28"/>
          <w:szCs w:val="28"/>
        </w:rPr>
        <w:t xml:space="preserve"> проведен</w:t>
      </w:r>
      <w:r w:rsidR="003C4D74">
        <w:rPr>
          <w:noProof/>
          <w:sz w:val="28"/>
          <w:szCs w:val="28"/>
        </w:rPr>
        <w:t>ы</w:t>
      </w:r>
      <w:r>
        <w:rPr>
          <w:noProof/>
          <w:sz w:val="28"/>
          <w:szCs w:val="28"/>
        </w:rPr>
        <w:t xml:space="preserve"> </w:t>
      </w:r>
      <w:r w:rsidR="004C0E88">
        <w:rPr>
          <w:noProof/>
          <w:sz w:val="28"/>
          <w:szCs w:val="28"/>
        </w:rPr>
        <w:t>методически</w:t>
      </w:r>
      <w:r w:rsidR="003C4D74">
        <w:rPr>
          <w:noProof/>
          <w:sz w:val="28"/>
          <w:szCs w:val="28"/>
        </w:rPr>
        <w:t>е</w:t>
      </w:r>
      <w:r w:rsidR="004C0E88">
        <w:rPr>
          <w:noProof/>
          <w:sz w:val="28"/>
          <w:szCs w:val="28"/>
        </w:rPr>
        <w:t xml:space="preserve"> </w:t>
      </w:r>
      <w:r>
        <w:rPr>
          <w:noProof/>
          <w:sz w:val="28"/>
          <w:szCs w:val="28"/>
        </w:rPr>
        <w:t>вебинар</w:t>
      </w:r>
      <w:r w:rsidR="003C4D74">
        <w:rPr>
          <w:noProof/>
          <w:sz w:val="28"/>
          <w:szCs w:val="28"/>
        </w:rPr>
        <w:t>ы</w:t>
      </w:r>
      <w:r>
        <w:rPr>
          <w:noProof/>
          <w:sz w:val="28"/>
          <w:szCs w:val="28"/>
        </w:rPr>
        <w:t xml:space="preserve"> для муниципальных служащих </w:t>
      </w:r>
      <w:r w:rsidR="00F211BD">
        <w:rPr>
          <w:noProof/>
          <w:sz w:val="28"/>
          <w:szCs w:val="28"/>
        </w:rPr>
        <w:br/>
      </w:r>
      <w:r>
        <w:rPr>
          <w:noProof/>
          <w:sz w:val="28"/>
          <w:szCs w:val="28"/>
        </w:rPr>
        <w:t xml:space="preserve">с привлечением заинтересованных органов государственной власти. </w:t>
      </w:r>
      <w:r w:rsidR="00F211BD">
        <w:rPr>
          <w:noProof/>
          <w:sz w:val="28"/>
          <w:szCs w:val="28"/>
        </w:rPr>
        <w:br/>
      </w:r>
      <w:r w:rsidR="004C0E88">
        <w:rPr>
          <w:noProof/>
          <w:sz w:val="28"/>
          <w:szCs w:val="28"/>
        </w:rPr>
        <w:t xml:space="preserve">В отчетном году в </w:t>
      </w:r>
      <w:r w:rsidR="003C4D74">
        <w:rPr>
          <w:noProof/>
          <w:sz w:val="28"/>
          <w:szCs w:val="28"/>
        </w:rPr>
        <w:t xml:space="preserve">мероприятиях </w:t>
      </w:r>
      <w:r w:rsidR="004C0E88">
        <w:rPr>
          <w:noProof/>
          <w:sz w:val="28"/>
          <w:szCs w:val="28"/>
        </w:rPr>
        <w:t>участвовали</w:t>
      </w:r>
      <w:r w:rsidR="00A15CC6">
        <w:rPr>
          <w:noProof/>
          <w:sz w:val="28"/>
          <w:szCs w:val="28"/>
        </w:rPr>
        <w:t xml:space="preserve"> управления и терорганы </w:t>
      </w:r>
      <w:r w:rsidR="00F211BD">
        <w:rPr>
          <w:noProof/>
          <w:sz w:val="28"/>
          <w:szCs w:val="28"/>
        </w:rPr>
        <w:br/>
      </w:r>
      <w:r w:rsidR="00A15CC6">
        <w:rPr>
          <w:noProof/>
          <w:sz w:val="28"/>
          <w:szCs w:val="28"/>
        </w:rPr>
        <w:t>по Белгородской области федеральных органов власти</w:t>
      </w:r>
      <w:r w:rsidR="004C0E88">
        <w:rPr>
          <w:noProof/>
          <w:sz w:val="28"/>
          <w:szCs w:val="28"/>
        </w:rPr>
        <w:t>:</w:t>
      </w:r>
      <w:r w:rsidR="00897B69">
        <w:rPr>
          <w:noProof/>
          <w:sz w:val="28"/>
          <w:szCs w:val="28"/>
        </w:rPr>
        <w:t>, п</w:t>
      </w:r>
      <w:r w:rsidR="004C0E88">
        <w:rPr>
          <w:noProof/>
          <w:sz w:val="28"/>
          <w:szCs w:val="28"/>
        </w:rPr>
        <w:t>рокуратур</w:t>
      </w:r>
      <w:r w:rsidR="00A15CC6">
        <w:rPr>
          <w:noProof/>
          <w:sz w:val="28"/>
          <w:szCs w:val="28"/>
        </w:rPr>
        <w:t>ы</w:t>
      </w:r>
      <w:r w:rsidR="004C0E88">
        <w:rPr>
          <w:noProof/>
          <w:sz w:val="28"/>
          <w:szCs w:val="28"/>
        </w:rPr>
        <w:t xml:space="preserve"> </w:t>
      </w:r>
      <w:r w:rsidR="00F211BD">
        <w:rPr>
          <w:noProof/>
          <w:sz w:val="28"/>
          <w:szCs w:val="28"/>
        </w:rPr>
        <w:br/>
      </w:r>
      <w:r w:rsidR="004C0E88">
        <w:rPr>
          <w:noProof/>
          <w:sz w:val="28"/>
          <w:szCs w:val="28"/>
        </w:rPr>
        <w:t>(</w:t>
      </w:r>
      <w:r w:rsidR="001C4DE9" w:rsidRPr="00E325B2">
        <w:rPr>
          <w:b/>
          <w:noProof/>
          <w:sz w:val="28"/>
          <w:szCs w:val="28"/>
        </w:rPr>
        <w:t>31 января</w:t>
      </w:r>
      <w:r w:rsidR="004C0E88">
        <w:rPr>
          <w:b/>
          <w:noProof/>
          <w:sz w:val="28"/>
          <w:szCs w:val="28"/>
        </w:rPr>
        <w:t>)</w:t>
      </w:r>
      <w:r>
        <w:rPr>
          <w:noProof/>
          <w:sz w:val="28"/>
          <w:szCs w:val="28"/>
        </w:rPr>
        <w:t xml:space="preserve">, </w:t>
      </w:r>
      <w:r w:rsidR="004C0E88">
        <w:rPr>
          <w:noProof/>
          <w:sz w:val="28"/>
          <w:szCs w:val="28"/>
        </w:rPr>
        <w:t xml:space="preserve">МЧС </w:t>
      </w:r>
      <w:r w:rsidR="004C0E88">
        <w:rPr>
          <w:b/>
          <w:noProof/>
          <w:sz w:val="28"/>
          <w:szCs w:val="28"/>
        </w:rPr>
        <w:t>(</w:t>
      </w:r>
      <w:r w:rsidRPr="00E325B2">
        <w:rPr>
          <w:b/>
          <w:noProof/>
          <w:sz w:val="28"/>
          <w:szCs w:val="28"/>
        </w:rPr>
        <w:t>3 февраля</w:t>
      </w:r>
      <w:r w:rsidR="004C0E88">
        <w:rPr>
          <w:b/>
          <w:noProof/>
          <w:sz w:val="28"/>
          <w:szCs w:val="28"/>
        </w:rPr>
        <w:t xml:space="preserve">), </w:t>
      </w:r>
      <w:r w:rsidR="004C0E88" w:rsidRPr="00E325B2">
        <w:rPr>
          <w:noProof/>
          <w:sz w:val="28"/>
          <w:szCs w:val="28"/>
        </w:rPr>
        <w:t xml:space="preserve">Росреестра </w:t>
      </w:r>
      <w:r w:rsidR="004C0E88">
        <w:rPr>
          <w:noProof/>
          <w:sz w:val="28"/>
          <w:szCs w:val="28"/>
        </w:rPr>
        <w:t>(</w:t>
      </w:r>
      <w:r w:rsidRPr="00E325B2">
        <w:rPr>
          <w:b/>
          <w:noProof/>
          <w:sz w:val="28"/>
          <w:szCs w:val="28"/>
        </w:rPr>
        <w:t>23 марта</w:t>
      </w:r>
      <w:r>
        <w:rPr>
          <w:noProof/>
          <w:sz w:val="28"/>
          <w:szCs w:val="28"/>
        </w:rPr>
        <w:t xml:space="preserve"> </w:t>
      </w:r>
      <w:r w:rsidR="004C0E88">
        <w:rPr>
          <w:noProof/>
          <w:sz w:val="28"/>
          <w:szCs w:val="28"/>
        </w:rPr>
        <w:t xml:space="preserve">и </w:t>
      </w:r>
      <w:r w:rsidR="004C0E88" w:rsidRPr="004C0E88">
        <w:rPr>
          <w:b/>
          <w:noProof/>
          <w:sz w:val="28"/>
          <w:szCs w:val="28"/>
        </w:rPr>
        <w:t>28 июля</w:t>
      </w:r>
      <w:r w:rsidR="004C0E88">
        <w:rPr>
          <w:noProof/>
          <w:sz w:val="28"/>
          <w:szCs w:val="28"/>
        </w:rPr>
        <w:t xml:space="preserve">), </w:t>
      </w:r>
      <w:r w:rsidR="00A15CC6">
        <w:rPr>
          <w:noProof/>
          <w:sz w:val="28"/>
          <w:szCs w:val="28"/>
        </w:rPr>
        <w:t>Белгородстата</w:t>
      </w:r>
      <w:r w:rsidR="00A15CC6" w:rsidRPr="00D425F4">
        <w:rPr>
          <w:b/>
          <w:noProof/>
          <w:sz w:val="28"/>
          <w:szCs w:val="28"/>
        </w:rPr>
        <w:t xml:space="preserve"> </w:t>
      </w:r>
      <w:r w:rsidR="00A15CC6">
        <w:rPr>
          <w:b/>
          <w:noProof/>
          <w:sz w:val="28"/>
          <w:szCs w:val="28"/>
        </w:rPr>
        <w:t>(</w:t>
      </w:r>
      <w:r w:rsidR="00A15CC6" w:rsidRPr="00D425F4">
        <w:rPr>
          <w:b/>
          <w:noProof/>
          <w:sz w:val="28"/>
          <w:szCs w:val="28"/>
        </w:rPr>
        <w:t>25 апреля</w:t>
      </w:r>
      <w:r w:rsidR="00600ADA">
        <w:rPr>
          <w:b/>
          <w:noProof/>
          <w:sz w:val="28"/>
          <w:szCs w:val="28"/>
        </w:rPr>
        <w:t>,</w:t>
      </w:r>
      <w:r w:rsidR="00A15CC6" w:rsidRPr="004C0E88">
        <w:rPr>
          <w:noProof/>
          <w:sz w:val="28"/>
          <w:szCs w:val="28"/>
        </w:rPr>
        <w:t xml:space="preserve"> </w:t>
      </w:r>
      <w:r w:rsidR="00A15CC6">
        <w:rPr>
          <w:b/>
          <w:noProof/>
          <w:sz w:val="28"/>
          <w:szCs w:val="28"/>
        </w:rPr>
        <w:t>30 мая</w:t>
      </w:r>
      <w:r w:rsidR="00600ADA">
        <w:rPr>
          <w:b/>
          <w:noProof/>
          <w:sz w:val="28"/>
          <w:szCs w:val="28"/>
        </w:rPr>
        <w:t>, 30 июня</w:t>
      </w:r>
      <w:r w:rsidR="00A15CC6">
        <w:rPr>
          <w:b/>
          <w:noProof/>
          <w:sz w:val="28"/>
          <w:szCs w:val="28"/>
        </w:rPr>
        <w:t>)</w:t>
      </w:r>
      <w:r w:rsidR="00A15CC6">
        <w:rPr>
          <w:noProof/>
          <w:sz w:val="28"/>
          <w:szCs w:val="28"/>
        </w:rPr>
        <w:t>, ФАС (</w:t>
      </w:r>
      <w:r w:rsidR="00A15CC6" w:rsidRPr="00A15CC6">
        <w:rPr>
          <w:b/>
          <w:noProof/>
          <w:sz w:val="28"/>
          <w:szCs w:val="28"/>
        </w:rPr>
        <w:t>8 июня</w:t>
      </w:r>
      <w:r w:rsidR="00A15CC6">
        <w:rPr>
          <w:noProof/>
          <w:sz w:val="28"/>
          <w:szCs w:val="28"/>
        </w:rPr>
        <w:t xml:space="preserve">), </w:t>
      </w:r>
      <w:r w:rsidR="00A15CC6">
        <w:rPr>
          <w:noProof/>
          <w:sz w:val="28"/>
          <w:szCs w:val="28"/>
        </w:rPr>
        <w:lastRenderedPageBreak/>
        <w:t>Россельхознадзора (</w:t>
      </w:r>
      <w:r w:rsidR="00A15CC6" w:rsidRPr="004C0E88">
        <w:rPr>
          <w:b/>
          <w:noProof/>
          <w:sz w:val="28"/>
          <w:szCs w:val="28"/>
        </w:rPr>
        <w:t>28 июля</w:t>
      </w:r>
      <w:r w:rsidR="00A15CC6">
        <w:rPr>
          <w:b/>
          <w:noProof/>
          <w:sz w:val="28"/>
          <w:szCs w:val="28"/>
        </w:rPr>
        <w:t>)</w:t>
      </w:r>
      <w:r w:rsidR="00897B69">
        <w:rPr>
          <w:b/>
          <w:noProof/>
          <w:sz w:val="28"/>
          <w:szCs w:val="28"/>
        </w:rPr>
        <w:t>,</w:t>
      </w:r>
      <w:r w:rsidR="00A15CC6">
        <w:rPr>
          <w:b/>
          <w:noProof/>
          <w:sz w:val="28"/>
          <w:szCs w:val="28"/>
        </w:rPr>
        <w:t xml:space="preserve"> </w:t>
      </w:r>
      <w:r w:rsidR="00897B69">
        <w:rPr>
          <w:noProof/>
          <w:sz w:val="28"/>
          <w:szCs w:val="28"/>
        </w:rPr>
        <w:t>Минюста России (</w:t>
      </w:r>
      <w:r w:rsidR="00897B69" w:rsidRPr="00897B69">
        <w:rPr>
          <w:b/>
          <w:noProof/>
          <w:sz w:val="28"/>
          <w:szCs w:val="28"/>
        </w:rPr>
        <w:t>28 ноября</w:t>
      </w:r>
      <w:r w:rsidR="00897B69">
        <w:rPr>
          <w:noProof/>
          <w:sz w:val="28"/>
          <w:szCs w:val="28"/>
        </w:rPr>
        <w:t xml:space="preserve">). </w:t>
      </w:r>
      <w:r w:rsidR="00A15CC6" w:rsidRPr="00A15CC6">
        <w:rPr>
          <w:noProof/>
          <w:sz w:val="28"/>
          <w:szCs w:val="28"/>
        </w:rPr>
        <w:t>От органов власти региона</w:t>
      </w:r>
      <w:r w:rsidR="00FA4F34">
        <w:rPr>
          <w:noProof/>
          <w:sz w:val="28"/>
          <w:szCs w:val="28"/>
        </w:rPr>
        <w:t>льного уровня</w:t>
      </w:r>
      <w:r w:rsidR="00A15CC6" w:rsidRPr="00A15CC6">
        <w:rPr>
          <w:noProof/>
          <w:sz w:val="28"/>
          <w:szCs w:val="28"/>
        </w:rPr>
        <w:t xml:space="preserve"> перед муниципальными служащими выступили</w:t>
      </w:r>
      <w:r w:rsidR="00A25564">
        <w:rPr>
          <w:noProof/>
          <w:sz w:val="28"/>
          <w:szCs w:val="28"/>
        </w:rPr>
        <w:t xml:space="preserve"> представители</w:t>
      </w:r>
      <w:r w:rsidRPr="00E325B2">
        <w:rPr>
          <w:noProof/>
          <w:sz w:val="28"/>
          <w:szCs w:val="28"/>
        </w:rPr>
        <w:t xml:space="preserve"> министерств</w:t>
      </w:r>
      <w:r w:rsidR="00A25564">
        <w:rPr>
          <w:noProof/>
          <w:sz w:val="28"/>
          <w:szCs w:val="28"/>
        </w:rPr>
        <w:t>а</w:t>
      </w:r>
      <w:r w:rsidRPr="00E325B2">
        <w:rPr>
          <w:noProof/>
          <w:sz w:val="28"/>
          <w:szCs w:val="28"/>
        </w:rPr>
        <w:t xml:space="preserve"> имущественных и земельных отношений</w:t>
      </w:r>
      <w:r w:rsidR="004C0E88">
        <w:rPr>
          <w:noProof/>
          <w:sz w:val="28"/>
          <w:szCs w:val="28"/>
        </w:rPr>
        <w:t xml:space="preserve"> </w:t>
      </w:r>
      <w:r w:rsidR="00F211BD">
        <w:rPr>
          <w:noProof/>
          <w:sz w:val="28"/>
          <w:szCs w:val="28"/>
        </w:rPr>
        <w:br/>
      </w:r>
      <w:r w:rsidR="004C0E88">
        <w:rPr>
          <w:noProof/>
          <w:sz w:val="28"/>
          <w:szCs w:val="28"/>
        </w:rPr>
        <w:t>(</w:t>
      </w:r>
      <w:r w:rsidR="004C0E88" w:rsidRPr="004C0E88">
        <w:rPr>
          <w:b/>
          <w:noProof/>
          <w:sz w:val="28"/>
          <w:szCs w:val="28"/>
        </w:rPr>
        <w:t>23 марта</w:t>
      </w:r>
      <w:r w:rsidR="004C0E88">
        <w:rPr>
          <w:noProof/>
          <w:sz w:val="28"/>
          <w:szCs w:val="28"/>
        </w:rPr>
        <w:t>)</w:t>
      </w:r>
      <w:r>
        <w:rPr>
          <w:noProof/>
          <w:sz w:val="28"/>
          <w:szCs w:val="28"/>
        </w:rPr>
        <w:t xml:space="preserve">, </w:t>
      </w:r>
      <w:r w:rsidR="00A15CC6">
        <w:rPr>
          <w:noProof/>
          <w:sz w:val="28"/>
          <w:szCs w:val="28"/>
        </w:rPr>
        <w:t>у</w:t>
      </w:r>
      <w:r w:rsidR="00A15CC6" w:rsidRPr="00A15CC6">
        <w:rPr>
          <w:noProof/>
          <w:sz w:val="28"/>
          <w:szCs w:val="28"/>
        </w:rPr>
        <w:t xml:space="preserve">правления по регулированию контрактной системы в сфере закупок </w:t>
      </w:r>
      <w:r w:rsidR="00A15CC6">
        <w:rPr>
          <w:noProof/>
          <w:sz w:val="28"/>
          <w:szCs w:val="28"/>
        </w:rPr>
        <w:t>(</w:t>
      </w:r>
      <w:r w:rsidR="00A15CC6" w:rsidRPr="00A15CC6">
        <w:rPr>
          <w:b/>
          <w:noProof/>
          <w:sz w:val="28"/>
          <w:szCs w:val="28"/>
        </w:rPr>
        <w:t>8 июня</w:t>
      </w:r>
      <w:r w:rsidR="00A15CC6">
        <w:rPr>
          <w:noProof/>
          <w:sz w:val="28"/>
          <w:szCs w:val="28"/>
        </w:rPr>
        <w:t xml:space="preserve">), </w:t>
      </w:r>
      <w:r w:rsidR="00897B69">
        <w:rPr>
          <w:noProof/>
          <w:sz w:val="28"/>
          <w:szCs w:val="28"/>
        </w:rPr>
        <w:t>нотариальной палаты (</w:t>
      </w:r>
      <w:r w:rsidR="00897B69" w:rsidRPr="00897B69">
        <w:rPr>
          <w:b/>
          <w:noProof/>
          <w:sz w:val="28"/>
          <w:szCs w:val="28"/>
        </w:rPr>
        <w:t>28 ноября</w:t>
      </w:r>
      <w:r w:rsidR="007C1082">
        <w:rPr>
          <w:noProof/>
          <w:sz w:val="28"/>
          <w:szCs w:val="28"/>
        </w:rPr>
        <w:t>).</w:t>
      </w:r>
    </w:p>
    <w:p w14:paraId="1B5BFA15" w14:textId="2D8EE8B0" w:rsidR="004C0E88" w:rsidRDefault="007C1082" w:rsidP="001C4DE9">
      <w:pPr>
        <w:pStyle w:val="ab"/>
        <w:shd w:val="clear" w:color="auto" w:fill="FFFFFF"/>
        <w:spacing w:before="0" w:beforeAutospacing="0" w:after="120" w:afterAutospacing="0" w:line="276" w:lineRule="auto"/>
        <w:ind w:firstLine="709"/>
        <w:jc w:val="both"/>
        <w:rPr>
          <w:noProof/>
          <w:sz w:val="28"/>
          <w:szCs w:val="28"/>
        </w:rPr>
      </w:pPr>
      <w:r>
        <w:rPr>
          <w:noProof/>
          <w:sz w:val="28"/>
          <w:szCs w:val="28"/>
        </w:rPr>
        <w:t>П</w:t>
      </w:r>
      <w:r w:rsidR="004C0E88">
        <w:rPr>
          <w:noProof/>
          <w:sz w:val="28"/>
          <w:szCs w:val="28"/>
        </w:rPr>
        <w:t xml:space="preserve">родолжилась работа </w:t>
      </w:r>
      <w:r w:rsidR="005F08AF">
        <w:rPr>
          <w:noProof/>
          <w:sz w:val="28"/>
          <w:szCs w:val="28"/>
        </w:rPr>
        <w:t xml:space="preserve">АСМО </w:t>
      </w:r>
      <w:r w:rsidR="004C0E88">
        <w:rPr>
          <w:noProof/>
          <w:sz w:val="28"/>
          <w:szCs w:val="28"/>
        </w:rPr>
        <w:t>в рамках проекта «Муниципальный факультет»</w:t>
      </w:r>
      <w:r w:rsidR="005F08AF">
        <w:rPr>
          <w:noProof/>
          <w:sz w:val="28"/>
          <w:szCs w:val="28"/>
        </w:rPr>
        <w:t>, направленного на повышение квалификации депутатов представительных органов местного самоуправления</w:t>
      </w:r>
      <w:r w:rsidR="00A15CC6">
        <w:rPr>
          <w:noProof/>
          <w:sz w:val="28"/>
          <w:szCs w:val="28"/>
        </w:rPr>
        <w:t xml:space="preserve"> и муниципальных служащих</w:t>
      </w:r>
      <w:r w:rsidR="005F08AF">
        <w:rPr>
          <w:noProof/>
          <w:sz w:val="28"/>
          <w:szCs w:val="28"/>
        </w:rPr>
        <w:t>. Семинары проведены в Губкинском (</w:t>
      </w:r>
      <w:r w:rsidR="005F08AF" w:rsidRPr="00A15CC6">
        <w:rPr>
          <w:b/>
          <w:noProof/>
          <w:sz w:val="28"/>
          <w:szCs w:val="28"/>
        </w:rPr>
        <w:t>31 мая</w:t>
      </w:r>
      <w:r w:rsidR="00A0147C">
        <w:rPr>
          <w:noProof/>
          <w:sz w:val="28"/>
          <w:szCs w:val="28"/>
        </w:rPr>
        <w:t>),</w:t>
      </w:r>
      <w:r w:rsidR="005F08AF">
        <w:rPr>
          <w:noProof/>
          <w:sz w:val="28"/>
          <w:szCs w:val="28"/>
        </w:rPr>
        <w:t xml:space="preserve"> Старооскольском (</w:t>
      </w:r>
      <w:r w:rsidR="005F08AF" w:rsidRPr="005F08AF">
        <w:rPr>
          <w:b/>
          <w:noProof/>
          <w:sz w:val="28"/>
          <w:szCs w:val="28"/>
        </w:rPr>
        <w:t>26 октября</w:t>
      </w:r>
      <w:r w:rsidR="00A15CC6">
        <w:rPr>
          <w:noProof/>
          <w:sz w:val="28"/>
          <w:szCs w:val="28"/>
        </w:rPr>
        <w:t>)</w:t>
      </w:r>
      <w:r w:rsidR="00A0147C">
        <w:rPr>
          <w:noProof/>
          <w:sz w:val="28"/>
          <w:szCs w:val="28"/>
        </w:rPr>
        <w:t xml:space="preserve"> и Яковлевском (</w:t>
      </w:r>
      <w:r w:rsidR="00A0147C" w:rsidRPr="00A0147C">
        <w:rPr>
          <w:b/>
          <w:noProof/>
          <w:sz w:val="28"/>
          <w:szCs w:val="28"/>
        </w:rPr>
        <w:t>13 декабря</w:t>
      </w:r>
      <w:r w:rsidR="00A0147C">
        <w:rPr>
          <w:noProof/>
          <w:sz w:val="28"/>
          <w:szCs w:val="28"/>
        </w:rPr>
        <w:t>)</w:t>
      </w:r>
      <w:r w:rsidR="00B85B69">
        <w:rPr>
          <w:noProof/>
          <w:sz w:val="28"/>
          <w:szCs w:val="28"/>
        </w:rPr>
        <w:t xml:space="preserve"> городских округах</w:t>
      </w:r>
      <w:r w:rsidR="00A0147C">
        <w:rPr>
          <w:noProof/>
          <w:sz w:val="28"/>
          <w:szCs w:val="28"/>
        </w:rPr>
        <w:t>.</w:t>
      </w:r>
    </w:p>
    <w:p w14:paraId="60AA5FC1" w14:textId="77777777" w:rsidR="00CA4934" w:rsidRDefault="00CA4934" w:rsidP="001C4DE9">
      <w:pPr>
        <w:pStyle w:val="ab"/>
        <w:shd w:val="clear" w:color="auto" w:fill="FFFFFF"/>
        <w:spacing w:before="0" w:beforeAutospacing="0" w:after="120" w:afterAutospacing="0" w:line="276" w:lineRule="auto"/>
        <w:ind w:firstLine="709"/>
        <w:jc w:val="both"/>
        <w:rPr>
          <w:noProof/>
          <w:sz w:val="28"/>
          <w:szCs w:val="28"/>
        </w:rPr>
      </w:pPr>
    </w:p>
    <w:p w14:paraId="2BC64AD8" w14:textId="5872306F" w:rsidR="00F55E07" w:rsidRDefault="00CA4934" w:rsidP="00CA4934">
      <w:pPr>
        <w:pStyle w:val="ab"/>
        <w:shd w:val="clear" w:color="auto" w:fill="FFFFFF"/>
        <w:spacing w:before="0" w:beforeAutospacing="0" w:after="120" w:afterAutospacing="0" w:line="276" w:lineRule="auto"/>
        <w:ind w:firstLine="709"/>
        <w:jc w:val="both"/>
        <w:rPr>
          <w:noProof/>
          <w:sz w:val="28"/>
          <w:szCs w:val="28"/>
        </w:rPr>
      </w:pPr>
      <w:r>
        <w:rPr>
          <w:noProof/>
          <w:sz w:val="28"/>
          <w:szCs w:val="28"/>
        </w:rPr>
        <w:t xml:space="preserve">Значительное </w:t>
      </w:r>
      <w:r w:rsidR="00F55E07">
        <w:rPr>
          <w:noProof/>
          <w:sz w:val="28"/>
          <w:szCs w:val="28"/>
        </w:rPr>
        <w:t xml:space="preserve">позитивное </w:t>
      </w:r>
      <w:r>
        <w:rPr>
          <w:noProof/>
          <w:sz w:val="28"/>
          <w:szCs w:val="28"/>
        </w:rPr>
        <w:t xml:space="preserve">влияние на деятельность АСМО оказывает </w:t>
      </w:r>
      <w:r w:rsidRPr="004C5F6D">
        <w:rPr>
          <w:noProof/>
          <w:sz w:val="28"/>
          <w:szCs w:val="28"/>
        </w:rPr>
        <w:t>сотрудничество с коллегами из других регионов на площадке</w:t>
      </w:r>
      <w:r w:rsidRPr="00F55E07">
        <w:rPr>
          <w:b/>
          <w:noProof/>
          <w:sz w:val="28"/>
          <w:szCs w:val="28"/>
        </w:rPr>
        <w:t xml:space="preserve"> Всероссийской Ассоциации развития местного самоуправления (ВАРМСУ)</w:t>
      </w:r>
      <w:r>
        <w:rPr>
          <w:noProof/>
          <w:sz w:val="28"/>
          <w:szCs w:val="28"/>
        </w:rPr>
        <w:t xml:space="preserve">. </w:t>
      </w:r>
    </w:p>
    <w:p w14:paraId="78178117" w14:textId="555EDB1F" w:rsidR="00F55E07" w:rsidRDefault="00CA4934" w:rsidP="00F55E07">
      <w:pPr>
        <w:pStyle w:val="ab"/>
        <w:shd w:val="clear" w:color="auto" w:fill="FFFFFF"/>
        <w:spacing w:before="0" w:beforeAutospacing="0" w:after="120" w:afterAutospacing="0" w:line="276" w:lineRule="auto"/>
        <w:ind w:firstLine="709"/>
        <w:jc w:val="both"/>
        <w:rPr>
          <w:sz w:val="28"/>
          <w:szCs w:val="28"/>
        </w:rPr>
      </w:pPr>
      <w:r>
        <w:rPr>
          <w:sz w:val="28"/>
          <w:szCs w:val="28"/>
        </w:rPr>
        <w:t xml:space="preserve">Так, </w:t>
      </w:r>
      <w:r w:rsidR="003C4D74" w:rsidRPr="00E327DC">
        <w:rPr>
          <w:b/>
          <w:noProof/>
          <w:sz w:val="28"/>
          <w:szCs w:val="28"/>
        </w:rPr>
        <w:t xml:space="preserve">14 февраля </w:t>
      </w:r>
      <w:r w:rsidRPr="00CA4934">
        <w:rPr>
          <w:noProof/>
          <w:sz w:val="28"/>
          <w:szCs w:val="28"/>
        </w:rPr>
        <w:t>был объявлен старт общероссийского</w:t>
      </w:r>
      <w:r>
        <w:rPr>
          <w:b/>
          <w:noProof/>
          <w:sz w:val="28"/>
          <w:szCs w:val="28"/>
        </w:rPr>
        <w:t xml:space="preserve"> </w:t>
      </w:r>
      <w:r w:rsidR="003C4D74">
        <w:rPr>
          <w:sz w:val="28"/>
          <w:szCs w:val="28"/>
        </w:rPr>
        <w:t xml:space="preserve">проекта </w:t>
      </w:r>
      <w:r w:rsidR="003C4D74" w:rsidRPr="008B0114">
        <w:rPr>
          <w:sz w:val="28"/>
          <w:szCs w:val="28"/>
        </w:rPr>
        <w:t>«Муниципальный диалог»</w:t>
      </w:r>
      <w:r>
        <w:rPr>
          <w:sz w:val="28"/>
          <w:szCs w:val="28"/>
        </w:rPr>
        <w:t xml:space="preserve">. </w:t>
      </w:r>
      <w:r w:rsidRPr="00CA4934">
        <w:rPr>
          <w:b/>
          <w:sz w:val="28"/>
          <w:szCs w:val="28"/>
        </w:rPr>
        <w:t>28 февраля</w:t>
      </w:r>
      <w:r>
        <w:rPr>
          <w:sz w:val="28"/>
          <w:szCs w:val="28"/>
        </w:rPr>
        <w:t xml:space="preserve"> исполнительная дирекция АСМО провела рабочее совещание с заместителями глав местных администраций Белгородчины по вопросам представления муниципальных интересов региона в этом проекте. «Муниципальный диалог». Далее делегаты </w:t>
      </w:r>
      <w:r w:rsidR="00F211BD">
        <w:rPr>
          <w:sz w:val="28"/>
          <w:szCs w:val="28"/>
        </w:rPr>
        <w:br/>
      </w:r>
      <w:r>
        <w:rPr>
          <w:sz w:val="28"/>
          <w:szCs w:val="28"/>
        </w:rPr>
        <w:t xml:space="preserve">от Белгородской области активно участвовали в тематических сессиях </w:t>
      </w:r>
      <w:r w:rsidR="00F55E07">
        <w:rPr>
          <w:sz w:val="28"/>
          <w:szCs w:val="28"/>
        </w:rPr>
        <w:t>«Муниципального диалога».</w:t>
      </w:r>
      <w:r>
        <w:rPr>
          <w:sz w:val="28"/>
          <w:szCs w:val="28"/>
        </w:rPr>
        <w:t xml:space="preserve"> </w:t>
      </w:r>
      <w:r w:rsidR="00F55E07">
        <w:rPr>
          <w:sz w:val="28"/>
          <w:szCs w:val="28"/>
        </w:rPr>
        <w:t xml:space="preserve">Следует отметить, что многие </w:t>
      </w:r>
      <w:r w:rsidR="004C5F6D">
        <w:rPr>
          <w:sz w:val="28"/>
          <w:szCs w:val="28"/>
        </w:rPr>
        <w:t xml:space="preserve">актуальные </w:t>
      </w:r>
      <w:r w:rsidR="00F211BD">
        <w:rPr>
          <w:sz w:val="28"/>
          <w:szCs w:val="28"/>
        </w:rPr>
        <w:br/>
      </w:r>
      <w:r w:rsidR="004C5F6D">
        <w:rPr>
          <w:sz w:val="28"/>
          <w:szCs w:val="28"/>
        </w:rPr>
        <w:t xml:space="preserve">для муниципалов Белгородской области </w:t>
      </w:r>
      <w:r w:rsidR="00F55E07">
        <w:rPr>
          <w:sz w:val="28"/>
          <w:szCs w:val="28"/>
        </w:rPr>
        <w:t xml:space="preserve">вопросы получили решения уже </w:t>
      </w:r>
      <w:r w:rsidR="00F211BD">
        <w:rPr>
          <w:sz w:val="28"/>
          <w:szCs w:val="28"/>
        </w:rPr>
        <w:br/>
      </w:r>
      <w:r w:rsidR="00F55E07" w:rsidRPr="00E327DC">
        <w:rPr>
          <w:b/>
          <w:sz w:val="28"/>
          <w:szCs w:val="28"/>
        </w:rPr>
        <w:t>20 апреля</w:t>
      </w:r>
      <w:r w:rsidR="00F55E07" w:rsidRPr="00E327DC">
        <w:rPr>
          <w:sz w:val="28"/>
          <w:szCs w:val="28"/>
        </w:rPr>
        <w:t xml:space="preserve"> </w:t>
      </w:r>
      <w:r w:rsidR="00F55E07" w:rsidRPr="00F55E07">
        <w:rPr>
          <w:b/>
          <w:sz w:val="28"/>
          <w:szCs w:val="28"/>
        </w:rPr>
        <w:t>2023 года</w:t>
      </w:r>
      <w:r w:rsidR="00F71E0A">
        <w:rPr>
          <w:sz w:val="28"/>
          <w:szCs w:val="28"/>
        </w:rPr>
        <w:t xml:space="preserve"> </w:t>
      </w:r>
      <w:r w:rsidR="004C5F6D">
        <w:rPr>
          <w:sz w:val="28"/>
          <w:szCs w:val="28"/>
        </w:rPr>
        <w:t>на</w:t>
      </w:r>
      <w:r w:rsidR="00F55E07" w:rsidRPr="008B0114">
        <w:rPr>
          <w:sz w:val="28"/>
          <w:szCs w:val="28"/>
        </w:rPr>
        <w:t xml:space="preserve"> заседани</w:t>
      </w:r>
      <w:r w:rsidR="004C5F6D">
        <w:rPr>
          <w:sz w:val="28"/>
          <w:szCs w:val="28"/>
        </w:rPr>
        <w:t>и</w:t>
      </w:r>
      <w:r w:rsidR="00F55E07" w:rsidRPr="008B0114">
        <w:rPr>
          <w:sz w:val="28"/>
          <w:szCs w:val="28"/>
        </w:rPr>
        <w:t xml:space="preserve"> Совета по развитию </w:t>
      </w:r>
      <w:r w:rsidR="00F55E07">
        <w:rPr>
          <w:sz w:val="28"/>
          <w:szCs w:val="28"/>
        </w:rPr>
        <w:t>местного самоуправления</w:t>
      </w:r>
      <w:r w:rsidR="00F55E07" w:rsidRPr="008B0114">
        <w:rPr>
          <w:sz w:val="28"/>
          <w:szCs w:val="28"/>
        </w:rPr>
        <w:t xml:space="preserve"> при Президенте Российской Федерации</w:t>
      </w:r>
      <w:r w:rsidR="00F55E07">
        <w:rPr>
          <w:sz w:val="28"/>
          <w:szCs w:val="28"/>
        </w:rPr>
        <w:t>.</w:t>
      </w:r>
      <w:r w:rsidR="007D1EB8">
        <w:rPr>
          <w:sz w:val="28"/>
          <w:szCs w:val="28"/>
        </w:rPr>
        <w:t xml:space="preserve"> Единая муниципальная позиция была еще раз уточнена и оформлена </w:t>
      </w:r>
      <w:r w:rsidR="007D1EB8" w:rsidRPr="007D1EB8">
        <w:rPr>
          <w:b/>
          <w:sz w:val="28"/>
          <w:szCs w:val="28"/>
        </w:rPr>
        <w:t xml:space="preserve">13–14 ноября </w:t>
      </w:r>
      <w:r w:rsidR="007D1EB8" w:rsidRPr="007D1EB8">
        <w:rPr>
          <w:sz w:val="28"/>
          <w:szCs w:val="28"/>
        </w:rPr>
        <w:t xml:space="preserve">на </w:t>
      </w:r>
      <w:r w:rsidR="007D1EB8">
        <w:rPr>
          <w:sz w:val="28"/>
          <w:szCs w:val="28"/>
        </w:rPr>
        <w:t xml:space="preserve">площадках </w:t>
      </w:r>
      <w:r w:rsidR="007D1EB8" w:rsidRPr="007D1EB8">
        <w:rPr>
          <w:sz w:val="28"/>
          <w:szCs w:val="28"/>
        </w:rPr>
        <w:t>отчётно-выборн</w:t>
      </w:r>
      <w:r w:rsidR="007D1EB8">
        <w:rPr>
          <w:sz w:val="28"/>
          <w:szCs w:val="28"/>
        </w:rPr>
        <w:t>ого</w:t>
      </w:r>
      <w:r w:rsidR="007D1EB8" w:rsidRPr="007D1EB8">
        <w:rPr>
          <w:sz w:val="28"/>
          <w:szCs w:val="28"/>
        </w:rPr>
        <w:t xml:space="preserve"> съезд</w:t>
      </w:r>
      <w:r w:rsidR="007D1EB8">
        <w:rPr>
          <w:sz w:val="28"/>
          <w:szCs w:val="28"/>
        </w:rPr>
        <w:t>а</w:t>
      </w:r>
      <w:r w:rsidR="007D1EB8" w:rsidRPr="007D1EB8">
        <w:rPr>
          <w:sz w:val="28"/>
          <w:szCs w:val="28"/>
        </w:rPr>
        <w:t xml:space="preserve"> ВАРМСУ</w:t>
      </w:r>
      <w:r w:rsidR="007D1EB8">
        <w:rPr>
          <w:sz w:val="28"/>
          <w:szCs w:val="28"/>
        </w:rPr>
        <w:t xml:space="preserve">, </w:t>
      </w:r>
      <w:r w:rsidR="00F71E0A">
        <w:rPr>
          <w:sz w:val="28"/>
          <w:szCs w:val="28"/>
        </w:rPr>
        <w:t>состоявшегося</w:t>
      </w:r>
      <w:r w:rsidR="007D1EB8" w:rsidRPr="007D1EB8">
        <w:rPr>
          <w:sz w:val="28"/>
          <w:szCs w:val="28"/>
        </w:rPr>
        <w:t xml:space="preserve"> на базе Мастерской управления «Сенеж»</w:t>
      </w:r>
      <w:r w:rsidR="00F71E0A">
        <w:rPr>
          <w:sz w:val="28"/>
          <w:szCs w:val="28"/>
        </w:rPr>
        <w:t>.</w:t>
      </w:r>
      <w:r w:rsidR="007D1EB8" w:rsidRPr="007D1EB8">
        <w:rPr>
          <w:sz w:val="28"/>
          <w:szCs w:val="28"/>
        </w:rPr>
        <w:t xml:space="preserve"> </w:t>
      </w:r>
    </w:p>
    <w:p w14:paraId="0AC20DD5" w14:textId="2C225536" w:rsidR="00F55E07" w:rsidRPr="00C03323" w:rsidRDefault="00F55E07" w:rsidP="00CA4934">
      <w:pPr>
        <w:pStyle w:val="ab"/>
        <w:shd w:val="clear" w:color="auto" w:fill="FFFFFF"/>
        <w:spacing w:before="0" w:beforeAutospacing="0" w:after="120" w:afterAutospacing="0" w:line="276" w:lineRule="auto"/>
        <w:ind w:firstLine="709"/>
        <w:jc w:val="both"/>
        <w:rPr>
          <w:rFonts w:ascii="Arial" w:hAnsi="Arial" w:cs="Arial"/>
          <w:b/>
          <w:bCs/>
          <w:color w:val="373A3C"/>
          <w:sz w:val="29"/>
          <w:szCs w:val="29"/>
        </w:rPr>
      </w:pPr>
      <w:r>
        <w:rPr>
          <w:sz w:val="28"/>
          <w:szCs w:val="28"/>
        </w:rPr>
        <w:t xml:space="preserve">Кроме того, благодаря системной работе ВАРМСУ по продвижению местного самоуправления в социальных сетях советы муниципальных образований всех субъектов Российской Федерации создали и ведут свои телеграмм-каналы. </w:t>
      </w:r>
      <w:r w:rsidR="007C1082">
        <w:rPr>
          <w:sz w:val="28"/>
          <w:szCs w:val="28"/>
        </w:rPr>
        <w:t xml:space="preserve">В свою очередь, АСМО активно содействовала созданию и регулярному ведению </w:t>
      </w:r>
      <w:r w:rsidR="004C5F6D">
        <w:rPr>
          <w:sz w:val="28"/>
          <w:szCs w:val="28"/>
        </w:rPr>
        <w:t xml:space="preserve">муниципальных </w:t>
      </w:r>
      <w:r w:rsidR="007C1082">
        <w:rPr>
          <w:sz w:val="28"/>
          <w:szCs w:val="28"/>
        </w:rPr>
        <w:t xml:space="preserve">телеграмм-каналов. В итоге </w:t>
      </w:r>
      <w:r w:rsidRPr="00F55E07">
        <w:rPr>
          <w:b/>
          <w:sz w:val="28"/>
          <w:szCs w:val="28"/>
        </w:rPr>
        <w:t>2 марта</w:t>
      </w:r>
      <w:r>
        <w:rPr>
          <w:sz w:val="28"/>
          <w:szCs w:val="28"/>
        </w:rPr>
        <w:t xml:space="preserve"> телеграмм-канал АСМО Белгородской области </w:t>
      </w:r>
      <w:r w:rsidRPr="00C03323">
        <w:rPr>
          <w:b/>
          <w:bCs/>
          <w:sz w:val="28"/>
          <w:szCs w:val="28"/>
        </w:rPr>
        <w:t>был признан лучшим среди пабликов коллег из других регионов России.</w:t>
      </w:r>
    </w:p>
    <w:p w14:paraId="6BDE6DAF" w14:textId="33091FB6" w:rsidR="00E327DC" w:rsidRDefault="007C1082" w:rsidP="008F1D4E">
      <w:pPr>
        <w:pStyle w:val="ab"/>
        <w:shd w:val="clear" w:color="auto" w:fill="FFFFFF"/>
        <w:spacing w:before="0" w:beforeAutospacing="0" w:after="120" w:afterAutospacing="0" w:line="276" w:lineRule="auto"/>
        <w:ind w:firstLine="709"/>
        <w:jc w:val="both"/>
        <w:rPr>
          <w:sz w:val="28"/>
          <w:szCs w:val="28"/>
          <w:shd w:val="clear" w:color="auto" w:fill="FFFFFF"/>
        </w:rPr>
      </w:pPr>
      <w:r>
        <w:rPr>
          <w:sz w:val="28"/>
          <w:szCs w:val="28"/>
          <w:shd w:val="clear" w:color="auto" w:fill="FFFFFF"/>
        </w:rPr>
        <w:t xml:space="preserve">Муниципальным сообществом </w:t>
      </w:r>
      <w:r w:rsidR="00F55E07">
        <w:rPr>
          <w:sz w:val="28"/>
          <w:szCs w:val="28"/>
          <w:shd w:val="clear" w:color="auto" w:fill="FFFFFF"/>
        </w:rPr>
        <w:t xml:space="preserve">Белгородской области </w:t>
      </w:r>
      <w:r>
        <w:rPr>
          <w:sz w:val="28"/>
          <w:szCs w:val="28"/>
          <w:shd w:val="clear" w:color="auto" w:fill="FFFFFF"/>
        </w:rPr>
        <w:t xml:space="preserve">также </w:t>
      </w:r>
      <w:r w:rsidR="00F55E07">
        <w:rPr>
          <w:sz w:val="28"/>
          <w:szCs w:val="28"/>
          <w:shd w:val="clear" w:color="auto" w:fill="FFFFFF"/>
        </w:rPr>
        <w:t>была поддержана акция</w:t>
      </w:r>
      <w:r w:rsidR="00F71E0A">
        <w:rPr>
          <w:sz w:val="28"/>
          <w:szCs w:val="28"/>
          <w:shd w:val="clear" w:color="auto" w:fill="FFFFFF"/>
        </w:rPr>
        <w:t xml:space="preserve"> ВАРМСУ по поддержке семей бойцов СВО</w:t>
      </w:r>
      <w:r w:rsidR="00F55E07">
        <w:rPr>
          <w:sz w:val="28"/>
          <w:szCs w:val="28"/>
          <w:shd w:val="clear" w:color="auto" w:fill="FFFFFF"/>
        </w:rPr>
        <w:t xml:space="preserve"> «</w:t>
      </w:r>
      <w:r w:rsidR="00F55E07" w:rsidRPr="008B0114">
        <w:rPr>
          <w:sz w:val="28"/>
          <w:szCs w:val="28"/>
          <w:shd w:val="clear" w:color="auto" w:fill="FFFFFF"/>
        </w:rPr>
        <w:t xml:space="preserve">Любовь </w:t>
      </w:r>
      <w:r w:rsidR="00F211BD">
        <w:rPr>
          <w:sz w:val="28"/>
          <w:szCs w:val="28"/>
          <w:shd w:val="clear" w:color="auto" w:fill="FFFFFF"/>
        </w:rPr>
        <w:br/>
      </w:r>
      <w:r w:rsidR="00F55E07" w:rsidRPr="008B0114">
        <w:rPr>
          <w:sz w:val="28"/>
          <w:szCs w:val="28"/>
          <w:shd w:val="clear" w:color="auto" w:fill="FFFFFF"/>
        </w:rPr>
        <w:lastRenderedPageBreak/>
        <w:t>к Родине начинается с семьи</w:t>
      </w:r>
      <w:r w:rsidR="00F55E07">
        <w:rPr>
          <w:sz w:val="28"/>
          <w:szCs w:val="28"/>
          <w:shd w:val="clear" w:color="auto" w:fill="FFFFFF"/>
        </w:rPr>
        <w:t>»</w:t>
      </w:r>
      <w:r>
        <w:rPr>
          <w:sz w:val="28"/>
          <w:szCs w:val="28"/>
          <w:shd w:val="clear" w:color="auto" w:fill="FFFFFF"/>
        </w:rPr>
        <w:t xml:space="preserve">, </w:t>
      </w:r>
      <w:r w:rsidR="00F71E0A">
        <w:rPr>
          <w:sz w:val="28"/>
          <w:szCs w:val="28"/>
          <w:shd w:val="clear" w:color="auto" w:fill="FFFFFF"/>
        </w:rPr>
        <w:t xml:space="preserve">которую открыла </w:t>
      </w:r>
      <w:r w:rsidR="00F71E0A" w:rsidRPr="00F71E0A">
        <w:rPr>
          <w:b/>
          <w:sz w:val="28"/>
          <w:szCs w:val="28"/>
          <w:shd w:val="clear" w:color="auto" w:fill="FFFFFF"/>
        </w:rPr>
        <w:t>15 мая</w:t>
      </w:r>
      <w:r w:rsidR="00F71E0A">
        <w:rPr>
          <w:sz w:val="28"/>
          <w:szCs w:val="28"/>
          <w:shd w:val="clear" w:color="auto" w:fill="FFFFFF"/>
        </w:rPr>
        <w:t xml:space="preserve"> сопредседатель ВАРМСУ И.М. Гусева</w:t>
      </w:r>
      <w:r>
        <w:rPr>
          <w:sz w:val="28"/>
          <w:szCs w:val="28"/>
          <w:shd w:val="clear" w:color="auto" w:fill="FFFFFF"/>
        </w:rPr>
        <w:t>.</w:t>
      </w:r>
    </w:p>
    <w:p w14:paraId="335A7323" w14:textId="313E9C30" w:rsidR="007C1082" w:rsidRDefault="007C1082" w:rsidP="008F1D4E">
      <w:pPr>
        <w:pStyle w:val="ab"/>
        <w:shd w:val="clear" w:color="auto" w:fill="FFFFFF"/>
        <w:spacing w:before="0" w:beforeAutospacing="0" w:after="120" w:afterAutospacing="0" w:line="276" w:lineRule="auto"/>
        <w:ind w:firstLine="709"/>
        <w:jc w:val="both"/>
        <w:rPr>
          <w:sz w:val="28"/>
          <w:szCs w:val="28"/>
          <w:shd w:val="clear" w:color="auto" w:fill="FFFFFF"/>
        </w:rPr>
      </w:pPr>
      <w:r>
        <w:rPr>
          <w:sz w:val="28"/>
          <w:szCs w:val="28"/>
          <w:shd w:val="clear" w:color="auto" w:fill="FFFFFF"/>
        </w:rPr>
        <w:t>Среди значимых мероприятий и событий в муниципальном календаре</w:t>
      </w:r>
      <w:r w:rsidRPr="007C1082">
        <w:rPr>
          <w:sz w:val="28"/>
          <w:szCs w:val="28"/>
          <w:shd w:val="clear" w:color="auto" w:fill="FFFFFF"/>
        </w:rPr>
        <w:t>–</w:t>
      </w:r>
      <w:r>
        <w:rPr>
          <w:sz w:val="28"/>
          <w:szCs w:val="28"/>
          <w:shd w:val="clear" w:color="auto" w:fill="FFFFFF"/>
        </w:rPr>
        <w:t xml:space="preserve">2023 </w:t>
      </w:r>
      <w:r w:rsidR="007D1EB8">
        <w:rPr>
          <w:sz w:val="28"/>
          <w:szCs w:val="28"/>
          <w:shd w:val="clear" w:color="auto" w:fill="FFFFFF"/>
        </w:rPr>
        <w:t>также необходимо</w:t>
      </w:r>
      <w:r>
        <w:rPr>
          <w:sz w:val="28"/>
          <w:szCs w:val="28"/>
          <w:shd w:val="clear" w:color="auto" w:fill="FFFFFF"/>
        </w:rPr>
        <w:t xml:space="preserve"> отметить:</w:t>
      </w:r>
    </w:p>
    <w:p w14:paraId="3194534E" w14:textId="54D19E70" w:rsidR="007C1082" w:rsidRDefault="007C1082" w:rsidP="008F1D4E">
      <w:pPr>
        <w:pStyle w:val="ab"/>
        <w:shd w:val="clear" w:color="auto" w:fill="FFFFFF"/>
        <w:spacing w:before="0" w:beforeAutospacing="0" w:after="120" w:afterAutospacing="0" w:line="276" w:lineRule="auto"/>
        <w:ind w:firstLine="709"/>
        <w:jc w:val="both"/>
        <w:rPr>
          <w:sz w:val="28"/>
          <w:szCs w:val="28"/>
          <w:shd w:val="clear" w:color="auto" w:fill="FFFFFF"/>
        </w:rPr>
      </w:pPr>
      <w:r w:rsidRPr="007C1082">
        <w:rPr>
          <w:sz w:val="28"/>
          <w:szCs w:val="28"/>
          <w:shd w:val="clear" w:color="auto" w:fill="FFFFFF"/>
        </w:rPr>
        <w:t>–</w:t>
      </w:r>
      <w:r>
        <w:rPr>
          <w:sz w:val="28"/>
          <w:szCs w:val="28"/>
          <w:shd w:val="clear" w:color="auto" w:fill="FFFFFF"/>
        </w:rPr>
        <w:t xml:space="preserve"> </w:t>
      </w:r>
      <w:r w:rsidRPr="007C1082">
        <w:rPr>
          <w:sz w:val="28"/>
          <w:szCs w:val="28"/>
          <w:shd w:val="clear" w:color="auto" w:fill="FFFFFF"/>
        </w:rPr>
        <w:t xml:space="preserve">XIV Съезд </w:t>
      </w:r>
      <w:r>
        <w:rPr>
          <w:sz w:val="28"/>
          <w:szCs w:val="28"/>
          <w:shd w:val="clear" w:color="auto" w:fill="FFFFFF"/>
        </w:rPr>
        <w:t>АСМО</w:t>
      </w:r>
      <w:r w:rsidR="007D1EB8">
        <w:rPr>
          <w:sz w:val="28"/>
          <w:szCs w:val="28"/>
          <w:shd w:val="clear" w:color="auto" w:fill="FFFFFF"/>
        </w:rPr>
        <w:t xml:space="preserve"> (</w:t>
      </w:r>
      <w:r w:rsidR="007D1EB8" w:rsidRPr="007D1EB8">
        <w:rPr>
          <w:b/>
          <w:sz w:val="28"/>
          <w:szCs w:val="28"/>
          <w:shd w:val="clear" w:color="auto" w:fill="FFFFFF"/>
        </w:rPr>
        <w:t>11 октября</w:t>
      </w:r>
      <w:r w:rsidR="007D1EB8">
        <w:rPr>
          <w:sz w:val="28"/>
          <w:szCs w:val="28"/>
          <w:shd w:val="clear" w:color="auto" w:fill="FFFFFF"/>
        </w:rPr>
        <w:t>)</w:t>
      </w:r>
      <w:r>
        <w:rPr>
          <w:sz w:val="28"/>
          <w:szCs w:val="28"/>
          <w:shd w:val="clear" w:color="auto" w:fill="FFFFFF"/>
        </w:rPr>
        <w:t>, в котором участвовал</w:t>
      </w:r>
      <w:r w:rsidR="007D1EB8">
        <w:rPr>
          <w:sz w:val="28"/>
          <w:szCs w:val="28"/>
          <w:shd w:val="clear" w:color="auto" w:fill="FFFFFF"/>
        </w:rPr>
        <w:t>и г</w:t>
      </w:r>
      <w:r w:rsidR="007D1EB8" w:rsidRPr="007D1EB8">
        <w:rPr>
          <w:sz w:val="28"/>
          <w:szCs w:val="28"/>
          <w:shd w:val="clear" w:color="auto" w:fill="FFFFFF"/>
        </w:rPr>
        <w:t>убернатор Белгородской области В</w:t>
      </w:r>
      <w:r w:rsidR="007D1EB8">
        <w:rPr>
          <w:sz w:val="28"/>
          <w:szCs w:val="28"/>
          <w:shd w:val="clear" w:color="auto" w:fill="FFFFFF"/>
        </w:rPr>
        <w:t xml:space="preserve">.В. </w:t>
      </w:r>
      <w:r w:rsidR="007D1EB8" w:rsidRPr="007D1EB8">
        <w:rPr>
          <w:sz w:val="28"/>
          <w:szCs w:val="28"/>
          <w:shd w:val="clear" w:color="auto" w:fill="FFFFFF"/>
        </w:rPr>
        <w:t>Гладков, замначальника Управления Президента РФ по внутренней политике Е</w:t>
      </w:r>
      <w:r w:rsidR="007D1EB8">
        <w:rPr>
          <w:sz w:val="28"/>
          <w:szCs w:val="28"/>
          <w:shd w:val="clear" w:color="auto" w:fill="FFFFFF"/>
        </w:rPr>
        <w:t xml:space="preserve">.Н. </w:t>
      </w:r>
      <w:r w:rsidR="007D1EB8" w:rsidRPr="007D1EB8">
        <w:rPr>
          <w:sz w:val="28"/>
          <w:szCs w:val="28"/>
          <w:shd w:val="clear" w:color="auto" w:fill="FFFFFF"/>
        </w:rPr>
        <w:t xml:space="preserve">Грачев, сопредседатель </w:t>
      </w:r>
      <w:r w:rsidR="007D1EB8">
        <w:rPr>
          <w:sz w:val="28"/>
          <w:szCs w:val="28"/>
          <w:shd w:val="clear" w:color="auto" w:fill="FFFFFF"/>
        </w:rPr>
        <w:t>ВАРМСУ</w:t>
      </w:r>
      <w:r w:rsidR="007D1EB8" w:rsidRPr="007D1EB8">
        <w:rPr>
          <w:sz w:val="28"/>
          <w:szCs w:val="28"/>
          <w:shd w:val="clear" w:color="auto" w:fill="FFFFFF"/>
        </w:rPr>
        <w:t xml:space="preserve">, член Президиума Совета при Президенте РФ по развитию </w:t>
      </w:r>
      <w:r w:rsidR="007D1EB8">
        <w:rPr>
          <w:sz w:val="28"/>
          <w:szCs w:val="28"/>
          <w:shd w:val="clear" w:color="auto" w:fill="FFFFFF"/>
        </w:rPr>
        <w:t>МСУ</w:t>
      </w:r>
      <w:r>
        <w:rPr>
          <w:sz w:val="28"/>
          <w:szCs w:val="28"/>
          <w:shd w:val="clear" w:color="auto" w:fill="FFFFFF"/>
        </w:rPr>
        <w:t xml:space="preserve"> И.М. Гусева;</w:t>
      </w:r>
    </w:p>
    <w:p w14:paraId="3C2BD095" w14:textId="4BAD1D5F" w:rsidR="004C5F6D" w:rsidRDefault="004C5F6D" w:rsidP="008F1D4E">
      <w:pPr>
        <w:pStyle w:val="ab"/>
        <w:shd w:val="clear" w:color="auto" w:fill="FFFFFF"/>
        <w:spacing w:before="0" w:beforeAutospacing="0" w:after="120" w:afterAutospacing="0" w:line="276" w:lineRule="auto"/>
        <w:ind w:firstLine="709"/>
        <w:jc w:val="both"/>
        <w:rPr>
          <w:sz w:val="28"/>
          <w:szCs w:val="28"/>
          <w:shd w:val="clear" w:color="auto" w:fill="FFFFFF"/>
        </w:rPr>
      </w:pPr>
      <w:r w:rsidRPr="004C5F6D">
        <w:rPr>
          <w:sz w:val="28"/>
          <w:szCs w:val="28"/>
          <w:shd w:val="clear" w:color="auto" w:fill="FFFFFF"/>
        </w:rPr>
        <w:t>–</w:t>
      </w:r>
      <w:r>
        <w:rPr>
          <w:sz w:val="28"/>
          <w:szCs w:val="28"/>
          <w:shd w:val="clear" w:color="auto" w:fill="FFFFFF"/>
        </w:rPr>
        <w:t xml:space="preserve"> круглый стол </w:t>
      </w:r>
      <w:r w:rsidRPr="004C5F6D">
        <w:rPr>
          <w:sz w:val="28"/>
          <w:szCs w:val="28"/>
          <w:shd w:val="clear" w:color="auto" w:fill="FFFFFF"/>
        </w:rPr>
        <w:t xml:space="preserve">«Приоритетные направления и контроль </w:t>
      </w:r>
      <w:r w:rsidR="00F211BD">
        <w:rPr>
          <w:sz w:val="28"/>
          <w:szCs w:val="28"/>
          <w:shd w:val="clear" w:color="auto" w:fill="FFFFFF"/>
        </w:rPr>
        <w:br/>
      </w:r>
      <w:r w:rsidRPr="004C5F6D">
        <w:rPr>
          <w:sz w:val="28"/>
          <w:szCs w:val="28"/>
          <w:shd w:val="clear" w:color="auto" w:fill="FFFFFF"/>
        </w:rPr>
        <w:t>над реализацией инициативных проектов: итоги 2022 и планы 2023»</w:t>
      </w:r>
      <w:r>
        <w:rPr>
          <w:sz w:val="28"/>
          <w:szCs w:val="28"/>
          <w:shd w:val="clear" w:color="auto" w:fill="FFFFFF"/>
        </w:rPr>
        <w:t xml:space="preserve"> </w:t>
      </w:r>
      <w:r w:rsidR="00F211BD">
        <w:rPr>
          <w:sz w:val="28"/>
          <w:szCs w:val="28"/>
          <w:shd w:val="clear" w:color="auto" w:fill="FFFFFF"/>
        </w:rPr>
        <w:br/>
      </w:r>
      <w:r>
        <w:rPr>
          <w:sz w:val="28"/>
          <w:szCs w:val="28"/>
          <w:shd w:val="clear" w:color="auto" w:fill="FFFFFF"/>
        </w:rPr>
        <w:t>(</w:t>
      </w:r>
      <w:r w:rsidRPr="004C5F6D">
        <w:rPr>
          <w:b/>
          <w:sz w:val="28"/>
          <w:szCs w:val="28"/>
          <w:shd w:val="clear" w:color="auto" w:fill="FFFFFF"/>
        </w:rPr>
        <w:t>27 апреля</w:t>
      </w:r>
      <w:r>
        <w:rPr>
          <w:sz w:val="28"/>
          <w:szCs w:val="28"/>
          <w:shd w:val="clear" w:color="auto" w:fill="FFFFFF"/>
        </w:rPr>
        <w:t>);</w:t>
      </w:r>
    </w:p>
    <w:p w14:paraId="529F757E" w14:textId="454B0946" w:rsidR="00F71E0A" w:rsidRDefault="00F71E0A" w:rsidP="00F71E0A">
      <w:pPr>
        <w:pStyle w:val="ab"/>
        <w:shd w:val="clear" w:color="auto" w:fill="FFFFFF"/>
        <w:spacing w:before="0" w:beforeAutospacing="0" w:after="120" w:afterAutospacing="0" w:line="276" w:lineRule="auto"/>
        <w:ind w:firstLine="709"/>
        <w:jc w:val="both"/>
        <w:rPr>
          <w:sz w:val="28"/>
          <w:szCs w:val="28"/>
          <w:shd w:val="clear" w:color="auto" w:fill="FFFFFF"/>
        </w:rPr>
      </w:pPr>
      <w:r w:rsidRPr="00F71E0A">
        <w:rPr>
          <w:sz w:val="28"/>
          <w:szCs w:val="28"/>
          <w:shd w:val="clear" w:color="auto" w:fill="FFFFFF"/>
        </w:rPr>
        <w:t>–</w:t>
      </w:r>
      <w:r>
        <w:rPr>
          <w:sz w:val="28"/>
          <w:szCs w:val="28"/>
          <w:shd w:val="clear" w:color="auto" w:fill="FFFFFF"/>
        </w:rPr>
        <w:t xml:space="preserve"> </w:t>
      </w:r>
      <w:r w:rsidRPr="00F71E0A">
        <w:rPr>
          <w:sz w:val="28"/>
          <w:szCs w:val="28"/>
          <w:shd w:val="clear" w:color="auto" w:fill="FFFFFF"/>
        </w:rPr>
        <w:t xml:space="preserve">круглый стол </w:t>
      </w:r>
      <w:r w:rsidR="000C2425" w:rsidRPr="000F5276">
        <w:rPr>
          <w:sz w:val="28"/>
          <w:szCs w:val="28"/>
          <w:shd w:val="clear" w:color="auto" w:fill="FFFFFF"/>
        </w:rPr>
        <w:t>на тему</w:t>
      </w:r>
      <w:r w:rsidR="000C2425" w:rsidRPr="00F71E0A">
        <w:rPr>
          <w:sz w:val="28"/>
          <w:szCs w:val="28"/>
          <w:shd w:val="clear" w:color="auto" w:fill="FFFFFF"/>
        </w:rPr>
        <w:t xml:space="preserve"> </w:t>
      </w:r>
      <w:r w:rsidRPr="00F71E0A">
        <w:rPr>
          <w:sz w:val="28"/>
          <w:szCs w:val="28"/>
          <w:shd w:val="clear" w:color="auto" w:fill="FFFFFF"/>
        </w:rPr>
        <w:t xml:space="preserve">«Лучшие практики реализации проектов ТОС </w:t>
      </w:r>
      <w:r w:rsidR="00F211BD">
        <w:rPr>
          <w:sz w:val="28"/>
          <w:szCs w:val="28"/>
          <w:shd w:val="clear" w:color="auto" w:fill="FFFFFF"/>
        </w:rPr>
        <w:br/>
      </w:r>
      <w:r w:rsidRPr="00F71E0A">
        <w:rPr>
          <w:sz w:val="28"/>
          <w:szCs w:val="28"/>
          <w:shd w:val="clear" w:color="auto" w:fill="FFFFFF"/>
        </w:rPr>
        <w:t>в муниципальных образованиях Белгородской области»</w:t>
      </w:r>
      <w:r>
        <w:rPr>
          <w:sz w:val="28"/>
          <w:szCs w:val="28"/>
          <w:shd w:val="clear" w:color="auto" w:fill="FFFFFF"/>
        </w:rPr>
        <w:t xml:space="preserve"> (</w:t>
      </w:r>
      <w:r w:rsidRPr="00F71E0A">
        <w:rPr>
          <w:b/>
          <w:sz w:val="28"/>
          <w:szCs w:val="28"/>
          <w:shd w:val="clear" w:color="auto" w:fill="FFFFFF"/>
        </w:rPr>
        <w:t>29 мая</w:t>
      </w:r>
      <w:r>
        <w:rPr>
          <w:sz w:val="28"/>
          <w:szCs w:val="28"/>
          <w:shd w:val="clear" w:color="auto" w:fill="FFFFFF"/>
        </w:rPr>
        <w:t>);</w:t>
      </w:r>
    </w:p>
    <w:p w14:paraId="5C8AAADE" w14:textId="77777777" w:rsidR="00F71E0A" w:rsidRDefault="00F71E0A" w:rsidP="00F71E0A">
      <w:pPr>
        <w:pStyle w:val="ab"/>
        <w:shd w:val="clear" w:color="auto" w:fill="FFFFFF"/>
        <w:spacing w:before="0" w:beforeAutospacing="0" w:after="120" w:afterAutospacing="0" w:line="276" w:lineRule="auto"/>
        <w:ind w:firstLine="709"/>
        <w:jc w:val="both"/>
        <w:rPr>
          <w:sz w:val="28"/>
          <w:szCs w:val="28"/>
          <w:shd w:val="clear" w:color="auto" w:fill="FFFFFF"/>
        </w:rPr>
      </w:pPr>
      <w:r w:rsidRPr="007C1082">
        <w:rPr>
          <w:sz w:val="28"/>
          <w:szCs w:val="28"/>
          <w:shd w:val="clear" w:color="auto" w:fill="FFFFFF"/>
        </w:rPr>
        <w:t>–</w:t>
      </w:r>
      <w:r>
        <w:rPr>
          <w:sz w:val="28"/>
          <w:szCs w:val="28"/>
          <w:shd w:val="clear" w:color="auto" w:fill="FFFFFF"/>
        </w:rPr>
        <w:t xml:space="preserve"> победу </w:t>
      </w:r>
      <w:r w:rsidRPr="007C1082">
        <w:rPr>
          <w:sz w:val="28"/>
          <w:szCs w:val="28"/>
          <w:shd w:val="clear" w:color="auto" w:fill="FFFFFF"/>
        </w:rPr>
        <w:t>Белгород</w:t>
      </w:r>
      <w:r>
        <w:rPr>
          <w:sz w:val="28"/>
          <w:szCs w:val="28"/>
          <w:shd w:val="clear" w:color="auto" w:fill="FFFFFF"/>
        </w:rPr>
        <w:t>а (</w:t>
      </w:r>
      <w:r w:rsidRPr="007C1082">
        <w:rPr>
          <w:sz w:val="28"/>
          <w:szCs w:val="28"/>
          <w:shd w:val="clear" w:color="auto" w:fill="FFFFFF"/>
        </w:rPr>
        <w:t>первое место</w:t>
      </w:r>
      <w:r>
        <w:rPr>
          <w:sz w:val="28"/>
          <w:szCs w:val="28"/>
          <w:shd w:val="clear" w:color="auto" w:fill="FFFFFF"/>
        </w:rPr>
        <w:t>!)</w:t>
      </w:r>
      <w:r w:rsidRPr="007C1082">
        <w:rPr>
          <w:sz w:val="28"/>
          <w:szCs w:val="28"/>
          <w:shd w:val="clear" w:color="auto" w:fill="FFFFFF"/>
        </w:rPr>
        <w:t xml:space="preserve"> в конкурсе «Лучшая муниципальная практика» в номинации «Модернизация городского хозяйства посредством внедрения цифровых технологий и платформенных решений («умный город»)»</w:t>
      </w:r>
      <w:r>
        <w:rPr>
          <w:sz w:val="28"/>
          <w:szCs w:val="28"/>
          <w:shd w:val="clear" w:color="auto" w:fill="FFFFFF"/>
        </w:rPr>
        <w:t xml:space="preserve"> (</w:t>
      </w:r>
      <w:r w:rsidRPr="007D1EB8">
        <w:rPr>
          <w:b/>
          <w:sz w:val="28"/>
          <w:szCs w:val="28"/>
          <w:shd w:val="clear" w:color="auto" w:fill="FFFFFF"/>
        </w:rPr>
        <w:t>6 июня</w:t>
      </w:r>
      <w:r>
        <w:rPr>
          <w:sz w:val="28"/>
          <w:szCs w:val="28"/>
          <w:shd w:val="clear" w:color="auto" w:fill="FFFFFF"/>
        </w:rPr>
        <w:t>);</w:t>
      </w:r>
    </w:p>
    <w:p w14:paraId="2FFFDFB4" w14:textId="1CC33C04" w:rsidR="007C1082" w:rsidRDefault="007D1EB8" w:rsidP="008F1D4E">
      <w:pPr>
        <w:pStyle w:val="ab"/>
        <w:shd w:val="clear" w:color="auto" w:fill="FFFFFF"/>
        <w:spacing w:before="0" w:beforeAutospacing="0" w:after="120" w:afterAutospacing="0" w:line="276" w:lineRule="auto"/>
        <w:ind w:firstLine="709"/>
        <w:jc w:val="both"/>
        <w:rPr>
          <w:sz w:val="28"/>
          <w:szCs w:val="28"/>
          <w:shd w:val="clear" w:color="auto" w:fill="FFFFFF"/>
        </w:rPr>
      </w:pPr>
      <w:r w:rsidRPr="007D1EB8">
        <w:rPr>
          <w:sz w:val="28"/>
          <w:szCs w:val="28"/>
          <w:shd w:val="clear" w:color="auto" w:fill="FFFFFF"/>
        </w:rPr>
        <w:t>–</w:t>
      </w:r>
      <w:r w:rsidR="000C2425">
        <w:rPr>
          <w:sz w:val="28"/>
          <w:szCs w:val="28"/>
          <w:shd w:val="clear" w:color="auto" w:fill="FFFFFF"/>
        </w:rPr>
        <w:t xml:space="preserve"> заключение соглашения</w:t>
      </w:r>
      <w:r w:rsidR="007C1082">
        <w:rPr>
          <w:sz w:val="28"/>
          <w:szCs w:val="28"/>
          <w:shd w:val="clear" w:color="auto" w:fill="FFFFFF"/>
        </w:rPr>
        <w:t xml:space="preserve"> о взаимодействии и сотрудничестве между АСМО и УФНС России по Белгородской области (</w:t>
      </w:r>
      <w:r w:rsidR="007C1082" w:rsidRPr="007D1EB8">
        <w:rPr>
          <w:b/>
          <w:sz w:val="28"/>
          <w:szCs w:val="28"/>
          <w:shd w:val="clear" w:color="auto" w:fill="FFFFFF"/>
        </w:rPr>
        <w:t>18 июля</w:t>
      </w:r>
      <w:r w:rsidR="007C1082">
        <w:rPr>
          <w:sz w:val="28"/>
          <w:szCs w:val="28"/>
          <w:shd w:val="clear" w:color="auto" w:fill="FFFFFF"/>
        </w:rPr>
        <w:t>);</w:t>
      </w:r>
    </w:p>
    <w:p w14:paraId="1628DE8A" w14:textId="21AB5921" w:rsidR="00F71E0A" w:rsidRDefault="00F71E0A" w:rsidP="00F71E0A">
      <w:pPr>
        <w:pStyle w:val="ab"/>
        <w:shd w:val="clear" w:color="auto" w:fill="FFFFFF"/>
        <w:spacing w:before="0" w:beforeAutospacing="0" w:after="120" w:afterAutospacing="0" w:line="276" w:lineRule="auto"/>
        <w:ind w:firstLine="709"/>
        <w:jc w:val="both"/>
        <w:rPr>
          <w:sz w:val="28"/>
          <w:szCs w:val="28"/>
          <w:shd w:val="clear" w:color="auto" w:fill="FFFFFF"/>
        </w:rPr>
      </w:pPr>
      <w:r w:rsidRPr="007C1082">
        <w:rPr>
          <w:sz w:val="28"/>
          <w:szCs w:val="28"/>
          <w:shd w:val="clear" w:color="auto" w:fill="FFFFFF"/>
        </w:rPr>
        <w:t>–</w:t>
      </w:r>
      <w:r>
        <w:rPr>
          <w:sz w:val="28"/>
          <w:szCs w:val="28"/>
          <w:shd w:val="clear" w:color="auto" w:fill="FFFFFF"/>
        </w:rPr>
        <w:t xml:space="preserve"> заключение соглашения </w:t>
      </w:r>
      <w:r w:rsidR="000C2425" w:rsidRPr="000C2425">
        <w:rPr>
          <w:sz w:val="28"/>
          <w:szCs w:val="28"/>
          <w:shd w:val="clear" w:color="auto" w:fill="FFFFFF"/>
        </w:rPr>
        <w:t>об установлении побратимских отношений</w:t>
      </w:r>
      <w:r w:rsidR="000C2425">
        <w:rPr>
          <w:sz w:val="28"/>
          <w:szCs w:val="28"/>
          <w:shd w:val="clear" w:color="auto" w:fill="FFFFFF"/>
        </w:rPr>
        <w:t xml:space="preserve"> </w:t>
      </w:r>
      <w:r>
        <w:rPr>
          <w:sz w:val="28"/>
          <w:szCs w:val="28"/>
          <w:shd w:val="clear" w:color="auto" w:fill="FFFFFF"/>
        </w:rPr>
        <w:t xml:space="preserve">между Белгородом и городом </w:t>
      </w:r>
      <w:r w:rsidRPr="007C1082">
        <w:rPr>
          <w:sz w:val="28"/>
          <w:szCs w:val="28"/>
          <w:shd w:val="clear" w:color="auto" w:fill="FFFFFF"/>
        </w:rPr>
        <w:t xml:space="preserve">Дэчжоу </w:t>
      </w:r>
      <w:r>
        <w:rPr>
          <w:sz w:val="28"/>
          <w:szCs w:val="28"/>
          <w:shd w:val="clear" w:color="auto" w:fill="FFFFFF"/>
        </w:rPr>
        <w:t>(КНР) (</w:t>
      </w:r>
      <w:r w:rsidRPr="007D1EB8">
        <w:rPr>
          <w:b/>
          <w:sz w:val="28"/>
          <w:szCs w:val="28"/>
          <w:shd w:val="clear" w:color="auto" w:fill="FFFFFF"/>
        </w:rPr>
        <w:t>11 августа</w:t>
      </w:r>
      <w:r>
        <w:rPr>
          <w:sz w:val="28"/>
          <w:szCs w:val="28"/>
          <w:shd w:val="clear" w:color="auto" w:fill="FFFFFF"/>
        </w:rPr>
        <w:t>);</w:t>
      </w:r>
    </w:p>
    <w:p w14:paraId="713B6FFF" w14:textId="6AAFAE8D" w:rsidR="000F5276" w:rsidRDefault="000F5276" w:rsidP="00F71E0A">
      <w:pPr>
        <w:pStyle w:val="ab"/>
        <w:shd w:val="clear" w:color="auto" w:fill="FFFFFF"/>
        <w:spacing w:before="0" w:beforeAutospacing="0" w:after="120" w:afterAutospacing="0" w:line="276" w:lineRule="auto"/>
        <w:ind w:firstLine="709"/>
        <w:jc w:val="both"/>
        <w:rPr>
          <w:sz w:val="28"/>
          <w:szCs w:val="28"/>
          <w:shd w:val="clear" w:color="auto" w:fill="FFFFFF"/>
        </w:rPr>
      </w:pPr>
      <w:r w:rsidRPr="000F5276">
        <w:rPr>
          <w:sz w:val="28"/>
          <w:szCs w:val="28"/>
          <w:shd w:val="clear" w:color="auto" w:fill="FFFFFF"/>
        </w:rPr>
        <w:t>–</w:t>
      </w:r>
      <w:r>
        <w:rPr>
          <w:sz w:val="28"/>
          <w:szCs w:val="28"/>
          <w:shd w:val="clear" w:color="auto" w:fill="FFFFFF"/>
        </w:rPr>
        <w:t xml:space="preserve"> круглый стол АСМО совместно с РОО ООО </w:t>
      </w:r>
      <w:r w:rsidRPr="000F5276">
        <w:rPr>
          <w:sz w:val="28"/>
          <w:szCs w:val="28"/>
          <w:shd w:val="clear" w:color="auto" w:fill="FFFFFF"/>
        </w:rPr>
        <w:t xml:space="preserve">инвалидов «Всероссийское ордена Трудового Красного Знамени общество слепых» </w:t>
      </w:r>
      <w:r w:rsidR="00F211BD">
        <w:rPr>
          <w:sz w:val="28"/>
          <w:szCs w:val="28"/>
          <w:shd w:val="clear" w:color="auto" w:fill="FFFFFF"/>
        </w:rPr>
        <w:br/>
      </w:r>
      <w:r w:rsidRPr="000F5276">
        <w:rPr>
          <w:sz w:val="28"/>
          <w:szCs w:val="28"/>
          <w:shd w:val="clear" w:color="auto" w:fill="FFFFFF"/>
        </w:rPr>
        <w:t>на тему «Межведомственное взаимодействие по проблемам интеграции, реабилитации, социализации  инвалидов по зрению»</w:t>
      </w:r>
      <w:r>
        <w:rPr>
          <w:sz w:val="28"/>
          <w:szCs w:val="28"/>
          <w:shd w:val="clear" w:color="auto" w:fill="FFFFFF"/>
        </w:rPr>
        <w:t xml:space="preserve"> (</w:t>
      </w:r>
      <w:r w:rsidRPr="000F5276">
        <w:rPr>
          <w:b/>
          <w:sz w:val="28"/>
          <w:szCs w:val="28"/>
          <w:shd w:val="clear" w:color="auto" w:fill="FFFFFF"/>
        </w:rPr>
        <w:t>17 ноября</w:t>
      </w:r>
      <w:r>
        <w:rPr>
          <w:sz w:val="28"/>
          <w:szCs w:val="28"/>
          <w:shd w:val="clear" w:color="auto" w:fill="FFFFFF"/>
        </w:rPr>
        <w:t>);</w:t>
      </w:r>
    </w:p>
    <w:p w14:paraId="72F7958B" w14:textId="6A57D65C" w:rsidR="00F71E0A" w:rsidRDefault="00F71E0A" w:rsidP="008F1D4E">
      <w:pPr>
        <w:pStyle w:val="ab"/>
        <w:shd w:val="clear" w:color="auto" w:fill="FFFFFF"/>
        <w:spacing w:before="0" w:beforeAutospacing="0" w:after="120" w:afterAutospacing="0" w:line="276" w:lineRule="auto"/>
        <w:ind w:firstLine="709"/>
        <w:jc w:val="both"/>
        <w:rPr>
          <w:sz w:val="28"/>
          <w:szCs w:val="28"/>
          <w:shd w:val="clear" w:color="auto" w:fill="FFFFFF"/>
        </w:rPr>
      </w:pPr>
      <w:r w:rsidRPr="00F71E0A">
        <w:rPr>
          <w:sz w:val="28"/>
          <w:szCs w:val="28"/>
          <w:shd w:val="clear" w:color="auto" w:fill="FFFFFF"/>
        </w:rPr>
        <w:t>–</w:t>
      </w:r>
      <w:r>
        <w:rPr>
          <w:sz w:val="28"/>
          <w:szCs w:val="28"/>
          <w:shd w:val="clear" w:color="auto" w:fill="FFFFFF"/>
        </w:rPr>
        <w:t xml:space="preserve"> награждение г</w:t>
      </w:r>
      <w:r w:rsidRPr="00F71E0A">
        <w:rPr>
          <w:sz w:val="28"/>
          <w:szCs w:val="28"/>
          <w:shd w:val="clear" w:color="auto" w:fill="FFFFFF"/>
        </w:rPr>
        <w:t>лав</w:t>
      </w:r>
      <w:r>
        <w:rPr>
          <w:sz w:val="28"/>
          <w:szCs w:val="28"/>
          <w:shd w:val="clear" w:color="auto" w:fill="FFFFFF"/>
        </w:rPr>
        <w:t>ы</w:t>
      </w:r>
      <w:r w:rsidRPr="00F71E0A">
        <w:rPr>
          <w:sz w:val="28"/>
          <w:szCs w:val="28"/>
          <w:shd w:val="clear" w:color="auto" w:fill="FFFFFF"/>
        </w:rPr>
        <w:t xml:space="preserve"> админ</w:t>
      </w:r>
      <w:r>
        <w:rPr>
          <w:sz w:val="28"/>
          <w:szCs w:val="28"/>
          <w:shd w:val="clear" w:color="auto" w:fill="FFFFFF"/>
        </w:rPr>
        <w:t xml:space="preserve">истрации Волоконовского района </w:t>
      </w:r>
      <w:r>
        <w:rPr>
          <w:sz w:val="28"/>
          <w:szCs w:val="28"/>
          <w:shd w:val="clear" w:color="auto" w:fill="FFFFFF"/>
        </w:rPr>
        <w:br/>
        <w:t xml:space="preserve">С.И. </w:t>
      </w:r>
      <w:r w:rsidRPr="00F71E0A">
        <w:rPr>
          <w:sz w:val="28"/>
          <w:szCs w:val="28"/>
          <w:shd w:val="clear" w:color="auto" w:fill="FFFFFF"/>
        </w:rPr>
        <w:t>Бикетова медал</w:t>
      </w:r>
      <w:r>
        <w:rPr>
          <w:sz w:val="28"/>
          <w:szCs w:val="28"/>
          <w:shd w:val="clear" w:color="auto" w:fill="FFFFFF"/>
        </w:rPr>
        <w:t>ью</w:t>
      </w:r>
      <w:r w:rsidRPr="00F71E0A">
        <w:rPr>
          <w:sz w:val="28"/>
          <w:szCs w:val="28"/>
          <w:shd w:val="clear" w:color="auto" w:fill="FFFFFF"/>
        </w:rPr>
        <w:t xml:space="preserve"> ордена «За засл</w:t>
      </w:r>
      <w:r>
        <w:rPr>
          <w:sz w:val="28"/>
          <w:szCs w:val="28"/>
          <w:shd w:val="clear" w:color="auto" w:fill="FFFFFF"/>
        </w:rPr>
        <w:t xml:space="preserve">уги перед Отечеством» I степени </w:t>
      </w:r>
      <w:r>
        <w:rPr>
          <w:sz w:val="28"/>
          <w:szCs w:val="28"/>
          <w:shd w:val="clear" w:color="auto" w:fill="FFFFFF"/>
        </w:rPr>
        <w:br/>
        <w:t>(</w:t>
      </w:r>
      <w:r w:rsidRPr="00F71E0A">
        <w:rPr>
          <w:b/>
          <w:sz w:val="28"/>
          <w:szCs w:val="28"/>
          <w:shd w:val="clear" w:color="auto" w:fill="FFFFFF"/>
        </w:rPr>
        <w:t>27 ноября</w:t>
      </w:r>
      <w:r>
        <w:rPr>
          <w:sz w:val="28"/>
          <w:szCs w:val="28"/>
          <w:shd w:val="clear" w:color="auto" w:fill="FFFFFF"/>
        </w:rPr>
        <w:t>);</w:t>
      </w:r>
    </w:p>
    <w:p w14:paraId="70A4C825" w14:textId="61EDDB78" w:rsidR="00F71E0A" w:rsidRDefault="00F71E0A" w:rsidP="008F1D4E">
      <w:pPr>
        <w:pStyle w:val="ab"/>
        <w:shd w:val="clear" w:color="auto" w:fill="FFFFFF"/>
        <w:spacing w:before="0" w:beforeAutospacing="0" w:after="120" w:afterAutospacing="0" w:line="276" w:lineRule="auto"/>
        <w:ind w:firstLine="709"/>
        <w:jc w:val="both"/>
        <w:rPr>
          <w:sz w:val="28"/>
          <w:szCs w:val="28"/>
          <w:shd w:val="clear" w:color="auto" w:fill="FFFFFF"/>
        </w:rPr>
      </w:pPr>
      <w:r w:rsidRPr="00F71E0A">
        <w:rPr>
          <w:sz w:val="28"/>
          <w:szCs w:val="28"/>
          <w:shd w:val="clear" w:color="auto" w:fill="FFFFFF"/>
        </w:rPr>
        <w:t>–</w:t>
      </w:r>
      <w:r>
        <w:rPr>
          <w:sz w:val="28"/>
          <w:szCs w:val="28"/>
          <w:shd w:val="clear" w:color="auto" w:fill="FFFFFF"/>
        </w:rPr>
        <w:t xml:space="preserve"> </w:t>
      </w:r>
      <w:r w:rsidR="000F5276">
        <w:rPr>
          <w:sz w:val="28"/>
          <w:szCs w:val="28"/>
          <w:shd w:val="clear" w:color="auto" w:fill="FFFFFF"/>
        </w:rPr>
        <w:t>награждение</w:t>
      </w:r>
      <w:r>
        <w:rPr>
          <w:sz w:val="28"/>
          <w:szCs w:val="28"/>
          <w:shd w:val="clear" w:color="auto" w:fill="FFFFFF"/>
        </w:rPr>
        <w:t xml:space="preserve"> г</w:t>
      </w:r>
      <w:r w:rsidRPr="00F71E0A">
        <w:rPr>
          <w:sz w:val="28"/>
          <w:szCs w:val="28"/>
          <w:shd w:val="clear" w:color="auto" w:fill="FFFFFF"/>
        </w:rPr>
        <w:t>лав</w:t>
      </w:r>
      <w:r>
        <w:rPr>
          <w:sz w:val="28"/>
          <w:szCs w:val="28"/>
          <w:shd w:val="clear" w:color="auto" w:fill="FFFFFF"/>
        </w:rPr>
        <w:t>ы</w:t>
      </w:r>
      <w:r w:rsidRPr="00F71E0A">
        <w:rPr>
          <w:sz w:val="28"/>
          <w:szCs w:val="28"/>
          <w:shd w:val="clear" w:color="auto" w:fill="FFFFFF"/>
        </w:rPr>
        <w:t xml:space="preserve"> администрации Шебекинского городского округа В</w:t>
      </w:r>
      <w:r>
        <w:rPr>
          <w:sz w:val="28"/>
          <w:szCs w:val="28"/>
          <w:shd w:val="clear" w:color="auto" w:fill="FFFFFF"/>
        </w:rPr>
        <w:t xml:space="preserve">.Н. </w:t>
      </w:r>
      <w:r w:rsidRPr="00F71E0A">
        <w:rPr>
          <w:sz w:val="28"/>
          <w:szCs w:val="28"/>
          <w:shd w:val="clear" w:color="auto" w:fill="FFFFFF"/>
        </w:rPr>
        <w:t>Жданов</w:t>
      </w:r>
      <w:r>
        <w:rPr>
          <w:sz w:val="28"/>
          <w:szCs w:val="28"/>
          <w:shd w:val="clear" w:color="auto" w:fill="FFFFFF"/>
        </w:rPr>
        <w:t xml:space="preserve">а </w:t>
      </w:r>
      <w:r w:rsidR="000F5276" w:rsidRPr="00F71E0A">
        <w:rPr>
          <w:sz w:val="28"/>
          <w:szCs w:val="28"/>
          <w:shd w:val="clear" w:color="auto" w:fill="FFFFFF"/>
        </w:rPr>
        <w:t>Международной Преми</w:t>
      </w:r>
      <w:r w:rsidR="000F5276">
        <w:rPr>
          <w:sz w:val="28"/>
          <w:szCs w:val="28"/>
          <w:shd w:val="clear" w:color="auto" w:fill="FFFFFF"/>
        </w:rPr>
        <w:t>ей</w:t>
      </w:r>
      <w:r w:rsidR="000F5276" w:rsidRPr="00F71E0A">
        <w:rPr>
          <w:sz w:val="28"/>
          <w:szCs w:val="28"/>
          <w:shd w:val="clear" w:color="auto" w:fill="FFFFFF"/>
        </w:rPr>
        <w:t xml:space="preserve"> #МЫВМЕСТЕ</w:t>
      </w:r>
      <w:r w:rsidR="000F5276">
        <w:rPr>
          <w:sz w:val="28"/>
          <w:szCs w:val="28"/>
          <w:shd w:val="clear" w:color="auto" w:fill="FFFFFF"/>
        </w:rPr>
        <w:t xml:space="preserve"> в </w:t>
      </w:r>
      <w:r w:rsidR="000F5276" w:rsidRPr="00F71E0A">
        <w:rPr>
          <w:sz w:val="28"/>
          <w:szCs w:val="28"/>
          <w:shd w:val="clear" w:color="auto" w:fill="FFFFFF"/>
        </w:rPr>
        <w:t xml:space="preserve">специальной номинации «Человек года» </w:t>
      </w:r>
      <w:r w:rsidR="000F5276">
        <w:rPr>
          <w:sz w:val="28"/>
          <w:szCs w:val="28"/>
          <w:shd w:val="clear" w:color="auto" w:fill="FFFFFF"/>
        </w:rPr>
        <w:t>(</w:t>
      </w:r>
      <w:r w:rsidR="000F5276" w:rsidRPr="000F5276">
        <w:rPr>
          <w:b/>
          <w:sz w:val="28"/>
          <w:szCs w:val="28"/>
          <w:shd w:val="clear" w:color="auto" w:fill="FFFFFF"/>
        </w:rPr>
        <w:t>8 декабря</w:t>
      </w:r>
      <w:r w:rsidR="000F5276">
        <w:rPr>
          <w:sz w:val="28"/>
          <w:szCs w:val="28"/>
          <w:shd w:val="clear" w:color="auto" w:fill="FFFFFF"/>
        </w:rPr>
        <w:t>);</w:t>
      </w:r>
    </w:p>
    <w:p w14:paraId="01D6E93C" w14:textId="396F05DC" w:rsidR="004C5F6D" w:rsidRDefault="000F5276" w:rsidP="004C5F6D">
      <w:pPr>
        <w:pStyle w:val="ab"/>
        <w:shd w:val="clear" w:color="auto" w:fill="FFFFFF"/>
        <w:spacing w:before="0" w:beforeAutospacing="0" w:after="120" w:afterAutospacing="0" w:line="276" w:lineRule="auto"/>
        <w:ind w:firstLine="709"/>
        <w:jc w:val="both"/>
        <w:rPr>
          <w:sz w:val="28"/>
          <w:szCs w:val="28"/>
        </w:rPr>
      </w:pPr>
      <w:r w:rsidRPr="000F5276">
        <w:rPr>
          <w:sz w:val="28"/>
          <w:szCs w:val="28"/>
        </w:rPr>
        <w:t>–</w:t>
      </w:r>
      <w:r>
        <w:rPr>
          <w:sz w:val="28"/>
          <w:szCs w:val="28"/>
        </w:rPr>
        <w:t xml:space="preserve"> круглый стол АСМО совместно с </w:t>
      </w:r>
      <w:r w:rsidRPr="000F5276">
        <w:rPr>
          <w:sz w:val="28"/>
          <w:szCs w:val="28"/>
        </w:rPr>
        <w:t>Уполномоченны</w:t>
      </w:r>
      <w:r w:rsidR="000C2425">
        <w:rPr>
          <w:sz w:val="28"/>
          <w:szCs w:val="28"/>
        </w:rPr>
        <w:t>м</w:t>
      </w:r>
      <w:r w:rsidRPr="000F5276">
        <w:rPr>
          <w:sz w:val="28"/>
          <w:szCs w:val="28"/>
        </w:rPr>
        <w:t xml:space="preserve"> по правам человека в Белгородской области </w:t>
      </w:r>
      <w:r w:rsidR="000C2425" w:rsidRPr="000F5276">
        <w:rPr>
          <w:sz w:val="28"/>
          <w:szCs w:val="28"/>
          <w:shd w:val="clear" w:color="auto" w:fill="FFFFFF"/>
        </w:rPr>
        <w:t>на тему</w:t>
      </w:r>
      <w:r w:rsidR="000C2425" w:rsidRPr="000F5276">
        <w:rPr>
          <w:sz w:val="28"/>
          <w:szCs w:val="28"/>
        </w:rPr>
        <w:t xml:space="preserve"> </w:t>
      </w:r>
      <w:r w:rsidRPr="000F5276">
        <w:rPr>
          <w:sz w:val="28"/>
          <w:szCs w:val="28"/>
        </w:rPr>
        <w:t>«Местное самоуправление и права человека»</w:t>
      </w:r>
      <w:r>
        <w:rPr>
          <w:sz w:val="28"/>
          <w:szCs w:val="28"/>
        </w:rPr>
        <w:t xml:space="preserve"> (</w:t>
      </w:r>
      <w:r w:rsidRPr="000F5276">
        <w:rPr>
          <w:b/>
          <w:sz w:val="28"/>
          <w:szCs w:val="28"/>
        </w:rPr>
        <w:t>12 декабря</w:t>
      </w:r>
      <w:r>
        <w:rPr>
          <w:sz w:val="28"/>
          <w:szCs w:val="28"/>
        </w:rPr>
        <w:t>)</w:t>
      </w:r>
      <w:r w:rsidRPr="000F5276">
        <w:rPr>
          <w:sz w:val="28"/>
          <w:szCs w:val="28"/>
        </w:rPr>
        <w:t>.</w:t>
      </w:r>
    </w:p>
    <w:p w14:paraId="6CBDAE0D" w14:textId="2CBE63B0" w:rsidR="00E67927" w:rsidRPr="008B0114" w:rsidRDefault="00E67927" w:rsidP="004C5F6D">
      <w:pPr>
        <w:pStyle w:val="ab"/>
        <w:shd w:val="clear" w:color="auto" w:fill="FFFFFF"/>
        <w:spacing w:before="0" w:beforeAutospacing="0" w:after="120" w:afterAutospacing="0" w:line="276" w:lineRule="auto"/>
        <w:ind w:firstLine="709"/>
        <w:jc w:val="both"/>
        <w:rPr>
          <w:sz w:val="28"/>
          <w:szCs w:val="28"/>
        </w:rPr>
      </w:pPr>
      <w:r w:rsidRPr="008B0114">
        <w:rPr>
          <w:sz w:val="28"/>
          <w:szCs w:val="28"/>
        </w:rPr>
        <w:br w:type="page"/>
      </w:r>
    </w:p>
    <w:p w14:paraId="43CB251B" w14:textId="5C62ADC7" w:rsidR="00E67927" w:rsidRPr="00E327DC" w:rsidRDefault="00E327DC" w:rsidP="00E67927">
      <w:pPr>
        <w:pStyle w:val="a3"/>
        <w:numPr>
          <w:ilvl w:val="1"/>
          <w:numId w:val="1"/>
        </w:numPr>
        <w:rPr>
          <w:rFonts w:ascii="Times New Roman" w:hAnsi="Times New Roman" w:cs="Times New Roman"/>
          <w:b/>
          <w:sz w:val="28"/>
          <w:szCs w:val="28"/>
        </w:rPr>
      </w:pPr>
      <w:r w:rsidRPr="00E327DC">
        <w:rPr>
          <w:rFonts w:ascii="Times New Roman" w:hAnsi="Times New Roman" w:cs="Times New Roman"/>
          <w:b/>
          <w:sz w:val="28"/>
          <w:szCs w:val="28"/>
        </w:rPr>
        <w:lastRenderedPageBreak/>
        <w:t>ДИНАМИКА РАЗВИТИЯ МСУ В БЕЛГОРОДСКОЙ  ОБЛАСТИ</w:t>
      </w:r>
    </w:p>
    <w:p w14:paraId="635B445D" w14:textId="77777777" w:rsidR="00E67927" w:rsidRPr="00BC5353" w:rsidRDefault="005767D9" w:rsidP="00BC5353">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ind w:firstLine="709"/>
        <w:jc w:val="both"/>
        <w:rPr>
          <w:rFonts w:ascii="Times New Roman" w:hAnsi="Times New Roman" w:cs="Times New Roman"/>
          <w:color w:val="984806" w:themeColor="accent6" w:themeShade="80"/>
          <w:sz w:val="28"/>
          <w:szCs w:val="28"/>
        </w:rPr>
      </w:pPr>
      <w:r w:rsidRPr="00BC5353">
        <w:rPr>
          <w:rFonts w:ascii="Times New Roman" w:hAnsi="Times New Roman" w:cs="Times New Roman"/>
          <w:color w:val="984806" w:themeColor="accent6" w:themeShade="80"/>
          <w:sz w:val="28"/>
          <w:szCs w:val="28"/>
        </w:rPr>
        <w:t>С</w:t>
      </w:r>
      <w:r w:rsidR="00E67927" w:rsidRPr="00BC5353">
        <w:rPr>
          <w:rFonts w:ascii="Times New Roman" w:hAnsi="Times New Roman" w:cs="Times New Roman"/>
          <w:color w:val="984806" w:themeColor="accent6" w:themeShade="80"/>
          <w:sz w:val="28"/>
          <w:szCs w:val="28"/>
        </w:rPr>
        <w:t xml:space="preserve">ведения о количестве муниципальных образований по видам (тенденции </w:t>
      </w:r>
      <w:r w:rsidRPr="00BC5353">
        <w:rPr>
          <w:rFonts w:ascii="Times New Roman" w:hAnsi="Times New Roman" w:cs="Times New Roman"/>
          <w:color w:val="984806" w:themeColor="accent6" w:themeShade="80"/>
          <w:sz w:val="28"/>
          <w:szCs w:val="28"/>
        </w:rPr>
        <w:t>территориальных преобразований)</w:t>
      </w:r>
    </w:p>
    <w:p w14:paraId="5D96FBE2" w14:textId="4B4CA27F" w:rsidR="00094625" w:rsidRPr="00094625" w:rsidRDefault="00094625" w:rsidP="0009462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2019 года н</w:t>
      </w:r>
      <w:r w:rsidRPr="00094625">
        <w:rPr>
          <w:rFonts w:ascii="Times New Roman" w:hAnsi="Times New Roman" w:cs="Times New Roman"/>
          <w:sz w:val="28"/>
          <w:szCs w:val="28"/>
        </w:rPr>
        <w:t>а территории Белгородской области</w:t>
      </w:r>
      <w:r>
        <w:rPr>
          <w:rFonts w:ascii="Times New Roman" w:hAnsi="Times New Roman" w:cs="Times New Roman"/>
          <w:sz w:val="28"/>
          <w:szCs w:val="28"/>
        </w:rPr>
        <w:t xml:space="preserve"> действуют </w:t>
      </w:r>
      <w:r w:rsidR="00F211BD">
        <w:rPr>
          <w:rFonts w:ascii="Times New Roman" w:hAnsi="Times New Roman" w:cs="Times New Roman"/>
          <w:sz w:val="28"/>
          <w:szCs w:val="28"/>
        </w:rPr>
        <w:br/>
      </w:r>
      <w:r w:rsidRPr="00094625">
        <w:rPr>
          <w:rFonts w:ascii="Times New Roman" w:hAnsi="Times New Roman" w:cs="Times New Roman"/>
          <w:sz w:val="28"/>
          <w:szCs w:val="28"/>
        </w:rPr>
        <w:t xml:space="preserve">212 муниципальных образований: </w:t>
      </w:r>
    </w:p>
    <w:p w14:paraId="0449E333"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9 городских округов; </w:t>
      </w:r>
    </w:p>
    <w:p w14:paraId="219DC3B1"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13 муниципальных районов; </w:t>
      </w:r>
    </w:p>
    <w:p w14:paraId="3C691E90"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16 городских поселений;</w:t>
      </w:r>
    </w:p>
    <w:p w14:paraId="27C65C2C" w14:textId="51F26E99"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174</w:t>
      </w:r>
      <w:r w:rsidR="006D556F">
        <w:rPr>
          <w:rFonts w:ascii="Times New Roman" w:hAnsi="Times New Roman" w:cs="Times New Roman"/>
          <w:sz w:val="28"/>
          <w:szCs w:val="28"/>
        </w:rPr>
        <w:t xml:space="preserve"> </w:t>
      </w:r>
      <w:r w:rsidRPr="00094625">
        <w:rPr>
          <w:rFonts w:ascii="Times New Roman" w:hAnsi="Times New Roman" w:cs="Times New Roman"/>
          <w:sz w:val="28"/>
          <w:szCs w:val="28"/>
        </w:rPr>
        <w:t xml:space="preserve">сельских поселений. </w:t>
      </w:r>
    </w:p>
    <w:p w14:paraId="1FD5DE0F" w14:textId="5602CBEF"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По сравнению с 2018 год</w:t>
      </w:r>
      <w:r>
        <w:rPr>
          <w:rFonts w:ascii="Times New Roman" w:hAnsi="Times New Roman" w:cs="Times New Roman"/>
          <w:sz w:val="28"/>
          <w:szCs w:val="28"/>
        </w:rPr>
        <w:t>ом</w:t>
      </w:r>
      <w:r w:rsidRPr="00094625">
        <w:rPr>
          <w:rFonts w:ascii="Times New Roman" w:hAnsi="Times New Roman" w:cs="Times New Roman"/>
          <w:sz w:val="28"/>
          <w:szCs w:val="28"/>
        </w:rPr>
        <w:t xml:space="preserve"> количество муниципальных образований сократилось на 100 единиц</w:t>
      </w:r>
      <w:r>
        <w:rPr>
          <w:rFonts w:ascii="Times New Roman" w:hAnsi="Times New Roman" w:cs="Times New Roman"/>
          <w:sz w:val="28"/>
          <w:szCs w:val="28"/>
        </w:rPr>
        <w:t>:</w:t>
      </w:r>
      <w:r w:rsidRPr="00094625">
        <w:rPr>
          <w:rFonts w:ascii="Times New Roman" w:hAnsi="Times New Roman" w:cs="Times New Roman"/>
          <w:sz w:val="28"/>
          <w:szCs w:val="28"/>
        </w:rPr>
        <w:t xml:space="preserve"> были упразднены 9 городских поселений </w:t>
      </w:r>
      <w:r w:rsidR="00F211BD">
        <w:rPr>
          <w:rFonts w:ascii="Times New Roman" w:hAnsi="Times New Roman" w:cs="Times New Roman"/>
          <w:sz w:val="28"/>
          <w:szCs w:val="28"/>
        </w:rPr>
        <w:br/>
      </w:r>
      <w:r w:rsidRPr="00094625">
        <w:rPr>
          <w:rFonts w:ascii="Times New Roman" w:hAnsi="Times New Roman" w:cs="Times New Roman"/>
          <w:sz w:val="28"/>
          <w:szCs w:val="28"/>
        </w:rPr>
        <w:t>и 91 сельское поселение.</w:t>
      </w:r>
    </w:p>
    <w:p w14:paraId="6AB4B805"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Вновь образованные городские округа обрели ряд преимуществ: </w:t>
      </w:r>
    </w:p>
    <w:p w14:paraId="3204781A"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–отсутствие разграничения полномочий между районом и поселениями и, соответственно, исключение дублирующих функций органов управления;</w:t>
      </w:r>
    </w:p>
    <w:p w14:paraId="70804094" w14:textId="44567BF2"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наличие одной системы органов местного самоуправления (отсутствие выборных органов поселений и, следовательно, расходов </w:t>
      </w:r>
      <w:r w:rsidR="00F211BD">
        <w:rPr>
          <w:rFonts w:ascii="Times New Roman" w:hAnsi="Times New Roman" w:cs="Times New Roman"/>
          <w:sz w:val="28"/>
          <w:szCs w:val="28"/>
        </w:rPr>
        <w:br/>
      </w:r>
      <w:r w:rsidRPr="00094625">
        <w:rPr>
          <w:rFonts w:ascii="Times New Roman" w:hAnsi="Times New Roman" w:cs="Times New Roman"/>
          <w:sz w:val="28"/>
          <w:szCs w:val="28"/>
        </w:rPr>
        <w:t xml:space="preserve">на организацию и проведение выборов в поселениях); </w:t>
      </w:r>
    </w:p>
    <w:p w14:paraId="033A6462"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наличие одного консолидированного бюджета округа вместо многочисленных и дотационных практически на 90% бюджетов поселений;</w:t>
      </w:r>
    </w:p>
    <w:p w14:paraId="7229A564"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мобильность системы управления в сельских территориях (поскольку администрации территорий являются структурными подразделениями администрации округа, и все их сотрудники назначаются главой администрации округа); </w:t>
      </w:r>
    </w:p>
    <w:p w14:paraId="42BAEA76"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оптимизация числа сотрудников администраций; </w:t>
      </w:r>
    </w:p>
    <w:p w14:paraId="17C18876"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наличие одной системы правовых актов и правоприменительной практики округа (например, Правила землепользования и застройки муниципального образования); </w:t>
      </w:r>
    </w:p>
    <w:p w14:paraId="769CD74D" w14:textId="13F86490"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отсутствие необходимости организационных и материальных затрат на подготовку специальных документов (например, генеральных планов поселений, разработку которых осуществляют специальные организации </w:t>
      </w:r>
      <w:r w:rsidR="00F211BD">
        <w:rPr>
          <w:rFonts w:ascii="Times New Roman" w:hAnsi="Times New Roman" w:cs="Times New Roman"/>
          <w:sz w:val="28"/>
          <w:szCs w:val="28"/>
        </w:rPr>
        <w:br/>
      </w:r>
      <w:r w:rsidRPr="00094625">
        <w:rPr>
          <w:rFonts w:ascii="Times New Roman" w:hAnsi="Times New Roman" w:cs="Times New Roman"/>
          <w:sz w:val="28"/>
          <w:szCs w:val="28"/>
        </w:rPr>
        <w:t xml:space="preserve">на возмездной и дорогостоящей основе); </w:t>
      </w:r>
    </w:p>
    <w:p w14:paraId="79FCAD44" w14:textId="77777777" w:rsidR="00094625" w:rsidRPr="00094625"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за счет перечисленных выше преимуществ городские округа более эффективны в плане инвестиционной политики и социально-экономического развития. </w:t>
      </w:r>
    </w:p>
    <w:p w14:paraId="221CB42B" w14:textId="38BC82CA" w:rsidR="00E2089B" w:rsidRDefault="00094625" w:rsidP="00094625">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Однако, исходя из численности городских жителей и средней плотности населения, вновь образованные городские округа подлежат преобразованию в муниципальные округа. Федеральным законом </w:t>
      </w:r>
      <w:r w:rsidR="00F211BD">
        <w:rPr>
          <w:rFonts w:ascii="Times New Roman" w:hAnsi="Times New Roman" w:cs="Times New Roman"/>
          <w:sz w:val="28"/>
          <w:szCs w:val="28"/>
        </w:rPr>
        <w:br/>
      </w:r>
      <w:r w:rsidRPr="00094625">
        <w:rPr>
          <w:rFonts w:ascii="Times New Roman" w:hAnsi="Times New Roman" w:cs="Times New Roman"/>
          <w:sz w:val="28"/>
          <w:szCs w:val="28"/>
        </w:rPr>
        <w:lastRenderedPageBreak/>
        <w:t xml:space="preserve">от 06.10.2003 № 131–ФЗ «Об общих принципах организации местного самоуправления в Российской Федерации» определен переходный период </w:t>
      </w:r>
      <w:r w:rsidR="00F211BD">
        <w:rPr>
          <w:rFonts w:ascii="Times New Roman" w:hAnsi="Times New Roman" w:cs="Times New Roman"/>
          <w:sz w:val="28"/>
          <w:szCs w:val="28"/>
        </w:rPr>
        <w:br/>
      </w:r>
      <w:r w:rsidRPr="00094625">
        <w:rPr>
          <w:rFonts w:ascii="Times New Roman" w:hAnsi="Times New Roman" w:cs="Times New Roman"/>
          <w:sz w:val="28"/>
          <w:szCs w:val="28"/>
        </w:rPr>
        <w:t>до 1 января 2025 года.</w:t>
      </w:r>
      <w:r w:rsidR="006D556F">
        <w:rPr>
          <w:rFonts w:ascii="Times New Roman" w:hAnsi="Times New Roman" w:cs="Times New Roman"/>
          <w:sz w:val="28"/>
          <w:szCs w:val="28"/>
        </w:rPr>
        <w:t xml:space="preserve"> Работа по приведению административно-территориального деления в Белгородской области в соответствие </w:t>
      </w:r>
      <w:r w:rsidR="00F211BD">
        <w:rPr>
          <w:rFonts w:ascii="Times New Roman" w:hAnsi="Times New Roman" w:cs="Times New Roman"/>
          <w:sz w:val="28"/>
          <w:szCs w:val="28"/>
        </w:rPr>
        <w:br/>
      </w:r>
      <w:r w:rsidR="006D556F">
        <w:rPr>
          <w:rFonts w:ascii="Times New Roman" w:hAnsi="Times New Roman" w:cs="Times New Roman"/>
          <w:sz w:val="28"/>
          <w:szCs w:val="28"/>
        </w:rPr>
        <w:t>с действующим законодательством проведена в 2024 году, о чем будет рассказано в дополнении к данному докладу по итогам 9 месяцев 2024 года.</w:t>
      </w:r>
    </w:p>
    <w:p w14:paraId="5993B99F" w14:textId="77777777" w:rsidR="00422B60" w:rsidRDefault="00422B60" w:rsidP="00E67927">
      <w:pPr>
        <w:tabs>
          <w:tab w:val="left" w:pos="318"/>
          <w:tab w:val="left" w:pos="567"/>
          <w:tab w:val="left" w:pos="600"/>
          <w:tab w:val="left" w:pos="1276"/>
        </w:tabs>
        <w:jc w:val="both"/>
        <w:rPr>
          <w:rFonts w:ascii="Times New Roman" w:hAnsi="Times New Roman" w:cs="Times New Roman"/>
          <w:b/>
          <w:i/>
          <w:sz w:val="28"/>
          <w:szCs w:val="28"/>
        </w:rPr>
      </w:pPr>
    </w:p>
    <w:p w14:paraId="1344E1B4" w14:textId="1244B697" w:rsidR="00E67927" w:rsidRPr="00BC5353" w:rsidRDefault="000A7231" w:rsidP="00BC5353">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ind w:firstLine="709"/>
        <w:jc w:val="both"/>
        <w:rPr>
          <w:rFonts w:ascii="Times New Roman" w:hAnsi="Times New Roman" w:cs="Times New Roman"/>
          <w:color w:val="984806" w:themeColor="accent6" w:themeShade="80"/>
          <w:sz w:val="28"/>
          <w:szCs w:val="28"/>
        </w:rPr>
      </w:pPr>
      <w:r w:rsidRPr="00BC5353">
        <w:rPr>
          <w:rFonts w:ascii="Times New Roman" w:hAnsi="Times New Roman" w:cs="Times New Roman"/>
          <w:color w:val="984806" w:themeColor="accent6" w:themeShade="80"/>
          <w:sz w:val="28"/>
          <w:szCs w:val="28"/>
        </w:rPr>
        <w:t>С</w:t>
      </w:r>
      <w:r w:rsidR="00E67927" w:rsidRPr="00BC5353">
        <w:rPr>
          <w:rFonts w:ascii="Times New Roman" w:hAnsi="Times New Roman" w:cs="Times New Roman"/>
          <w:color w:val="984806" w:themeColor="accent6" w:themeShade="80"/>
          <w:sz w:val="28"/>
          <w:szCs w:val="28"/>
        </w:rPr>
        <w:t xml:space="preserve">ведения о системе органов местного самоуправления: способ формирования, какой орган возглавляет глава муниципального образования </w:t>
      </w:r>
      <w:r w:rsidR="00BC5353">
        <w:rPr>
          <w:rFonts w:ascii="Times New Roman" w:hAnsi="Times New Roman" w:cs="Times New Roman"/>
          <w:color w:val="984806" w:themeColor="accent6" w:themeShade="80"/>
          <w:sz w:val="28"/>
          <w:szCs w:val="28"/>
        </w:rPr>
        <w:br/>
      </w:r>
      <w:r w:rsidR="00E67927" w:rsidRPr="00BC5353">
        <w:rPr>
          <w:rFonts w:ascii="Times New Roman" w:hAnsi="Times New Roman" w:cs="Times New Roman"/>
          <w:color w:val="984806" w:themeColor="accent6" w:themeShade="80"/>
          <w:sz w:val="28"/>
          <w:szCs w:val="28"/>
        </w:rPr>
        <w:t>и т.п. (те</w:t>
      </w:r>
      <w:r w:rsidRPr="00BC5353">
        <w:rPr>
          <w:rFonts w:ascii="Times New Roman" w:hAnsi="Times New Roman" w:cs="Times New Roman"/>
          <w:color w:val="984806" w:themeColor="accent6" w:themeShade="80"/>
          <w:sz w:val="28"/>
          <w:szCs w:val="28"/>
        </w:rPr>
        <w:t>нденции изменения оргструктуры)</w:t>
      </w:r>
    </w:p>
    <w:p w14:paraId="14E01016" w14:textId="32F26117" w:rsidR="002E4812" w:rsidRPr="00FA4680" w:rsidRDefault="002E4812"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 xml:space="preserve">В соответствии с законом Белгородской области от 30 марта 2005 года № 177 «Об особенностях организации местного самоуправления </w:t>
      </w:r>
      <w:r w:rsidR="00F211BD" w:rsidRPr="00FA4680">
        <w:rPr>
          <w:rFonts w:ascii="Times New Roman" w:hAnsi="Times New Roman" w:cs="Times New Roman"/>
          <w:sz w:val="28"/>
          <w:szCs w:val="28"/>
        </w:rPr>
        <w:br/>
      </w:r>
      <w:r w:rsidRPr="00FA4680">
        <w:rPr>
          <w:rFonts w:ascii="Times New Roman" w:hAnsi="Times New Roman" w:cs="Times New Roman"/>
          <w:sz w:val="28"/>
          <w:szCs w:val="28"/>
        </w:rPr>
        <w:t>в Белгородской области» на территории Белгородской области выстроена следующая система органов местного самоуправления:</w:t>
      </w:r>
    </w:p>
    <w:p w14:paraId="72D5CBA5" w14:textId="178383CD" w:rsidR="002E4812" w:rsidRPr="00FA4680" w:rsidRDefault="002A4EF9"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 xml:space="preserve">– </w:t>
      </w:r>
      <w:r w:rsidR="002E4812" w:rsidRPr="00FA4680">
        <w:rPr>
          <w:rFonts w:ascii="Times New Roman" w:hAnsi="Times New Roman" w:cs="Times New Roman"/>
          <w:sz w:val="28"/>
          <w:szCs w:val="28"/>
        </w:rPr>
        <w:t xml:space="preserve">Представительный орган муниципального района в Белгородской области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w:t>
      </w:r>
      <w:r w:rsidR="00F211BD" w:rsidRPr="00FA4680">
        <w:rPr>
          <w:rFonts w:ascii="Times New Roman" w:hAnsi="Times New Roman" w:cs="Times New Roman"/>
          <w:sz w:val="28"/>
          <w:szCs w:val="28"/>
        </w:rPr>
        <w:br/>
      </w:r>
      <w:r w:rsidR="002E4812" w:rsidRPr="00FA4680">
        <w:rPr>
          <w:rFonts w:ascii="Times New Roman" w:hAnsi="Times New Roman" w:cs="Times New Roman"/>
          <w:sz w:val="28"/>
          <w:szCs w:val="28"/>
        </w:rPr>
        <w:t>по одному депутату от представительного органа каждого поселения.</w:t>
      </w:r>
    </w:p>
    <w:p w14:paraId="0EF266DD" w14:textId="55E941F1" w:rsidR="002E4812" w:rsidRPr="00FA4680" w:rsidRDefault="002A4EF9"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 xml:space="preserve">– </w:t>
      </w:r>
      <w:r w:rsidR="002E4812" w:rsidRPr="00FA4680">
        <w:rPr>
          <w:rFonts w:ascii="Times New Roman" w:hAnsi="Times New Roman" w:cs="Times New Roman"/>
          <w:sz w:val="28"/>
          <w:szCs w:val="28"/>
        </w:rPr>
        <w:t>Глава городского округа в Белгородской области избирается представительным органом городского округа из своего состава и исполняет полномочия его председателя. Глава городского округа в Белгородской области избирается на срок полномочий представительного органа городского округа.</w:t>
      </w:r>
    </w:p>
    <w:p w14:paraId="0460F1BF" w14:textId="2B641E26" w:rsidR="002E4812" w:rsidRPr="00FA4680" w:rsidRDefault="002A4EF9"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 xml:space="preserve">– </w:t>
      </w:r>
      <w:r w:rsidR="002E4812" w:rsidRPr="00FA4680">
        <w:rPr>
          <w:rFonts w:ascii="Times New Roman" w:hAnsi="Times New Roman" w:cs="Times New Roman"/>
          <w:sz w:val="28"/>
          <w:szCs w:val="28"/>
        </w:rPr>
        <w:t xml:space="preserve">Глава муниципального района в Белгородской области избирается представительным органом соответствующего муниципального района </w:t>
      </w:r>
      <w:r w:rsidR="00F211BD" w:rsidRPr="00FA4680">
        <w:rPr>
          <w:rFonts w:ascii="Times New Roman" w:hAnsi="Times New Roman" w:cs="Times New Roman"/>
          <w:sz w:val="28"/>
          <w:szCs w:val="28"/>
        </w:rPr>
        <w:br/>
      </w:r>
      <w:r w:rsidR="002E4812" w:rsidRPr="00FA4680">
        <w:rPr>
          <w:rFonts w:ascii="Times New Roman" w:hAnsi="Times New Roman" w:cs="Times New Roman"/>
          <w:sz w:val="28"/>
          <w:szCs w:val="28"/>
        </w:rPr>
        <w:t>из своего состава и исполняет полномочия его председателя. Срок полномочий главы муниципального района в Белгородской области ограничен сроком полномочий его как главы поселения или депутата представительного органа поселения.</w:t>
      </w:r>
    </w:p>
    <w:p w14:paraId="1626EE7A" w14:textId="3AE56701" w:rsidR="002E4812" w:rsidRPr="00FA4680" w:rsidRDefault="002A4EF9"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 xml:space="preserve">– </w:t>
      </w:r>
      <w:r w:rsidR="002E4812" w:rsidRPr="00FA4680">
        <w:rPr>
          <w:rFonts w:ascii="Times New Roman" w:hAnsi="Times New Roman" w:cs="Times New Roman"/>
          <w:sz w:val="28"/>
          <w:szCs w:val="28"/>
        </w:rPr>
        <w:t xml:space="preserve">Глава городского, сельского поселения в Белгородской области </w:t>
      </w:r>
      <w:r w:rsidR="00F211BD" w:rsidRPr="00FA4680">
        <w:rPr>
          <w:rFonts w:ascii="Times New Roman" w:hAnsi="Times New Roman" w:cs="Times New Roman"/>
          <w:sz w:val="28"/>
          <w:szCs w:val="28"/>
        </w:rPr>
        <w:br/>
      </w:r>
      <w:r w:rsidR="002E4812" w:rsidRPr="00FA4680">
        <w:rPr>
          <w:rFonts w:ascii="Times New Roman" w:hAnsi="Times New Roman" w:cs="Times New Roman"/>
          <w:sz w:val="28"/>
          <w:szCs w:val="28"/>
        </w:rPr>
        <w:t>в соответствии с уставом муниципального образования:</w:t>
      </w:r>
    </w:p>
    <w:p w14:paraId="6E9779BC" w14:textId="5DA83A0B" w:rsidR="002E4812" w:rsidRPr="00FA4680" w:rsidRDefault="002E4812"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 xml:space="preserve">1) </w:t>
      </w:r>
      <w:r w:rsidR="002A4EF9" w:rsidRPr="00FA4680">
        <w:rPr>
          <w:rFonts w:ascii="Times New Roman" w:hAnsi="Times New Roman" w:cs="Times New Roman"/>
          <w:sz w:val="28"/>
          <w:szCs w:val="28"/>
        </w:rPr>
        <w:t xml:space="preserve">либо </w:t>
      </w:r>
      <w:r w:rsidRPr="00FA4680">
        <w:rPr>
          <w:rFonts w:ascii="Times New Roman" w:hAnsi="Times New Roman" w:cs="Times New Roman"/>
          <w:sz w:val="28"/>
          <w:szCs w:val="28"/>
        </w:rPr>
        <w:t>избирается на муниципальных выборах</w:t>
      </w:r>
      <w:r w:rsidR="002A4EF9" w:rsidRPr="00FA4680">
        <w:rPr>
          <w:rFonts w:ascii="Times New Roman" w:hAnsi="Times New Roman" w:cs="Times New Roman"/>
          <w:sz w:val="28"/>
          <w:szCs w:val="28"/>
        </w:rPr>
        <w:t xml:space="preserve"> сроком на </w:t>
      </w:r>
      <w:r w:rsidR="00F211BD" w:rsidRPr="00FA4680">
        <w:rPr>
          <w:rFonts w:ascii="Times New Roman" w:hAnsi="Times New Roman" w:cs="Times New Roman"/>
          <w:sz w:val="28"/>
          <w:szCs w:val="28"/>
        </w:rPr>
        <w:t>5</w:t>
      </w:r>
      <w:r w:rsidR="002A4EF9" w:rsidRPr="00FA4680">
        <w:rPr>
          <w:rFonts w:ascii="Times New Roman" w:hAnsi="Times New Roman" w:cs="Times New Roman"/>
          <w:sz w:val="28"/>
          <w:szCs w:val="28"/>
        </w:rPr>
        <w:t xml:space="preserve"> лет,</w:t>
      </w:r>
      <w:r w:rsidRPr="00FA4680">
        <w:rPr>
          <w:rFonts w:ascii="Times New Roman" w:hAnsi="Times New Roman" w:cs="Times New Roman"/>
          <w:sz w:val="28"/>
          <w:szCs w:val="28"/>
        </w:rPr>
        <w:t xml:space="preserve"> </w:t>
      </w:r>
      <w:r w:rsidR="00F211BD" w:rsidRPr="00FA4680">
        <w:rPr>
          <w:rFonts w:ascii="Times New Roman" w:hAnsi="Times New Roman" w:cs="Times New Roman"/>
          <w:sz w:val="28"/>
          <w:szCs w:val="28"/>
        </w:rPr>
        <w:br/>
      </w:r>
      <w:r w:rsidRPr="00FA4680">
        <w:rPr>
          <w:rFonts w:ascii="Times New Roman" w:hAnsi="Times New Roman" w:cs="Times New Roman"/>
          <w:sz w:val="28"/>
          <w:szCs w:val="28"/>
        </w:rPr>
        <w:t xml:space="preserve">либо </w:t>
      </w:r>
      <w:r w:rsidR="002A4EF9" w:rsidRPr="00FA4680">
        <w:rPr>
          <w:rFonts w:ascii="Times New Roman" w:hAnsi="Times New Roman" w:cs="Times New Roman"/>
          <w:sz w:val="28"/>
          <w:szCs w:val="28"/>
        </w:rPr>
        <w:t xml:space="preserve">избирается </w:t>
      </w:r>
      <w:r w:rsidRPr="00FA4680">
        <w:rPr>
          <w:rFonts w:ascii="Times New Roman" w:hAnsi="Times New Roman" w:cs="Times New Roman"/>
          <w:sz w:val="28"/>
          <w:szCs w:val="28"/>
        </w:rPr>
        <w:t xml:space="preserve">представительным органом соответствующего поселения </w:t>
      </w:r>
      <w:r w:rsidR="00F211BD" w:rsidRPr="00FA4680">
        <w:rPr>
          <w:rFonts w:ascii="Times New Roman" w:hAnsi="Times New Roman" w:cs="Times New Roman"/>
          <w:sz w:val="28"/>
          <w:szCs w:val="28"/>
        </w:rPr>
        <w:br/>
      </w:r>
      <w:r w:rsidRPr="00FA4680">
        <w:rPr>
          <w:rFonts w:ascii="Times New Roman" w:hAnsi="Times New Roman" w:cs="Times New Roman"/>
          <w:sz w:val="28"/>
          <w:szCs w:val="28"/>
        </w:rPr>
        <w:t>из своего состава</w:t>
      </w:r>
      <w:r w:rsidR="002A4EF9" w:rsidRPr="00FA4680">
        <w:rPr>
          <w:rFonts w:ascii="Times New Roman" w:hAnsi="Times New Roman" w:cs="Times New Roman"/>
          <w:sz w:val="28"/>
          <w:szCs w:val="28"/>
        </w:rPr>
        <w:t xml:space="preserve"> на срок полномочий соответствующего представительного </w:t>
      </w:r>
      <w:r w:rsidR="002A4EF9" w:rsidRPr="00FA4680">
        <w:rPr>
          <w:rFonts w:ascii="Times New Roman" w:hAnsi="Times New Roman" w:cs="Times New Roman"/>
          <w:sz w:val="28"/>
          <w:szCs w:val="28"/>
        </w:rPr>
        <w:lastRenderedPageBreak/>
        <w:t xml:space="preserve">органа. (На практике чаще всего реализуется </w:t>
      </w:r>
      <w:r w:rsidRPr="00FA4680">
        <w:rPr>
          <w:rFonts w:ascii="Times New Roman" w:hAnsi="Times New Roman" w:cs="Times New Roman"/>
          <w:sz w:val="28"/>
          <w:szCs w:val="28"/>
        </w:rPr>
        <w:t>избира</w:t>
      </w:r>
      <w:r w:rsidR="002A4EF9" w:rsidRPr="00FA4680">
        <w:rPr>
          <w:rFonts w:ascii="Times New Roman" w:hAnsi="Times New Roman" w:cs="Times New Roman"/>
          <w:sz w:val="28"/>
          <w:szCs w:val="28"/>
        </w:rPr>
        <w:t>ние главы</w:t>
      </w:r>
      <w:r w:rsidRPr="00FA4680">
        <w:rPr>
          <w:rFonts w:ascii="Times New Roman" w:hAnsi="Times New Roman" w:cs="Times New Roman"/>
          <w:sz w:val="28"/>
          <w:szCs w:val="28"/>
        </w:rPr>
        <w:t xml:space="preserve"> представительным органом</w:t>
      </w:r>
      <w:r w:rsidR="002A4EF9" w:rsidRPr="00FA4680">
        <w:rPr>
          <w:rFonts w:ascii="Times New Roman" w:hAnsi="Times New Roman" w:cs="Times New Roman"/>
          <w:sz w:val="28"/>
          <w:szCs w:val="28"/>
        </w:rPr>
        <w:t xml:space="preserve"> из своего состава.);</w:t>
      </w:r>
      <w:r w:rsidRPr="00FA4680">
        <w:rPr>
          <w:rFonts w:ascii="Times New Roman" w:hAnsi="Times New Roman" w:cs="Times New Roman"/>
          <w:sz w:val="28"/>
          <w:szCs w:val="28"/>
        </w:rPr>
        <w:t xml:space="preserve"> </w:t>
      </w:r>
    </w:p>
    <w:p w14:paraId="061C5A76" w14:textId="50EDDBF3" w:rsidR="002E4812" w:rsidRPr="00FA4680" w:rsidRDefault="002E4812"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 xml:space="preserve">2) либо входит в состав представительного органа поселения с правом решающего голоса и исполняет полномочия его председателя, </w:t>
      </w:r>
      <w:r w:rsidR="00F211BD" w:rsidRPr="00FA4680">
        <w:rPr>
          <w:rFonts w:ascii="Times New Roman" w:hAnsi="Times New Roman" w:cs="Times New Roman"/>
          <w:sz w:val="28"/>
          <w:szCs w:val="28"/>
        </w:rPr>
        <w:br/>
      </w:r>
      <w:r w:rsidRPr="00FA4680">
        <w:rPr>
          <w:rFonts w:ascii="Times New Roman" w:hAnsi="Times New Roman" w:cs="Times New Roman"/>
          <w:sz w:val="28"/>
          <w:szCs w:val="28"/>
        </w:rPr>
        <w:t>либо возглавляет местную администрацию</w:t>
      </w:r>
      <w:r w:rsidR="002A4EF9" w:rsidRPr="00FA4680">
        <w:rPr>
          <w:rFonts w:ascii="Times New Roman" w:hAnsi="Times New Roman" w:cs="Times New Roman"/>
          <w:sz w:val="28"/>
          <w:szCs w:val="28"/>
        </w:rPr>
        <w:t xml:space="preserve"> (и в этом случае его полномочия как депутата прекращаются). (На практике чаще всего глава поселения является </w:t>
      </w:r>
      <w:r w:rsidRPr="00FA4680">
        <w:rPr>
          <w:rFonts w:ascii="Times New Roman" w:hAnsi="Times New Roman" w:cs="Times New Roman"/>
          <w:sz w:val="28"/>
          <w:szCs w:val="28"/>
        </w:rPr>
        <w:t>председател</w:t>
      </w:r>
      <w:r w:rsidR="002A4EF9" w:rsidRPr="00FA4680">
        <w:rPr>
          <w:rFonts w:ascii="Times New Roman" w:hAnsi="Times New Roman" w:cs="Times New Roman"/>
          <w:sz w:val="28"/>
          <w:szCs w:val="28"/>
        </w:rPr>
        <w:t>ем</w:t>
      </w:r>
      <w:r w:rsidRPr="00FA4680">
        <w:rPr>
          <w:rFonts w:ascii="Times New Roman" w:hAnsi="Times New Roman" w:cs="Times New Roman"/>
          <w:sz w:val="28"/>
          <w:szCs w:val="28"/>
        </w:rPr>
        <w:t xml:space="preserve"> предст</w:t>
      </w:r>
      <w:r w:rsidR="002A4EF9" w:rsidRPr="00FA4680">
        <w:rPr>
          <w:rFonts w:ascii="Times New Roman" w:hAnsi="Times New Roman" w:cs="Times New Roman"/>
          <w:sz w:val="28"/>
          <w:szCs w:val="28"/>
        </w:rPr>
        <w:t>авительного органа</w:t>
      </w:r>
      <w:r w:rsidRPr="00FA4680">
        <w:rPr>
          <w:rFonts w:ascii="Times New Roman" w:hAnsi="Times New Roman" w:cs="Times New Roman"/>
          <w:sz w:val="28"/>
          <w:szCs w:val="28"/>
        </w:rPr>
        <w:t>.</w:t>
      </w:r>
      <w:r w:rsidR="002A4EF9" w:rsidRPr="00FA4680">
        <w:rPr>
          <w:rFonts w:ascii="Times New Roman" w:hAnsi="Times New Roman" w:cs="Times New Roman"/>
          <w:sz w:val="28"/>
          <w:szCs w:val="28"/>
        </w:rPr>
        <w:t>).</w:t>
      </w:r>
    </w:p>
    <w:p w14:paraId="1621D2F3" w14:textId="77777777" w:rsidR="002E4812" w:rsidRPr="00FA4680" w:rsidRDefault="002E4812"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Срок полномочий депутата представительного органа городского округа, городского, сельского поселения в Белгородской области составляет 5 лет.</w:t>
      </w:r>
    </w:p>
    <w:p w14:paraId="2AA6758B" w14:textId="77777777" w:rsidR="002E4812" w:rsidRPr="00FA4680" w:rsidRDefault="002E4812"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Срок полномочий депутата представительного органа муниципального района в Белгородской области ограничен сроком полномочий его как главы поселения или депутата представительного органа поселения.</w:t>
      </w:r>
    </w:p>
    <w:p w14:paraId="64847598" w14:textId="517C3A5E" w:rsidR="00F40C4F" w:rsidRPr="00FA4680" w:rsidRDefault="00F40C4F" w:rsidP="00F40C4F">
      <w:pPr>
        <w:tabs>
          <w:tab w:val="left" w:pos="318"/>
          <w:tab w:val="left" w:pos="567"/>
          <w:tab w:val="left" w:pos="600"/>
          <w:tab w:val="left" w:pos="1276"/>
        </w:tabs>
        <w:spacing w:after="0"/>
        <w:ind w:firstLine="709"/>
        <w:jc w:val="right"/>
        <w:rPr>
          <w:rFonts w:ascii="Times New Roman" w:hAnsi="Times New Roman" w:cs="Times New Roman"/>
          <w:b/>
          <w:i/>
          <w:sz w:val="28"/>
          <w:szCs w:val="28"/>
        </w:rPr>
      </w:pPr>
      <w:r w:rsidRPr="00FA4680">
        <w:rPr>
          <w:rFonts w:ascii="Times New Roman" w:hAnsi="Times New Roman" w:cs="Times New Roman"/>
          <w:b/>
          <w:i/>
          <w:sz w:val="28"/>
          <w:szCs w:val="28"/>
        </w:rPr>
        <w:t>Н</w:t>
      </w:r>
      <w:r w:rsidR="002E4812" w:rsidRPr="00FA4680">
        <w:rPr>
          <w:rFonts w:ascii="Times New Roman" w:hAnsi="Times New Roman" w:cs="Times New Roman"/>
          <w:b/>
          <w:i/>
          <w:sz w:val="28"/>
          <w:szCs w:val="28"/>
        </w:rPr>
        <w:t xml:space="preserve">аименования органов местного самоуправления </w:t>
      </w:r>
    </w:p>
    <w:tbl>
      <w:tblPr>
        <w:tblStyle w:val="ad"/>
        <w:tblW w:w="0" w:type="auto"/>
        <w:tblLook w:val="04A0" w:firstRow="1" w:lastRow="0" w:firstColumn="1" w:lastColumn="0" w:noHBand="0" w:noVBand="1"/>
      </w:tblPr>
      <w:tblGrid>
        <w:gridCol w:w="2376"/>
        <w:gridCol w:w="2546"/>
        <w:gridCol w:w="2341"/>
        <w:gridCol w:w="2308"/>
      </w:tblGrid>
      <w:tr w:rsidR="00F40C4F" w:rsidRPr="00FA4680" w14:paraId="1794B114" w14:textId="71876EDD" w:rsidTr="004B4FE7">
        <w:tc>
          <w:tcPr>
            <w:tcW w:w="2376" w:type="dxa"/>
          </w:tcPr>
          <w:p w14:paraId="2FCBB4FE" w14:textId="77777777" w:rsidR="00F40C4F" w:rsidRPr="00FA4680" w:rsidRDefault="00F40C4F" w:rsidP="00F40C4F">
            <w:pPr>
              <w:tabs>
                <w:tab w:val="left" w:pos="318"/>
                <w:tab w:val="left" w:pos="567"/>
                <w:tab w:val="left" w:pos="600"/>
                <w:tab w:val="left" w:pos="1276"/>
              </w:tabs>
              <w:jc w:val="both"/>
              <w:rPr>
                <w:rFonts w:ascii="Times New Roman" w:hAnsi="Times New Roman" w:cs="Times New Roman"/>
                <w:b/>
                <w:sz w:val="24"/>
                <w:szCs w:val="24"/>
              </w:rPr>
            </w:pPr>
          </w:p>
        </w:tc>
        <w:tc>
          <w:tcPr>
            <w:tcW w:w="2546" w:type="dxa"/>
          </w:tcPr>
          <w:p w14:paraId="34EB4439" w14:textId="4580F0B5" w:rsidR="00F40C4F" w:rsidRPr="00FA4680" w:rsidRDefault="00F40C4F" w:rsidP="00F40C4F">
            <w:pPr>
              <w:tabs>
                <w:tab w:val="left" w:pos="318"/>
                <w:tab w:val="left" w:pos="567"/>
                <w:tab w:val="left" w:pos="600"/>
                <w:tab w:val="left" w:pos="1276"/>
              </w:tabs>
              <w:jc w:val="both"/>
              <w:rPr>
                <w:rFonts w:ascii="Times New Roman" w:hAnsi="Times New Roman" w:cs="Times New Roman"/>
                <w:b/>
                <w:sz w:val="24"/>
                <w:szCs w:val="24"/>
              </w:rPr>
            </w:pPr>
            <w:r w:rsidRPr="00FA4680">
              <w:rPr>
                <w:rFonts w:ascii="Times New Roman" w:hAnsi="Times New Roman" w:cs="Times New Roman"/>
                <w:b/>
                <w:sz w:val="24"/>
                <w:szCs w:val="24"/>
              </w:rPr>
              <w:t>Представительный орган</w:t>
            </w:r>
          </w:p>
        </w:tc>
        <w:tc>
          <w:tcPr>
            <w:tcW w:w="2341" w:type="dxa"/>
          </w:tcPr>
          <w:p w14:paraId="40A51147" w14:textId="3B141D81" w:rsidR="00F40C4F" w:rsidRPr="00FA4680" w:rsidRDefault="00F40C4F" w:rsidP="004B4FE7">
            <w:pPr>
              <w:tabs>
                <w:tab w:val="left" w:pos="318"/>
                <w:tab w:val="left" w:pos="567"/>
                <w:tab w:val="left" w:pos="600"/>
                <w:tab w:val="left" w:pos="1276"/>
              </w:tabs>
              <w:spacing w:after="120"/>
              <w:jc w:val="both"/>
              <w:rPr>
                <w:rFonts w:ascii="Times New Roman" w:hAnsi="Times New Roman" w:cs="Times New Roman"/>
                <w:b/>
                <w:sz w:val="24"/>
                <w:szCs w:val="24"/>
              </w:rPr>
            </w:pPr>
            <w:r w:rsidRPr="00FA4680">
              <w:rPr>
                <w:rFonts w:ascii="Times New Roman" w:hAnsi="Times New Roman" w:cs="Times New Roman"/>
                <w:b/>
                <w:sz w:val="24"/>
                <w:szCs w:val="24"/>
              </w:rPr>
              <w:t>Глава муниципального образования</w:t>
            </w:r>
          </w:p>
        </w:tc>
        <w:tc>
          <w:tcPr>
            <w:tcW w:w="2308" w:type="dxa"/>
          </w:tcPr>
          <w:p w14:paraId="73B50F04" w14:textId="5776AB1C" w:rsidR="00F40C4F" w:rsidRPr="00FA4680" w:rsidRDefault="00F40C4F" w:rsidP="00F40C4F">
            <w:pPr>
              <w:tabs>
                <w:tab w:val="left" w:pos="318"/>
                <w:tab w:val="left" w:pos="567"/>
                <w:tab w:val="left" w:pos="600"/>
                <w:tab w:val="left" w:pos="1276"/>
              </w:tabs>
              <w:jc w:val="both"/>
              <w:rPr>
                <w:rFonts w:ascii="Times New Roman" w:hAnsi="Times New Roman" w:cs="Times New Roman"/>
                <w:b/>
                <w:sz w:val="24"/>
                <w:szCs w:val="24"/>
              </w:rPr>
            </w:pPr>
            <w:r w:rsidRPr="00FA4680">
              <w:rPr>
                <w:rFonts w:ascii="Times New Roman" w:hAnsi="Times New Roman" w:cs="Times New Roman"/>
                <w:b/>
                <w:sz w:val="24"/>
                <w:szCs w:val="24"/>
              </w:rPr>
              <w:t>Исполнительно-распорядительный орган</w:t>
            </w:r>
          </w:p>
        </w:tc>
      </w:tr>
      <w:tr w:rsidR="00F40C4F" w:rsidRPr="00FA4680" w14:paraId="40A324B1" w14:textId="040DFAAD" w:rsidTr="004B4FE7">
        <w:tc>
          <w:tcPr>
            <w:tcW w:w="2376" w:type="dxa"/>
          </w:tcPr>
          <w:p w14:paraId="3E5A0F67" w14:textId="3D292AC8" w:rsidR="00F40C4F" w:rsidRPr="00FA4680" w:rsidRDefault="00F40C4F" w:rsidP="00F40C4F">
            <w:pPr>
              <w:tabs>
                <w:tab w:val="left" w:pos="318"/>
                <w:tab w:val="left" w:pos="567"/>
                <w:tab w:val="left" w:pos="600"/>
                <w:tab w:val="left" w:pos="1276"/>
              </w:tabs>
              <w:jc w:val="both"/>
              <w:rPr>
                <w:rFonts w:ascii="Times New Roman" w:hAnsi="Times New Roman" w:cs="Times New Roman"/>
                <w:b/>
                <w:sz w:val="24"/>
                <w:szCs w:val="24"/>
              </w:rPr>
            </w:pPr>
            <w:r w:rsidRPr="00FA4680">
              <w:rPr>
                <w:rFonts w:ascii="Times New Roman" w:hAnsi="Times New Roman" w:cs="Times New Roman"/>
                <w:b/>
                <w:sz w:val="24"/>
                <w:szCs w:val="24"/>
              </w:rPr>
              <w:t>Сельское поселение</w:t>
            </w:r>
          </w:p>
        </w:tc>
        <w:tc>
          <w:tcPr>
            <w:tcW w:w="2546" w:type="dxa"/>
          </w:tcPr>
          <w:p w14:paraId="200DB2AB" w14:textId="0DBCAAF8" w:rsidR="00F40C4F" w:rsidRPr="00FA4680" w:rsidRDefault="00F40C4F"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Земское собрание</w:t>
            </w:r>
          </w:p>
        </w:tc>
        <w:tc>
          <w:tcPr>
            <w:tcW w:w="2341" w:type="dxa"/>
          </w:tcPr>
          <w:p w14:paraId="488C1234" w14:textId="2869C88D" w:rsidR="00F40C4F" w:rsidRPr="00FA4680" w:rsidRDefault="00F40C4F"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Глава сельского поселения</w:t>
            </w:r>
          </w:p>
        </w:tc>
        <w:tc>
          <w:tcPr>
            <w:tcW w:w="2308" w:type="dxa"/>
          </w:tcPr>
          <w:p w14:paraId="275679D1" w14:textId="7E8F2E14" w:rsidR="00F40C4F" w:rsidRPr="00FA4680" w:rsidRDefault="00F40C4F" w:rsidP="004B4FE7">
            <w:pPr>
              <w:tabs>
                <w:tab w:val="left" w:pos="318"/>
                <w:tab w:val="left" w:pos="567"/>
                <w:tab w:val="left" w:pos="600"/>
                <w:tab w:val="left" w:pos="1276"/>
              </w:tabs>
              <w:spacing w:after="120"/>
              <w:jc w:val="both"/>
              <w:rPr>
                <w:rFonts w:ascii="Times New Roman" w:hAnsi="Times New Roman" w:cs="Times New Roman"/>
                <w:sz w:val="24"/>
                <w:szCs w:val="24"/>
              </w:rPr>
            </w:pPr>
            <w:r w:rsidRPr="00FA4680">
              <w:rPr>
                <w:rFonts w:ascii="Times New Roman" w:hAnsi="Times New Roman" w:cs="Times New Roman"/>
                <w:sz w:val="24"/>
                <w:szCs w:val="24"/>
              </w:rPr>
              <w:t>Администрация сельского поселения</w:t>
            </w:r>
          </w:p>
        </w:tc>
      </w:tr>
      <w:tr w:rsidR="00F40C4F" w:rsidRPr="00FA4680" w14:paraId="5209F6EB" w14:textId="3B8C1EE4" w:rsidTr="004B4FE7">
        <w:tc>
          <w:tcPr>
            <w:tcW w:w="2376" w:type="dxa"/>
          </w:tcPr>
          <w:p w14:paraId="4DC35EEF" w14:textId="517BA846" w:rsidR="00F40C4F" w:rsidRPr="00FA4680" w:rsidRDefault="00F40C4F" w:rsidP="00F40C4F">
            <w:pPr>
              <w:tabs>
                <w:tab w:val="left" w:pos="318"/>
                <w:tab w:val="left" w:pos="567"/>
                <w:tab w:val="left" w:pos="600"/>
                <w:tab w:val="left" w:pos="1276"/>
              </w:tabs>
              <w:jc w:val="both"/>
              <w:rPr>
                <w:rFonts w:ascii="Times New Roman" w:hAnsi="Times New Roman" w:cs="Times New Roman"/>
                <w:b/>
                <w:sz w:val="24"/>
                <w:szCs w:val="24"/>
              </w:rPr>
            </w:pPr>
            <w:r w:rsidRPr="00FA4680">
              <w:rPr>
                <w:rFonts w:ascii="Times New Roman" w:hAnsi="Times New Roman" w:cs="Times New Roman"/>
                <w:b/>
                <w:sz w:val="24"/>
                <w:szCs w:val="24"/>
              </w:rPr>
              <w:t>Городское поселение</w:t>
            </w:r>
          </w:p>
        </w:tc>
        <w:tc>
          <w:tcPr>
            <w:tcW w:w="2546" w:type="dxa"/>
          </w:tcPr>
          <w:p w14:paraId="19F79C0D" w14:textId="77777777" w:rsidR="00F40C4F" w:rsidRPr="00FA4680" w:rsidRDefault="00F40C4F"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Поселковое собрание (для поселков)</w:t>
            </w:r>
          </w:p>
          <w:p w14:paraId="5B1DDF59" w14:textId="0F00AFED" w:rsidR="00F40C4F" w:rsidRPr="00FA4680" w:rsidRDefault="00F40C4F" w:rsidP="004B4FE7">
            <w:pPr>
              <w:tabs>
                <w:tab w:val="left" w:pos="318"/>
                <w:tab w:val="left" w:pos="567"/>
                <w:tab w:val="left" w:pos="600"/>
                <w:tab w:val="left" w:pos="1276"/>
              </w:tabs>
              <w:spacing w:after="120"/>
              <w:jc w:val="both"/>
              <w:rPr>
                <w:rFonts w:ascii="Times New Roman" w:hAnsi="Times New Roman" w:cs="Times New Roman"/>
                <w:sz w:val="24"/>
                <w:szCs w:val="24"/>
              </w:rPr>
            </w:pPr>
            <w:r w:rsidRPr="00FA4680">
              <w:rPr>
                <w:rFonts w:ascii="Times New Roman" w:hAnsi="Times New Roman" w:cs="Times New Roman"/>
                <w:sz w:val="24"/>
                <w:szCs w:val="24"/>
              </w:rPr>
              <w:t>Городское собрание (для городов)</w:t>
            </w:r>
          </w:p>
        </w:tc>
        <w:tc>
          <w:tcPr>
            <w:tcW w:w="2341" w:type="dxa"/>
          </w:tcPr>
          <w:p w14:paraId="240E4215" w14:textId="3CAEF97C" w:rsidR="00F40C4F" w:rsidRPr="00FA4680" w:rsidRDefault="00F40C4F"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 xml:space="preserve">Председатель поселкового (городского) собрания </w:t>
            </w:r>
          </w:p>
        </w:tc>
        <w:tc>
          <w:tcPr>
            <w:tcW w:w="2308" w:type="dxa"/>
          </w:tcPr>
          <w:p w14:paraId="0989F41D" w14:textId="36827ED3" w:rsidR="00F40C4F" w:rsidRPr="00FA4680" w:rsidRDefault="00F40C4F"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Администрация городского поселения</w:t>
            </w:r>
          </w:p>
        </w:tc>
      </w:tr>
      <w:tr w:rsidR="00F40C4F" w:rsidRPr="00FA4680" w14:paraId="677BA745" w14:textId="0C66A380" w:rsidTr="004B4FE7">
        <w:tc>
          <w:tcPr>
            <w:tcW w:w="2376" w:type="dxa"/>
          </w:tcPr>
          <w:p w14:paraId="635286A9" w14:textId="4B2A5BCA" w:rsidR="00F40C4F" w:rsidRPr="00FA4680" w:rsidRDefault="00F40C4F" w:rsidP="00F40C4F">
            <w:pPr>
              <w:tabs>
                <w:tab w:val="left" w:pos="318"/>
                <w:tab w:val="left" w:pos="567"/>
                <w:tab w:val="left" w:pos="600"/>
                <w:tab w:val="left" w:pos="1276"/>
              </w:tabs>
              <w:jc w:val="both"/>
              <w:rPr>
                <w:rFonts w:ascii="Times New Roman" w:hAnsi="Times New Roman" w:cs="Times New Roman"/>
                <w:b/>
                <w:sz w:val="24"/>
                <w:szCs w:val="24"/>
              </w:rPr>
            </w:pPr>
            <w:r w:rsidRPr="00FA4680">
              <w:rPr>
                <w:rFonts w:ascii="Times New Roman" w:hAnsi="Times New Roman" w:cs="Times New Roman"/>
                <w:b/>
                <w:sz w:val="24"/>
                <w:szCs w:val="24"/>
              </w:rPr>
              <w:t>Муниципальный район</w:t>
            </w:r>
          </w:p>
        </w:tc>
        <w:tc>
          <w:tcPr>
            <w:tcW w:w="2546" w:type="dxa"/>
          </w:tcPr>
          <w:p w14:paraId="7004F3CF" w14:textId="46340226" w:rsidR="00F40C4F" w:rsidRPr="00FA4680" w:rsidRDefault="00F40C4F"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Муниципальный совет</w:t>
            </w:r>
          </w:p>
        </w:tc>
        <w:tc>
          <w:tcPr>
            <w:tcW w:w="2341" w:type="dxa"/>
          </w:tcPr>
          <w:p w14:paraId="090A340E" w14:textId="30A0EB9D" w:rsidR="00F40C4F" w:rsidRPr="00FA4680" w:rsidRDefault="004B4FE7"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Председатель Муниципального совета</w:t>
            </w:r>
          </w:p>
        </w:tc>
        <w:tc>
          <w:tcPr>
            <w:tcW w:w="2308" w:type="dxa"/>
          </w:tcPr>
          <w:p w14:paraId="589B2A5C" w14:textId="1818E970" w:rsidR="00F40C4F" w:rsidRPr="00FA4680" w:rsidRDefault="004B4FE7" w:rsidP="004B4FE7">
            <w:pPr>
              <w:tabs>
                <w:tab w:val="left" w:pos="318"/>
                <w:tab w:val="left" w:pos="567"/>
                <w:tab w:val="left" w:pos="600"/>
                <w:tab w:val="left" w:pos="1276"/>
              </w:tabs>
              <w:spacing w:after="120"/>
              <w:jc w:val="both"/>
              <w:rPr>
                <w:rFonts w:ascii="Times New Roman" w:hAnsi="Times New Roman" w:cs="Times New Roman"/>
                <w:sz w:val="24"/>
                <w:szCs w:val="24"/>
              </w:rPr>
            </w:pPr>
            <w:r w:rsidRPr="00FA4680">
              <w:rPr>
                <w:rFonts w:ascii="Times New Roman" w:hAnsi="Times New Roman" w:cs="Times New Roman"/>
                <w:sz w:val="24"/>
                <w:szCs w:val="24"/>
              </w:rPr>
              <w:t>Администрация муниципального района</w:t>
            </w:r>
          </w:p>
        </w:tc>
      </w:tr>
      <w:tr w:rsidR="00F40C4F" w:rsidRPr="00FA4680" w14:paraId="04711282" w14:textId="53B4E27D" w:rsidTr="004B4FE7">
        <w:tc>
          <w:tcPr>
            <w:tcW w:w="2376" w:type="dxa"/>
          </w:tcPr>
          <w:p w14:paraId="0DCCE606" w14:textId="62651CCF" w:rsidR="00F40C4F" w:rsidRPr="00FA4680" w:rsidRDefault="00F40C4F" w:rsidP="004B4FE7">
            <w:pPr>
              <w:tabs>
                <w:tab w:val="left" w:pos="318"/>
                <w:tab w:val="left" w:pos="567"/>
                <w:tab w:val="left" w:pos="600"/>
                <w:tab w:val="left" w:pos="1276"/>
              </w:tabs>
              <w:spacing w:after="120"/>
              <w:jc w:val="both"/>
              <w:rPr>
                <w:rFonts w:ascii="Times New Roman" w:hAnsi="Times New Roman" w:cs="Times New Roman"/>
                <w:b/>
                <w:sz w:val="24"/>
                <w:szCs w:val="24"/>
              </w:rPr>
            </w:pPr>
            <w:r w:rsidRPr="00FA4680">
              <w:rPr>
                <w:rFonts w:ascii="Times New Roman" w:hAnsi="Times New Roman" w:cs="Times New Roman"/>
                <w:b/>
                <w:sz w:val="24"/>
                <w:szCs w:val="24"/>
              </w:rPr>
              <w:t>Городской округ (кроме г.Белгорода)</w:t>
            </w:r>
          </w:p>
        </w:tc>
        <w:tc>
          <w:tcPr>
            <w:tcW w:w="2546" w:type="dxa"/>
          </w:tcPr>
          <w:p w14:paraId="08A1337F" w14:textId="055FE72E" w:rsidR="00F40C4F" w:rsidRPr="00FA4680" w:rsidRDefault="00F40C4F"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Совет депутатов городского округа</w:t>
            </w:r>
          </w:p>
        </w:tc>
        <w:tc>
          <w:tcPr>
            <w:tcW w:w="2341" w:type="dxa"/>
          </w:tcPr>
          <w:p w14:paraId="2B415545" w14:textId="29676689" w:rsidR="00F40C4F" w:rsidRPr="00FA4680" w:rsidRDefault="004B4FE7"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Председатель Совета депутатов</w:t>
            </w:r>
          </w:p>
        </w:tc>
        <w:tc>
          <w:tcPr>
            <w:tcW w:w="2308" w:type="dxa"/>
          </w:tcPr>
          <w:p w14:paraId="5D61B1CC" w14:textId="0EC03CF7" w:rsidR="00F40C4F" w:rsidRPr="00FA4680" w:rsidRDefault="004B4FE7"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Администрация городского округа</w:t>
            </w:r>
          </w:p>
        </w:tc>
      </w:tr>
      <w:tr w:rsidR="00F40C4F" w:rsidRPr="00FA4680" w14:paraId="0B4FD23F" w14:textId="77777777" w:rsidTr="004B4FE7">
        <w:tc>
          <w:tcPr>
            <w:tcW w:w="2376" w:type="dxa"/>
          </w:tcPr>
          <w:p w14:paraId="58633B40" w14:textId="102479E6" w:rsidR="00F40C4F" w:rsidRPr="00FA4680" w:rsidRDefault="00F40C4F" w:rsidP="00F40C4F">
            <w:pPr>
              <w:tabs>
                <w:tab w:val="left" w:pos="318"/>
                <w:tab w:val="left" w:pos="567"/>
                <w:tab w:val="left" w:pos="600"/>
                <w:tab w:val="left" w:pos="1276"/>
              </w:tabs>
              <w:jc w:val="both"/>
              <w:rPr>
                <w:rFonts w:ascii="Times New Roman" w:hAnsi="Times New Roman" w:cs="Times New Roman"/>
                <w:b/>
                <w:sz w:val="24"/>
                <w:szCs w:val="24"/>
              </w:rPr>
            </w:pPr>
            <w:r w:rsidRPr="00FA4680">
              <w:rPr>
                <w:rFonts w:ascii="Times New Roman" w:hAnsi="Times New Roman" w:cs="Times New Roman"/>
                <w:b/>
                <w:sz w:val="24"/>
                <w:szCs w:val="24"/>
              </w:rPr>
              <w:t>г. Белгород</w:t>
            </w:r>
          </w:p>
        </w:tc>
        <w:tc>
          <w:tcPr>
            <w:tcW w:w="2546" w:type="dxa"/>
          </w:tcPr>
          <w:p w14:paraId="71E4DF7D" w14:textId="7BF3A309" w:rsidR="00F40C4F" w:rsidRPr="00FA4680" w:rsidRDefault="00F40C4F"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Белгородский городской Совет</w:t>
            </w:r>
          </w:p>
        </w:tc>
        <w:tc>
          <w:tcPr>
            <w:tcW w:w="2341" w:type="dxa"/>
          </w:tcPr>
          <w:p w14:paraId="745EA50F" w14:textId="013CE48F" w:rsidR="00F40C4F" w:rsidRPr="00FA4680" w:rsidRDefault="004B4FE7" w:rsidP="004B4FE7">
            <w:pPr>
              <w:tabs>
                <w:tab w:val="left" w:pos="318"/>
                <w:tab w:val="left" w:pos="567"/>
                <w:tab w:val="left" w:pos="600"/>
                <w:tab w:val="left" w:pos="1276"/>
              </w:tabs>
              <w:spacing w:after="120"/>
              <w:jc w:val="both"/>
              <w:rPr>
                <w:rFonts w:ascii="Times New Roman" w:hAnsi="Times New Roman" w:cs="Times New Roman"/>
                <w:sz w:val="24"/>
                <w:szCs w:val="24"/>
              </w:rPr>
            </w:pPr>
            <w:r w:rsidRPr="00FA4680">
              <w:rPr>
                <w:rFonts w:ascii="Times New Roman" w:hAnsi="Times New Roman" w:cs="Times New Roman"/>
                <w:sz w:val="24"/>
                <w:szCs w:val="24"/>
              </w:rPr>
              <w:t>Председатель Белгородского городского Совета</w:t>
            </w:r>
          </w:p>
        </w:tc>
        <w:tc>
          <w:tcPr>
            <w:tcW w:w="2308" w:type="dxa"/>
          </w:tcPr>
          <w:p w14:paraId="6DEF2AF4" w14:textId="40EAF9A9" w:rsidR="00F40C4F" w:rsidRPr="00FA4680" w:rsidRDefault="004B4FE7" w:rsidP="00F40C4F">
            <w:pPr>
              <w:tabs>
                <w:tab w:val="left" w:pos="318"/>
                <w:tab w:val="left" w:pos="567"/>
                <w:tab w:val="left" w:pos="600"/>
                <w:tab w:val="left" w:pos="1276"/>
              </w:tabs>
              <w:jc w:val="both"/>
              <w:rPr>
                <w:rFonts w:ascii="Times New Roman" w:hAnsi="Times New Roman" w:cs="Times New Roman"/>
                <w:sz w:val="24"/>
                <w:szCs w:val="24"/>
              </w:rPr>
            </w:pPr>
            <w:r w:rsidRPr="00FA4680">
              <w:rPr>
                <w:rFonts w:ascii="Times New Roman" w:hAnsi="Times New Roman" w:cs="Times New Roman"/>
                <w:sz w:val="24"/>
                <w:szCs w:val="24"/>
              </w:rPr>
              <w:t>Администрация города Белгорода</w:t>
            </w:r>
          </w:p>
        </w:tc>
      </w:tr>
    </w:tbl>
    <w:p w14:paraId="1C1B079B" w14:textId="19706018" w:rsidR="002E4812" w:rsidRPr="00FA4680" w:rsidRDefault="002E4812"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 xml:space="preserve">Наименования иных органов местного самоуправления, в том числе руководителей </w:t>
      </w:r>
      <w:r w:rsidR="004B4FE7" w:rsidRPr="00FA4680">
        <w:rPr>
          <w:rFonts w:ascii="Times New Roman" w:hAnsi="Times New Roman" w:cs="Times New Roman"/>
          <w:sz w:val="28"/>
          <w:szCs w:val="28"/>
        </w:rPr>
        <w:t xml:space="preserve">местных </w:t>
      </w:r>
      <w:r w:rsidRPr="00FA4680">
        <w:rPr>
          <w:rFonts w:ascii="Times New Roman" w:hAnsi="Times New Roman" w:cs="Times New Roman"/>
          <w:sz w:val="28"/>
          <w:szCs w:val="28"/>
        </w:rPr>
        <w:t>администраций</w:t>
      </w:r>
      <w:r w:rsidR="004B4FE7" w:rsidRPr="00FA4680">
        <w:rPr>
          <w:rFonts w:ascii="Times New Roman" w:hAnsi="Times New Roman" w:cs="Times New Roman"/>
          <w:sz w:val="28"/>
          <w:szCs w:val="28"/>
        </w:rPr>
        <w:t xml:space="preserve">, </w:t>
      </w:r>
      <w:r w:rsidRPr="00FA4680">
        <w:rPr>
          <w:rFonts w:ascii="Times New Roman" w:hAnsi="Times New Roman" w:cs="Times New Roman"/>
          <w:sz w:val="28"/>
          <w:szCs w:val="28"/>
        </w:rPr>
        <w:t xml:space="preserve">назначаемых на должность </w:t>
      </w:r>
      <w:r w:rsidR="00FA4680" w:rsidRPr="00FA4680">
        <w:rPr>
          <w:rFonts w:ascii="Times New Roman" w:hAnsi="Times New Roman" w:cs="Times New Roman"/>
          <w:sz w:val="28"/>
          <w:szCs w:val="28"/>
        </w:rPr>
        <w:br/>
      </w:r>
      <w:r w:rsidRPr="00FA4680">
        <w:rPr>
          <w:rFonts w:ascii="Times New Roman" w:hAnsi="Times New Roman" w:cs="Times New Roman"/>
          <w:sz w:val="28"/>
          <w:szCs w:val="28"/>
        </w:rPr>
        <w:t xml:space="preserve">по контракту, </w:t>
      </w:r>
      <w:r w:rsidR="004B4FE7" w:rsidRPr="00FA4680">
        <w:rPr>
          <w:rFonts w:ascii="Times New Roman" w:hAnsi="Times New Roman" w:cs="Times New Roman"/>
          <w:sz w:val="28"/>
          <w:szCs w:val="28"/>
        </w:rPr>
        <w:t xml:space="preserve">а также контрольно-счетных органов и их руководителей </w:t>
      </w:r>
      <w:r w:rsidRPr="00FA4680">
        <w:rPr>
          <w:rFonts w:ascii="Times New Roman" w:hAnsi="Times New Roman" w:cs="Times New Roman"/>
          <w:sz w:val="28"/>
          <w:szCs w:val="28"/>
        </w:rPr>
        <w:t>определяются уставами соответствующих муниципальных образований.</w:t>
      </w:r>
    </w:p>
    <w:p w14:paraId="32B3476F" w14:textId="4D25EAA3" w:rsidR="00F00165" w:rsidRPr="00FA4680" w:rsidRDefault="002E4812" w:rsidP="00645E79">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FA4680">
        <w:rPr>
          <w:rFonts w:ascii="Times New Roman" w:hAnsi="Times New Roman" w:cs="Times New Roman"/>
          <w:sz w:val="28"/>
          <w:szCs w:val="28"/>
        </w:rPr>
        <w:t xml:space="preserve">Главой администрации муниципального образования является лицо, назначаемое на должность представительным органом по контракту, заключаемому по результатам конкурса на замещение указанной должности, </w:t>
      </w:r>
      <w:r w:rsidR="00123D4B">
        <w:rPr>
          <w:rFonts w:ascii="Times New Roman" w:hAnsi="Times New Roman" w:cs="Times New Roman"/>
          <w:sz w:val="28"/>
          <w:szCs w:val="28"/>
        </w:rPr>
        <w:lastRenderedPageBreak/>
        <w:t xml:space="preserve">на </w:t>
      </w:r>
      <w:r w:rsidR="00123D4B" w:rsidRPr="00FA4680">
        <w:rPr>
          <w:rFonts w:ascii="Times New Roman" w:hAnsi="Times New Roman" w:cs="Times New Roman"/>
          <w:sz w:val="28"/>
          <w:szCs w:val="28"/>
        </w:rPr>
        <w:t>срок,</w:t>
      </w:r>
      <w:r w:rsidRPr="00FA4680">
        <w:rPr>
          <w:rFonts w:ascii="Times New Roman" w:hAnsi="Times New Roman" w:cs="Times New Roman"/>
          <w:sz w:val="28"/>
          <w:szCs w:val="28"/>
        </w:rPr>
        <w:t xml:space="preserve"> указанный в Уставе муниципального образования. Из практики </w:t>
      </w:r>
      <w:r w:rsidR="00F40C4F" w:rsidRPr="00FA4680">
        <w:rPr>
          <w:rFonts w:ascii="Times New Roman" w:hAnsi="Times New Roman" w:cs="Times New Roman"/>
          <w:sz w:val="28"/>
          <w:szCs w:val="28"/>
        </w:rPr>
        <w:t xml:space="preserve">– </w:t>
      </w:r>
      <w:r w:rsidR="00F211BD" w:rsidRPr="00FA4680">
        <w:rPr>
          <w:rFonts w:ascii="Times New Roman" w:hAnsi="Times New Roman" w:cs="Times New Roman"/>
          <w:sz w:val="28"/>
          <w:szCs w:val="28"/>
        </w:rPr>
        <w:br/>
      </w:r>
      <w:r w:rsidRPr="00FA4680">
        <w:rPr>
          <w:rFonts w:ascii="Times New Roman" w:hAnsi="Times New Roman" w:cs="Times New Roman"/>
          <w:sz w:val="28"/>
          <w:szCs w:val="28"/>
        </w:rPr>
        <w:t>от двух до пять лет.</w:t>
      </w:r>
    </w:p>
    <w:p w14:paraId="0E1088E0" w14:textId="77777777" w:rsidR="00645E79" w:rsidRPr="00F00165" w:rsidRDefault="00645E79" w:rsidP="002E4812">
      <w:pPr>
        <w:tabs>
          <w:tab w:val="left" w:pos="318"/>
          <w:tab w:val="left" w:pos="567"/>
          <w:tab w:val="left" w:pos="600"/>
          <w:tab w:val="left" w:pos="1276"/>
        </w:tabs>
        <w:ind w:firstLine="709"/>
        <w:jc w:val="both"/>
        <w:rPr>
          <w:rFonts w:ascii="Times New Roman" w:hAnsi="Times New Roman" w:cs="Times New Roman"/>
          <w:sz w:val="28"/>
          <w:szCs w:val="28"/>
          <w:shd w:val="clear" w:color="auto" w:fill="F8F8F8"/>
        </w:rPr>
      </w:pPr>
    </w:p>
    <w:p w14:paraId="22C82EF7" w14:textId="77777777" w:rsidR="00E67927" w:rsidRPr="00BC5353" w:rsidRDefault="009455D4" w:rsidP="00BC5353">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ind w:firstLine="709"/>
        <w:jc w:val="both"/>
        <w:rPr>
          <w:rFonts w:ascii="Times New Roman" w:hAnsi="Times New Roman" w:cs="Times New Roman"/>
          <w:color w:val="984806" w:themeColor="accent6" w:themeShade="80"/>
          <w:sz w:val="28"/>
          <w:szCs w:val="28"/>
        </w:rPr>
      </w:pPr>
      <w:r w:rsidRPr="00BC5353">
        <w:rPr>
          <w:rFonts w:ascii="Times New Roman" w:hAnsi="Times New Roman" w:cs="Times New Roman"/>
          <w:color w:val="984806" w:themeColor="accent6" w:themeShade="80"/>
          <w:sz w:val="28"/>
          <w:szCs w:val="28"/>
        </w:rPr>
        <w:t>С</w:t>
      </w:r>
      <w:r w:rsidR="00E67927" w:rsidRPr="00BC5353">
        <w:rPr>
          <w:rFonts w:ascii="Times New Roman" w:hAnsi="Times New Roman" w:cs="Times New Roman"/>
          <w:color w:val="984806" w:themeColor="accent6" w:themeShade="80"/>
          <w:sz w:val="28"/>
          <w:szCs w:val="28"/>
        </w:rPr>
        <w:t>ведения о формах участия жителей в местном самоуправлении (ТОСЫ, сельские старосты, инициативн</w:t>
      </w:r>
      <w:r w:rsidRPr="00BC5353">
        <w:rPr>
          <w:rFonts w:ascii="Times New Roman" w:hAnsi="Times New Roman" w:cs="Times New Roman"/>
          <w:color w:val="984806" w:themeColor="accent6" w:themeShade="80"/>
          <w:sz w:val="28"/>
          <w:szCs w:val="28"/>
        </w:rPr>
        <w:t>ые проекты, референдумы и т.п.)</w:t>
      </w:r>
    </w:p>
    <w:p w14:paraId="58FD42BB" w14:textId="52A59EFE" w:rsidR="00AA62F0" w:rsidRDefault="00AA62F0" w:rsidP="00975E2D">
      <w:pPr>
        <w:tabs>
          <w:tab w:val="left" w:pos="318"/>
          <w:tab w:val="left" w:pos="567"/>
          <w:tab w:val="left" w:pos="60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Уставами муниципальных образований </w:t>
      </w:r>
      <w:r w:rsidR="00BA4680">
        <w:rPr>
          <w:rFonts w:ascii="Times New Roman" w:hAnsi="Times New Roman" w:cs="Times New Roman"/>
          <w:sz w:val="28"/>
          <w:szCs w:val="28"/>
        </w:rPr>
        <w:t xml:space="preserve">Белгородской области </w:t>
      </w:r>
      <w:r>
        <w:rPr>
          <w:rFonts w:ascii="Times New Roman" w:hAnsi="Times New Roman" w:cs="Times New Roman"/>
          <w:sz w:val="28"/>
          <w:szCs w:val="28"/>
        </w:rPr>
        <w:t>предусмотрено применение гражданами</w:t>
      </w:r>
      <w:r w:rsidR="00BA4680">
        <w:rPr>
          <w:rFonts w:ascii="Times New Roman" w:hAnsi="Times New Roman" w:cs="Times New Roman"/>
          <w:sz w:val="28"/>
          <w:szCs w:val="28"/>
        </w:rPr>
        <w:t xml:space="preserve"> все</w:t>
      </w:r>
      <w:r>
        <w:rPr>
          <w:rFonts w:ascii="Times New Roman" w:hAnsi="Times New Roman" w:cs="Times New Roman"/>
          <w:sz w:val="28"/>
          <w:szCs w:val="28"/>
        </w:rPr>
        <w:t>х</w:t>
      </w:r>
      <w:r w:rsidR="00BA4680">
        <w:rPr>
          <w:rFonts w:ascii="Times New Roman" w:hAnsi="Times New Roman" w:cs="Times New Roman"/>
          <w:sz w:val="28"/>
          <w:szCs w:val="28"/>
        </w:rPr>
        <w:t xml:space="preserve"> форм участия жителей </w:t>
      </w:r>
      <w:r w:rsidR="00F211BD">
        <w:rPr>
          <w:rFonts w:ascii="Times New Roman" w:hAnsi="Times New Roman" w:cs="Times New Roman"/>
          <w:sz w:val="28"/>
          <w:szCs w:val="28"/>
        </w:rPr>
        <w:br/>
      </w:r>
      <w:r w:rsidR="00BA4680">
        <w:rPr>
          <w:rFonts w:ascii="Times New Roman" w:hAnsi="Times New Roman" w:cs="Times New Roman"/>
          <w:sz w:val="28"/>
          <w:szCs w:val="28"/>
        </w:rPr>
        <w:t xml:space="preserve">в местном самоуправлении, </w:t>
      </w:r>
      <w:r>
        <w:rPr>
          <w:rFonts w:ascii="Times New Roman" w:hAnsi="Times New Roman" w:cs="Times New Roman"/>
          <w:sz w:val="28"/>
          <w:szCs w:val="28"/>
        </w:rPr>
        <w:t xml:space="preserve">которые определены </w:t>
      </w:r>
      <w:r w:rsidR="00BA4680">
        <w:rPr>
          <w:rFonts w:ascii="Times New Roman" w:hAnsi="Times New Roman" w:cs="Times New Roman"/>
          <w:sz w:val="28"/>
          <w:szCs w:val="28"/>
        </w:rPr>
        <w:t>федеральны</w:t>
      </w:r>
      <w:r>
        <w:rPr>
          <w:rFonts w:ascii="Times New Roman" w:hAnsi="Times New Roman" w:cs="Times New Roman"/>
          <w:sz w:val="28"/>
          <w:szCs w:val="28"/>
        </w:rPr>
        <w:t>м</w:t>
      </w:r>
      <w:r w:rsidR="00BA4680">
        <w:rPr>
          <w:rFonts w:ascii="Times New Roman" w:hAnsi="Times New Roman" w:cs="Times New Roman"/>
          <w:sz w:val="28"/>
          <w:szCs w:val="28"/>
        </w:rPr>
        <w:t xml:space="preserve"> законодательством</w:t>
      </w:r>
      <w:r>
        <w:rPr>
          <w:rFonts w:ascii="Times New Roman" w:hAnsi="Times New Roman" w:cs="Times New Roman"/>
          <w:sz w:val="28"/>
          <w:szCs w:val="28"/>
        </w:rPr>
        <w:t>:</w:t>
      </w:r>
    </w:p>
    <w:p w14:paraId="7CB3ABF4" w14:textId="77777777" w:rsidR="00AA62F0" w:rsidRDefault="00AA62F0" w:rsidP="00975E2D">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w:t>
      </w:r>
      <w:r>
        <w:rPr>
          <w:rFonts w:ascii="Times New Roman" w:hAnsi="Times New Roman" w:cs="Times New Roman"/>
          <w:sz w:val="28"/>
          <w:szCs w:val="28"/>
        </w:rPr>
        <w:t xml:space="preserve"> муниципальные выборы;</w:t>
      </w:r>
    </w:p>
    <w:p w14:paraId="462830DD" w14:textId="18FF8DCB" w:rsidR="00AA62F0" w:rsidRDefault="00AA62F0" w:rsidP="00975E2D">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w:t>
      </w:r>
      <w:r>
        <w:rPr>
          <w:rFonts w:ascii="Times New Roman" w:hAnsi="Times New Roman" w:cs="Times New Roman"/>
          <w:sz w:val="28"/>
          <w:szCs w:val="28"/>
        </w:rPr>
        <w:t xml:space="preserve"> местные референдумы;</w:t>
      </w:r>
    </w:p>
    <w:p w14:paraId="438588E5" w14:textId="08C07768" w:rsidR="00AA62F0" w:rsidRDefault="00AA62F0" w:rsidP="00975E2D">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w:t>
      </w:r>
      <w:r>
        <w:rPr>
          <w:rFonts w:ascii="Times New Roman" w:hAnsi="Times New Roman" w:cs="Times New Roman"/>
          <w:sz w:val="28"/>
          <w:szCs w:val="28"/>
        </w:rPr>
        <w:t xml:space="preserve"> опросы граждан;</w:t>
      </w:r>
    </w:p>
    <w:p w14:paraId="17252E86" w14:textId="1059D965" w:rsidR="00AA62F0" w:rsidRDefault="00AA62F0" w:rsidP="00975E2D">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w:t>
      </w:r>
      <w:r>
        <w:rPr>
          <w:rFonts w:ascii="Times New Roman" w:hAnsi="Times New Roman" w:cs="Times New Roman"/>
          <w:sz w:val="28"/>
          <w:szCs w:val="28"/>
        </w:rPr>
        <w:t xml:space="preserve"> сходы, </w:t>
      </w:r>
      <w:r w:rsidRPr="00AA62F0">
        <w:rPr>
          <w:rFonts w:ascii="Times New Roman" w:hAnsi="Times New Roman" w:cs="Times New Roman"/>
          <w:sz w:val="28"/>
          <w:szCs w:val="28"/>
        </w:rPr>
        <w:t>собрани</w:t>
      </w:r>
      <w:r>
        <w:rPr>
          <w:rFonts w:ascii="Times New Roman" w:hAnsi="Times New Roman" w:cs="Times New Roman"/>
          <w:sz w:val="28"/>
          <w:szCs w:val="28"/>
        </w:rPr>
        <w:t>я</w:t>
      </w:r>
      <w:r w:rsidRPr="00AA62F0">
        <w:rPr>
          <w:rFonts w:ascii="Times New Roman" w:hAnsi="Times New Roman" w:cs="Times New Roman"/>
          <w:sz w:val="28"/>
          <w:szCs w:val="28"/>
        </w:rPr>
        <w:t>, конференци</w:t>
      </w:r>
      <w:r>
        <w:rPr>
          <w:rFonts w:ascii="Times New Roman" w:hAnsi="Times New Roman" w:cs="Times New Roman"/>
          <w:sz w:val="28"/>
          <w:szCs w:val="28"/>
        </w:rPr>
        <w:t>и</w:t>
      </w:r>
      <w:r w:rsidRPr="00AA62F0">
        <w:rPr>
          <w:rFonts w:ascii="Times New Roman" w:hAnsi="Times New Roman" w:cs="Times New Roman"/>
          <w:sz w:val="28"/>
          <w:szCs w:val="28"/>
        </w:rPr>
        <w:t xml:space="preserve"> </w:t>
      </w:r>
      <w:r>
        <w:rPr>
          <w:rFonts w:ascii="Times New Roman" w:hAnsi="Times New Roman" w:cs="Times New Roman"/>
          <w:sz w:val="28"/>
          <w:szCs w:val="28"/>
        </w:rPr>
        <w:t>граждан;</w:t>
      </w:r>
    </w:p>
    <w:p w14:paraId="0259B0A8" w14:textId="47DCADEF" w:rsidR="00AA62F0" w:rsidRPr="00AA62F0" w:rsidRDefault="00AA62F0" w:rsidP="00AA62F0">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w:t>
      </w:r>
      <w:r>
        <w:rPr>
          <w:rFonts w:ascii="Times New Roman" w:hAnsi="Times New Roman" w:cs="Times New Roman"/>
          <w:sz w:val="28"/>
          <w:szCs w:val="28"/>
        </w:rPr>
        <w:t xml:space="preserve"> </w:t>
      </w:r>
      <w:r w:rsidRPr="00AA62F0">
        <w:rPr>
          <w:rFonts w:ascii="Times New Roman" w:hAnsi="Times New Roman" w:cs="Times New Roman"/>
          <w:sz w:val="28"/>
          <w:szCs w:val="28"/>
        </w:rPr>
        <w:t xml:space="preserve">голосования по вопросам изменения границ, преобразования </w:t>
      </w:r>
      <w:r>
        <w:rPr>
          <w:rFonts w:ascii="Times New Roman" w:hAnsi="Times New Roman" w:cs="Times New Roman"/>
          <w:sz w:val="28"/>
          <w:szCs w:val="28"/>
        </w:rPr>
        <w:t>муниципального образования;</w:t>
      </w:r>
    </w:p>
    <w:p w14:paraId="78D0E221" w14:textId="6E713311" w:rsidR="00AA62F0" w:rsidRPr="00AA62F0" w:rsidRDefault="00AA62F0" w:rsidP="00AA62F0">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 правотворческ</w:t>
      </w:r>
      <w:r>
        <w:rPr>
          <w:rFonts w:ascii="Times New Roman" w:hAnsi="Times New Roman" w:cs="Times New Roman"/>
          <w:sz w:val="28"/>
          <w:szCs w:val="28"/>
        </w:rPr>
        <w:t>ая</w:t>
      </w:r>
      <w:r w:rsidRPr="00AA62F0">
        <w:rPr>
          <w:rFonts w:ascii="Times New Roman" w:hAnsi="Times New Roman" w:cs="Times New Roman"/>
          <w:sz w:val="28"/>
          <w:szCs w:val="28"/>
        </w:rPr>
        <w:t xml:space="preserve"> инициатив</w:t>
      </w:r>
      <w:r>
        <w:rPr>
          <w:rFonts w:ascii="Times New Roman" w:hAnsi="Times New Roman" w:cs="Times New Roman"/>
          <w:sz w:val="28"/>
          <w:szCs w:val="28"/>
        </w:rPr>
        <w:t>а</w:t>
      </w:r>
      <w:r w:rsidRPr="00AA62F0">
        <w:rPr>
          <w:rFonts w:ascii="Times New Roman" w:hAnsi="Times New Roman" w:cs="Times New Roman"/>
          <w:sz w:val="28"/>
          <w:szCs w:val="28"/>
        </w:rPr>
        <w:t xml:space="preserve"> граждан;</w:t>
      </w:r>
    </w:p>
    <w:p w14:paraId="007FF352" w14:textId="6BE22DCD" w:rsidR="00AA62F0" w:rsidRPr="00AA62F0" w:rsidRDefault="00AA62F0" w:rsidP="00AA62F0">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w:t>
      </w:r>
      <w:r>
        <w:rPr>
          <w:rFonts w:ascii="Times New Roman" w:hAnsi="Times New Roman" w:cs="Times New Roman"/>
          <w:sz w:val="28"/>
          <w:szCs w:val="28"/>
        </w:rPr>
        <w:t xml:space="preserve"> </w:t>
      </w:r>
      <w:r w:rsidRPr="00AA62F0">
        <w:rPr>
          <w:rFonts w:ascii="Times New Roman" w:hAnsi="Times New Roman" w:cs="Times New Roman"/>
          <w:sz w:val="28"/>
          <w:szCs w:val="28"/>
        </w:rPr>
        <w:t>инициативны</w:t>
      </w:r>
      <w:r>
        <w:rPr>
          <w:rFonts w:ascii="Times New Roman" w:hAnsi="Times New Roman" w:cs="Times New Roman"/>
          <w:sz w:val="28"/>
          <w:szCs w:val="28"/>
        </w:rPr>
        <w:t>е</w:t>
      </w:r>
      <w:r w:rsidRPr="00AA62F0">
        <w:rPr>
          <w:rFonts w:ascii="Times New Roman" w:hAnsi="Times New Roman" w:cs="Times New Roman"/>
          <w:sz w:val="28"/>
          <w:szCs w:val="28"/>
        </w:rPr>
        <w:t xml:space="preserve"> проект</w:t>
      </w:r>
      <w:r>
        <w:rPr>
          <w:rFonts w:ascii="Times New Roman" w:hAnsi="Times New Roman" w:cs="Times New Roman"/>
          <w:sz w:val="28"/>
          <w:szCs w:val="28"/>
        </w:rPr>
        <w:t>ы</w:t>
      </w:r>
      <w:r w:rsidRPr="00AA62F0">
        <w:rPr>
          <w:rFonts w:ascii="Times New Roman" w:hAnsi="Times New Roman" w:cs="Times New Roman"/>
          <w:sz w:val="28"/>
          <w:szCs w:val="28"/>
        </w:rPr>
        <w:t>;</w:t>
      </w:r>
    </w:p>
    <w:p w14:paraId="47A6307C" w14:textId="64F052B5" w:rsidR="00AA62F0" w:rsidRPr="00AA62F0" w:rsidRDefault="00AA62F0" w:rsidP="00AA62F0">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w:t>
      </w:r>
      <w:r>
        <w:rPr>
          <w:rFonts w:ascii="Times New Roman" w:hAnsi="Times New Roman" w:cs="Times New Roman"/>
          <w:sz w:val="28"/>
          <w:szCs w:val="28"/>
        </w:rPr>
        <w:t xml:space="preserve"> территориальное</w:t>
      </w:r>
      <w:r w:rsidRPr="00AA62F0">
        <w:rPr>
          <w:rFonts w:ascii="Times New Roman" w:hAnsi="Times New Roman" w:cs="Times New Roman"/>
          <w:sz w:val="28"/>
          <w:szCs w:val="28"/>
        </w:rPr>
        <w:t xml:space="preserve"> общественно</w:t>
      </w:r>
      <w:r>
        <w:rPr>
          <w:rFonts w:ascii="Times New Roman" w:hAnsi="Times New Roman" w:cs="Times New Roman"/>
          <w:sz w:val="28"/>
          <w:szCs w:val="28"/>
        </w:rPr>
        <w:t>е</w:t>
      </w:r>
      <w:r w:rsidRPr="00AA62F0">
        <w:rPr>
          <w:rFonts w:ascii="Times New Roman" w:hAnsi="Times New Roman" w:cs="Times New Roman"/>
          <w:sz w:val="28"/>
          <w:szCs w:val="28"/>
        </w:rPr>
        <w:t xml:space="preserve"> самоуправлени</w:t>
      </w:r>
      <w:r>
        <w:rPr>
          <w:rFonts w:ascii="Times New Roman" w:hAnsi="Times New Roman" w:cs="Times New Roman"/>
          <w:sz w:val="28"/>
          <w:szCs w:val="28"/>
        </w:rPr>
        <w:t>е</w:t>
      </w:r>
      <w:r w:rsidRPr="00AA62F0">
        <w:rPr>
          <w:rFonts w:ascii="Times New Roman" w:hAnsi="Times New Roman" w:cs="Times New Roman"/>
          <w:sz w:val="28"/>
          <w:szCs w:val="28"/>
        </w:rPr>
        <w:t>;</w:t>
      </w:r>
    </w:p>
    <w:p w14:paraId="4D9ED885" w14:textId="00E4A9FC" w:rsidR="00AA62F0" w:rsidRPr="00AA62F0" w:rsidRDefault="00AA62F0" w:rsidP="00AA62F0">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 публичны</w:t>
      </w:r>
      <w:r>
        <w:rPr>
          <w:rFonts w:ascii="Times New Roman" w:hAnsi="Times New Roman" w:cs="Times New Roman"/>
          <w:sz w:val="28"/>
          <w:szCs w:val="28"/>
        </w:rPr>
        <w:t>е слушания</w:t>
      </w:r>
      <w:r w:rsidRPr="00AA62F0">
        <w:rPr>
          <w:rFonts w:ascii="Times New Roman" w:hAnsi="Times New Roman" w:cs="Times New Roman"/>
          <w:sz w:val="28"/>
          <w:szCs w:val="28"/>
        </w:rPr>
        <w:t>, общественны</w:t>
      </w:r>
      <w:r>
        <w:rPr>
          <w:rFonts w:ascii="Times New Roman" w:hAnsi="Times New Roman" w:cs="Times New Roman"/>
          <w:sz w:val="28"/>
          <w:szCs w:val="28"/>
        </w:rPr>
        <w:t>е обсуждения</w:t>
      </w:r>
      <w:r w:rsidRPr="00AA62F0">
        <w:rPr>
          <w:rFonts w:ascii="Times New Roman" w:hAnsi="Times New Roman" w:cs="Times New Roman"/>
          <w:sz w:val="28"/>
          <w:szCs w:val="28"/>
        </w:rPr>
        <w:t>;</w:t>
      </w:r>
    </w:p>
    <w:p w14:paraId="10FFF4B6" w14:textId="77777777" w:rsidR="00AA62F0" w:rsidRDefault="00AA62F0" w:rsidP="00AA62F0">
      <w:pPr>
        <w:tabs>
          <w:tab w:val="left" w:pos="318"/>
          <w:tab w:val="left" w:pos="567"/>
          <w:tab w:val="left" w:pos="600"/>
          <w:tab w:val="left" w:pos="1276"/>
        </w:tabs>
        <w:ind w:firstLine="709"/>
        <w:jc w:val="both"/>
        <w:rPr>
          <w:rFonts w:ascii="Times New Roman" w:hAnsi="Times New Roman" w:cs="Times New Roman"/>
          <w:sz w:val="28"/>
          <w:szCs w:val="28"/>
        </w:rPr>
      </w:pPr>
      <w:r w:rsidRPr="00AA62F0">
        <w:rPr>
          <w:rFonts w:ascii="Times New Roman" w:hAnsi="Times New Roman" w:cs="Times New Roman"/>
          <w:sz w:val="28"/>
          <w:szCs w:val="28"/>
        </w:rPr>
        <w:t>–</w:t>
      </w:r>
      <w:r>
        <w:rPr>
          <w:rFonts w:ascii="Times New Roman" w:hAnsi="Times New Roman" w:cs="Times New Roman"/>
          <w:sz w:val="28"/>
          <w:szCs w:val="28"/>
        </w:rPr>
        <w:t xml:space="preserve"> </w:t>
      </w:r>
      <w:r w:rsidRPr="00AA62F0">
        <w:rPr>
          <w:rFonts w:ascii="Times New Roman" w:hAnsi="Times New Roman" w:cs="Times New Roman"/>
          <w:sz w:val="28"/>
          <w:szCs w:val="28"/>
        </w:rPr>
        <w:t xml:space="preserve"> обращени</w:t>
      </w:r>
      <w:r>
        <w:rPr>
          <w:rFonts w:ascii="Times New Roman" w:hAnsi="Times New Roman" w:cs="Times New Roman"/>
          <w:sz w:val="28"/>
          <w:szCs w:val="28"/>
        </w:rPr>
        <w:t>я</w:t>
      </w:r>
      <w:r w:rsidRPr="00AA62F0">
        <w:rPr>
          <w:rFonts w:ascii="Times New Roman" w:hAnsi="Times New Roman" w:cs="Times New Roman"/>
          <w:sz w:val="28"/>
          <w:szCs w:val="28"/>
        </w:rPr>
        <w:t xml:space="preserve"> граждан в органы местного самоуправления</w:t>
      </w:r>
      <w:r>
        <w:rPr>
          <w:rFonts w:ascii="Times New Roman" w:hAnsi="Times New Roman" w:cs="Times New Roman"/>
          <w:sz w:val="28"/>
          <w:szCs w:val="28"/>
        </w:rPr>
        <w:t>;</w:t>
      </w:r>
    </w:p>
    <w:p w14:paraId="352755FA" w14:textId="4472C398" w:rsidR="00AA62F0" w:rsidRDefault="00AA62F0" w:rsidP="00AA62F0">
      <w:pPr>
        <w:tabs>
          <w:tab w:val="left" w:pos="318"/>
          <w:tab w:val="left" w:pos="567"/>
          <w:tab w:val="left" w:pos="60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а также</w:t>
      </w:r>
      <w:r w:rsidRPr="00AA62F0">
        <w:rPr>
          <w:rFonts w:ascii="Times New Roman" w:hAnsi="Times New Roman" w:cs="Times New Roman"/>
          <w:sz w:val="28"/>
          <w:szCs w:val="28"/>
        </w:rPr>
        <w:t xml:space="preserve"> ины</w:t>
      </w:r>
      <w:r>
        <w:rPr>
          <w:rFonts w:ascii="Times New Roman" w:hAnsi="Times New Roman" w:cs="Times New Roman"/>
          <w:sz w:val="28"/>
          <w:szCs w:val="28"/>
        </w:rPr>
        <w:t xml:space="preserve">е </w:t>
      </w:r>
      <w:r w:rsidRPr="00AA62F0">
        <w:rPr>
          <w:rFonts w:ascii="Times New Roman" w:hAnsi="Times New Roman" w:cs="Times New Roman"/>
          <w:sz w:val="28"/>
          <w:szCs w:val="28"/>
        </w:rPr>
        <w:t>форм</w:t>
      </w:r>
      <w:r>
        <w:rPr>
          <w:rFonts w:ascii="Times New Roman" w:hAnsi="Times New Roman" w:cs="Times New Roman"/>
          <w:sz w:val="28"/>
          <w:szCs w:val="28"/>
        </w:rPr>
        <w:t>ы</w:t>
      </w:r>
      <w:r w:rsidRPr="00AA62F0">
        <w:rPr>
          <w:rFonts w:ascii="Times New Roman" w:hAnsi="Times New Roman" w:cs="Times New Roman"/>
          <w:sz w:val="28"/>
          <w:szCs w:val="28"/>
        </w:rPr>
        <w:t xml:space="preserve"> в соответствии с законодательством.</w:t>
      </w:r>
    </w:p>
    <w:p w14:paraId="2BCB9E28" w14:textId="77777777" w:rsidR="00765F88" w:rsidRDefault="00765F88" w:rsidP="00AA62F0">
      <w:pPr>
        <w:tabs>
          <w:tab w:val="left" w:pos="318"/>
          <w:tab w:val="left" w:pos="567"/>
          <w:tab w:val="left" w:pos="600"/>
          <w:tab w:val="left" w:pos="1276"/>
        </w:tabs>
        <w:ind w:firstLine="709"/>
        <w:jc w:val="both"/>
        <w:rPr>
          <w:rFonts w:ascii="Times New Roman" w:hAnsi="Times New Roman" w:cs="Times New Roman"/>
          <w:sz w:val="28"/>
          <w:szCs w:val="28"/>
        </w:rPr>
      </w:pPr>
    </w:p>
    <w:p w14:paraId="327C4950" w14:textId="77777777" w:rsidR="00E67927" w:rsidRPr="00BC5353" w:rsidRDefault="00321224" w:rsidP="00BC5353">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ind w:firstLine="709"/>
        <w:jc w:val="both"/>
        <w:rPr>
          <w:rFonts w:ascii="Times New Roman" w:hAnsi="Times New Roman" w:cs="Times New Roman"/>
          <w:color w:val="984806" w:themeColor="accent6" w:themeShade="80"/>
          <w:sz w:val="28"/>
          <w:szCs w:val="28"/>
        </w:rPr>
      </w:pPr>
      <w:r w:rsidRPr="00BC5353">
        <w:rPr>
          <w:rFonts w:ascii="Times New Roman" w:hAnsi="Times New Roman" w:cs="Times New Roman"/>
          <w:color w:val="984806" w:themeColor="accent6" w:themeShade="80"/>
          <w:sz w:val="28"/>
          <w:szCs w:val="28"/>
        </w:rPr>
        <w:t>С</w:t>
      </w:r>
      <w:r w:rsidR="00E67927" w:rsidRPr="00BC5353">
        <w:rPr>
          <w:rFonts w:ascii="Times New Roman" w:hAnsi="Times New Roman" w:cs="Times New Roman"/>
          <w:color w:val="984806" w:themeColor="accent6" w:themeShade="80"/>
          <w:sz w:val="28"/>
          <w:szCs w:val="28"/>
        </w:rPr>
        <w:t>ведения о перераспределенных на региональный уровень полномочиях органов местного самоуправления по решению вопросов местного зна</w:t>
      </w:r>
      <w:r w:rsidRPr="00BC5353">
        <w:rPr>
          <w:rFonts w:ascii="Times New Roman" w:hAnsi="Times New Roman" w:cs="Times New Roman"/>
          <w:color w:val="984806" w:themeColor="accent6" w:themeShade="80"/>
          <w:sz w:val="28"/>
          <w:szCs w:val="28"/>
        </w:rPr>
        <w:t>чения (тенденции в компетенции)</w:t>
      </w:r>
    </w:p>
    <w:p w14:paraId="4BB9DE87" w14:textId="14A056A2" w:rsidR="00E327DC" w:rsidRPr="00AB78F0" w:rsidRDefault="009A2698" w:rsidP="00AB78F0">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9A2698">
        <w:rPr>
          <w:rFonts w:ascii="Times New Roman" w:hAnsi="Times New Roman" w:cs="Times New Roman"/>
          <w:sz w:val="28"/>
          <w:szCs w:val="28"/>
        </w:rPr>
        <w:t>В соответствии с</w:t>
      </w:r>
      <w:r>
        <w:rPr>
          <w:rFonts w:ascii="Times New Roman" w:hAnsi="Times New Roman" w:cs="Times New Roman"/>
          <w:sz w:val="28"/>
          <w:szCs w:val="28"/>
          <w:u w:val="single"/>
        </w:rPr>
        <w:t xml:space="preserve"> з</w:t>
      </w:r>
      <w:r w:rsidR="00AB78F0" w:rsidRPr="00EB1C54">
        <w:rPr>
          <w:rFonts w:ascii="Times New Roman" w:hAnsi="Times New Roman" w:cs="Times New Roman"/>
          <w:sz w:val="28"/>
          <w:szCs w:val="28"/>
          <w:u w:val="single"/>
        </w:rPr>
        <w:t xml:space="preserve">аконом Белгородской области от 21 декабря </w:t>
      </w:r>
      <w:r>
        <w:rPr>
          <w:rFonts w:ascii="Times New Roman" w:hAnsi="Times New Roman" w:cs="Times New Roman"/>
          <w:sz w:val="28"/>
          <w:szCs w:val="28"/>
          <w:u w:val="single"/>
        </w:rPr>
        <w:br/>
      </w:r>
      <w:r w:rsidR="00AB78F0" w:rsidRPr="00EB1C54">
        <w:rPr>
          <w:rFonts w:ascii="Times New Roman" w:hAnsi="Times New Roman" w:cs="Times New Roman"/>
          <w:sz w:val="28"/>
          <w:szCs w:val="28"/>
          <w:u w:val="single"/>
        </w:rPr>
        <w:t>2017 года № 223</w:t>
      </w:r>
      <w:r w:rsidR="00AB78F0" w:rsidRPr="00AB78F0">
        <w:rPr>
          <w:rFonts w:ascii="Times New Roman" w:hAnsi="Times New Roman" w:cs="Times New Roman"/>
          <w:sz w:val="28"/>
          <w:szCs w:val="28"/>
        </w:rPr>
        <w:t xml:space="preserve">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w:t>
      </w:r>
      <w:r>
        <w:rPr>
          <w:rFonts w:ascii="Times New Roman" w:hAnsi="Times New Roman" w:cs="Times New Roman"/>
          <w:sz w:val="28"/>
          <w:szCs w:val="28"/>
        </w:rPr>
        <w:t xml:space="preserve">до 1 января </w:t>
      </w:r>
      <w:r w:rsidR="00FA4680">
        <w:rPr>
          <w:rFonts w:ascii="Times New Roman" w:hAnsi="Times New Roman" w:cs="Times New Roman"/>
          <w:sz w:val="28"/>
          <w:szCs w:val="28"/>
        </w:rPr>
        <w:br/>
      </w:r>
      <w:r>
        <w:rPr>
          <w:rFonts w:ascii="Times New Roman" w:hAnsi="Times New Roman" w:cs="Times New Roman"/>
          <w:sz w:val="28"/>
          <w:szCs w:val="28"/>
        </w:rPr>
        <w:lastRenderedPageBreak/>
        <w:t xml:space="preserve">2033 года на </w:t>
      </w:r>
      <w:r w:rsidRPr="00AB78F0">
        <w:rPr>
          <w:rFonts w:ascii="Times New Roman" w:hAnsi="Times New Roman" w:cs="Times New Roman"/>
          <w:sz w:val="28"/>
          <w:szCs w:val="28"/>
        </w:rPr>
        <w:t xml:space="preserve">региональном уровне за счет областного бюджета </w:t>
      </w:r>
      <w:r>
        <w:rPr>
          <w:rFonts w:ascii="Times New Roman" w:hAnsi="Times New Roman" w:cs="Times New Roman"/>
          <w:sz w:val="28"/>
          <w:szCs w:val="28"/>
        </w:rPr>
        <w:t>испол</w:t>
      </w:r>
      <w:r w:rsidR="00AB78F0" w:rsidRPr="00AB78F0">
        <w:rPr>
          <w:rFonts w:ascii="Times New Roman" w:hAnsi="Times New Roman" w:cs="Times New Roman"/>
          <w:sz w:val="28"/>
          <w:szCs w:val="28"/>
        </w:rPr>
        <w:t>н</w:t>
      </w:r>
      <w:r>
        <w:rPr>
          <w:rFonts w:ascii="Times New Roman" w:hAnsi="Times New Roman" w:cs="Times New Roman"/>
          <w:sz w:val="28"/>
          <w:szCs w:val="28"/>
        </w:rPr>
        <w:t xml:space="preserve">яются </w:t>
      </w:r>
      <w:r w:rsidR="00AB78F0" w:rsidRPr="00AB78F0">
        <w:rPr>
          <w:rFonts w:ascii="Times New Roman" w:hAnsi="Times New Roman" w:cs="Times New Roman"/>
          <w:sz w:val="28"/>
          <w:szCs w:val="28"/>
        </w:rPr>
        <w:t>следующи</w:t>
      </w:r>
      <w:r>
        <w:rPr>
          <w:rFonts w:ascii="Times New Roman" w:hAnsi="Times New Roman" w:cs="Times New Roman"/>
          <w:sz w:val="28"/>
          <w:szCs w:val="28"/>
        </w:rPr>
        <w:t>е полномочия</w:t>
      </w:r>
      <w:r w:rsidR="00AB78F0" w:rsidRPr="00AB78F0">
        <w:rPr>
          <w:rFonts w:ascii="Times New Roman" w:hAnsi="Times New Roman" w:cs="Times New Roman"/>
          <w:sz w:val="28"/>
          <w:szCs w:val="28"/>
        </w:rPr>
        <w:t>:</w:t>
      </w:r>
    </w:p>
    <w:p w14:paraId="601EA283" w14:textId="0DDE06BB" w:rsidR="00AB78F0" w:rsidRPr="00AB78F0" w:rsidRDefault="00AB78F0" w:rsidP="00AB78F0">
      <w:pPr>
        <w:tabs>
          <w:tab w:val="left" w:pos="318"/>
          <w:tab w:val="left" w:pos="567"/>
          <w:tab w:val="left" w:pos="600"/>
          <w:tab w:val="left" w:pos="1276"/>
        </w:tabs>
        <w:spacing w:after="120"/>
        <w:ind w:firstLine="709"/>
        <w:jc w:val="both"/>
        <w:rPr>
          <w:rFonts w:ascii="Times New Roman" w:hAnsi="Times New Roman" w:cs="Times New Roman"/>
          <w:sz w:val="28"/>
          <w:szCs w:val="28"/>
          <w:shd w:val="clear" w:color="auto" w:fill="FFFFFF"/>
        </w:rPr>
      </w:pPr>
      <w:r w:rsidRPr="00AB78F0">
        <w:rPr>
          <w:rFonts w:ascii="Times New Roman" w:hAnsi="Times New Roman" w:cs="Times New Roman"/>
          <w:sz w:val="28"/>
          <w:szCs w:val="28"/>
        </w:rPr>
        <w:t xml:space="preserve">– </w:t>
      </w:r>
      <w:r w:rsidRPr="00AB78F0">
        <w:rPr>
          <w:rFonts w:ascii="Times New Roman" w:hAnsi="Times New Roman" w:cs="Times New Roman"/>
          <w:sz w:val="28"/>
          <w:szCs w:val="28"/>
          <w:shd w:val="clear" w:color="auto" w:fill="FFFFFF"/>
        </w:rPr>
        <w:t>подготовка и утверждение документов территориального планирования поселений, муниципальных районов, городских округов;</w:t>
      </w:r>
    </w:p>
    <w:p w14:paraId="118A9E0D" w14:textId="62274A68" w:rsidR="00AB78F0" w:rsidRPr="00AB78F0" w:rsidRDefault="00AB78F0" w:rsidP="00AB78F0">
      <w:pPr>
        <w:tabs>
          <w:tab w:val="left" w:pos="318"/>
          <w:tab w:val="left" w:pos="567"/>
          <w:tab w:val="left" w:pos="600"/>
          <w:tab w:val="left" w:pos="1276"/>
        </w:tabs>
        <w:spacing w:after="120"/>
        <w:ind w:firstLine="709"/>
        <w:jc w:val="both"/>
        <w:rPr>
          <w:rFonts w:ascii="Times New Roman" w:hAnsi="Times New Roman" w:cs="Times New Roman"/>
          <w:sz w:val="28"/>
          <w:szCs w:val="28"/>
          <w:shd w:val="clear" w:color="auto" w:fill="FFFFFF"/>
        </w:rPr>
      </w:pPr>
      <w:r w:rsidRPr="00AB78F0">
        <w:rPr>
          <w:rFonts w:ascii="Times New Roman" w:hAnsi="Times New Roman" w:cs="Times New Roman"/>
          <w:sz w:val="28"/>
          <w:szCs w:val="28"/>
          <w:shd w:val="clear" w:color="auto" w:fill="FFFFFF"/>
        </w:rPr>
        <w:t>– утверждение правил землепользования и застройки поселений, городских округов;</w:t>
      </w:r>
    </w:p>
    <w:p w14:paraId="4D94D7CA" w14:textId="0F036AB8" w:rsidR="00AB78F0" w:rsidRPr="00AB78F0" w:rsidRDefault="00AB78F0" w:rsidP="00AB78F0">
      <w:pPr>
        <w:tabs>
          <w:tab w:val="left" w:pos="318"/>
          <w:tab w:val="left" w:pos="567"/>
          <w:tab w:val="left" w:pos="600"/>
          <w:tab w:val="left" w:pos="1276"/>
        </w:tabs>
        <w:spacing w:after="120"/>
        <w:ind w:firstLine="709"/>
        <w:jc w:val="both"/>
        <w:rPr>
          <w:rFonts w:ascii="Times New Roman" w:hAnsi="Times New Roman" w:cs="Times New Roman"/>
          <w:sz w:val="28"/>
          <w:szCs w:val="28"/>
          <w:shd w:val="clear" w:color="auto" w:fill="FFFFFF"/>
        </w:rPr>
      </w:pPr>
      <w:r w:rsidRPr="00AB78F0">
        <w:rPr>
          <w:rFonts w:ascii="Times New Roman" w:hAnsi="Times New Roman" w:cs="Times New Roman"/>
          <w:sz w:val="28"/>
          <w:szCs w:val="28"/>
          <w:shd w:val="clear" w:color="auto" w:fill="FFFFFF"/>
        </w:rPr>
        <w:t>– утверждение документации по планировке территории поселений, муниципальных районов, городских округов;</w:t>
      </w:r>
    </w:p>
    <w:p w14:paraId="1EE33F63" w14:textId="1775B984" w:rsidR="00AB78F0" w:rsidRPr="00AB78F0" w:rsidRDefault="00AB78F0" w:rsidP="00AB78F0">
      <w:pPr>
        <w:tabs>
          <w:tab w:val="left" w:pos="318"/>
          <w:tab w:val="left" w:pos="567"/>
          <w:tab w:val="left" w:pos="600"/>
          <w:tab w:val="left" w:pos="1276"/>
        </w:tabs>
        <w:spacing w:after="120"/>
        <w:ind w:firstLine="709"/>
        <w:jc w:val="both"/>
        <w:rPr>
          <w:rFonts w:ascii="Times New Roman" w:hAnsi="Times New Roman" w:cs="Times New Roman"/>
          <w:sz w:val="28"/>
          <w:szCs w:val="28"/>
          <w:shd w:val="clear" w:color="auto" w:fill="FFFFFF"/>
        </w:rPr>
      </w:pPr>
      <w:r w:rsidRPr="00AB78F0">
        <w:rPr>
          <w:rFonts w:ascii="Times New Roman" w:hAnsi="Times New Roman" w:cs="Times New Roman"/>
          <w:sz w:val="28"/>
          <w:szCs w:val="28"/>
          <w:shd w:val="clear" w:color="auto" w:fill="FFFFFF"/>
        </w:rPr>
        <w:t>– принятие решений о комплексном развитии территорий поселений, городских округов;</w:t>
      </w:r>
    </w:p>
    <w:p w14:paraId="359E5D80" w14:textId="721B9DCC" w:rsidR="00AB78F0" w:rsidRPr="00AB78F0" w:rsidRDefault="00AB78F0" w:rsidP="00AB78F0">
      <w:pPr>
        <w:tabs>
          <w:tab w:val="left" w:pos="318"/>
          <w:tab w:val="left" w:pos="567"/>
          <w:tab w:val="left" w:pos="600"/>
          <w:tab w:val="left" w:pos="1276"/>
        </w:tabs>
        <w:spacing w:after="120"/>
        <w:ind w:firstLine="709"/>
        <w:jc w:val="both"/>
        <w:rPr>
          <w:rFonts w:ascii="Times New Roman" w:hAnsi="Times New Roman" w:cs="Times New Roman"/>
          <w:sz w:val="28"/>
          <w:szCs w:val="28"/>
          <w:shd w:val="clear" w:color="auto" w:fill="FFFFFF"/>
        </w:rPr>
      </w:pPr>
      <w:r w:rsidRPr="00AB78F0">
        <w:rPr>
          <w:rFonts w:ascii="Times New Roman" w:hAnsi="Times New Roman" w:cs="Times New Roman"/>
          <w:sz w:val="28"/>
          <w:szCs w:val="28"/>
          <w:shd w:val="clear" w:color="auto" w:fill="FFFFFF"/>
        </w:rPr>
        <w:t xml:space="preserve">– принятие решений о предоставлении разрешений на условно разрешенный вид использования земельных участков или объектов капитального строительства поселений, городских округов или об отказе </w:t>
      </w:r>
      <w:r w:rsidR="00F211BD">
        <w:rPr>
          <w:rFonts w:ascii="Times New Roman" w:hAnsi="Times New Roman" w:cs="Times New Roman"/>
          <w:sz w:val="28"/>
          <w:szCs w:val="28"/>
          <w:shd w:val="clear" w:color="auto" w:fill="FFFFFF"/>
        </w:rPr>
        <w:br/>
      </w:r>
      <w:r w:rsidRPr="00AB78F0">
        <w:rPr>
          <w:rFonts w:ascii="Times New Roman" w:hAnsi="Times New Roman" w:cs="Times New Roman"/>
          <w:sz w:val="28"/>
          <w:szCs w:val="28"/>
          <w:shd w:val="clear" w:color="auto" w:fill="FFFFFF"/>
        </w:rPr>
        <w:t>в предоставлении таких разрешений;</w:t>
      </w:r>
    </w:p>
    <w:p w14:paraId="79DB985E" w14:textId="66283FD1" w:rsidR="00AB78F0" w:rsidRDefault="00AB78F0" w:rsidP="00AB78F0">
      <w:pPr>
        <w:tabs>
          <w:tab w:val="left" w:pos="318"/>
          <w:tab w:val="left" w:pos="567"/>
          <w:tab w:val="left" w:pos="600"/>
          <w:tab w:val="left" w:pos="1276"/>
        </w:tabs>
        <w:spacing w:after="120"/>
        <w:ind w:firstLine="709"/>
        <w:jc w:val="both"/>
        <w:rPr>
          <w:rFonts w:ascii="Times New Roman" w:hAnsi="Times New Roman" w:cs="Times New Roman"/>
          <w:sz w:val="28"/>
          <w:szCs w:val="28"/>
          <w:shd w:val="clear" w:color="auto" w:fill="FFFFFF"/>
        </w:rPr>
      </w:pPr>
      <w:r w:rsidRPr="00AB78F0">
        <w:rPr>
          <w:rFonts w:ascii="Times New Roman" w:hAnsi="Times New Roman" w:cs="Times New Roman"/>
          <w:sz w:val="28"/>
          <w:szCs w:val="28"/>
          <w:shd w:val="clear" w:color="auto" w:fill="FFFFFF"/>
        </w:rPr>
        <w:t xml:space="preserve">– принятие решений о предоставлении разрешений на отклонение </w:t>
      </w:r>
      <w:r w:rsidR="00F211BD">
        <w:rPr>
          <w:rFonts w:ascii="Times New Roman" w:hAnsi="Times New Roman" w:cs="Times New Roman"/>
          <w:sz w:val="28"/>
          <w:szCs w:val="28"/>
          <w:shd w:val="clear" w:color="auto" w:fill="FFFFFF"/>
        </w:rPr>
        <w:br/>
      </w:r>
      <w:r w:rsidRPr="00AB78F0">
        <w:rPr>
          <w:rFonts w:ascii="Times New Roman" w:hAnsi="Times New Roman" w:cs="Times New Roman"/>
          <w:sz w:val="28"/>
          <w:szCs w:val="28"/>
          <w:shd w:val="clear" w:color="auto" w:fill="FFFFFF"/>
        </w:rPr>
        <w:t xml:space="preserve">от предельных параметров разрешенного строительства, реконструкции объектов капитального строительства поселений, городских округов </w:t>
      </w:r>
      <w:r w:rsidR="00FA4680">
        <w:rPr>
          <w:rFonts w:ascii="Times New Roman" w:hAnsi="Times New Roman" w:cs="Times New Roman"/>
          <w:sz w:val="28"/>
          <w:szCs w:val="28"/>
          <w:shd w:val="clear" w:color="auto" w:fill="FFFFFF"/>
        </w:rPr>
        <w:br/>
      </w:r>
      <w:r w:rsidRPr="00AB78F0">
        <w:rPr>
          <w:rFonts w:ascii="Times New Roman" w:hAnsi="Times New Roman" w:cs="Times New Roman"/>
          <w:sz w:val="28"/>
          <w:szCs w:val="28"/>
          <w:shd w:val="clear" w:color="auto" w:fill="FFFFFF"/>
        </w:rPr>
        <w:t>или об отказе в предоставлении таких разрешений.</w:t>
      </w:r>
    </w:p>
    <w:p w14:paraId="7EC5CD5D" w14:textId="581CF3DD" w:rsidR="00463BB0" w:rsidRDefault="009A2698" w:rsidP="00EB1C54">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9A2698">
        <w:rPr>
          <w:rFonts w:ascii="Times New Roman" w:hAnsi="Times New Roman" w:cs="Times New Roman"/>
          <w:sz w:val="28"/>
          <w:szCs w:val="28"/>
        </w:rPr>
        <w:t>В соответствии с</w:t>
      </w:r>
      <w:r>
        <w:rPr>
          <w:rFonts w:ascii="Times New Roman" w:hAnsi="Times New Roman" w:cs="Times New Roman"/>
          <w:sz w:val="28"/>
          <w:szCs w:val="28"/>
          <w:u w:val="single"/>
        </w:rPr>
        <w:t xml:space="preserve"> </w:t>
      </w:r>
      <w:r w:rsidR="00EB1C54" w:rsidRPr="00EB1C54">
        <w:rPr>
          <w:rFonts w:ascii="Times New Roman" w:hAnsi="Times New Roman" w:cs="Times New Roman"/>
          <w:sz w:val="28"/>
          <w:szCs w:val="28"/>
          <w:u w:val="single"/>
        </w:rPr>
        <w:t xml:space="preserve">Законом Белгородской области от 26 декабря </w:t>
      </w:r>
      <w:r>
        <w:rPr>
          <w:rFonts w:ascii="Times New Roman" w:hAnsi="Times New Roman" w:cs="Times New Roman"/>
          <w:sz w:val="28"/>
          <w:szCs w:val="28"/>
          <w:u w:val="single"/>
        </w:rPr>
        <w:br/>
      </w:r>
      <w:r w:rsidR="00EB1C54" w:rsidRPr="00EB1C54">
        <w:rPr>
          <w:rFonts w:ascii="Times New Roman" w:hAnsi="Times New Roman" w:cs="Times New Roman"/>
          <w:sz w:val="28"/>
          <w:szCs w:val="28"/>
          <w:u w:val="single"/>
        </w:rPr>
        <w:t>2016 года № 133</w:t>
      </w:r>
      <w:r w:rsidR="00EB1C54" w:rsidRPr="00EB1C54">
        <w:rPr>
          <w:rFonts w:ascii="Times New Roman" w:hAnsi="Times New Roman" w:cs="Times New Roman"/>
          <w:sz w:val="28"/>
          <w:szCs w:val="28"/>
        </w:rPr>
        <w:t xml:space="preserve"> </w:t>
      </w:r>
      <w:r w:rsidR="00EB1C54">
        <w:rPr>
          <w:rFonts w:ascii="Times New Roman" w:hAnsi="Times New Roman" w:cs="Times New Roman"/>
          <w:sz w:val="28"/>
          <w:szCs w:val="28"/>
        </w:rPr>
        <w:t>«</w:t>
      </w:r>
      <w:r w:rsidR="00EB1C54" w:rsidRPr="00EB1C54">
        <w:rPr>
          <w:rFonts w:ascii="Times New Roman" w:hAnsi="Times New Roman" w:cs="Times New Roman"/>
          <w:sz w:val="28"/>
          <w:szCs w:val="28"/>
        </w:rPr>
        <w:t>О перераспределении полномочий между органами местного самоуправления и органами государственной вла</w:t>
      </w:r>
      <w:r w:rsidR="00EB1C54">
        <w:rPr>
          <w:rFonts w:ascii="Times New Roman" w:hAnsi="Times New Roman" w:cs="Times New Roman"/>
          <w:sz w:val="28"/>
          <w:szCs w:val="28"/>
        </w:rPr>
        <w:t>сти Б</w:t>
      </w:r>
      <w:r w:rsidR="00EB1C54" w:rsidRPr="00EB1C54">
        <w:rPr>
          <w:rFonts w:ascii="Times New Roman" w:hAnsi="Times New Roman" w:cs="Times New Roman"/>
          <w:sz w:val="28"/>
          <w:szCs w:val="28"/>
        </w:rPr>
        <w:t>елгородской области</w:t>
      </w:r>
      <w:r w:rsidR="00EB1C54">
        <w:rPr>
          <w:rFonts w:ascii="Times New Roman" w:hAnsi="Times New Roman" w:cs="Times New Roman"/>
          <w:sz w:val="28"/>
          <w:szCs w:val="28"/>
        </w:rPr>
        <w:t xml:space="preserve"> </w:t>
      </w:r>
      <w:r w:rsidR="00EB1C54" w:rsidRPr="00EB1C54">
        <w:rPr>
          <w:rFonts w:ascii="Times New Roman" w:hAnsi="Times New Roman" w:cs="Times New Roman"/>
          <w:sz w:val="28"/>
          <w:szCs w:val="28"/>
        </w:rPr>
        <w:t>в сфере теплоснабжения, водоснабжения и водоотведения</w:t>
      </w:r>
      <w:r w:rsidR="00EB1C54">
        <w:rPr>
          <w:rFonts w:ascii="Times New Roman" w:hAnsi="Times New Roman" w:cs="Times New Roman"/>
          <w:sz w:val="28"/>
          <w:szCs w:val="28"/>
        </w:rPr>
        <w:t>»</w:t>
      </w:r>
      <w:r w:rsidR="00463BB0">
        <w:rPr>
          <w:rFonts w:ascii="Times New Roman" w:hAnsi="Times New Roman" w:cs="Times New Roman"/>
          <w:sz w:val="28"/>
          <w:szCs w:val="28"/>
        </w:rPr>
        <w:t xml:space="preserve"> </w:t>
      </w:r>
      <w:r>
        <w:rPr>
          <w:rFonts w:ascii="Times New Roman" w:hAnsi="Times New Roman" w:cs="Times New Roman"/>
          <w:sz w:val="28"/>
          <w:szCs w:val="28"/>
        </w:rPr>
        <w:br/>
        <w:t xml:space="preserve">до 1 января 2029 года </w:t>
      </w:r>
      <w:r w:rsidR="00463BB0">
        <w:rPr>
          <w:rFonts w:ascii="Times New Roman" w:hAnsi="Times New Roman" w:cs="Times New Roman"/>
          <w:sz w:val="28"/>
          <w:szCs w:val="28"/>
        </w:rPr>
        <w:t xml:space="preserve">на региональном уровне </w:t>
      </w:r>
      <w:r>
        <w:rPr>
          <w:rFonts w:ascii="Times New Roman" w:hAnsi="Times New Roman" w:cs="Times New Roman"/>
          <w:sz w:val="28"/>
          <w:szCs w:val="28"/>
        </w:rPr>
        <w:t xml:space="preserve">за счет областного бюджета </w:t>
      </w:r>
      <w:r w:rsidR="00463BB0">
        <w:rPr>
          <w:rFonts w:ascii="Times New Roman" w:hAnsi="Times New Roman" w:cs="Times New Roman"/>
          <w:sz w:val="28"/>
          <w:szCs w:val="28"/>
        </w:rPr>
        <w:t>исполняются полномочия:</w:t>
      </w:r>
    </w:p>
    <w:p w14:paraId="0493AE08" w14:textId="2F14C2E0" w:rsidR="00EB1C54" w:rsidRDefault="00463BB0" w:rsidP="00EB1C54">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463BB0">
        <w:rPr>
          <w:rFonts w:ascii="Times New Roman" w:hAnsi="Times New Roman" w:cs="Times New Roman"/>
          <w:sz w:val="28"/>
          <w:szCs w:val="28"/>
        </w:rPr>
        <w:t>–</w:t>
      </w:r>
      <w:r>
        <w:rPr>
          <w:rFonts w:ascii="Times New Roman" w:hAnsi="Times New Roman" w:cs="Times New Roman"/>
          <w:sz w:val="28"/>
          <w:szCs w:val="28"/>
        </w:rPr>
        <w:t xml:space="preserve"> </w:t>
      </w:r>
      <w:r w:rsidRPr="00463BB0">
        <w:rPr>
          <w:rFonts w:ascii="Times New Roman" w:hAnsi="Times New Roman" w:cs="Times New Roman"/>
          <w:sz w:val="28"/>
          <w:szCs w:val="28"/>
        </w:rPr>
        <w:t xml:space="preserve">по согласованию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w:t>
      </w:r>
      <w:r w:rsidR="00F211BD">
        <w:rPr>
          <w:rFonts w:ascii="Times New Roman" w:hAnsi="Times New Roman" w:cs="Times New Roman"/>
          <w:sz w:val="28"/>
          <w:szCs w:val="28"/>
        </w:rPr>
        <w:br/>
      </w:r>
      <w:r w:rsidRPr="00463BB0">
        <w:rPr>
          <w:rFonts w:ascii="Times New Roman" w:hAnsi="Times New Roman" w:cs="Times New Roman"/>
          <w:sz w:val="28"/>
          <w:szCs w:val="28"/>
        </w:rPr>
        <w:t>с законодательством Российской Федерации об электроэнергетике</w:t>
      </w:r>
      <w:r>
        <w:rPr>
          <w:rFonts w:ascii="Times New Roman" w:hAnsi="Times New Roman" w:cs="Times New Roman"/>
          <w:sz w:val="28"/>
          <w:szCs w:val="28"/>
        </w:rPr>
        <w:t>;</w:t>
      </w:r>
    </w:p>
    <w:p w14:paraId="4584FD42" w14:textId="38056254" w:rsidR="00463BB0" w:rsidRDefault="00463BB0" w:rsidP="00EB1C54">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463BB0">
        <w:rPr>
          <w:rFonts w:ascii="Times New Roman" w:hAnsi="Times New Roman" w:cs="Times New Roman"/>
          <w:sz w:val="28"/>
          <w:szCs w:val="28"/>
        </w:rPr>
        <w:t>–</w:t>
      </w:r>
      <w:r>
        <w:rPr>
          <w:rFonts w:ascii="Times New Roman" w:hAnsi="Times New Roman" w:cs="Times New Roman"/>
          <w:sz w:val="28"/>
          <w:szCs w:val="28"/>
        </w:rPr>
        <w:t xml:space="preserve"> </w:t>
      </w:r>
      <w:r w:rsidRPr="00463BB0">
        <w:rPr>
          <w:rFonts w:ascii="Times New Roman" w:hAnsi="Times New Roman" w:cs="Times New Roman"/>
          <w:sz w:val="28"/>
          <w:szCs w:val="28"/>
        </w:rPr>
        <w:t>по осуществлению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8"/>
          <w:szCs w:val="28"/>
        </w:rPr>
        <w:t>;</w:t>
      </w:r>
    </w:p>
    <w:p w14:paraId="3D7E796F" w14:textId="31253342" w:rsidR="00463BB0" w:rsidRDefault="00463BB0" w:rsidP="00EB1C54">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463BB0">
        <w:rPr>
          <w:rFonts w:ascii="Times New Roman" w:hAnsi="Times New Roman" w:cs="Times New Roman"/>
          <w:sz w:val="28"/>
          <w:szCs w:val="28"/>
        </w:rPr>
        <w:t>–</w:t>
      </w:r>
      <w:r>
        <w:rPr>
          <w:rFonts w:ascii="Times New Roman" w:hAnsi="Times New Roman" w:cs="Times New Roman"/>
          <w:sz w:val="28"/>
          <w:szCs w:val="28"/>
        </w:rPr>
        <w:t xml:space="preserve"> </w:t>
      </w:r>
      <w:r w:rsidRPr="00463BB0">
        <w:rPr>
          <w:rFonts w:ascii="Times New Roman" w:hAnsi="Times New Roman" w:cs="Times New Roman"/>
          <w:sz w:val="28"/>
          <w:szCs w:val="28"/>
        </w:rPr>
        <w:t xml:space="preserve">организации водоснабжения населения, в том числе принятие мер </w:t>
      </w:r>
      <w:r w:rsidR="00FA4680">
        <w:rPr>
          <w:rFonts w:ascii="Times New Roman" w:hAnsi="Times New Roman" w:cs="Times New Roman"/>
          <w:sz w:val="28"/>
          <w:szCs w:val="28"/>
        </w:rPr>
        <w:br/>
      </w:r>
      <w:r w:rsidRPr="00463BB0">
        <w:rPr>
          <w:rFonts w:ascii="Times New Roman" w:hAnsi="Times New Roman" w:cs="Times New Roman"/>
          <w:sz w:val="28"/>
          <w:szCs w:val="28"/>
        </w:rPr>
        <w:t xml:space="preserve">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w:t>
      </w:r>
      <w:r w:rsidRPr="00463BB0">
        <w:rPr>
          <w:rFonts w:ascii="Times New Roman" w:hAnsi="Times New Roman" w:cs="Times New Roman"/>
          <w:sz w:val="28"/>
          <w:szCs w:val="28"/>
        </w:rPr>
        <w:lastRenderedPageBreak/>
        <w:t>своих обязательств</w:t>
      </w:r>
      <w:r>
        <w:rPr>
          <w:rFonts w:ascii="Times New Roman" w:hAnsi="Times New Roman" w:cs="Times New Roman"/>
          <w:sz w:val="28"/>
          <w:szCs w:val="28"/>
        </w:rPr>
        <w:t xml:space="preserve"> (</w:t>
      </w:r>
      <w:r w:rsidR="00F950BB">
        <w:rPr>
          <w:rFonts w:ascii="Times New Roman" w:hAnsi="Times New Roman" w:cs="Times New Roman"/>
          <w:sz w:val="28"/>
          <w:szCs w:val="28"/>
        </w:rPr>
        <w:t xml:space="preserve">до 2023 года </w:t>
      </w:r>
      <w:r w:rsidR="00F950BB" w:rsidRPr="00F950BB">
        <w:rPr>
          <w:rFonts w:ascii="Times New Roman" w:hAnsi="Times New Roman" w:cs="Times New Roman"/>
          <w:sz w:val="28"/>
          <w:szCs w:val="28"/>
        </w:rPr>
        <w:t>–</w:t>
      </w:r>
      <w:r w:rsidR="00F950BB">
        <w:rPr>
          <w:rFonts w:ascii="Times New Roman" w:hAnsi="Times New Roman" w:cs="Times New Roman"/>
          <w:sz w:val="28"/>
          <w:szCs w:val="28"/>
        </w:rPr>
        <w:t xml:space="preserve"> </w:t>
      </w:r>
      <w:r>
        <w:rPr>
          <w:rFonts w:ascii="Times New Roman" w:hAnsi="Times New Roman" w:cs="Times New Roman"/>
          <w:sz w:val="28"/>
          <w:szCs w:val="28"/>
        </w:rPr>
        <w:t>кроме Губкинского и Старооскольского городских округов</w:t>
      </w:r>
      <w:r w:rsidR="00F950BB">
        <w:rPr>
          <w:rFonts w:ascii="Times New Roman" w:hAnsi="Times New Roman" w:cs="Times New Roman"/>
          <w:sz w:val="28"/>
          <w:szCs w:val="28"/>
        </w:rPr>
        <w:t xml:space="preserve">, с 2023 года </w:t>
      </w:r>
      <w:r w:rsidR="00F950BB" w:rsidRPr="00F950BB">
        <w:rPr>
          <w:rFonts w:ascii="Times New Roman" w:hAnsi="Times New Roman" w:cs="Times New Roman"/>
          <w:sz w:val="28"/>
          <w:szCs w:val="28"/>
        </w:rPr>
        <w:t>–</w:t>
      </w:r>
      <w:r w:rsidR="00F950BB">
        <w:rPr>
          <w:rFonts w:ascii="Times New Roman" w:hAnsi="Times New Roman" w:cs="Times New Roman"/>
          <w:sz w:val="28"/>
          <w:szCs w:val="28"/>
        </w:rPr>
        <w:t xml:space="preserve"> все муниципальные образования</w:t>
      </w:r>
      <w:r>
        <w:rPr>
          <w:rFonts w:ascii="Times New Roman" w:hAnsi="Times New Roman" w:cs="Times New Roman"/>
          <w:sz w:val="28"/>
          <w:szCs w:val="28"/>
        </w:rPr>
        <w:t>);</w:t>
      </w:r>
    </w:p>
    <w:p w14:paraId="5BD78CAE" w14:textId="026497F0" w:rsidR="00463BB0" w:rsidRPr="00463BB0" w:rsidRDefault="00463BB0" w:rsidP="00463BB0">
      <w:pPr>
        <w:shd w:val="clear" w:color="auto" w:fill="FFFFFF"/>
        <w:spacing w:before="200"/>
        <w:ind w:firstLine="540"/>
        <w:jc w:val="both"/>
        <w:rPr>
          <w:rFonts w:ascii="Times New Roman" w:eastAsia="Times New Roman" w:hAnsi="Times New Roman" w:cs="Times New Roman"/>
          <w:color w:val="000000"/>
          <w:sz w:val="27"/>
          <w:szCs w:val="27"/>
          <w:lang w:eastAsia="ru-RU"/>
        </w:rPr>
      </w:pPr>
      <w:r w:rsidRPr="00463BB0">
        <w:rPr>
          <w:rFonts w:ascii="Times New Roman" w:hAnsi="Times New Roman" w:cs="Times New Roman"/>
          <w:sz w:val="28"/>
          <w:szCs w:val="28"/>
        </w:rPr>
        <w:t>–</w:t>
      </w:r>
      <w:r>
        <w:rPr>
          <w:rFonts w:ascii="Times New Roman" w:hAnsi="Times New Roman" w:cs="Times New Roman"/>
          <w:sz w:val="28"/>
          <w:szCs w:val="28"/>
        </w:rPr>
        <w:t xml:space="preserve"> </w:t>
      </w:r>
      <w:r w:rsidRPr="00463BB0">
        <w:rPr>
          <w:rFonts w:ascii="Times New Roman" w:eastAsia="Times New Roman" w:hAnsi="Times New Roman" w:cs="Times New Roman"/>
          <w:color w:val="000000"/>
          <w:sz w:val="28"/>
          <w:szCs w:val="28"/>
          <w:lang w:eastAsia="ru-RU"/>
        </w:rPr>
        <w:t>определение для централизованной системы холодного водоснабжения и (или) водоотведения, поселения, городского округа гарантирующей организации</w:t>
      </w:r>
      <w:r>
        <w:rPr>
          <w:rFonts w:ascii="Times New Roman" w:eastAsia="Times New Roman" w:hAnsi="Times New Roman" w:cs="Times New Roman"/>
          <w:color w:val="000000"/>
          <w:sz w:val="28"/>
          <w:szCs w:val="28"/>
          <w:lang w:eastAsia="ru-RU"/>
        </w:rPr>
        <w:t xml:space="preserve"> </w:t>
      </w:r>
      <w:r w:rsidR="00F950BB">
        <w:rPr>
          <w:rFonts w:ascii="Times New Roman" w:hAnsi="Times New Roman" w:cs="Times New Roman"/>
          <w:sz w:val="28"/>
          <w:szCs w:val="28"/>
        </w:rPr>
        <w:t xml:space="preserve">(до 2023 года </w:t>
      </w:r>
      <w:r w:rsidR="00F950BB" w:rsidRPr="00F950BB">
        <w:rPr>
          <w:rFonts w:ascii="Times New Roman" w:hAnsi="Times New Roman" w:cs="Times New Roman"/>
          <w:sz w:val="28"/>
          <w:szCs w:val="28"/>
        </w:rPr>
        <w:t>–</w:t>
      </w:r>
      <w:r w:rsidR="00F950BB">
        <w:rPr>
          <w:rFonts w:ascii="Times New Roman" w:hAnsi="Times New Roman" w:cs="Times New Roman"/>
          <w:sz w:val="28"/>
          <w:szCs w:val="28"/>
        </w:rPr>
        <w:t xml:space="preserve"> кроме Губкинского и Старооскольского городских округов, с 2023 года </w:t>
      </w:r>
      <w:r w:rsidR="00F950BB" w:rsidRPr="00F950BB">
        <w:rPr>
          <w:rFonts w:ascii="Times New Roman" w:hAnsi="Times New Roman" w:cs="Times New Roman"/>
          <w:sz w:val="28"/>
          <w:szCs w:val="28"/>
        </w:rPr>
        <w:t>–</w:t>
      </w:r>
      <w:r w:rsidR="00F950BB">
        <w:rPr>
          <w:rFonts w:ascii="Times New Roman" w:hAnsi="Times New Roman" w:cs="Times New Roman"/>
          <w:sz w:val="28"/>
          <w:szCs w:val="28"/>
        </w:rPr>
        <w:t xml:space="preserve"> все муниципальные образования)</w:t>
      </w:r>
      <w:r w:rsidRPr="00463BB0">
        <w:rPr>
          <w:rFonts w:ascii="Times New Roman" w:eastAsia="Times New Roman" w:hAnsi="Times New Roman" w:cs="Times New Roman"/>
          <w:color w:val="000000"/>
          <w:sz w:val="28"/>
          <w:szCs w:val="28"/>
          <w:lang w:eastAsia="ru-RU"/>
        </w:rPr>
        <w:t>;</w:t>
      </w:r>
    </w:p>
    <w:p w14:paraId="773CE658" w14:textId="4A84E344" w:rsidR="00463BB0" w:rsidRPr="00463BB0" w:rsidRDefault="00463BB0" w:rsidP="00463BB0">
      <w:pPr>
        <w:shd w:val="clear" w:color="auto" w:fill="FFFFFF"/>
        <w:spacing w:before="200" w:after="0" w:line="240" w:lineRule="auto"/>
        <w:ind w:firstLine="540"/>
        <w:jc w:val="both"/>
        <w:rPr>
          <w:rFonts w:ascii="Times New Roman" w:eastAsia="Times New Roman" w:hAnsi="Times New Roman" w:cs="Times New Roman"/>
          <w:color w:val="000000"/>
          <w:sz w:val="27"/>
          <w:szCs w:val="27"/>
          <w:lang w:eastAsia="ru-RU"/>
        </w:rPr>
      </w:pPr>
      <w:r w:rsidRPr="00463BB0">
        <w:rPr>
          <w:rFonts w:ascii="Times New Roman" w:eastAsia="Times New Roman" w:hAnsi="Times New Roman" w:cs="Times New Roman"/>
          <w:color w:val="000000"/>
          <w:sz w:val="28"/>
          <w:szCs w:val="28"/>
          <w:lang w:eastAsia="ru-RU"/>
        </w:rPr>
        <w:t xml:space="preserve">– согласование вывода объектов централизованных систем горячего водоснабжения, холодного водоснабжения и (или) водоотведения в ремонт </w:t>
      </w:r>
      <w:r w:rsidR="00F211BD">
        <w:rPr>
          <w:rFonts w:ascii="Times New Roman" w:eastAsia="Times New Roman" w:hAnsi="Times New Roman" w:cs="Times New Roman"/>
          <w:color w:val="000000"/>
          <w:sz w:val="28"/>
          <w:szCs w:val="28"/>
          <w:lang w:eastAsia="ru-RU"/>
        </w:rPr>
        <w:br/>
      </w:r>
      <w:r w:rsidRPr="00463BB0">
        <w:rPr>
          <w:rFonts w:ascii="Times New Roman" w:eastAsia="Times New Roman" w:hAnsi="Times New Roman" w:cs="Times New Roman"/>
          <w:color w:val="000000"/>
          <w:sz w:val="28"/>
          <w:szCs w:val="28"/>
          <w:lang w:eastAsia="ru-RU"/>
        </w:rPr>
        <w:t>и из эксплуатации</w:t>
      </w:r>
      <w:r>
        <w:rPr>
          <w:rFonts w:ascii="Times New Roman" w:eastAsia="Times New Roman" w:hAnsi="Times New Roman" w:cs="Times New Roman"/>
          <w:color w:val="000000"/>
          <w:sz w:val="28"/>
          <w:szCs w:val="28"/>
          <w:lang w:eastAsia="ru-RU"/>
        </w:rPr>
        <w:t xml:space="preserve"> </w:t>
      </w:r>
      <w:r w:rsidR="00F950BB">
        <w:rPr>
          <w:rFonts w:ascii="Times New Roman" w:hAnsi="Times New Roman" w:cs="Times New Roman"/>
          <w:sz w:val="28"/>
          <w:szCs w:val="28"/>
        </w:rPr>
        <w:t xml:space="preserve">(до 2023 года </w:t>
      </w:r>
      <w:r w:rsidR="00F950BB" w:rsidRPr="00F950BB">
        <w:rPr>
          <w:rFonts w:ascii="Times New Roman" w:hAnsi="Times New Roman" w:cs="Times New Roman"/>
          <w:sz w:val="28"/>
          <w:szCs w:val="28"/>
        </w:rPr>
        <w:t>–</w:t>
      </w:r>
      <w:r w:rsidR="00F950BB">
        <w:rPr>
          <w:rFonts w:ascii="Times New Roman" w:hAnsi="Times New Roman" w:cs="Times New Roman"/>
          <w:sz w:val="28"/>
          <w:szCs w:val="28"/>
        </w:rPr>
        <w:t xml:space="preserve"> кроме Губкинского и Старооскольского городских округов, с 2023 года </w:t>
      </w:r>
      <w:r w:rsidR="00F950BB" w:rsidRPr="00F950BB">
        <w:rPr>
          <w:rFonts w:ascii="Times New Roman" w:hAnsi="Times New Roman" w:cs="Times New Roman"/>
          <w:sz w:val="28"/>
          <w:szCs w:val="28"/>
        </w:rPr>
        <w:t>–</w:t>
      </w:r>
      <w:r w:rsidR="00F950BB">
        <w:rPr>
          <w:rFonts w:ascii="Times New Roman" w:hAnsi="Times New Roman" w:cs="Times New Roman"/>
          <w:sz w:val="28"/>
          <w:szCs w:val="28"/>
        </w:rPr>
        <w:t xml:space="preserve"> все муниципальные образования)</w:t>
      </w:r>
      <w:r w:rsidRPr="00463BB0">
        <w:rPr>
          <w:rFonts w:ascii="Times New Roman" w:eastAsia="Times New Roman" w:hAnsi="Times New Roman" w:cs="Times New Roman"/>
          <w:color w:val="000000"/>
          <w:sz w:val="28"/>
          <w:szCs w:val="28"/>
          <w:lang w:eastAsia="ru-RU"/>
        </w:rPr>
        <w:t>;</w:t>
      </w:r>
    </w:p>
    <w:p w14:paraId="043BBC69" w14:textId="5681969A" w:rsidR="00463BB0" w:rsidRDefault="00463BB0" w:rsidP="00463BB0">
      <w:pPr>
        <w:shd w:val="clear" w:color="auto" w:fill="FFFFFF"/>
        <w:spacing w:before="200" w:after="0" w:line="240" w:lineRule="auto"/>
        <w:ind w:firstLine="540"/>
        <w:jc w:val="both"/>
        <w:rPr>
          <w:rFonts w:ascii="Times New Roman" w:eastAsia="Times New Roman" w:hAnsi="Times New Roman" w:cs="Times New Roman"/>
          <w:color w:val="000000"/>
          <w:sz w:val="28"/>
          <w:szCs w:val="28"/>
          <w:lang w:eastAsia="ru-RU"/>
        </w:rPr>
      </w:pPr>
      <w:r w:rsidRPr="00463BB0">
        <w:rPr>
          <w:rFonts w:ascii="Times New Roman" w:eastAsia="Times New Roman" w:hAnsi="Times New Roman" w:cs="Times New Roman"/>
          <w:color w:val="000000"/>
          <w:sz w:val="28"/>
          <w:szCs w:val="28"/>
          <w:lang w:eastAsia="ru-RU"/>
        </w:rPr>
        <w:t xml:space="preserve">–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w:t>
      </w:r>
      <w:r>
        <w:rPr>
          <w:rFonts w:ascii="Times New Roman" w:eastAsia="Times New Roman" w:hAnsi="Times New Roman" w:cs="Times New Roman"/>
          <w:color w:val="000000"/>
          <w:sz w:val="28"/>
          <w:szCs w:val="28"/>
          <w:lang w:eastAsia="ru-RU"/>
        </w:rPr>
        <w:t>закон</w:t>
      </w:r>
      <w:r w:rsidR="00F211BD">
        <w:rPr>
          <w:rFonts w:ascii="Times New Roman" w:eastAsia="Times New Roman" w:hAnsi="Times New Roman" w:cs="Times New Roman"/>
          <w:color w:val="000000"/>
          <w:sz w:val="28"/>
          <w:szCs w:val="28"/>
          <w:lang w:eastAsia="ru-RU"/>
        </w:rPr>
        <w:t>ом от 7 декабря 2011 года № 416</w:t>
      </w:r>
      <w:r w:rsidR="00F211BD" w:rsidRPr="00F211B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ФЗ «</w:t>
      </w:r>
      <w:r w:rsidRPr="00463BB0">
        <w:rPr>
          <w:rFonts w:ascii="Times New Roman" w:eastAsia="Times New Roman" w:hAnsi="Times New Roman" w:cs="Times New Roman"/>
          <w:color w:val="000000"/>
          <w:sz w:val="28"/>
          <w:szCs w:val="28"/>
          <w:lang w:eastAsia="ru-RU"/>
        </w:rPr>
        <w:t>О водоснабжении и водоотведении</w:t>
      </w:r>
      <w:r>
        <w:rPr>
          <w:rFonts w:ascii="Times New Roman" w:eastAsia="Times New Roman" w:hAnsi="Times New Roman" w:cs="Times New Roman"/>
          <w:color w:val="000000"/>
          <w:sz w:val="28"/>
          <w:szCs w:val="28"/>
          <w:lang w:eastAsia="ru-RU"/>
        </w:rPr>
        <w:t xml:space="preserve">» </w:t>
      </w:r>
      <w:r w:rsidR="00F950BB">
        <w:rPr>
          <w:rFonts w:ascii="Times New Roman" w:hAnsi="Times New Roman" w:cs="Times New Roman"/>
          <w:sz w:val="28"/>
          <w:szCs w:val="28"/>
        </w:rPr>
        <w:t xml:space="preserve">(до 2023 года </w:t>
      </w:r>
      <w:r w:rsidR="00F950BB" w:rsidRPr="00F950BB">
        <w:rPr>
          <w:rFonts w:ascii="Times New Roman" w:hAnsi="Times New Roman" w:cs="Times New Roman"/>
          <w:sz w:val="28"/>
          <w:szCs w:val="28"/>
        </w:rPr>
        <w:t>–</w:t>
      </w:r>
      <w:r w:rsidR="00F950BB">
        <w:rPr>
          <w:rFonts w:ascii="Times New Roman" w:hAnsi="Times New Roman" w:cs="Times New Roman"/>
          <w:sz w:val="28"/>
          <w:szCs w:val="28"/>
        </w:rPr>
        <w:t xml:space="preserve"> кроме Губкинского </w:t>
      </w:r>
      <w:r w:rsidR="00F211BD">
        <w:rPr>
          <w:rFonts w:ascii="Times New Roman" w:hAnsi="Times New Roman" w:cs="Times New Roman"/>
          <w:sz w:val="28"/>
          <w:szCs w:val="28"/>
        </w:rPr>
        <w:br/>
      </w:r>
      <w:r w:rsidR="00F950BB">
        <w:rPr>
          <w:rFonts w:ascii="Times New Roman" w:hAnsi="Times New Roman" w:cs="Times New Roman"/>
          <w:sz w:val="28"/>
          <w:szCs w:val="28"/>
        </w:rPr>
        <w:t xml:space="preserve">и Старооскольского городских округов, с 2023 года </w:t>
      </w:r>
      <w:r w:rsidR="00F950BB" w:rsidRPr="00F950BB">
        <w:rPr>
          <w:rFonts w:ascii="Times New Roman" w:hAnsi="Times New Roman" w:cs="Times New Roman"/>
          <w:sz w:val="28"/>
          <w:szCs w:val="28"/>
        </w:rPr>
        <w:t>–</w:t>
      </w:r>
      <w:r w:rsidR="00F950BB">
        <w:rPr>
          <w:rFonts w:ascii="Times New Roman" w:hAnsi="Times New Roman" w:cs="Times New Roman"/>
          <w:sz w:val="28"/>
          <w:szCs w:val="28"/>
        </w:rPr>
        <w:t xml:space="preserve"> все муниципальные образования)</w:t>
      </w:r>
      <w:r>
        <w:rPr>
          <w:rFonts w:ascii="Times New Roman" w:eastAsia="Times New Roman" w:hAnsi="Times New Roman" w:cs="Times New Roman"/>
          <w:color w:val="000000"/>
          <w:sz w:val="28"/>
          <w:szCs w:val="28"/>
          <w:lang w:eastAsia="ru-RU"/>
        </w:rPr>
        <w:t>;</w:t>
      </w:r>
    </w:p>
    <w:p w14:paraId="3780A952" w14:textId="1DBBD207" w:rsidR="00463BB0" w:rsidRPr="00463BB0" w:rsidRDefault="00463BB0" w:rsidP="00463BB0">
      <w:pPr>
        <w:shd w:val="clear" w:color="auto" w:fill="FFFFFF"/>
        <w:spacing w:before="200" w:after="0" w:line="240" w:lineRule="auto"/>
        <w:ind w:firstLine="540"/>
        <w:jc w:val="both"/>
        <w:rPr>
          <w:rFonts w:ascii="Times New Roman" w:eastAsia="Times New Roman" w:hAnsi="Times New Roman" w:cs="Times New Roman"/>
          <w:color w:val="000000"/>
          <w:sz w:val="28"/>
          <w:szCs w:val="28"/>
          <w:lang w:eastAsia="ru-RU"/>
        </w:rPr>
      </w:pPr>
      <w:r w:rsidRPr="00463BB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63BB0">
        <w:rPr>
          <w:rFonts w:ascii="Times New Roman" w:eastAsia="Times New Roman" w:hAnsi="Times New Roman" w:cs="Times New Roman"/>
          <w:color w:val="000000"/>
          <w:sz w:val="28"/>
          <w:szCs w:val="28"/>
          <w:lang w:eastAsia="ru-RU"/>
        </w:rPr>
        <w:t>утверждение технических заданий на разработку инвестиционных программ в сфер</w:t>
      </w:r>
      <w:r>
        <w:rPr>
          <w:rFonts w:ascii="Times New Roman" w:eastAsia="Times New Roman" w:hAnsi="Times New Roman" w:cs="Times New Roman"/>
          <w:color w:val="000000"/>
          <w:sz w:val="28"/>
          <w:szCs w:val="28"/>
          <w:lang w:eastAsia="ru-RU"/>
        </w:rPr>
        <w:t>е водоснабжения и водоотведения;</w:t>
      </w:r>
    </w:p>
    <w:p w14:paraId="5DEC8DF2" w14:textId="0072E8EA" w:rsidR="00463BB0" w:rsidRPr="00463BB0" w:rsidRDefault="00463BB0" w:rsidP="00463BB0">
      <w:pPr>
        <w:shd w:val="clear" w:color="auto" w:fill="FFFFFF"/>
        <w:spacing w:before="200" w:after="0" w:line="240" w:lineRule="auto"/>
        <w:ind w:firstLine="540"/>
        <w:jc w:val="both"/>
        <w:rPr>
          <w:rFonts w:ascii="Times New Roman" w:eastAsia="Times New Roman" w:hAnsi="Times New Roman" w:cs="Times New Roman"/>
          <w:color w:val="000000"/>
          <w:sz w:val="28"/>
          <w:szCs w:val="28"/>
          <w:lang w:eastAsia="ru-RU"/>
        </w:rPr>
      </w:pPr>
      <w:r w:rsidRPr="00463BB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63BB0">
        <w:rPr>
          <w:rFonts w:ascii="Times New Roman" w:eastAsia="Times New Roman" w:hAnsi="Times New Roman" w:cs="Times New Roman"/>
          <w:color w:val="000000"/>
          <w:sz w:val="28"/>
          <w:szCs w:val="28"/>
          <w:lang w:eastAsia="ru-RU"/>
        </w:rPr>
        <w:t>согласование инвестиционных программ</w:t>
      </w:r>
      <w:r>
        <w:rPr>
          <w:rFonts w:ascii="Times New Roman" w:eastAsia="Times New Roman" w:hAnsi="Times New Roman" w:cs="Times New Roman"/>
          <w:color w:val="000000"/>
          <w:sz w:val="28"/>
          <w:szCs w:val="28"/>
          <w:lang w:eastAsia="ru-RU"/>
        </w:rPr>
        <w:t xml:space="preserve"> </w:t>
      </w:r>
      <w:r w:rsidRPr="00463BB0">
        <w:rPr>
          <w:rFonts w:ascii="Times New Roman" w:eastAsia="Times New Roman" w:hAnsi="Times New Roman" w:cs="Times New Roman"/>
          <w:color w:val="000000"/>
          <w:sz w:val="28"/>
          <w:szCs w:val="28"/>
          <w:lang w:eastAsia="ru-RU"/>
        </w:rPr>
        <w:t>в сфер</w:t>
      </w:r>
      <w:r>
        <w:rPr>
          <w:rFonts w:ascii="Times New Roman" w:eastAsia="Times New Roman" w:hAnsi="Times New Roman" w:cs="Times New Roman"/>
          <w:color w:val="000000"/>
          <w:sz w:val="28"/>
          <w:szCs w:val="28"/>
          <w:lang w:eastAsia="ru-RU"/>
        </w:rPr>
        <w:t xml:space="preserve">е водоснабжения </w:t>
      </w:r>
      <w:r w:rsidR="00F211B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и водоотведения.</w:t>
      </w:r>
    </w:p>
    <w:p w14:paraId="3662ECFC" w14:textId="77777777" w:rsidR="00EB1C54" w:rsidRPr="00AB78F0" w:rsidRDefault="00EB1C54" w:rsidP="00AB78F0">
      <w:pPr>
        <w:tabs>
          <w:tab w:val="left" w:pos="318"/>
          <w:tab w:val="left" w:pos="567"/>
          <w:tab w:val="left" w:pos="600"/>
          <w:tab w:val="left" w:pos="1276"/>
        </w:tabs>
        <w:spacing w:after="120"/>
        <w:ind w:firstLine="709"/>
        <w:jc w:val="both"/>
        <w:rPr>
          <w:rFonts w:ascii="Times New Roman" w:hAnsi="Times New Roman" w:cs="Times New Roman"/>
          <w:sz w:val="28"/>
          <w:szCs w:val="28"/>
        </w:rPr>
      </w:pPr>
    </w:p>
    <w:p w14:paraId="7F0083C2" w14:textId="77777777" w:rsidR="00E67927" w:rsidRPr="00BC5353" w:rsidRDefault="00321224" w:rsidP="00BC5353">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ind w:firstLine="709"/>
        <w:jc w:val="both"/>
        <w:rPr>
          <w:rFonts w:ascii="Times New Roman" w:hAnsi="Times New Roman" w:cs="Times New Roman"/>
          <w:color w:val="984806" w:themeColor="accent6" w:themeShade="80"/>
          <w:sz w:val="28"/>
          <w:szCs w:val="28"/>
        </w:rPr>
      </w:pPr>
      <w:r w:rsidRPr="00BC5353">
        <w:rPr>
          <w:rFonts w:ascii="Times New Roman" w:hAnsi="Times New Roman" w:cs="Times New Roman"/>
          <w:color w:val="984806" w:themeColor="accent6" w:themeShade="80"/>
          <w:sz w:val="28"/>
          <w:szCs w:val="28"/>
        </w:rPr>
        <w:t>С</w:t>
      </w:r>
      <w:r w:rsidR="00E67927" w:rsidRPr="00BC5353">
        <w:rPr>
          <w:rFonts w:ascii="Times New Roman" w:hAnsi="Times New Roman" w:cs="Times New Roman"/>
          <w:color w:val="984806" w:themeColor="accent6" w:themeShade="80"/>
          <w:sz w:val="28"/>
          <w:szCs w:val="28"/>
        </w:rPr>
        <w:t>ведения о переданных органам местного самоуправления отдельных государственных полном</w:t>
      </w:r>
      <w:r w:rsidRPr="00BC5353">
        <w:rPr>
          <w:rFonts w:ascii="Times New Roman" w:hAnsi="Times New Roman" w:cs="Times New Roman"/>
          <w:color w:val="984806" w:themeColor="accent6" w:themeShade="80"/>
          <w:sz w:val="28"/>
          <w:szCs w:val="28"/>
        </w:rPr>
        <w:t>очиях (тенденции в компетенции)</w:t>
      </w:r>
    </w:p>
    <w:p w14:paraId="5349B66D" w14:textId="69CD559E" w:rsidR="00FE5699" w:rsidRPr="00B63450" w:rsidRDefault="00FE5699" w:rsidP="00FE5699">
      <w:pPr>
        <w:spacing w:after="120"/>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Pr="00B63450">
        <w:rPr>
          <w:rFonts w:ascii="Times New Roman" w:hAnsi="Times New Roman" w:cs="Times New Roman"/>
          <w:bCs/>
          <w:sz w:val="28"/>
          <w:szCs w:val="28"/>
        </w:rPr>
        <w:t>рганы местного самоуправления</w:t>
      </w:r>
      <w:r w:rsidR="001A2776" w:rsidRPr="001A2776">
        <w:rPr>
          <w:rFonts w:ascii="Times New Roman" w:hAnsi="Times New Roman" w:cs="Times New Roman"/>
          <w:bCs/>
          <w:sz w:val="28"/>
          <w:szCs w:val="28"/>
        </w:rPr>
        <w:t xml:space="preserve"> муниципальных районов и городских округов</w:t>
      </w:r>
      <w:r w:rsidRPr="00B63450">
        <w:rPr>
          <w:rFonts w:ascii="Times New Roman" w:hAnsi="Times New Roman" w:cs="Times New Roman"/>
          <w:bCs/>
          <w:sz w:val="28"/>
          <w:szCs w:val="28"/>
        </w:rPr>
        <w:t xml:space="preserve"> Белгородской области наделены следующими</w:t>
      </w:r>
      <w:r>
        <w:rPr>
          <w:rFonts w:ascii="Times New Roman" w:hAnsi="Times New Roman" w:cs="Times New Roman"/>
          <w:bCs/>
          <w:sz w:val="28"/>
          <w:szCs w:val="28"/>
        </w:rPr>
        <w:t xml:space="preserve"> отдельными</w:t>
      </w:r>
      <w:r w:rsidRPr="00B63450">
        <w:rPr>
          <w:rFonts w:ascii="Times New Roman" w:hAnsi="Times New Roman" w:cs="Times New Roman"/>
          <w:bCs/>
          <w:sz w:val="28"/>
          <w:szCs w:val="28"/>
        </w:rPr>
        <w:t xml:space="preserve"> </w:t>
      </w:r>
      <w:r>
        <w:rPr>
          <w:rFonts w:ascii="Times New Roman" w:hAnsi="Times New Roman" w:cs="Times New Roman"/>
          <w:bCs/>
          <w:sz w:val="28"/>
          <w:szCs w:val="28"/>
        </w:rPr>
        <w:t xml:space="preserve">государственными </w:t>
      </w:r>
      <w:r w:rsidRPr="00B63450">
        <w:rPr>
          <w:rFonts w:ascii="Times New Roman" w:hAnsi="Times New Roman" w:cs="Times New Roman"/>
          <w:bCs/>
          <w:sz w:val="28"/>
          <w:szCs w:val="28"/>
        </w:rPr>
        <w:t>полномочиями:</w:t>
      </w:r>
    </w:p>
    <w:p w14:paraId="4DE85993" w14:textId="7B2C27E4" w:rsidR="00FE5699" w:rsidRDefault="00FE5699" w:rsidP="00FE5699">
      <w:pPr>
        <w:spacing w:after="120"/>
        <w:ind w:firstLine="709"/>
        <w:jc w:val="both"/>
        <w:rPr>
          <w:rFonts w:ascii="Times New Roman" w:hAnsi="Times New Roman" w:cs="Times New Roman"/>
          <w:bCs/>
          <w:sz w:val="28"/>
          <w:szCs w:val="28"/>
        </w:rPr>
      </w:pPr>
      <w:r w:rsidRPr="004F64B6">
        <w:rPr>
          <w:rFonts w:ascii="Times New Roman" w:hAnsi="Times New Roman" w:cs="Times New Roman"/>
          <w:bCs/>
          <w:sz w:val="28"/>
          <w:szCs w:val="28"/>
        </w:rPr>
        <w:t>–</w:t>
      </w:r>
      <w:r>
        <w:rPr>
          <w:rFonts w:ascii="Times New Roman" w:hAnsi="Times New Roman" w:cs="Times New Roman"/>
          <w:bCs/>
          <w:sz w:val="28"/>
          <w:szCs w:val="28"/>
        </w:rPr>
        <w:t xml:space="preserve"> содержание</w:t>
      </w:r>
      <w:r w:rsidRPr="00B63450">
        <w:rPr>
          <w:rFonts w:ascii="Times New Roman" w:hAnsi="Times New Roman" w:cs="Times New Roman"/>
          <w:bCs/>
          <w:sz w:val="28"/>
          <w:szCs w:val="28"/>
        </w:rPr>
        <w:t xml:space="preserve"> сибиреязвенных скотомогильников, биотермическтих ям, находящихся в собственности Белгородской области</w:t>
      </w:r>
      <w:r>
        <w:rPr>
          <w:rFonts w:ascii="Times New Roman" w:hAnsi="Times New Roman" w:cs="Times New Roman"/>
          <w:bCs/>
          <w:sz w:val="28"/>
          <w:szCs w:val="28"/>
        </w:rPr>
        <w:t xml:space="preserve"> </w:t>
      </w:r>
      <w:r w:rsidRPr="004F64B6">
        <w:rPr>
          <w:rFonts w:ascii="Times New Roman" w:hAnsi="Times New Roman" w:cs="Times New Roman"/>
          <w:bCs/>
          <w:sz w:val="28"/>
          <w:szCs w:val="28"/>
        </w:rPr>
        <w:t>–</w:t>
      </w:r>
      <w:r>
        <w:rPr>
          <w:rFonts w:ascii="Times New Roman" w:hAnsi="Times New Roman" w:cs="Times New Roman"/>
          <w:bCs/>
          <w:sz w:val="28"/>
          <w:szCs w:val="28"/>
        </w:rPr>
        <w:t xml:space="preserve"> муниципальные райо</w:t>
      </w:r>
      <w:r w:rsidRPr="00B63450">
        <w:rPr>
          <w:rFonts w:ascii="Times New Roman" w:hAnsi="Times New Roman" w:cs="Times New Roman"/>
          <w:bCs/>
          <w:sz w:val="28"/>
          <w:szCs w:val="28"/>
        </w:rPr>
        <w:t>н</w:t>
      </w:r>
      <w:r>
        <w:rPr>
          <w:rFonts w:ascii="Times New Roman" w:hAnsi="Times New Roman" w:cs="Times New Roman"/>
          <w:bCs/>
          <w:sz w:val="28"/>
          <w:szCs w:val="28"/>
        </w:rPr>
        <w:t>ы</w:t>
      </w:r>
      <w:r w:rsidRPr="00B63450">
        <w:rPr>
          <w:rFonts w:ascii="Times New Roman" w:hAnsi="Times New Roman" w:cs="Times New Roman"/>
          <w:bCs/>
          <w:sz w:val="28"/>
          <w:szCs w:val="28"/>
        </w:rPr>
        <w:t xml:space="preserve"> и городски</w:t>
      </w:r>
      <w:r>
        <w:rPr>
          <w:rFonts w:ascii="Times New Roman" w:hAnsi="Times New Roman" w:cs="Times New Roman"/>
          <w:bCs/>
          <w:sz w:val="28"/>
          <w:szCs w:val="28"/>
        </w:rPr>
        <w:t>е</w:t>
      </w:r>
      <w:r w:rsidRPr="00B63450">
        <w:rPr>
          <w:rFonts w:ascii="Times New Roman" w:hAnsi="Times New Roman" w:cs="Times New Roman"/>
          <w:bCs/>
          <w:sz w:val="28"/>
          <w:szCs w:val="28"/>
        </w:rPr>
        <w:t xml:space="preserve"> округ</w:t>
      </w:r>
      <w:r>
        <w:rPr>
          <w:rFonts w:ascii="Times New Roman" w:hAnsi="Times New Roman" w:cs="Times New Roman"/>
          <w:bCs/>
          <w:sz w:val="28"/>
          <w:szCs w:val="28"/>
        </w:rPr>
        <w:t>а</w:t>
      </w:r>
      <w:r w:rsidRPr="00B63450">
        <w:rPr>
          <w:rFonts w:ascii="Times New Roman" w:hAnsi="Times New Roman" w:cs="Times New Roman"/>
          <w:bCs/>
          <w:sz w:val="28"/>
          <w:szCs w:val="28"/>
        </w:rPr>
        <w:t xml:space="preserve"> </w:t>
      </w:r>
      <w:r>
        <w:rPr>
          <w:rFonts w:ascii="Times New Roman" w:hAnsi="Times New Roman" w:cs="Times New Roman"/>
          <w:bCs/>
          <w:sz w:val="28"/>
          <w:szCs w:val="28"/>
        </w:rPr>
        <w:t>(з</w:t>
      </w:r>
      <w:r w:rsidRPr="00B63450">
        <w:rPr>
          <w:rFonts w:ascii="Times New Roman" w:hAnsi="Times New Roman" w:cs="Times New Roman"/>
          <w:bCs/>
          <w:sz w:val="28"/>
          <w:szCs w:val="28"/>
        </w:rPr>
        <w:t>акон Белго</w:t>
      </w:r>
      <w:r>
        <w:rPr>
          <w:rFonts w:ascii="Times New Roman" w:hAnsi="Times New Roman" w:cs="Times New Roman"/>
          <w:bCs/>
          <w:sz w:val="28"/>
          <w:szCs w:val="28"/>
        </w:rPr>
        <w:t xml:space="preserve">родской области от 29.12.2020 </w:t>
      </w:r>
      <w:r w:rsidRPr="00B63450">
        <w:rPr>
          <w:rFonts w:ascii="Times New Roman" w:hAnsi="Times New Roman" w:cs="Times New Roman"/>
          <w:bCs/>
          <w:sz w:val="28"/>
          <w:szCs w:val="28"/>
        </w:rPr>
        <w:t xml:space="preserve"> № 32 «О наделении органов местного самоуправления полномочиями </w:t>
      </w:r>
      <w:r w:rsidR="00FA4680">
        <w:rPr>
          <w:rFonts w:ascii="Times New Roman" w:hAnsi="Times New Roman" w:cs="Times New Roman"/>
          <w:bCs/>
          <w:sz w:val="28"/>
          <w:szCs w:val="28"/>
        </w:rPr>
        <w:br/>
      </w:r>
      <w:r w:rsidRPr="00B63450">
        <w:rPr>
          <w:rFonts w:ascii="Times New Roman" w:hAnsi="Times New Roman" w:cs="Times New Roman"/>
          <w:bCs/>
          <w:sz w:val="28"/>
          <w:szCs w:val="28"/>
        </w:rPr>
        <w:t>по содержанию сибиреязвенных скотомогильников, биотермическтих ям, находящихся в собственности Белгородской области»</w:t>
      </w:r>
      <w:r>
        <w:rPr>
          <w:rFonts w:ascii="Times New Roman" w:hAnsi="Times New Roman" w:cs="Times New Roman"/>
          <w:bCs/>
          <w:sz w:val="28"/>
          <w:szCs w:val="28"/>
        </w:rPr>
        <w:t>);</w:t>
      </w:r>
    </w:p>
    <w:p w14:paraId="65C13E68" w14:textId="487B5483" w:rsidR="00FE5699" w:rsidRDefault="00FE5699" w:rsidP="00FE5699">
      <w:pPr>
        <w:spacing w:after="120"/>
        <w:ind w:firstLine="709"/>
        <w:jc w:val="both"/>
        <w:rPr>
          <w:rFonts w:ascii="Times New Roman" w:hAnsi="Times New Roman" w:cs="Times New Roman"/>
          <w:bCs/>
          <w:sz w:val="28"/>
          <w:szCs w:val="28"/>
        </w:rPr>
      </w:pPr>
      <w:r w:rsidRPr="004F64B6">
        <w:rPr>
          <w:rFonts w:ascii="Times New Roman" w:hAnsi="Times New Roman" w:cs="Times New Roman"/>
          <w:bCs/>
          <w:sz w:val="28"/>
          <w:szCs w:val="28"/>
        </w:rPr>
        <w:t>–</w:t>
      </w:r>
      <w:r>
        <w:rPr>
          <w:rFonts w:ascii="Times New Roman" w:hAnsi="Times New Roman" w:cs="Times New Roman"/>
          <w:bCs/>
          <w:sz w:val="28"/>
          <w:szCs w:val="28"/>
        </w:rPr>
        <w:t xml:space="preserve"> </w:t>
      </w:r>
      <w:r w:rsidRPr="004F64B6">
        <w:rPr>
          <w:rFonts w:ascii="Times New Roman" w:hAnsi="Times New Roman" w:cs="Times New Roman"/>
          <w:bCs/>
          <w:sz w:val="28"/>
          <w:szCs w:val="28"/>
        </w:rPr>
        <w:t>государственн</w:t>
      </w:r>
      <w:r>
        <w:rPr>
          <w:rFonts w:ascii="Times New Roman" w:hAnsi="Times New Roman" w:cs="Times New Roman"/>
          <w:bCs/>
          <w:sz w:val="28"/>
          <w:szCs w:val="28"/>
        </w:rPr>
        <w:t>ая регистрация</w:t>
      </w:r>
      <w:r w:rsidRPr="004F64B6">
        <w:rPr>
          <w:rFonts w:ascii="Times New Roman" w:hAnsi="Times New Roman" w:cs="Times New Roman"/>
          <w:bCs/>
          <w:sz w:val="28"/>
          <w:szCs w:val="28"/>
        </w:rPr>
        <w:t xml:space="preserve"> всех актов гражданского состояния, предусмотренных федеральным законом</w:t>
      </w:r>
      <w:r w:rsidR="001A2776">
        <w:rPr>
          <w:rFonts w:ascii="Times New Roman" w:hAnsi="Times New Roman" w:cs="Times New Roman"/>
          <w:bCs/>
          <w:sz w:val="28"/>
          <w:szCs w:val="28"/>
        </w:rPr>
        <w:t xml:space="preserve">, а </w:t>
      </w:r>
      <w:r>
        <w:rPr>
          <w:rFonts w:ascii="Times New Roman" w:hAnsi="Times New Roman" w:cs="Times New Roman"/>
          <w:bCs/>
          <w:sz w:val="28"/>
          <w:szCs w:val="28"/>
        </w:rPr>
        <w:t>ряд поселений Белгородского МР</w:t>
      </w:r>
      <w:r w:rsidR="001A2776">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hAnsi="Times New Roman" w:cs="Times New Roman"/>
          <w:bCs/>
          <w:sz w:val="28"/>
          <w:szCs w:val="28"/>
        </w:rPr>
        <w:br/>
        <w:t>ГП «</w:t>
      </w:r>
      <w:r w:rsidRPr="004F64B6">
        <w:rPr>
          <w:rFonts w:ascii="Times New Roman" w:hAnsi="Times New Roman" w:cs="Times New Roman"/>
          <w:bCs/>
          <w:sz w:val="28"/>
          <w:szCs w:val="28"/>
        </w:rPr>
        <w:t>Поселок Октябрьский</w:t>
      </w:r>
      <w:r>
        <w:rPr>
          <w:rFonts w:ascii="Times New Roman" w:hAnsi="Times New Roman" w:cs="Times New Roman"/>
          <w:bCs/>
          <w:sz w:val="28"/>
          <w:szCs w:val="28"/>
        </w:rPr>
        <w:t>», ГП «</w:t>
      </w:r>
      <w:r w:rsidRPr="004F64B6">
        <w:rPr>
          <w:rFonts w:ascii="Times New Roman" w:hAnsi="Times New Roman" w:cs="Times New Roman"/>
          <w:bCs/>
          <w:sz w:val="28"/>
          <w:szCs w:val="28"/>
        </w:rPr>
        <w:t>Поселок Разумное</w:t>
      </w:r>
      <w:r>
        <w:rPr>
          <w:rFonts w:ascii="Times New Roman" w:hAnsi="Times New Roman" w:cs="Times New Roman"/>
          <w:bCs/>
          <w:sz w:val="28"/>
          <w:szCs w:val="28"/>
        </w:rPr>
        <w:t>», ГП «</w:t>
      </w:r>
      <w:r w:rsidRPr="004F64B6">
        <w:rPr>
          <w:rFonts w:ascii="Times New Roman" w:hAnsi="Times New Roman" w:cs="Times New Roman"/>
          <w:bCs/>
          <w:sz w:val="28"/>
          <w:szCs w:val="28"/>
        </w:rPr>
        <w:t>Поселок Северный</w:t>
      </w:r>
      <w:r>
        <w:rPr>
          <w:rFonts w:ascii="Times New Roman" w:hAnsi="Times New Roman" w:cs="Times New Roman"/>
          <w:bCs/>
          <w:sz w:val="28"/>
          <w:szCs w:val="28"/>
        </w:rPr>
        <w:t xml:space="preserve">», </w:t>
      </w:r>
      <w:r w:rsidRPr="004F64B6">
        <w:rPr>
          <w:rFonts w:ascii="Times New Roman" w:hAnsi="Times New Roman" w:cs="Times New Roman"/>
          <w:bCs/>
          <w:sz w:val="28"/>
          <w:szCs w:val="28"/>
        </w:rPr>
        <w:t>Бессоновско</w:t>
      </w:r>
      <w:r>
        <w:rPr>
          <w:rFonts w:ascii="Times New Roman" w:hAnsi="Times New Roman" w:cs="Times New Roman"/>
          <w:bCs/>
          <w:sz w:val="28"/>
          <w:szCs w:val="28"/>
        </w:rPr>
        <w:t>е</w:t>
      </w:r>
      <w:r w:rsidRPr="004F64B6">
        <w:rPr>
          <w:rFonts w:ascii="Times New Roman" w:hAnsi="Times New Roman" w:cs="Times New Roman"/>
          <w:bCs/>
          <w:sz w:val="28"/>
          <w:szCs w:val="28"/>
        </w:rPr>
        <w:t xml:space="preserve"> </w:t>
      </w:r>
      <w:r>
        <w:rPr>
          <w:rFonts w:ascii="Times New Roman" w:hAnsi="Times New Roman" w:cs="Times New Roman"/>
          <w:bCs/>
          <w:sz w:val="28"/>
          <w:szCs w:val="28"/>
        </w:rPr>
        <w:t xml:space="preserve">СП,  Дубовское СП, </w:t>
      </w:r>
      <w:r w:rsidRPr="004F64B6">
        <w:rPr>
          <w:rFonts w:ascii="Times New Roman" w:hAnsi="Times New Roman" w:cs="Times New Roman"/>
          <w:bCs/>
          <w:sz w:val="28"/>
          <w:szCs w:val="28"/>
        </w:rPr>
        <w:t>Пушкарско</w:t>
      </w:r>
      <w:r>
        <w:rPr>
          <w:rFonts w:ascii="Times New Roman" w:hAnsi="Times New Roman" w:cs="Times New Roman"/>
          <w:bCs/>
          <w:sz w:val="28"/>
          <w:szCs w:val="28"/>
        </w:rPr>
        <w:t>е СП</w:t>
      </w:r>
      <w:r w:rsidR="001A2776">
        <w:rPr>
          <w:rFonts w:ascii="Times New Roman" w:hAnsi="Times New Roman" w:cs="Times New Roman"/>
          <w:bCs/>
          <w:sz w:val="28"/>
          <w:szCs w:val="28"/>
        </w:rPr>
        <w:t xml:space="preserve"> – наделены </w:t>
      </w:r>
      <w:r w:rsidR="001A2776">
        <w:rPr>
          <w:rFonts w:ascii="Times New Roman" w:hAnsi="Times New Roman" w:cs="Times New Roman"/>
          <w:bCs/>
          <w:sz w:val="28"/>
          <w:szCs w:val="28"/>
        </w:rPr>
        <w:lastRenderedPageBreak/>
        <w:t xml:space="preserve">полномочиями </w:t>
      </w:r>
      <w:r w:rsidR="001A2776" w:rsidRPr="001A2776">
        <w:rPr>
          <w:rFonts w:ascii="Times New Roman" w:hAnsi="Times New Roman" w:cs="Times New Roman"/>
          <w:bCs/>
          <w:sz w:val="28"/>
          <w:szCs w:val="28"/>
        </w:rPr>
        <w:t>на государственную регистрацию рождения, заключения брака, расторжения брака, установления отцовства, смерти</w:t>
      </w:r>
      <w:r>
        <w:rPr>
          <w:rFonts w:ascii="Times New Roman" w:hAnsi="Times New Roman" w:cs="Times New Roman"/>
          <w:bCs/>
          <w:sz w:val="28"/>
          <w:szCs w:val="28"/>
        </w:rPr>
        <w:t xml:space="preserve"> (з</w:t>
      </w:r>
      <w:r w:rsidRPr="00B63450">
        <w:rPr>
          <w:rFonts w:ascii="Times New Roman" w:hAnsi="Times New Roman" w:cs="Times New Roman"/>
          <w:bCs/>
          <w:sz w:val="28"/>
          <w:szCs w:val="28"/>
        </w:rPr>
        <w:t>акон Белго</w:t>
      </w:r>
      <w:r>
        <w:rPr>
          <w:rFonts w:ascii="Times New Roman" w:hAnsi="Times New Roman" w:cs="Times New Roman"/>
          <w:bCs/>
          <w:sz w:val="28"/>
          <w:szCs w:val="28"/>
        </w:rPr>
        <w:t>родской области от 27 ноября 2003 года №</w:t>
      </w:r>
      <w:r w:rsidRPr="004F64B6">
        <w:rPr>
          <w:rFonts w:ascii="Times New Roman" w:hAnsi="Times New Roman" w:cs="Times New Roman"/>
          <w:bCs/>
          <w:sz w:val="28"/>
          <w:szCs w:val="28"/>
        </w:rPr>
        <w:t xml:space="preserve"> 102</w:t>
      </w:r>
      <w:r>
        <w:rPr>
          <w:rFonts w:ascii="Times New Roman" w:hAnsi="Times New Roman" w:cs="Times New Roman"/>
          <w:bCs/>
          <w:sz w:val="28"/>
          <w:szCs w:val="28"/>
        </w:rPr>
        <w:t xml:space="preserve"> «</w:t>
      </w:r>
      <w:r w:rsidRPr="004F64B6">
        <w:rPr>
          <w:rFonts w:ascii="Times New Roman" w:hAnsi="Times New Roman" w:cs="Times New Roman"/>
          <w:bCs/>
          <w:sz w:val="28"/>
          <w:szCs w:val="28"/>
        </w:rPr>
        <w:t>О наделении органов местного самоуправления полномочиями на государственную регистрацию актов гражданского состояния</w:t>
      </w:r>
      <w:r>
        <w:rPr>
          <w:rFonts w:ascii="Times New Roman" w:hAnsi="Times New Roman" w:cs="Times New Roman"/>
          <w:bCs/>
          <w:sz w:val="28"/>
          <w:szCs w:val="28"/>
        </w:rPr>
        <w:t>»);</w:t>
      </w:r>
    </w:p>
    <w:p w14:paraId="41840C19" w14:textId="15A850B1" w:rsidR="00FE5699" w:rsidRDefault="00FE5699" w:rsidP="00FE5699">
      <w:pPr>
        <w:spacing w:after="120"/>
        <w:ind w:firstLine="709"/>
        <w:jc w:val="both"/>
        <w:rPr>
          <w:rFonts w:ascii="Times New Roman" w:hAnsi="Times New Roman" w:cs="Times New Roman"/>
          <w:bCs/>
          <w:sz w:val="28"/>
          <w:szCs w:val="28"/>
        </w:rPr>
      </w:pPr>
      <w:r w:rsidRPr="00C841B6">
        <w:rPr>
          <w:rFonts w:ascii="Times New Roman" w:hAnsi="Times New Roman" w:cs="Times New Roman"/>
          <w:bCs/>
          <w:sz w:val="28"/>
          <w:szCs w:val="28"/>
        </w:rPr>
        <w:t>–</w:t>
      </w:r>
      <w:r>
        <w:rPr>
          <w:rFonts w:ascii="Times New Roman" w:hAnsi="Times New Roman" w:cs="Times New Roman"/>
          <w:bCs/>
          <w:sz w:val="28"/>
          <w:szCs w:val="28"/>
        </w:rPr>
        <w:t xml:space="preserve"> организация целевой единовременной выплаты малоимущим </w:t>
      </w:r>
      <w:r w:rsidR="00FA4680">
        <w:rPr>
          <w:rFonts w:ascii="Times New Roman" w:hAnsi="Times New Roman" w:cs="Times New Roman"/>
          <w:bCs/>
          <w:sz w:val="28"/>
          <w:szCs w:val="28"/>
        </w:rPr>
        <w:br/>
      </w:r>
      <w:r>
        <w:rPr>
          <w:rFonts w:ascii="Times New Roman" w:hAnsi="Times New Roman" w:cs="Times New Roman"/>
          <w:bCs/>
          <w:sz w:val="28"/>
          <w:szCs w:val="28"/>
        </w:rPr>
        <w:t>и многодетным семьям (з</w:t>
      </w:r>
      <w:r w:rsidRPr="00B63450">
        <w:rPr>
          <w:rFonts w:ascii="Times New Roman" w:hAnsi="Times New Roman" w:cs="Times New Roman"/>
          <w:bCs/>
          <w:sz w:val="28"/>
          <w:szCs w:val="28"/>
        </w:rPr>
        <w:t>акон Белго</w:t>
      </w:r>
      <w:r>
        <w:rPr>
          <w:rFonts w:ascii="Times New Roman" w:hAnsi="Times New Roman" w:cs="Times New Roman"/>
          <w:bCs/>
          <w:sz w:val="28"/>
          <w:szCs w:val="28"/>
        </w:rPr>
        <w:t>родской области от 24 марта 2022 года №</w:t>
      </w:r>
      <w:r w:rsidRPr="00C841B6">
        <w:rPr>
          <w:rFonts w:ascii="Times New Roman" w:hAnsi="Times New Roman" w:cs="Times New Roman"/>
          <w:bCs/>
          <w:sz w:val="28"/>
          <w:szCs w:val="28"/>
        </w:rPr>
        <w:t xml:space="preserve"> 161</w:t>
      </w:r>
      <w:r>
        <w:rPr>
          <w:rFonts w:ascii="Times New Roman" w:hAnsi="Times New Roman" w:cs="Times New Roman"/>
          <w:bCs/>
          <w:sz w:val="28"/>
          <w:szCs w:val="28"/>
        </w:rPr>
        <w:t xml:space="preserve"> «</w:t>
      </w:r>
      <w:r w:rsidRPr="00C841B6">
        <w:rPr>
          <w:rFonts w:ascii="Times New Roman" w:hAnsi="Times New Roman" w:cs="Times New Roman"/>
          <w:bCs/>
          <w:sz w:val="28"/>
          <w:szCs w:val="28"/>
        </w:rPr>
        <w:t>О дополнительных мерах поддержки граждан на территории Белгородской области</w:t>
      </w:r>
      <w:r>
        <w:rPr>
          <w:rFonts w:ascii="Times New Roman" w:hAnsi="Times New Roman" w:cs="Times New Roman"/>
          <w:bCs/>
          <w:sz w:val="28"/>
          <w:szCs w:val="28"/>
        </w:rPr>
        <w:t>»; действовал в 2023 году, утратил силу с 1 августа 2024 года);</w:t>
      </w:r>
    </w:p>
    <w:p w14:paraId="01D0FFA4" w14:textId="3DF1F628" w:rsidR="00FE5699" w:rsidRDefault="00FE5699" w:rsidP="00FE5699">
      <w:pPr>
        <w:spacing w:after="120"/>
        <w:ind w:firstLine="709"/>
        <w:jc w:val="both"/>
        <w:rPr>
          <w:rFonts w:ascii="Times New Roman" w:hAnsi="Times New Roman" w:cs="Times New Roman"/>
          <w:bCs/>
          <w:sz w:val="28"/>
          <w:szCs w:val="28"/>
        </w:rPr>
      </w:pPr>
      <w:r w:rsidRPr="00C841B6">
        <w:rPr>
          <w:rFonts w:ascii="Times New Roman" w:hAnsi="Times New Roman" w:cs="Times New Roman"/>
          <w:bCs/>
          <w:sz w:val="28"/>
          <w:szCs w:val="28"/>
        </w:rPr>
        <w:t>–</w:t>
      </w:r>
      <w:r>
        <w:rPr>
          <w:rFonts w:ascii="Times New Roman" w:hAnsi="Times New Roman" w:cs="Times New Roman"/>
          <w:bCs/>
          <w:sz w:val="28"/>
          <w:szCs w:val="28"/>
        </w:rPr>
        <w:t xml:space="preserve"> организация опеки и попечительства (з</w:t>
      </w:r>
      <w:r w:rsidRPr="00B63450">
        <w:rPr>
          <w:rFonts w:ascii="Times New Roman" w:hAnsi="Times New Roman" w:cs="Times New Roman"/>
          <w:bCs/>
          <w:sz w:val="28"/>
          <w:szCs w:val="28"/>
        </w:rPr>
        <w:t>акон Белго</w:t>
      </w:r>
      <w:r>
        <w:rPr>
          <w:rFonts w:ascii="Times New Roman" w:hAnsi="Times New Roman" w:cs="Times New Roman"/>
          <w:bCs/>
          <w:sz w:val="28"/>
          <w:szCs w:val="28"/>
        </w:rPr>
        <w:t>родской области от 13 мая 2020 года №</w:t>
      </w:r>
      <w:r w:rsidRPr="0088356C">
        <w:rPr>
          <w:rFonts w:ascii="Times New Roman" w:hAnsi="Times New Roman" w:cs="Times New Roman"/>
          <w:bCs/>
          <w:sz w:val="28"/>
          <w:szCs w:val="28"/>
        </w:rPr>
        <w:t xml:space="preserve"> 473</w:t>
      </w:r>
      <w:r>
        <w:rPr>
          <w:rFonts w:ascii="Times New Roman" w:hAnsi="Times New Roman" w:cs="Times New Roman"/>
          <w:bCs/>
          <w:sz w:val="28"/>
          <w:szCs w:val="28"/>
        </w:rPr>
        <w:t xml:space="preserve"> «</w:t>
      </w:r>
      <w:r w:rsidRPr="0088356C">
        <w:rPr>
          <w:rFonts w:ascii="Times New Roman" w:hAnsi="Times New Roman" w:cs="Times New Roman"/>
          <w:bCs/>
          <w:sz w:val="28"/>
          <w:szCs w:val="28"/>
        </w:rPr>
        <w:t>О наделении органов местного самоуправления полномочиями по опеке и попечительству</w:t>
      </w:r>
      <w:r>
        <w:rPr>
          <w:rFonts w:ascii="Times New Roman" w:hAnsi="Times New Roman" w:cs="Times New Roman"/>
          <w:bCs/>
          <w:sz w:val="28"/>
          <w:szCs w:val="28"/>
        </w:rPr>
        <w:t>»);</w:t>
      </w:r>
    </w:p>
    <w:p w14:paraId="49EBE0EA" w14:textId="3B75CB87" w:rsidR="00FE5699" w:rsidRDefault="00FE5699" w:rsidP="00FE5699">
      <w:pPr>
        <w:spacing w:after="120"/>
        <w:ind w:firstLine="709"/>
        <w:jc w:val="both"/>
        <w:rPr>
          <w:rFonts w:ascii="Times New Roman" w:hAnsi="Times New Roman" w:cs="Times New Roman"/>
          <w:bCs/>
          <w:sz w:val="28"/>
          <w:szCs w:val="28"/>
        </w:rPr>
      </w:pPr>
      <w:r w:rsidRPr="00283A4B">
        <w:rPr>
          <w:rFonts w:ascii="Times New Roman" w:hAnsi="Times New Roman" w:cs="Times New Roman"/>
          <w:bCs/>
          <w:sz w:val="28"/>
          <w:szCs w:val="28"/>
        </w:rPr>
        <w:t>–</w:t>
      </w:r>
      <w:r>
        <w:rPr>
          <w:rFonts w:ascii="Times New Roman" w:hAnsi="Times New Roman" w:cs="Times New Roman"/>
          <w:bCs/>
          <w:sz w:val="28"/>
          <w:szCs w:val="28"/>
        </w:rPr>
        <w:t xml:space="preserve"> организация</w:t>
      </w:r>
      <w:r w:rsidRPr="00283A4B">
        <w:rPr>
          <w:rFonts w:ascii="Times New Roman" w:hAnsi="Times New Roman" w:cs="Times New Roman"/>
          <w:bCs/>
          <w:sz w:val="28"/>
          <w:szCs w:val="28"/>
        </w:rPr>
        <w:t xml:space="preserve"> охраны труда</w:t>
      </w:r>
      <w:r>
        <w:rPr>
          <w:rFonts w:ascii="Times New Roman" w:hAnsi="Times New Roman" w:cs="Times New Roman"/>
          <w:bCs/>
          <w:sz w:val="28"/>
          <w:szCs w:val="28"/>
        </w:rPr>
        <w:t xml:space="preserve"> (з</w:t>
      </w:r>
      <w:r w:rsidRPr="00B63450">
        <w:rPr>
          <w:rFonts w:ascii="Times New Roman" w:hAnsi="Times New Roman" w:cs="Times New Roman"/>
          <w:bCs/>
          <w:sz w:val="28"/>
          <w:szCs w:val="28"/>
        </w:rPr>
        <w:t>акон Белго</w:t>
      </w:r>
      <w:r>
        <w:rPr>
          <w:rFonts w:ascii="Times New Roman" w:hAnsi="Times New Roman" w:cs="Times New Roman"/>
          <w:bCs/>
          <w:sz w:val="28"/>
          <w:szCs w:val="28"/>
        </w:rPr>
        <w:t>родской области от 28 июня 2010 года №</w:t>
      </w:r>
      <w:r w:rsidRPr="00283A4B">
        <w:rPr>
          <w:rFonts w:ascii="Times New Roman" w:hAnsi="Times New Roman" w:cs="Times New Roman"/>
          <w:bCs/>
          <w:sz w:val="28"/>
          <w:szCs w:val="28"/>
        </w:rPr>
        <w:t xml:space="preserve"> 349</w:t>
      </w:r>
      <w:r>
        <w:rPr>
          <w:rFonts w:ascii="Times New Roman" w:hAnsi="Times New Roman" w:cs="Times New Roman"/>
          <w:bCs/>
          <w:sz w:val="28"/>
          <w:szCs w:val="28"/>
        </w:rPr>
        <w:t>«</w:t>
      </w:r>
      <w:r w:rsidRPr="00283A4B">
        <w:rPr>
          <w:rFonts w:ascii="Times New Roman" w:hAnsi="Times New Roman" w:cs="Times New Roman"/>
          <w:bCs/>
          <w:sz w:val="28"/>
          <w:szCs w:val="28"/>
        </w:rPr>
        <w:t>О наделении органов местного самоуправления полномочиями в области охраны труда</w:t>
      </w:r>
      <w:r>
        <w:rPr>
          <w:rFonts w:ascii="Times New Roman" w:hAnsi="Times New Roman" w:cs="Times New Roman"/>
          <w:bCs/>
          <w:sz w:val="28"/>
          <w:szCs w:val="28"/>
        </w:rPr>
        <w:t>»);</w:t>
      </w:r>
    </w:p>
    <w:p w14:paraId="79203C89" w14:textId="7EB3F60B" w:rsidR="00FE5699" w:rsidRPr="00710694" w:rsidRDefault="00FE5699" w:rsidP="00FE5699">
      <w:pPr>
        <w:autoSpaceDE w:val="0"/>
        <w:autoSpaceDN w:val="0"/>
        <w:adjustRightInd w:val="0"/>
        <w:spacing w:after="120"/>
        <w:ind w:firstLine="709"/>
        <w:jc w:val="both"/>
        <w:rPr>
          <w:rFonts w:ascii="Times New Roman" w:hAnsi="Times New Roman" w:cs="Times New Roman"/>
          <w:bCs/>
          <w:sz w:val="28"/>
          <w:szCs w:val="28"/>
        </w:rPr>
      </w:pPr>
      <w:r w:rsidRPr="00710694">
        <w:rPr>
          <w:rFonts w:ascii="Times New Roman" w:hAnsi="Times New Roman" w:cs="Times New Roman"/>
          <w:bCs/>
          <w:sz w:val="28"/>
          <w:szCs w:val="28"/>
        </w:rPr>
        <w:t>–</w:t>
      </w:r>
      <w:r>
        <w:rPr>
          <w:rFonts w:ascii="Times New Roman" w:hAnsi="Times New Roman" w:cs="Times New Roman"/>
          <w:bCs/>
          <w:sz w:val="28"/>
          <w:szCs w:val="28"/>
        </w:rPr>
        <w:t xml:space="preserve"> </w:t>
      </w:r>
      <w:r w:rsidRPr="00710694">
        <w:rPr>
          <w:rFonts w:ascii="Times New Roman" w:hAnsi="Times New Roman" w:cs="Times New Roman"/>
          <w:bCs/>
          <w:sz w:val="28"/>
          <w:szCs w:val="28"/>
        </w:rPr>
        <w:t>организаци</w:t>
      </w:r>
      <w:r>
        <w:rPr>
          <w:rFonts w:ascii="Times New Roman" w:hAnsi="Times New Roman" w:cs="Times New Roman"/>
          <w:bCs/>
          <w:sz w:val="28"/>
          <w:szCs w:val="28"/>
        </w:rPr>
        <w:t>я</w:t>
      </w:r>
      <w:r w:rsidRPr="00710694">
        <w:rPr>
          <w:rFonts w:ascii="Times New Roman" w:hAnsi="Times New Roman" w:cs="Times New Roman"/>
          <w:bCs/>
          <w:sz w:val="28"/>
          <w:szCs w:val="28"/>
        </w:rPr>
        <w:t xml:space="preserve"> транспортного обслуживания населения автомобильным транспортом по межмуниципальным маршрутам регулярных перевозок </w:t>
      </w:r>
      <w:r w:rsidR="00FA4680">
        <w:rPr>
          <w:rFonts w:ascii="Times New Roman" w:hAnsi="Times New Roman" w:cs="Times New Roman"/>
          <w:bCs/>
          <w:sz w:val="28"/>
          <w:szCs w:val="28"/>
        </w:rPr>
        <w:br/>
      </w:r>
      <w:r w:rsidRPr="00710694">
        <w:rPr>
          <w:rFonts w:ascii="Times New Roman" w:hAnsi="Times New Roman" w:cs="Times New Roman"/>
          <w:bCs/>
          <w:sz w:val="28"/>
          <w:szCs w:val="28"/>
        </w:rPr>
        <w:t>в пригородном сообщении</w:t>
      </w:r>
      <w:r>
        <w:rPr>
          <w:rFonts w:ascii="Times New Roman" w:hAnsi="Times New Roman" w:cs="Times New Roman"/>
          <w:bCs/>
          <w:sz w:val="28"/>
          <w:szCs w:val="28"/>
        </w:rPr>
        <w:t xml:space="preserve"> </w:t>
      </w:r>
      <w:r w:rsidR="00E630E8">
        <w:rPr>
          <w:rFonts w:ascii="Times New Roman" w:hAnsi="Times New Roman" w:cs="Times New Roman"/>
          <w:bCs/>
          <w:sz w:val="28"/>
          <w:szCs w:val="28"/>
        </w:rPr>
        <w:t>(</w:t>
      </w:r>
      <w:r>
        <w:rPr>
          <w:rFonts w:ascii="Times New Roman" w:hAnsi="Times New Roman" w:cs="Times New Roman"/>
          <w:bCs/>
          <w:sz w:val="28"/>
          <w:szCs w:val="28"/>
        </w:rPr>
        <w:t>кроме ГО Белгород и Белгородского МР</w:t>
      </w:r>
      <w:r w:rsidR="00E630E8">
        <w:rPr>
          <w:rFonts w:ascii="Times New Roman" w:hAnsi="Times New Roman" w:cs="Times New Roman"/>
          <w:bCs/>
          <w:sz w:val="28"/>
          <w:szCs w:val="28"/>
        </w:rPr>
        <w:t>,</w:t>
      </w:r>
      <w:r>
        <w:rPr>
          <w:rFonts w:ascii="Times New Roman" w:hAnsi="Times New Roman" w:cs="Times New Roman"/>
          <w:bCs/>
          <w:sz w:val="28"/>
          <w:szCs w:val="28"/>
        </w:rPr>
        <w:t xml:space="preserve"> з</w:t>
      </w:r>
      <w:r w:rsidRPr="00B63450">
        <w:rPr>
          <w:rFonts w:ascii="Times New Roman" w:hAnsi="Times New Roman" w:cs="Times New Roman"/>
          <w:bCs/>
          <w:sz w:val="28"/>
          <w:szCs w:val="28"/>
        </w:rPr>
        <w:t>акон Белгородской области</w:t>
      </w:r>
      <w:r w:rsidR="00E630E8">
        <w:rPr>
          <w:rFonts w:ascii="Times New Roman" w:hAnsi="Times New Roman" w:cs="Times New Roman"/>
          <w:bCs/>
          <w:sz w:val="28"/>
          <w:szCs w:val="28"/>
        </w:rPr>
        <w:t xml:space="preserve"> </w:t>
      </w:r>
      <w:r w:rsidRPr="00B63450">
        <w:rPr>
          <w:rFonts w:ascii="Times New Roman" w:hAnsi="Times New Roman" w:cs="Times New Roman"/>
          <w:bCs/>
          <w:sz w:val="28"/>
          <w:szCs w:val="28"/>
        </w:rPr>
        <w:t>от</w:t>
      </w:r>
      <w:r w:rsidRPr="00710694">
        <w:rPr>
          <w:rFonts w:ascii="Times New Roman" w:hAnsi="Times New Roman" w:cs="Times New Roman"/>
          <w:bCs/>
          <w:sz w:val="28"/>
          <w:szCs w:val="28"/>
        </w:rPr>
        <w:t xml:space="preserve"> </w:t>
      </w:r>
      <w:r>
        <w:rPr>
          <w:rFonts w:ascii="Times New Roman" w:hAnsi="Times New Roman" w:cs="Times New Roman"/>
          <w:bCs/>
          <w:sz w:val="28"/>
          <w:szCs w:val="28"/>
        </w:rPr>
        <w:t>14.01.2008 № 183 «</w:t>
      </w:r>
      <w:r w:rsidRPr="00710694">
        <w:rPr>
          <w:rFonts w:ascii="Times New Roman" w:hAnsi="Times New Roman" w:cs="Times New Roman"/>
          <w:bCs/>
          <w:sz w:val="28"/>
          <w:szCs w:val="28"/>
        </w:rPr>
        <w:t>О наделении органов местного самоуправления полномочиями по организаци</w:t>
      </w:r>
      <w:r>
        <w:rPr>
          <w:rFonts w:ascii="Times New Roman" w:hAnsi="Times New Roman" w:cs="Times New Roman"/>
          <w:bCs/>
          <w:sz w:val="28"/>
          <w:szCs w:val="28"/>
        </w:rPr>
        <w:t>и</w:t>
      </w:r>
      <w:r w:rsidRPr="00710694">
        <w:rPr>
          <w:rFonts w:ascii="Times New Roman" w:hAnsi="Times New Roman" w:cs="Times New Roman"/>
          <w:bCs/>
          <w:sz w:val="28"/>
          <w:szCs w:val="28"/>
        </w:rPr>
        <w:t xml:space="preserve"> транспортного обслуживания населения автомобильным транспортом по межмуниципальным маршрутам регулярных пере</w:t>
      </w:r>
      <w:r>
        <w:rPr>
          <w:rFonts w:ascii="Times New Roman" w:hAnsi="Times New Roman" w:cs="Times New Roman"/>
          <w:bCs/>
          <w:sz w:val="28"/>
          <w:szCs w:val="28"/>
        </w:rPr>
        <w:t>возок в пригородном сообщении»)</w:t>
      </w:r>
      <w:r w:rsidRPr="00710694">
        <w:rPr>
          <w:rFonts w:ascii="Times New Roman" w:hAnsi="Times New Roman" w:cs="Times New Roman"/>
          <w:bCs/>
          <w:sz w:val="28"/>
          <w:szCs w:val="28"/>
        </w:rPr>
        <w:t>;</w:t>
      </w:r>
    </w:p>
    <w:p w14:paraId="64BF4835" w14:textId="5D78F506" w:rsidR="00FE5699" w:rsidRPr="00B63450" w:rsidRDefault="00FE5699" w:rsidP="00FE5699">
      <w:pPr>
        <w:spacing w:after="120"/>
        <w:ind w:firstLine="709"/>
        <w:jc w:val="both"/>
        <w:rPr>
          <w:rFonts w:ascii="Times New Roman" w:hAnsi="Times New Roman" w:cs="Times New Roman"/>
          <w:sz w:val="28"/>
          <w:szCs w:val="28"/>
        </w:rPr>
      </w:pPr>
      <w:r w:rsidRPr="003D30D8">
        <w:rPr>
          <w:rFonts w:ascii="Times New Roman" w:hAnsi="Times New Roman" w:cs="Times New Roman"/>
          <w:bCs/>
          <w:sz w:val="28"/>
          <w:szCs w:val="28"/>
        </w:rPr>
        <w:t>–</w:t>
      </w:r>
      <w:r>
        <w:rPr>
          <w:rFonts w:ascii="Times New Roman" w:hAnsi="Times New Roman" w:cs="Times New Roman"/>
          <w:bCs/>
          <w:sz w:val="28"/>
          <w:szCs w:val="28"/>
        </w:rPr>
        <w:t xml:space="preserve"> у</w:t>
      </w:r>
      <w:r w:rsidRPr="00B63450">
        <w:rPr>
          <w:rFonts w:ascii="Times New Roman" w:hAnsi="Times New Roman" w:cs="Times New Roman"/>
          <w:bCs/>
          <w:sz w:val="28"/>
          <w:szCs w:val="28"/>
        </w:rPr>
        <w:t>становлени</w:t>
      </w:r>
      <w:r>
        <w:rPr>
          <w:rFonts w:ascii="Times New Roman" w:hAnsi="Times New Roman" w:cs="Times New Roman"/>
          <w:bCs/>
          <w:sz w:val="28"/>
          <w:szCs w:val="28"/>
        </w:rPr>
        <w:t>е</w:t>
      </w:r>
      <w:r w:rsidRPr="00B63450">
        <w:rPr>
          <w:rFonts w:ascii="Times New Roman" w:hAnsi="Times New Roman" w:cs="Times New Roman"/>
          <w:bCs/>
          <w:sz w:val="28"/>
          <w:szCs w:val="28"/>
        </w:rPr>
        <w:t xml:space="preserve"> регулируемых тарифов на перевозки </w:t>
      </w:r>
      <w:r w:rsidR="00FA4680">
        <w:rPr>
          <w:rFonts w:ascii="Times New Roman" w:hAnsi="Times New Roman" w:cs="Times New Roman"/>
          <w:bCs/>
          <w:sz w:val="28"/>
          <w:szCs w:val="28"/>
        </w:rPr>
        <w:br/>
      </w:r>
      <w:r w:rsidRPr="00B63450">
        <w:rPr>
          <w:rFonts w:ascii="Times New Roman" w:hAnsi="Times New Roman" w:cs="Times New Roman"/>
          <w:bCs/>
          <w:sz w:val="28"/>
          <w:szCs w:val="28"/>
        </w:rPr>
        <w:t>по муниципальным маршрутам регулярных перевозок</w:t>
      </w:r>
      <w:r>
        <w:rPr>
          <w:rFonts w:ascii="Times New Roman" w:hAnsi="Times New Roman" w:cs="Times New Roman"/>
          <w:bCs/>
          <w:sz w:val="28"/>
          <w:szCs w:val="28"/>
        </w:rPr>
        <w:t xml:space="preserve"> </w:t>
      </w:r>
      <w:r w:rsidR="00EA027C">
        <w:rPr>
          <w:rFonts w:ascii="Times New Roman" w:hAnsi="Times New Roman" w:cs="Times New Roman"/>
          <w:bCs/>
          <w:sz w:val="28"/>
          <w:szCs w:val="28"/>
        </w:rPr>
        <w:t>(</w:t>
      </w:r>
      <w:r>
        <w:rPr>
          <w:rFonts w:ascii="Times New Roman" w:hAnsi="Times New Roman" w:cs="Times New Roman"/>
          <w:bCs/>
          <w:sz w:val="28"/>
          <w:szCs w:val="28"/>
        </w:rPr>
        <w:t>кроме ГО Белгорода и Белгородского МР</w:t>
      </w:r>
      <w:r w:rsidR="00EA027C">
        <w:rPr>
          <w:rFonts w:ascii="Times New Roman" w:hAnsi="Times New Roman" w:cs="Times New Roman"/>
          <w:bCs/>
          <w:sz w:val="28"/>
          <w:szCs w:val="28"/>
        </w:rPr>
        <w:t xml:space="preserve">, </w:t>
      </w:r>
      <w:r>
        <w:rPr>
          <w:rFonts w:ascii="Times New Roman" w:hAnsi="Times New Roman" w:cs="Times New Roman"/>
          <w:bCs/>
          <w:sz w:val="28"/>
          <w:szCs w:val="28"/>
        </w:rPr>
        <w:t>з</w:t>
      </w:r>
      <w:r w:rsidRPr="00B63450">
        <w:rPr>
          <w:rFonts w:ascii="Times New Roman" w:hAnsi="Times New Roman" w:cs="Times New Roman"/>
          <w:bCs/>
          <w:sz w:val="28"/>
          <w:szCs w:val="28"/>
        </w:rPr>
        <w:t>акон Белгородской области от 30.12.2020 г. № 41 «О наделении органов местного самоуправления полномочиями по установлению регулируемых тарифов</w:t>
      </w:r>
      <w:r w:rsidR="00EA027C">
        <w:rPr>
          <w:rFonts w:ascii="Times New Roman" w:hAnsi="Times New Roman" w:cs="Times New Roman"/>
          <w:bCs/>
          <w:sz w:val="28"/>
          <w:szCs w:val="28"/>
        </w:rPr>
        <w:t xml:space="preserve"> </w:t>
      </w:r>
      <w:r w:rsidRPr="00B63450">
        <w:rPr>
          <w:rFonts w:ascii="Times New Roman" w:hAnsi="Times New Roman" w:cs="Times New Roman"/>
          <w:bCs/>
          <w:sz w:val="28"/>
          <w:szCs w:val="28"/>
        </w:rPr>
        <w:t>на перевозки по муниципальным маршрутам регулярных перевозок»</w:t>
      </w:r>
      <w:r>
        <w:rPr>
          <w:rFonts w:ascii="Times New Roman" w:hAnsi="Times New Roman" w:cs="Times New Roman"/>
          <w:bCs/>
          <w:sz w:val="28"/>
          <w:szCs w:val="28"/>
        </w:rPr>
        <w:t>);</w:t>
      </w:r>
      <w:r w:rsidRPr="00B63450">
        <w:rPr>
          <w:rFonts w:ascii="Times New Roman" w:hAnsi="Times New Roman" w:cs="Times New Roman"/>
          <w:bCs/>
          <w:sz w:val="28"/>
          <w:szCs w:val="28"/>
        </w:rPr>
        <w:t xml:space="preserve"> </w:t>
      </w:r>
    </w:p>
    <w:p w14:paraId="1941FD96" w14:textId="1A25800E" w:rsidR="00FE5699" w:rsidRPr="00B63450" w:rsidRDefault="00FE5699" w:rsidP="00FE5699">
      <w:pPr>
        <w:spacing w:after="120"/>
        <w:ind w:firstLine="709"/>
        <w:jc w:val="both"/>
        <w:rPr>
          <w:rFonts w:ascii="Times New Roman" w:hAnsi="Times New Roman" w:cs="Times New Roman"/>
          <w:bCs/>
          <w:sz w:val="28"/>
          <w:szCs w:val="28"/>
        </w:rPr>
      </w:pPr>
      <w:r w:rsidRPr="003D30D8">
        <w:rPr>
          <w:rFonts w:ascii="Times New Roman" w:hAnsi="Times New Roman" w:cs="Times New Roman"/>
          <w:bCs/>
          <w:sz w:val="28"/>
          <w:szCs w:val="28"/>
        </w:rPr>
        <w:t>–</w:t>
      </w:r>
      <w:r>
        <w:rPr>
          <w:rFonts w:ascii="Times New Roman" w:hAnsi="Times New Roman" w:cs="Times New Roman"/>
          <w:bCs/>
          <w:sz w:val="28"/>
          <w:szCs w:val="28"/>
        </w:rPr>
        <w:t xml:space="preserve"> </w:t>
      </w:r>
      <w:r w:rsidRPr="00B63450">
        <w:rPr>
          <w:rFonts w:ascii="Times New Roman" w:hAnsi="Times New Roman" w:cs="Times New Roman"/>
          <w:bCs/>
          <w:sz w:val="28"/>
          <w:szCs w:val="28"/>
        </w:rPr>
        <w:t>предоставлени</w:t>
      </w:r>
      <w:r>
        <w:rPr>
          <w:rFonts w:ascii="Times New Roman" w:hAnsi="Times New Roman" w:cs="Times New Roman"/>
          <w:bCs/>
          <w:sz w:val="28"/>
          <w:szCs w:val="28"/>
        </w:rPr>
        <w:t>е</w:t>
      </w:r>
      <w:r w:rsidRPr="00B63450">
        <w:rPr>
          <w:rFonts w:ascii="Times New Roman" w:hAnsi="Times New Roman" w:cs="Times New Roman"/>
          <w:bCs/>
          <w:sz w:val="28"/>
          <w:szCs w:val="28"/>
        </w:rPr>
        <w:t xml:space="preserve">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r>
        <w:rPr>
          <w:rFonts w:ascii="Times New Roman" w:hAnsi="Times New Roman" w:cs="Times New Roman"/>
          <w:bCs/>
          <w:sz w:val="28"/>
          <w:szCs w:val="28"/>
        </w:rPr>
        <w:t xml:space="preserve"> </w:t>
      </w:r>
      <w:r w:rsidR="00A2425F">
        <w:rPr>
          <w:rFonts w:ascii="Times New Roman" w:hAnsi="Times New Roman" w:cs="Times New Roman"/>
          <w:bCs/>
          <w:sz w:val="28"/>
          <w:szCs w:val="28"/>
        </w:rPr>
        <w:t>(</w:t>
      </w:r>
      <w:r>
        <w:rPr>
          <w:rFonts w:ascii="Times New Roman" w:hAnsi="Times New Roman" w:cs="Times New Roman"/>
          <w:bCs/>
          <w:sz w:val="28"/>
          <w:szCs w:val="28"/>
        </w:rPr>
        <w:t>кроме ГО Белгород и Белгородского МР</w:t>
      </w:r>
      <w:r w:rsidR="00A2425F">
        <w:rPr>
          <w:rFonts w:ascii="Times New Roman" w:hAnsi="Times New Roman" w:cs="Times New Roman"/>
          <w:bCs/>
          <w:sz w:val="28"/>
          <w:szCs w:val="28"/>
        </w:rPr>
        <w:t xml:space="preserve">, </w:t>
      </w:r>
      <w:r>
        <w:rPr>
          <w:rFonts w:ascii="Times New Roman" w:hAnsi="Times New Roman" w:cs="Times New Roman"/>
          <w:bCs/>
          <w:sz w:val="28"/>
          <w:szCs w:val="28"/>
        </w:rPr>
        <w:t>з</w:t>
      </w:r>
      <w:r w:rsidRPr="00B63450">
        <w:rPr>
          <w:rFonts w:ascii="Times New Roman" w:hAnsi="Times New Roman" w:cs="Times New Roman"/>
          <w:bCs/>
          <w:sz w:val="28"/>
          <w:szCs w:val="28"/>
        </w:rPr>
        <w:t>акон Белгородской области от 30.12.2020 г. № 36 «О наделении органов местного самоуправления полномочиями по предоставлению льгот на проезд</w:t>
      </w:r>
      <w:r w:rsidR="00A2425F">
        <w:rPr>
          <w:rFonts w:ascii="Times New Roman" w:hAnsi="Times New Roman" w:cs="Times New Roman"/>
          <w:bCs/>
          <w:sz w:val="28"/>
          <w:szCs w:val="28"/>
        </w:rPr>
        <w:t xml:space="preserve"> </w:t>
      </w:r>
      <w:r w:rsidRPr="00B63450">
        <w:rPr>
          <w:rFonts w:ascii="Times New Roman" w:hAnsi="Times New Roman" w:cs="Times New Roman"/>
          <w:bCs/>
          <w:sz w:val="28"/>
          <w:szCs w:val="28"/>
        </w:rPr>
        <w:t>при осуществлении регулярных перевозок по муниципальным</w:t>
      </w:r>
      <w:r w:rsidR="00A2425F">
        <w:rPr>
          <w:rFonts w:ascii="Times New Roman" w:hAnsi="Times New Roman" w:cs="Times New Roman"/>
          <w:bCs/>
          <w:sz w:val="28"/>
          <w:szCs w:val="28"/>
        </w:rPr>
        <w:t xml:space="preserve"> </w:t>
      </w:r>
      <w:r w:rsidRPr="00B63450">
        <w:rPr>
          <w:rFonts w:ascii="Times New Roman" w:hAnsi="Times New Roman" w:cs="Times New Roman"/>
          <w:bCs/>
          <w:sz w:val="28"/>
          <w:szCs w:val="28"/>
        </w:rPr>
        <w:t>и пригородным (межмуниципальным) маршрутам (кроме железнодорожного транспорта) и о внесении изменений в закон</w:t>
      </w:r>
      <w:r w:rsidR="00A2425F">
        <w:rPr>
          <w:rFonts w:ascii="Times New Roman" w:hAnsi="Times New Roman" w:cs="Times New Roman"/>
          <w:bCs/>
          <w:sz w:val="28"/>
          <w:szCs w:val="28"/>
        </w:rPr>
        <w:t xml:space="preserve"> </w:t>
      </w:r>
      <w:r w:rsidRPr="00B63450">
        <w:rPr>
          <w:rFonts w:ascii="Times New Roman" w:hAnsi="Times New Roman" w:cs="Times New Roman"/>
          <w:bCs/>
          <w:sz w:val="28"/>
          <w:szCs w:val="28"/>
        </w:rPr>
        <w:lastRenderedPageBreak/>
        <w:t>Белгородской области</w:t>
      </w:r>
      <w:r w:rsidR="00A2425F">
        <w:rPr>
          <w:rFonts w:ascii="Times New Roman" w:hAnsi="Times New Roman" w:cs="Times New Roman"/>
          <w:bCs/>
          <w:sz w:val="28"/>
          <w:szCs w:val="28"/>
        </w:rPr>
        <w:t xml:space="preserve"> </w:t>
      </w:r>
      <w:r w:rsidRPr="00B63450">
        <w:rPr>
          <w:rFonts w:ascii="Times New Roman" w:hAnsi="Times New Roman" w:cs="Times New Roman"/>
          <w:bCs/>
          <w:sz w:val="28"/>
          <w:szCs w:val="28"/>
        </w:rPr>
        <w:t>«О бюджетном устройстве и бюджетном процессе в Белгородской области»»</w:t>
      </w:r>
      <w:r>
        <w:rPr>
          <w:rFonts w:ascii="Times New Roman" w:hAnsi="Times New Roman" w:cs="Times New Roman"/>
          <w:bCs/>
          <w:sz w:val="28"/>
          <w:szCs w:val="28"/>
        </w:rPr>
        <w:t>);</w:t>
      </w:r>
    </w:p>
    <w:p w14:paraId="13AA1F4A" w14:textId="537607F6" w:rsidR="00FE5699" w:rsidRDefault="00FE5699" w:rsidP="00FE5699">
      <w:pPr>
        <w:spacing w:after="120"/>
        <w:ind w:firstLine="709"/>
        <w:jc w:val="both"/>
        <w:rPr>
          <w:rFonts w:ascii="Times New Roman" w:hAnsi="Times New Roman" w:cs="Times New Roman"/>
          <w:sz w:val="28"/>
          <w:szCs w:val="28"/>
        </w:rPr>
      </w:pPr>
      <w:r w:rsidRPr="00F24BA1">
        <w:rPr>
          <w:rFonts w:ascii="Times New Roman" w:hAnsi="Times New Roman" w:cs="Times New Roman"/>
          <w:sz w:val="28"/>
          <w:szCs w:val="28"/>
        </w:rPr>
        <w:t>–</w:t>
      </w:r>
      <w:r w:rsidRPr="00B63450">
        <w:rPr>
          <w:rFonts w:ascii="Times New Roman" w:hAnsi="Times New Roman" w:cs="Times New Roman"/>
          <w:sz w:val="28"/>
          <w:szCs w:val="28"/>
        </w:rPr>
        <w:t xml:space="preserve"> </w:t>
      </w:r>
      <w:r>
        <w:rPr>
          <w:rFonts w:ascii="Times New Roman" w:hAnsi="Times New Roman" w:cs="Times New Roman"/>
          <w:sz w:val="28"/>
          <w:szCs w:val="28"/>
        </w:rPr>
        <w:t>обращение</w:t>
      </w:r>
      <w:r w:rsidRPr="00B63450">
        <w:rPr>
          <w:rFonts w:ascii="Times New Roman" w:hAnsi="Times New Roman" w:cs="Times New Roman"/>
          <w:sz w:val="28"/>
          <w:szCs w:val="28"/>
        </w:rPr>
        <w:t xml:space="preserve"> с животными без владельцев</w:t>
      </w:r>
      <w:r>
        <w:rPr>
          <w:rFonts w:ascii="Times New Roman" w:hAnsi="Times New Roman" w:cs="Times New Roman"/>
          <w:sz w:val="28"/>
          <w:szCs w:val="28"/>
        </w:rPr>
        <w:t xml:space="preserve"> </w:t>
      </w:r>
      <w:r>
        <w:rPr>
          <w:rFonts w:ascii="Times New Roman" w:hAnsi="Times New Roman" w:cs="Times New Roman"/>
          <w:bCs/>
          <w:sz w:val="28"/>
          <w:szCs w:val="28"/>
        </w:rPr>
        <w:t>(з</w:t>
      </w:r>
      <w:r w:rsidRPr="00B63450">
        <w:rPr>
          <w:rFonts w:ascii="Times New Roman" w:hAnsi="Times New Roman" w:cs="Times New Roman"/>
          <w:sz w:val="28"/>
          <w:szCs w:val="28"/>
        </w:rPr>
        <w:t>акон Белгородской области от 3 сентября 2021 г. № 96</w:t>
      </w:r>
      <w:r w:rsidR="00A2425F">
        <w:rPr>
          <w:rFonts w:ascii="Times New Roman" w:hAnsi="Times New Roman" w:cs="Times New Roman"/>
          <w:sz w:val="28"/>
          <w:szCs w:val="28"/>
        </w:rPr>
        <w:t xml:space="preserve"> </w:t>
      </w:r>
      <w:r w:rsidRPr="00B63450">
        <w:rPr>
          <w:rFonts w:ascii="Times New Roman" w:hAnsi="Times New Roman" w:cs="Times New Roman"/>
          <w:sz w:val="28"/>
          <w:szCs w:val="28"/>
        </w:rPr>
        <w:t>«О наделении органов местного самоуправления полномочиями</w:t>
      </w:r>
      <w:r>
        <w:rPr>
          <w:rFonts w:ascii="Times New Roman" w:hAnsi="Times New Roman" w:cs="Times New Roman"/>
          <w:sz w:val="28"/>
          <w:szCs w:val="28"/>
        </w:rPr>
        <w:t xml:space="preserve"> </w:t>
      </w:r>
      <w:r w:rsidRPr="003D30D8">
        <w:rPr>
          <w:rFonts w:ascii="Times New Roman" w:hAnsi="Times New Roman" w:cs="Times New Roman"/>
          <w:sz w:val="28"/>
          <w:szCs w:val="28"/>
        </w:rPr>
        <w:t>по организации мероприятий при осуществлении деятельности по обращению с животными без владельцев</w:t>
      </w:r>
      <w:r w:rsidRPr="00B63450">
        <w:rPr>
          <w:rFonts w:ascii="Times New Roman" w:hAnsi="Times New Roman" w:cs="Times New Roman"/>
          <w:sz w:val="28"/>
          <w:szCs w:val="28"/>
        </w:rPr>
        <w:t>»</w:t>
      </w:r>
      <w:r>
        <w:rPr>
          <w:rFonts w:ascii="Times New Roman" w:hAnsi="Times New Roman" w:cs="Times New Roman"/>
          <w:sz w:val="28"/>
          <w:szCs w:val="28"/>
        </w:rPr>
        <w:t>);</w:t>
      </w:r>
    </w:p>
    <w:p w14:paraId="007F0B6A" w14:textId="3F86CF8D" w:rsidR="00FE5699" w:rsidRDefault="00FE5699" w:rsidP="00FE5699">
      <w:pPr>
        <w:autoSpaceDE w:val="0"/>
        <w:autoSpaceDN w:val="0"/>
        <w:adjustRightInd w:val="0"/>
        <w:spacing w:after="120"/>
        <w:ind w:firstLine="709"/>
        <w:jc w:val="both"/>
        <w:rPr>
          <w:rFonts w:ascii="Times New Roman" w:eastAsia="Times New Roman" w:hAnsi="Times New Roman" w:cs="Times New Roman"/>
          <w:iCs/>
          <w:sz w:val="28"/>
          <w:szCs w:val="28"/>
          <w:lang w:eastAsia="ru-RU"/>
        </w:rPr>
      </w:pPr>
      <w:r w:rsidRPr="00F24BA1">
        <w:rPr>
          <w:rFonts w:ascii="Times New Roman" w:eastAsia="Times New Roman" w:hAnsi="Times New Roman" w:cs="Times New Roman"/>
          <w:iCs/>
          <w:sz w:val="28"/>
          <w:szCs w:val="28"/>
          <w:lang w:eastAsia="ru-RU"/>
        </w:rPr>
        <w:t>–</w:t>
      </w:r>
      <w:r w:rsidRPr="00B63450">
        <w:rPr>
          <w:rFonts w:ascii="Times New Roman" w:eastAsia="Times New Roman" w:hAnsi="Times New Roman" w:cs="Times New Roman"/>
          <w:iCs/>
          <w:sz w:val="28"/>
          <w:szCs w:val="28"/>
          <w:lang w:eastAsia="ru-RU"/>
        </w:rPr>
        <w:t xml:space="preserve"> </w:t>
      </w:r>
      <w:r>
        <w:rPr>
          <w:rFonts w:ascii="Times New Roman" w:hAnsi="Times New Roman" w:cs="Times New Roman"/>
          <w:iCs/>
          <w:sz w:val="28"/>
          <w:szCs w:val="28"/>
        </w:rPr>
        <w:t>предоставление</w:t>
      </w:r>
      <w:r w:rsidRPr="00B63450">
        <w:rPr>
          <w:rFonts w:ascii="Times New Roman" w:hAnsi="Times New Roman" w:cs="Times New Roman"/>
          <w:iCs/>
          <w:sz w:val="28"/>
          <w:szCs w:val="28"/>
        </w:rPr>
        <w:t xml:space="preserve"> ежемесячной денежной выплаты в случае рождения третьего ребенка или последующих детей до достижения ребенком возраста трех лет</w:t>
      </w:r>
      <w:r>
        <w:rPr>
          <w:rFonts w:ascii="Times New Roman" w:hAnsi="Times New Roman" w:cs="Times New Roman"/>
          <w:iCs/>
          <w:sz w:val="28"/>
          <w:szCs w:val="28"/>
        </w:rPr>
        <w:t xml:space="preserve"> (</w:t>
      </w:r>
      <w:r w:rsidRPr="00B63450">
        <w:rPr>
          <w:rFonts w:ascii="Times New Roman" w:eastAsia="Times New Roman" w:hAnsi="Times New Roman" w:cs="Times New Roman"/>
          <w:iCs/>
          <w:sz w:val="28"/>
          <w:szCs w:val="28"/>
          <w:lang w:eastAsia="ru-RU"/>
        </w:rPr>
        <w:t xml:space="preserve">закон Белгородской области </w:t>
      </w:r>
      <w:r>
        <w:rPr>
          <w:rFonts w:ascii="Times New Roman" w:eastAsia="Times New Roman" w:hAnsi="Times New Roman" w:cs="Times New Roman"/>
          <w:iCs/>
          <w:sz w:val="28"/>
          <w:szCs w:val="28"/>
          <w:lang w:eastAsia="ru-RU"/>
        </w:rPr>
        <w:t>от 24 декабря 2012 года №</w:t>
      </w:r>
      <w:r w:rsidRPr="00F24BA1">
        <w:rPr>
          <w:rFonts w:ascii="Times New Roman" w:eastAsia="Times New Roman" w:hAnsi="Times New Roman" w:cs="Times New Roman"/>
          <w:iCs/>
          <w:sz w:val="28"/>
          <w:szCs w:val="28"/>
          <w:lang w:eastAsia="ru-RU"/>
        </w:rPr>
        <w:t xml:space="preserve"> 167</w:t>
      </w:r>
      <w:r>
        <w:rPr>
          <w:rFonts w:ascii="Times New Roman" w:eastAsia="Times New Roman" w:hAnsi="Times New Roman" w:cs="Times New Roman"/>
          <w:iCs/>
          <w:sz w:val="28"/>
          <w:szCs w:val="28"/>
          <w:lang w:eastAsia="ru-RU"/>
        </w:rPr>
        <w:t xml:space="preserve"> «</w:t>
      </w:r>
      <w:r w:rsidRPr="00F24BA1">
        <w:rPr>
          <w:rFonts w:ascii="Times New Roman" w:eastAsia="Times New Roman" w:hAnsi="Times New Roman" w:cs="Times New Roman"/>
          <w:iCs/>
          <w:sz w:val="28"/>
          <w:szCs w:val="28"/>
          <w:lang w:eastAsia="ru-RU"/>
        </w:rPr>
        <w:t>Об организации предоставления и предоставлении ежемесячной денежной выплаты в случае рождения третьего ребенка или последующих детей до достижения ребенком возраста трех лет</w:t>
      </w:r>
      <w:r>
        <w:rPr>
          <w:rFonts w:ascii="Times New Roman" w:eastAsia="Times New Roman" w:hAnsi="Times New Roman" w:cs="Times New Roman"/>
          <w:iCs/>
          <w:sz w:val="28"/>
          <w:szCs w:val="28"/>
          <w:lang w:eastAsia="ru-RU"/>
        </w:rPr>
        <w:t>»);</w:t>
      </w:r>
    </w:p>
    <w:p w14:paraId="24E59775" w14:textId="043D29F4" w:rsidR="00FE5699" w:rsidRDefault="00FE5699" w:rsidP="00FE5699">
      <w:pPr>
        <w:autoSpaceDE w:val="0"/>
        <w:autoSpaceDN w:val="0"/>
        <w:adjustRightInd w:val="0"/>
        <w:spacing w:after="120"/>
        <w:ind w:firstLine="709"/>
        <w:jc w:val="both"/>
        <w:rPr>
          <w:rFonts w:ascii="Times New Roman" w:hAnsi="Times New Roman" w:cs="Times New Roman"/>
          <w:bCs/>
          <w:sz w:val="28"/>
          <w:szCs w:val="28"/>
        </w:rPr>
      </w:pPr>
      <w:r w:rsidRPr="00F24BA1">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Pr="00B63450">
        <w:rPr>
          <w:rFonts w:ascii="Times New Roman" w:hAnsi="Times New Roman" w:cs="Times New Roman"/>
          <w:iCs/>
          <w:sz w:val="28"/>
          <w:szCs w:val="28"/>
        </w:rPr>
        <w:t>предоставлени</w:t>
      </w:r>
      <w:r>
        <w:rPr>
          <w:rFonts w:ascii="Times New Roman" w:hAnsi="Times New Roman" w:cs="Times New Roman"/>
          <w:iCs/>
          <w:sz w:val="28"/>
          <w:szCs w:val="28"/>
        </w:rPr>
        <w:t>е</w:t>
      </w:r>
      <w:r w:rsidRPr="00B63450">
        <w:rPr>
          <w:rFonts w:ascii="Times New Roman" w:hAnsi="Times New Roman" w:cs="Times New Roman"/>
          <w:iCs/>
          <w:sz w:val="28"/>
          <w:szCs w:val="28"/>
        </w:rPr>
        <w:t xml:space="preserve"> ежемесячной выплаты на ребенка в возрасте </w:t>
      </w:r>
      <w:r w:rsidR="00C96AEB">
        <w:rPr>
          <w:rFonts w:ascii="Times New Roman" w:hAnsi="Times New Roman" w:cs="Times New Roman"/>
          <w:iCs/>
          <w:sz w:val="28"/>
          <w:szCs w:val="28"/>
        </w:rPr>
        <w:br/>
      </w:r>
      <w:r w:rsidRPr="00B63450">
        <w:rPr>
          <w:rFonts w:ascii="Times New Roman" w:hAnsi="Times New Roman" w:cs="Times New Roman"/>
          <w:iCs/>
          <w:sz w:val="28"/>
          <w:szCs w:val="28"/>
        </w:rPr>
        <w:t xml:space="preserve">от трех до семи лет </w:t>
      </w:r>
      <w:r>
        <w:rPr>
          <w:rFonts w:ascii="Times New Roman" w:hAnsi="Times New Roman" w:cs="Times New Roman"/>
          <w:iCs/>
          <w:sz w:val="28"/>
          <w:szCs w:val="28"/>
        </w:rPr>
        <w:t>(закон Белгородской области от  23 марта 2020 года №</w:t>
      </w:r>
      <w:r w:rsidRPr="00F24BA1">
        <w:rPr>
          <w:rFonts w:ascii="Times New Roman" w:hAnsi="Times New Roman" w:cs="Times New Roman"/>
          <w:iCs/>
          <w:sz w:val="28"/>
          <w:szCs w:val="28"/>
        </w:rPr>
        <w:t xml:space="preserve"> 460</w:t>
      </w:r>
      <w:r>
        <w:rPr>
          <w:rFonts w:ascii="Times New Roman" w:hAnsi="Times New Roman" w:cs="Times New Roman"/>
          <w:iCs/>
          <w:sz w:val="28"/>
          <w:szCs w:val="28"/>
        </w:rPr>
        <w:t xml:space="preserve"> «</w:t>
      </w:r>
      <w:r w:rsidRPr="00F24BA1">
        <w:rPr>
          <w:rFonts w:ascii="Times New Roman" w:hAnsi="Times New Roman" w:cs="Times New Roman"/>
          <w:iCs/>
          <w:sz w:val="28"/>
          <w:szCs w:val="28"/>
        </w:rPr>
        <w:t>Об организации предоставления и предоставлении ежемесячной денежной выплаты</w:t>
      </w:r>
      <w:r w:rsidR="00A2425F">
        <w:rPr>
          <w:rFonts w:ascii="Times New Roman" w:hAnsi="Times New Roman" w:cs="Times New Roman"/>
          <w:iCs/>
          <w:sz w:val="28"/>
          <w:szCs w:val="28"/>
        </w:rPr>
        <w:t xml:space="preserve"> </w:t>
      </w:r>
      <w:r w:rsidRPr="00F24BA1">
        <w:rPr>
          <w:rFonts w:ascii="Times New Roman" w:hAnsi="Times New Roman" w:cs="Times New Roman"/>
          <w:iCs/>
          <w:sz w:val="28"/>
          <w:szCs w:val="28"/>
        </w:rPr>
        <w:t>на ребенка в возрасте от трех до семи лет включительно</w:t>
      </w:r>
      <w:r w:rsidRPr="00B63450">
        <w:rPr>
          <w:rFonts w:ascii="Times New Roman" w:hAnsi="Times New Roman" w:cs="Times New Roman"/>
          <w:iCs/>
          <w:sz w:val="28"/>
          <w:szCs w:val="28"/>
        </w:rPr>
        <w:t>, предоставляемой нуждающимся в социальной поддержке семьям, имеющим детей</w:t>
      </w:r>
      <w:r>
        <w:rPr>
          <w:rFonts w:ascii="Times New Roman" w:hAnsi="Times New Roman" w:cs="Times New Roman"/>
          <w:iCs/>
          <w:sz w:val="28"/>
          <w:szCs w:val="28"/>
        </w:rPr>
        <w:t xml:space="preserve">»; </w:t>
      </w:r>
      <w:r>
        <w:rPr>
          <w:rFonts w:ascii="Times New Roman" w:hAnsi="Times New Roman" w:cs="Times New Roman"/>
          <w:bCs/>
          <w:sz w:val="28"/>
          <w:szCs w:val="28"/>
        </w:rPr>
        <w:t>действовал в 2023 году, утратил силу с 1 января 2024 года);</w:t>
      </w:r>
    </w:p>
    <w:p w14:paraId="1BFBC743" w14:textId="6C21DF2F" w:rsidR="00454180" w:rsidRDefault="00454180" w:rsidP="00FE5699">
      <w:pPr>
        <w:autoSpaceDE w:val="0"/>
        <w:autoSpaceDN w:val="0"/>
        <w:adjustRightInd w:val="0"/>
        <w:spacing w:after="120"/>
        <w:ind w:firstLine="709"/>
        <w:jc w:val="both"/>
        <w:rPr>
          <w:rFonts w:ascii="Times New Roman" w:hAnsi="Times New Roman" w:cs="Times New Roman"/>
          <w:bCs/>
          <w:sz w:val="28"/>
          <w:szCs w:val="28"/>
        </w:rPr>
      </w:pPr>
      <w:r w:rsidRPr="00454180">
        <w:rPr>
          <w:rFonts w:ascii="Times New Roman" w:hAnsi="Times New Roman" w:cs="Times New Roman"/>
          <w:bCs/>
          <w:sz w:val="28"/>
          <w:szCs w:val="28"/>
        </w:rPr>
        <w:t>–</w:t>
      </w:r>
      <w:r>
        <w:rPr>
          <w:rFonts w:ascii="Times New Roman" w:hAnsi="Times New Roman" w:cs="Times New Roman"/>
          <w:bCs/>
          <w:sz w:val="28"/>
          <w:szCs w:val="28"/>
        </w:rPr>
        <w:t xml:space="preserve"> организация</w:t>
      </w:r>
      <w:r w:rsidRPr="00454180">
        <w:rPr>
          <w:rFonts w:ascii="Times New Roman" w:hAnsi="Times New Roman" w:cs="Times New Roman"/>
          <w:bCs/>
          <w:sz w:val="28"/>
          <w:szCs w:val="28"/>
        </w:rPr>
        <w:t xml:space="preserve"> предоставления социальной защиты, </w:t>
      </w:r>
      <w:r>
        <w:rPr>
          <w:rFonts w:ascii="Times New Roman" w:hAnsi="Times New Roman" w:cs="Times New Roman"/>
          <w:bCs/>
          <w:sz w:val="28"/>
          <w:szCs w:val="28"/>
        </w:rPr>
        <w:t xml:space="preserve">в т.ч. </w:t>
      </w:r>
      <w:r w:rsidRPr="00454180">
        <w:rPr>
          <w:rFonts w:ascii="Times New Roman" w:hAnsi="Times New Roman" w:cs="Times New Roman"/>
          <w:bCs/>
          <w:sz w:val="28"/>
          <w:szCs w:val="28"/>
        </w:rPr>
        <w:t>приём документов, формировани</w:t>
      </w:r>
      <w:r>
        <w:rPr>
          <w:rFonts w:ascii="Times New Roman" w:hAnsi="Times New Roman" w:cs="Times New Roman"/>
          <w:bCs/>
          <w:sz w:val="28"/>
          <w:szCs w:val="28"/>
        </w:rPr>
        <w:t>е</w:t>
      </w:r>
      <w:r w:rsidRPr="00454180">
        <w:rPr>
          <w:rFonts w:ascii="Times New Roman" w:hAnsi="Times New Roman" w:cs="Times New Roman"/>
          <w:bCs/>
          <w:sz w:val="28"/>
          <w:szCs w:val="28"/>
        </w:rPr>
        <w:t xml:space="preserve"> личных дел граждан, приняти</w:t>
      </w:r>
      <w:r>
        <w:rPr>
          <w:rFonts w:ascii="Times New Roman" w:hAnsi="Times New Roman" w:cs="Times New Roman"/>
          <w:bCs/>
          <w:sz w:val="28"/>
          <w:szCs w:val="28"/>
        </w:rPr>
        <w:t>е</w:t>
      </w:r>
      <w:r w:rsidRPr="00454180">
        <w:rPr>
          <w:rFonts w:ascii="Times New Roman" w:hAnsi="Times New Roman" w:cs="Times New Roman"/>
          <w:bCs/>
          <w:sz w:val="28"/>
          <w:szCs w:val="28"/>
        </w:rPr>
        <w:t xml:space="preserve"> решений </w:t>
      </w:r>
      <w:r w:rsidR="00C96AEB">
        <w:rPr>
          <w:rFonts w:ascii="Times New Roman" w:hAnsi="Times New Roman" w:cs="Times New Roman"/>
          <w:bCs/>
          <w:sz w:val="28"/>
          <w:szCs w:val="28"/>
        </w:rPr>
        <w:br/>
      </w:r>
      <w:r w:rsidRPr="00454180">
        <w:rPr>
          <w:rFonts w:ascii="Times New Roman" w:hAnsi="Times New Roman" w:cs="Times New Roman"/>
          <w:bCs/>
          <w:sz w:val="28"/>
          <w:szCs w:val="28"/>
        </w:rPr>
        <w:t xml:space="preserve">по назначению либо отказу в назначении ежемесячной денежной выплаты, направлению </w:t>
      </w:r>
      <w:r>
        <w:rPr>
          <w:rFonts w:ascii="Times New Roman" w:hAnsi="Times New Roman" w:cs="Times New Roman"/>
          <w:bCs/>
          <w:sz w:val="28"/>
          <w:szCs w:val="28"/>
        </w:rPr>
        <w:t>документов</w:t>
      </w:r>
      <w:r w:rsidRPr="00454180">
        <w:rPr>
          <w:rFonts w:ascii="Times New Roman" w:hAnsi="Times New Roman" w:cs="Times New Roman"/>
          <w:bCs/>
          <w:sz w:val="28"/>
          <w:szCs w:val="28"/>
        </w:rPr>
        <w:t xml:space="preserve"> в </w:t>
      </w:r>
      <w:r>
        <w:rPr>
          <w:rFonts w:ascii="Times New Roman" w:hAnsi="Times New Roman" w:cs="Times New Roman"/>
          <w:bCs/>
          <w:sz w:val="28"/>
          <w:szCs w:val="28"/>
        </w:rPr>
        <w:t xml:space="preserve">уполномоченный </w:t>
      </w:r>
      <w:r w:rsidRPr="00454180">
        <w:rPr>
          <w:rFonts w:ascii="Times New Roman" w:hAnsi="Times New Roman" w:cs="Times New Roman"/>
          <w:bCs/>
          <w:sz w:val="28"/>
          <w:szCs w:val="28"/>
        </w:rPr>
        <w:t>орган исполнитель</w:t>
      </w:r>
      <w:r>
        <w:rPr>
          <w:rFonts w:ascii="Times New Roman" w:hAnsi="Times New Roman" w:cs="Times New Roman"/>
          <w:bCs/>
          <w:sz w:val="28"/>
          <w:szCs w:val="28"/>
        </w:rPr>
        <w:t>ной власти Белгородской области</w:t>
      </w:r>
      <w:r w:rsidRPr="00454180">
        <w:rPr>
          <w:rFonts w:ascii="Times New Roman" w:hAnsi="Times New Roman" w:cs="Times New Roman"/>
          <w:bCs/>
          <w:sz w:val="28"/>
          <w:szCs w:val="28"/>
        </w:rPr>
        <w:t xml:space="preserve"> для последующего предоставления ежемесячной денежной выплаты</w:t>
      </w:r>
      <w:r>
        <w:rPr>
          <w:rFonts w:ascii="Times New Roman" w:hAnsi="Times New Roman" w:cs="Times New Roman"/>
          <w:bCs/>
          <w:sz w:val="28"/>
          <w:szCs w:val="28"/>
        </w:rPr>
        <w:t xml:space="preserve"> (</w:t>
      </w:r>
      <w:r w:rsidRPr="00454180">
        <w:rPr>
          <w:rFonts w:ascii="Times New Roman" w:hAnsi="Times New Roman" w:cs="Times New Roman"/>
          <w:bCs/>
          <w:sz w:val="28"/>
          <w:szCs w:val="28"/>
        </w:rPr>
        <w:t xml:space="preserve">закон Белгородской области от 25.04.2022 года № 179 </w:t>
      </w:r>
      <w:r w:rsidR="00C96AEB">
        <w:rPr>
          <w:rFonts w:ascii="Times New Roman" w:hAnsi="Times New Roman" w:cs="Times New Roman"/>
          <w:bCs/>
          <w:sz w:val="28"/>
          <w:szCs w:val="28"/>
        </w:rPr>
        <w:br/>
      </w:r>
      <w:r w:rsidRPr="00454180">
        <w:rPr>
          <w:rFonts w:ascii="Times New Roman" w:hAnsi="Times New Roman" w:cs="Times New Roman"/>
          <w:bCs/>
          <w:sz w:val="28"/>
          <w:szCs w:val="28"/>
        </w:rPr>
        <w:t>«О внесении изменений в Социальны</w:t>
      </w:r>
      <w:r>
        <w:rPr>
          <w:rFonts w:ascii="Times New Roman" w:hAnsi="Times New Roman" w:cs="Times New Roman"/>
          <w:bCs/>
          <w:sz w:val="28"/>
          <w:szCs w:val="28"/>
        </w:rPr>
        <w:t>й кодекс Белгородской области»)</w:t>
      </w:r>
      <w:r w:rsidRPr="00454180">
        <w:rPr>
          <w:rFonts w:ascii="Times New Roman" w:hAnsi="Times New Roman" w:cs="Times New Roman"/>
          <w:bCs/>
          <w:sz w:val="28"/>
          <w:szCs w:val="28"/>
        </w:rPr>
        <w:t>.</w:t>
      </w:r>
    </w:p>
    <w:p w14:paraId="16F034F4" w14:textId="77777777" w:rsidR="00FE5699" w:rsidRDefault="00FE5699" w:rsidP="00FE5699">
      <w:pPr>
        <w:autoSpaceDE w:val="0"/>
        <w:autoSpaceDN w:val="0"/>
        <w:adjustRightInd w:val="0"/>
        <w:spacing w:after="1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Кроме того, </w:t>
      </w:r>
      <w:r w:rsidRPr="0008527E">
        <w:rPr>
          <w:rFonts w:ascii="Times New Roman" w:hAnsi="Times New Roman" w:cs="Times New Roman"/>
          <w:bCs/>
          <w:sz w:val="28"/>
          <w:szCs w:val="28"/>
        </w:rPr>
        <w:t xml:space="preserve">органы местного самоуправления </w:t>
      </w:r>
      <w:r>
        <w:rPr>
          <w:rFonts w:ascii="Times New Roman" w:hAnsi="Times New Roman" w:cs="Times New Roman"/>
          <w:bCs/>
          <w:sz w:val="28"/>
          <w:szCs w:val="28"/>
        </w:rPr>
        <w:t>получили ряд новых полномочий в связи с СВО на основании постановлений Правительства Белгородской области:</w:t>
      </w:r>
    </w:p>
    <w:p w14:paraId="182C44A1" w14:textId="6A7BF985" w:rsidR="00FE5699" w:rsidRDefault="00FE5699" w:rsidP="00FE5699">
      <w:pPr>
        <w:autoSpaceDE w:val="0"/>
        <w:autoSpaceDN w:val="0"/>
        <w:adjustRightInd w:val="0"/>
        <w:spacing w:after="120"/>
        <w:ind w:firstLine="709"/>
        <w:jc w:val="both"/>
        <w:rPr>
          <w:rFonts w:ascii="Times New Roman" w:hAnsi="Times New Roman" w:cs="Times New Roman"/>
          <w:bCs/>
          <w:sz w:val="28"/>
          <w:szCs w:val="28"/>
        </w:rPr>
      </w:pPr>
      <w:r w:rsidRPr="00710694">
        <w:rPr>
          <w:rFonts w:ascii="Times New Roman" w:hAnsi="Times New Roman" w:cs="Times New Roman"/>
          <w:bCs/>
          <w:sz w:val="28"/>
          <w:szCs w:val="28"/>
        </w:rPr>
        <w:t>–</w:t>
      </w:r>
      <w:r>
        <w:rPr>
          <w:rFonts w:ascii="Times New Roman" w:hAnsi="Times New Roman" w:cs="Times New Roman"/>
          <w:bCs/>
          <w:sz w:val="28"/>
          <w:szCs w:val="28"/>
        </w:rPr>
        <w:t xml:space="preserve"> </w:t>
      </w:r>
      <w:r w:rsidRPr="0008527E">
        <w:rPr>
          <w:rFonts w:ascii="Times New Roman" w:hAnsi="Times New Roman" w:cs="Times New Roman"/>
          <w:bCs/>
          <w:sz w:val="28"/>
          <w:szCs w:val="28"/>
        </w:rPr>
        <w:t>осуществл</w:t>
      </w:r>
      <w:r>
        <w:rPr>
          <w:rFonts w:ascii="Times New Roman" w:hAnsi="Times New Roman" w:cs="Times New Roman"/>
          <w:bCs/>
          <w:sz w:val="28"/>
          <w:szCs w:val="28"/>
        </w:rPr>
        <w:t>ение</w:t>
      </w:r>
      <w:r w:rsidRPr="0008527E">
        <w:rPr>
          <w:rFonts w:ascii="Times New Roman" w:hAnsi="Times New Roman" w:cs="Times New Roman"/>
          <w:bCs/>
          <w:sz w:val="28"/>
          <w:szCs w:val="28"/>
        </w:rPr>
        <w:t xml:space="preserve"> ежемесячны</w:t>
      </w:r>
      <w:r>
        <w:rPr>
          <w:rFonts w:ascii="Times New Roman" w:hAnsi="Times New Roman" w:cs="Times New Roman"/>
          <w:bCs/>
          <w:sz w:val="28"/>
          <w:szCs w:val="28"/>
        </w:rPr>
        <w:t>х</w:t>
      </w:r>
      <w:r w:rsidRPr="0008527E">
        <w:rPr>
          <w:rFonts w:ascii="Times New Roman" w:hAnsi="Times New Roman" w:cs="Times New Roman"/>
          <w:bCs/>
          <w:sz w:val="28"/>
          <w:szCs w:val="28"/>
        </w:rPr>
        <w:t xml:space="preserve"> выплат на питание детей, малолетних братьев и сестер бойца СВО, призванного на военную службу, а также предоставления единовременной выплаты при рождении ребенка </w:t>
      </w:r>
      <w:r w:rsidR="00C96AEB">
        <w:rPr>
          <w:rFonts w:ascii="Times New Roman" w:hAnsi="Times New Roman" w:cs="Times New Roman"/>
          <w:bCs/>
          <w:sz w:val="28"/>
          <w:szCs w:val="28"/>
        </w:rPr>
        <w:br/>
      </w:r>
      <w:r w:rsidRPr="0008527E">
        <w:rPr>
          <w:rFonts w:ascii="Times New Roman" w:hAnsi="Times New Roman" w:cs="Times New Roman"/>
          <w:bCs/>
          <w:sz w:val="28"/>
          <w:szCs w:val="28"/>
        </w:rPr>
        <w:t>у мобилизованного гражданина</w:t>
      </w:r>
      <w:r>
        <w:rPr>
          <w:rFonts w:ascii="Times New Roman" w:hAnsi="Times New Roman" w:cs="Times New Roman"/>
          <w:bCs/>
          <w:sz w:val="28"/>
          <w:szCs w:val="28"/>
        </w:rPr>
        <w:t xml:space="preserve"> (</w:t>
      </w:r>
      <w:r w:rsidRPr="0008527E">
        <w:rPr>
          <w:rFonts w:ascii="Times New Roman" w:hAnsi="Times New Roman" w:cs="Times New Roman"/>
          <w:bCs/>
          <w:sz w:val="28"/>
          <w:szCs w:val="28"/>
        </w:rPr>
        <w:t>постановление Правительства Белгородской области от 10 октября 2022 г. № 585-пп</w:t>
      </w:r>
      <w:r>
        <w:rPr>
          <w:rFonts w:ascii="Times New Roman" w:hAnsi="Times New Roman" w:cs="Times New Roman"/>
          <w:bCs/>
          <w:sz w:val="28"/>
          <w:szCs w:val="28"/>
        </w:rPr>
        <w:t>);</w:t>
      </w:r>
    </w:p>
    <w:p w14:paraId="7551975C" w14:textId="77777777" w:rsidR="00FE5699" w:rsidRDefault="00FE5699" w:rsidP="00FE5699">
      <w:pPr>
        <w:autoSpaceDE w:val="0"/>
        <w:autoSpaceDN w:val="0"/>
        <w:adjustRightInd w:val="0"/>
        <w:spacing w:after="120"/>
        <w:ind w:firstLine="709"/>
        <w:jc w:val="both"/>
        <w:rPr>
          <w:rFonts w:ascii="Times New Roman" w:hAnsi="Times New Roman" w:cs="Times New Roman"/>
          <w:bCs/>
          <w:sz w:val="28"/>
          <w:szCs w:val="28"/>
        </w:rPr>
      </w:pPr>
      <w:r w:rsidRPr="00710694">
        <w:rPr>
          <w:rFonts w:ascii="Times New Roman" w:hAnsi="Times New Roman" w:cs="Times New Roman"/>
          <w:bCs/>
          <w:sz w:val="28"/>
          <w:szCs w:val="28"/>
        </w:rPr>
        <w:t>–</w:t>
      </w:r>
      <w:r>
        <w:rPr>
          <w:rFonts w:ascii="Times New Roman" w:hAnsi="Times New Roman" w:cs="Times New Roman"/>
          <w:bCs/>
          <w:sz w:val="28"/>
          <w:szCs w:val="28"/>
        </w:rPr>
        <w:t xml:space="preserve"> социальная поддержка граждан России</w:t>
      </w:r>
      <w:r w:rsidRPr="0008527E">
        <w:rPr>
          <w:rFonts w:ascii="Times New Roman" w:hAnsi="Times New Roman" w:cs="Times New Roman"/>
          <w:bCs/>
          <w:sz w:val="28"/>
          <w:szCs w:val="28"/>
        </w:rPr>
        <w:t xml:space="preserve"> и лиц без гражданства</w:t>
      </w:r>
      <w:r>
        <w:rPr>
          <w:rFonts w:ascii="Times New Roman" w:hAnsi="Times New Roman" w:cs="Times New Roman"/>
          <w:bCs/>
          <w:sz w:val="28"/>
          <w:szCs w:val="28"/>
        </w:rPr>
        <w:t>, являющихся с 2022 беженцами и вынужденными переселенцами из Украины, ДНР, ЛНР (постановление</w:t>
      </w:r>
      <w:r w:rsidRPr="0008527E">
        <w:rPr>
          <w:rFonts w:ascii="Times New Roman" w:hAnsi="Times New Roman" w:cs="Times New Roman"/>
          <w:bCs/>
          <w:sz w:val="28"/>
          <w:szCs w:val="28"/>
        </w:rPr>
        <w:t xml:space="preserve"> Правительства Белгородской области от 11 апреля 2022 года № 220-пп</w:t>
      </w:r>
      <w:r>
        <w:rPr>
          <w:rFonts w:ascii="Times New Roman" w:hAnsi="Times New Roman" w:cs="Times New Roman"/>
          <w:bCs/>
          <w:sz w:val="28"/>
          <w:szCs w:val="28"/>
        </w:rPr>
        <w:t>);</w:t>
      </w:r>
    </w:p>
    <w:p w14:paraId="562895D3" w14:textId="31204F70" w:rsidR="00FE5699" w:rsidRDefault="00FE5699" w:rsidP="00FE5699">
      <w:pPr>
        <w:autoSpaceDE w:val="0"/>
        <w:autoSpaceDN w:val="0"/>
        <w:adjustRightInd w:val="0"/>
        <w:spacing w:after="120"/>
        <w:ind w:firstLine="709"/>
        <w:jc w:val="both"/>
        <w:rPr>
          <w:rFonts w:ascii="Times New Roman" w:hAnsi="Times New Roman" w:cs="Times New Roman"/>
          <w:bCs/>
          <w:sz w:val="28"/>
          <w:szCs w:val="28"/>
        </w:rPr>
      </w:pPr>
      <w:r w:rsidRPr="00710694">
        <w:rPr>
          <w:rFonts w:ascii="Times New Roman" w:hAnsi="Times New Roman" w:cs="Times New Roman"/>
          <w:bCs/>
          <w:sz w:val="28"/>
          <w:szCs w:val="28"/>
        </w:rPr>
        <w:lastRenderedPageBreak/>
        <w:t>–</w:t>
      </w:r>
      <w:r>
        <w:rPr>
          <w:rFonts w:ascii="Times New Roman" w:hAnsi="Times New Roman" w:cs="Times New Roman"/>
          <w:bCs/>
          <w:sz w:val="28"/>
          <w:szCs w:val="28"/>
        </w:rPr>
        <w:t xml:space="preserve"> социальная поддержка </w:t>
      </w:r>
      <w:r w:rsidRPr="00710694">
        <w:rPr>
          <w:rFonts w:ascii="Times New Roman" w:hAnsi="Times New Roman" w:cs="Times New Roman"/>
          <w:bCs/>
          <w:sz w:val="28"/>
          <w:szCs w:val="28"/>
        </w:rPr>
        <w:t xml:space="preserve">семей, отселенных из места жительства </w:t>
      </w:r>
      <w:r w:rsidR="00C96AEB">
        <w:rPr>
          <w:rFonts w:ascii="Times New Roman" w:hAnsi="Times New Roman" w:cs="Times New Roman"/>
          <w:bCs/>
          <w:sz w:val="28"/>
          <w:szCs w:val="28"/>
        </w:rPr>
        <w:br/>
      </w:r>
      <w:r w:rsidRPr="00710694">
        <w:rPr>
          <w:rFonts w:ascii="Times New Roman" w:hAnsi="Times New Roman" w:cs="Times New Roman"/>
          <w:bCs/>
          <w:sz w:val="28"/>
          <w:szCs w:val="28"/>
        </w:rPr>
        <w:t>в связи с введением режима чрезвычайной ситуации в муниципальном районе</w:t>
      </w:r>
      <w:r>
        <w:rPr>
          <w:rFonts w:ascii="Times New Roman" w:hAnsi="Times New Roman" w:cs="Times New Roman"/>
          <w:bCs/>
          <w:sz w:val="28"/>
          <w:szCs w:val="28"/>
        </w:rPr>
        <w:t>, городском округе</w:t>
      </w:r>
      <w:r>
        <w:rPr>
          <w:rFonts w:ascii="Times New Roman" w:hAnsi="Times New Roman" w:cs="Times New Roman"/>
          <w:bCs/>
          <w:sz w:val="28"/>
          <w:szCs w:val="28"/>
        </w:rPr>
        <w:tab/>
      </w:r>
      <w:r w:rsidR="00224943">
        <w:rPr>
          <w:rFonts w:ascii="Times New Roman" w:hAnsi="Times New Roman" w:cs="Times New Roman"/>
          <w:bCs/>
          <w:sz w:val="28"/>
          <w:szCs w:val="28"/>
        </w:rPr>
        <w:t xml:space="preserve"> </w:t>
      </w:r>
      <w:r>
        <w:rPr>
          <w:rFonts w:ascii="Times New Roman" w:hAnsi="Times New Roman" w:cs="Times New Roman"/>
          <w:bCs/>
          <w:sz w:val="28"/>
          <w:szCs w:val="28"/>
        </w:rPr>
        <w:t xml:space="preserve">Белгородской </w:t>
      </w:r>
      <w:r w:rsidRPr="00710694">
        <w:rPr>
          <w:rFonts w:ascii="Times New Roman" w:hAnsi="Times New Roman" w:cs="Times New Roman"/>
          <w:bCs/>
          <w:sz w:val="28"/>
          <w:szCs w:val="28"/>
        </w:rPr>
        <w:t>области</w:t>
      </w:r>
      <w:r>
        <w:rPr>
          <w:rFonts w:ascii="Times New Roman" w:hAnsi="Times New Roman" w:cs="Times New Roman"/>
          <w:bCs/>
          <w:sz w:val="28"/>
          <w:szCs w:val="28"/>
        </w:rPr>
        <w:t xml:space="preserve"> (постановление Правительства Белгородской области от 10 октября 2022 года № 586-пп).</w:t>
      </w:r>
    </w:p>
    <w:p w14:paraId="6E08A960" w14:textId="684A1EDB" w:rsidR="00FE5699" w:rsidRPr="00710694" w:rsidRDefault="00FE5699" w:rsidP="00FE5699">
      <w:pPr>
        <w:autoSpaceDE w:val="0"/>
        <w:autoSpaceDN w:val="0"/>
        <w:adjustRightInd w:val="0"/>
        <w:spacing w:after="1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Согласно постановлениям Правительства Белгородской области </w:t>
      </w:r>
      <w:r w:rsidR="00C96AEB">
        <w:rPr>
          <w:rFonts w:ascii="Times New Roman" w:hAnsi="Times New Roman" w:cs="Times New Roman"/>
          <w:bCs/>
          <w:sz w:val="28"/>
          <w:szCs w:val="28"/>
        </w:rPr>
        <w:br/>
      </w:r>
      <w:r w:rsidRPr="00710694">
        <w:rPr>
          <w:rFonts w:ascii="Times New Roman" w:hAnsi="Times New Roman" w:cs="Times New Roman"/>
          <w:bCs/>
          <w:sz w:val="28"/>
          <w:szCs w:val="28"/>
        </w:rPr>
        <w:t xml:space="preserve">от 23.05.2022 № 301-пп и от 04.07.2022 № 408-пп органы местного самоуправления осуществляют полномочия по предоставлению единовременной денежной выплаты гражданам Российской Федерации, постоянно проживающим на территории Белгородской области, а также </w:t>
      </w:r>
      <w:r w:rsidR="00C96AEB">
        <w:rPr>
          <w:rFonts w:ascii="Times New Roman" w:hAnsi="Times New Roman" w:cs="Times New Roman"/>
          <w:bCs/>
          <w:sz w:val="28"/>
          <w:szCs w:val="28"/>
        </w:rPr>
        <w:br/>
      </w:r>
      <w:r w:rsidRPr="00710694">
        <w:rPr>
          <w:rFonts w:ascii="Times New Roman" w:hAnsi="Times New Roman" w:cs="Times New Roman"/>
          <w:bCs/>
          <w:sz w:val="28"/>
          <w:szCs w:val="28"/>
        </w:rPr>
        <w:t xml:space="preserve">по предоставлению мер социальной защиты гражданам по оплате электроэнергии, приобретаемой на нужды электроотопления </w:t>
      </w:r>
      <w:r w:rsidR="00C96AEB">
        <w:rPr>
          <w:rFonts w:ascii="Times New Roman" w:hAnsi="Times New Roman" w:cs="Times New Roman"/>
          <w:bCs/>
          <w:sz w:val="28"/>
          <w:szCs w:val="28"/>
        </w:rPr>
        <w:br/>
      </w:r>
      <w:r w:rsidRPr="00710694">
        <w:rPr>
          <w:rFonts w:ascii="Times New Roman" w:hAnsi="Times New Roman" w:cs="Times New Roman"/>
          <w:bCs/>
          <w:sz w:val="28"/>
          <w:szCs w:val="28"/>
        </w:rPr>
        <w:t>в негазифицированных жилых домах.</w:t>
      </w:r>
    </w:p>
    <w:p w14:paraId="0EDCF714" w14:textId="349AAF32" w:rsidR="00F74785" w:rsidRPr="00FE5699" w:rsidRDefault="00F74785" w:rsidP="00FE5699">
      <w:pPr>
        <w:tabs>
          <w:tab w:val="left" w:pos="318"/>
          <w:tab w:val="left" w:pos="567"/>
          <w:tab w:val="left" w:pos="600"/>
          <w:tab w:val="left" w:pos="1276"/>
        </w:tabs>
        <w:spacing w:after="120"/>
        <w:rPr>
          <w:rFonts w:ascii="Times New Roman" w:hAnsi="Times New Roman" w:cs="Times New Roman"/>
          <w:sz w:val="24"/>
          <w:szCs w:val="24"/>
        </w:rPr>
      </w:pPr>
    </w:p>
    <w:p w14:paraId="1CF2193D" w14:textId="77777777" w:rsidR="00E67927" w:rsidRPr="00BC5353" w:rsidRDefault="00C91CE8" w:rsidP="00BC5353">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ind w:firstLine="709"/>
        <w:jc w:val="both"/>
        <w:rPr>
          <w:rFonts w:ascii="Times New Roman" w:hAnsi="Times New Roman" w:cs="Times New Roman"/>
          <w:color w:val="984806" w:themeColor="accent6" w:themeShade="80"/>
          <w:sz w:val="28"/>
          <w:szCs w:val="28"/>
        </w:rPr>
      </w:pPr>
      <w:r w:rsidRPr="00BC5353">
        <w:rPr>
          <w:rFonts w:ascii="Times New Roman" w:hAnsi="Times New Roman" w:cs="Times New Roman"/>
          <w:color w:val="984806" w:themeColor="accent6" w:themeShade="80"/>
          <w:sz w:val="28"/>
          <w:szCs w:val="28"/>
        </w:rPr>
        <w:t>С</w:t>
      </w:r>
      <w:r w:rsidR="00E67927" w:rsidRPr="00BC5353">
        <w:rPr>
          <w:rFonts w:ascii="Times New Roman" w:hAnsi="Times New Roman" w:cs="Times New Roman"/>
          <w:color w:val="984806" w:themeColor="accent6" w:themeShade="80"/>
          <w:sz w:val="28"/>
          <w:szCs w:val="28"/>
        </w:rPr>
        <w:t>ведения о количестве проведенных в отношении ОМСУ проверок органами государственного контроля и органами прокуратуры (тенде</w:t>
      </w:r>
      <w:r w:rsidRPr="00BC5353">
        <w:rPr>
          <w:rFonts w:ascii="Times New Roman" w:hAnsi="Times New Roman" w:cs="Times New Roman"/>
          <w:color w:val="984806" w:themeColor="accent6" w:themeShade="80"/>
          <w:sz w:val="28"/>
          <w:szCs w:val="28"/>
        </w:rPr>
        <w:t>нции административной нагрузки)</w:t>
      </w:r>
    </w:p>
    <w:p w14:paraId="3FC5B835" w14:textId="61A6C3E4" w:rsidR="00C96AEB" w:rsidRDefault="001814D0" w:rsidP="00E67927">
      <w:pPr>
        <w:tabs>
          <w:tab w:val="left" w:pos="318"/>
          <w:tab w:val="left" w:pos="567"/>
          <w:tab w:val="left" w:pos="600"/>
          <w:tab w:val="left" w:pos="1276"/>
        </w:tabs>
        <w:jc w:val="both"/>
        <w:rPr>
          <w:rFonts w:ascii="Times New Roman" w:hAnsi="Times New Roman" w:cs="Times New Roman"/>
          <w:sz w:val="28"/>
          <w:szCs w:val="28"/>
        </w:rPr>
      </w:pPr>
      <w:r>
        <w:rPr>
          <w:rFonts w:ascii="Times New Roman" w:hAnsi="Times New Roman" w:cs="Times New Roman"/>
          <w:sz w:val="28"/>
          <w:szCs w:val="28"/>
        </w:rPr>
        <w:t>Количество проведенных проверок -56</w:t>
      </w:r>
      <w:bookmarkStart w:id="1" w:name="_GoBack"/>
      <w:bookmarkEnd w:id="1"/>
    </w:p>
    <w:p w14:paraId="404F4F27" w14:textId="4CF9EF05" w:rsidR="00E67927" w:rsidRPr="00BC5353" w:rsidRDefault="00817400" w:rsidP="00BC5353">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ind w:firstLine="709"/>
        <w:jc w:val="both"/>
        <w:rPr>
          <w:rFonts w:ascii="Times New Roman" w:hAnsi="Times New Roman" w:cs="Times New Roman"/>
          <w:i/>
          <w:color w:val="984806" w:themeColor="accent6" w:themeShade="80"/>
          <w:sz w:val="28"/>
          <w:szCs w:val="28"/>
        </w:rPr>
      </w:pPr>
      <w:r w:rsidRPr="00BC5353">
        <w:rPr>
          <w:rFonts w:ascii="Times New Roman" w:hAnsi="Times New Roman" w:cs="Times New Roman"/>
          <w:color w:val="984806" w:themeColor="accent6" w:themeShade="80"/>
          <w:sz w:val="28"/>
          <w:szCs w:val="28"/>
        </w:rPr>
        <w:t>Д</w:t>
      </w:r>
      <w:r w:rsidR="00E67927" w:rsidRPr="00BC5353">
        <w:rPr>
          <w:rFonts w:ascii="Times New Roman" w:hAnsi="Times New Roman" w:cs="Times New Roman"/>
          <w:color w:val="984806" w:themeColor="accent6" w:themeShade="80"/>
          <w:sz w:val="28"/>
          <w:szCs w:val="28"/>
        </w:rPr>
        <w:t xml:space="preserve">оля налоговых и неналоговых доходов местного бюджета </w:t>
      </w:r>
      <w:r w:rsidR="00745073" w:rsidRPr="00BC5353">
        <w:rPr>
          <w:rFonts w:ascii="Times New Roman" w:hAnsi="Times New Roman" w:cs="Times New Roman"/>
          <w:color w:val="984806" w:themeColor="accent6" w:themeShade="80"/>
          <w:sz w:val="28"/>
          <w:szCs w:val="28"/>
        </w:rPr>
        <w:br/>
      </w:r>
      <w:r w:rsidR="00E67927" w:rsidRPr="00BC5353">
        <w:rPr>
          <w:rFonts w:ascii="Times New Roman" w:hAnsi="Times New Roman" w:cs="Times New Roman"/>
          <w:color w:val="984806" w:themeColor="accent6" w:themeShade="80"/>
          <w:sz w:val="28"/>
          <w:szCs w:val="28"/>
        </w:rPr>
        <w:t>(за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w:t>
      </w:r>
      <w:r w:rsidR="002C0438" w:rsidRPr="00BC5353">
        <w:rPr>
          <w:rFonts w:ascii="Times New Roman" w:hAnsi="Times New Roman" w:cs="Times New Roman"/>
          <w:color w:val="984806" w:themeColor="accent6" w:themeShade="80"/>
          <w:sz w:val="28"/>
          <w:szCs w:val="28"/>
        </w:rPr>
        <w:t>ез учета субвенций)</w:t>
      </w:r>
      <w:r w:rsidR="00EF2E10" w:rsidRPr="00BC5353">
        <w:rPr>
          <w:rStyle w:val="af0"/>
          <w:rFonts w:ascii="Times New Roman" w:hAnsi="Times New Roman" w:cs="Times New Roman"/>
          <w:color w:val="984806" w:themeColor="accent6" w:themeShade="80"/>
          <w:sz w:val="24"/>
          <w:szCs w:val="24"/>
        </w:rPr>
        <w:t xml:space="preserve"> </w:t>
      </w:r>
    </w:p>
    <w:p w14:paraId="01E731EB" w14:textId="36EAD508" w:rsidR="007869A1" w:rsidRDefault="008F7543" w:rsidP="00513D19">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Городские округа </w:t>
      </w:r>
      <w:r w:rsidRPr="008F7543">
        <w:rPr>
          <w:rFonts w:ascii="Times New Roman" w:hAnsi="Times New Roman" w:cs="Times New Roman"/>
          <w:sz w:val="28"/>
          <w:szCs w:val="28"/>
        </w:rPr>
        <w:t>–</w:t>
      </w:r>
      <w:r>
        <w:rPr>
          <w:rFonts w:ascii="Times New Roman" w:hAnsi="Times New Roman" w:cs="Times New Roman"/>
          <w:sz w:val="28"/>
          <w:szCs w:val="28"/>
        </w:rPr>
        <w:t xml:space="preserve"> 35,76%</w:t>
      </w:r>
      <w:r w:rsidR="007869A1">
        <w:rPr>
          <w:rFonts w:ascii="Times New Roman" w:hAnsi="Times New Roman" w:cs="Times New Roman"/>
          <w:sz w:val="28"/>
          <w:szCs w:val="28"/>
        </w:rPr>
        <w:t xml:space="preserve"> </w:t>
      </w:r>
      <w:r w:rsidR="00C96AEB">
        <w:rPr>
          <w:rFonts w:ascii="Times New Roman" w:hAnsi="Times New Roman" w:cs="Times New Roman"/>
          <w:sz w:val="28"/>
          <w:szCs w:val="28"/>
        </w:rPr>
        <w:t xml:space="preserve">(в т.ч. </w:t>
      </w:r>
      <w:r w:rsidR="007869A1">
        <w:rPr>
          <w:rFonts w:ascii="Times New Roman" w:hAnsi="Times New Roman" w:cs="Times New Roman"/>
          <w:sz w:val="28"/>
          <w:szCs w:val="28"/>
        </w:rPr>
        <w:t xml:space="preserve">ГО Белгород </w:t>
      </w:r>
      <w:r w:rsidR="007869A1" w:rsidRPr="007869A1">
        <w:rPr>
          <w:rFonts w:ascii="Times New Roman" w:hAnsi="Times New Roman" w:cs="Times New Roman"/>
          <w:sz w:val="28"/>
          <w:szCs w:val="28"/>
        </w:rPr>
        <w:t>–</w:t>
      </w:r>
      <w:r w:rsidR="007869A1">
        <w:rPr>
          <w:rFonts w:ascii="Times New Roman" w:hAnsi="Times New Roman" w:cs="Times New Roman"/>
          <w:sz w:val="28"/>
          <w:szCs w:val="28"/>
        </w:rPr>
        <w:t xml:space="preserve"> 60,35%)</w:t>
      </w:r>
    </w:p>
    <w:p w14:paraId="60C2750A" w14:textId="61236497" w:rsidR="008F7543" w:rsidRDefault="008F7543" w:rsidP="00513D19">
      <w:pPr>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Муниципальные районы </w:t>
      </w:r>
      <w:r w:rsidRPr="008F7543">
        <w:rPr>
          <w:rFonts w:ascii="Times New Roman" w:hAnsi="Times New Roman" w:cs="Times New Roman"/>
          <w:sz w:val="28"/>
          <w:szCs w:val="28"/>
        </w:rPr>
        <w:t>–</w:t>
      </w:r>
      <w:r>
        <w:rPr>
          <w:rFonts w:ascii="Times New Roman" w:hAnsi="Times New Roman" w:cs="Times New Roman"/>
          <w:sz w:val="28"/>
          <w:szCs w:val="28"/>
        </w:rPr>
        <w:t xml:space="preserve"> 26,24%</w:t>
      </w:r>
    </w:p>
    <w:p w14:paraId="25D6EC5E" w14:textId="467392B7" w:rsidR="008F7543" w:rsidRDefault="008F7543" w:rsidP="00513D19">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Городские и сельские поселения </w:t>
      </w:r>
      <w:r w:rsidRPr="008F7543">
        <w:rPr>
          <w:rFonts w:ascii="Times New Roman" w:hAnsi="Times New Roman" w:cs="Times New Roman"/>
          <w:sz w:val="28"/>
          <w:szCs w:val="28"/>
        </w:rPr>
        <w:t>–</w:t>
      </w:r>
      <w:r>
        <w:rPr>
          <w:rFonts w:ascii="Times New Roman" w:hAnsi="Times New Roman" w:cs="Times New Roman"/>
          <w:sz w:val="28"/>
          <w:szCs w:val="28"/>
        </w:rPr>
        <w:t xml:space="preserve"> 57,61%</w:t>
      </w:r>
    </w:p>
    <w:p w14:paraId="5785B91F" w14:textId="77777777" w:rsidR="00E64CB3" w:rsidRDefault="00E64CB3" w:rsidP="00E67927">
      <w:pPr>
        <w:rPr>
          <w:rFonts w:ascii="Times New Roman" w:hAnsi="Times New Roman" w:cs="Times New Roman"/>
          <w:b/>
          <w:sz w:val="28"/>
          <w:szCs w:val="28"/>
        </w:rPr>
      </w:pPr>
    </w:p>
    <w:p w14:paraId="23E8C3F9" w14:textId="2F6F2FB3" w:rsidR="00E67927" w:rsidRPr="00BC5353" w:rsidRDefault="00817400" w:rsidP="00BC5353">
      <w:pPr>
        <w:pBdr>
          <w:top w:val="single" w:sz="4" w:space="1" w:color="auto"/>
          <w:left w:val="single" w:sz="4" w:space="4" w:color="auto"/>
          <w:bottom w:val="single" w:sz="4" w:space="1" w:color="auto"/>
          <w:right w:val="single" w:sz="4" w:space="4" w:color="auto"/>
        </w:pBdr>
        <w:ind w:firstLine="709"/>
        <w:rPr>
          <w:rFonts w:ascii="Times New Roman" w:hAnsi="Times New Roman" w:cs="Times New Roman"/>
          <w:color w:val="984806" w:themeColor="accent6" w:themeShade="80"/>
          <w:sz w:val="28"/>
          <w:szCs w:val="28"/>
        </w:rPr>
      </w:pPr>
      <w:r w:rsidRPr="00BC5353">
        <w:rPr>
          <w:rFonts w:ascii="Times New Roman" w:hAnsi="Times New Roman" w:cs="Times New Roman"/>
          <w:color w:val="984806" w:themeColor="accent6" w:themeShade="80"/>
          <w:sz w:val="28"/>
          <w:szCs w:val="28"/>
        </w:rPr>
        <w:t>С</w:t>
      </w:r>
      <w:r w:rsidR="00E67927" w:rsidRPr="00BC5353">
        <w:rPr>
          <w:rFonts w:ascii="Times New Roman" w:hAnsi="Times New Roman" w:cs="Times New Roman"/>
          <w:color w:val="984806" w:themeColor="accent6" w:themeShade="80"/>
          <w:sz w:val="28"/>
          <w:szCs w:val="28"/>
        </w:rPr>
        <w:t>ведения о кредиторской</w:t>
      </w:r>
      <w:r w:rsidRPr="00BC5353">
        <w:rPr>
          <w:rFonts w:ascii="Times New Roman" w:hAnsi="Times New Roman" w:cs="Times New Roman"/>
          <w:color w:val="984806" w:themeColor="accent6" w:themeShade="80"/>
          <w:sz w:val="28"/>
          <w:szCs w:val="28"/>
        </w:rPr>
        <w:t xml:space="preserve"> задолженности местных бюджетов</w:t>
      </w:r>
    </w:p>
    <w:p w14:paraId="02E5761C" w14:textId="2B8232BB" w:rsidR="00AD52FD" w:rsidRDefault="00AD52FD" w:rsidP="00CD6399">
      <w:pPr>
        <w:ind w:firstLine="709"/>
        <w:jc w:val="both"/>
        <w:rPr>
          <w:rFonts w:ascii="Times New Roman" w:hAnsi="Times New Roman" w:cs="Times New Roman"/>
          <w:sz w:val="28"/>
          <w:szCs w:val="28"/>
        </w:rPr>
      </w:pPr>
      <w:r>
        <w:rPr>
          <w:rFonts w:ascii="Times New Roman" w:hAnsi="Times New Roman" w:cs="Times New Roman"/>
          <w:sz w:val="28"/>
          <w:szCs w:val="28"/>
        </w:rPr>
        <w:t>На 1 января 2024 года имели кредиторскую задолженность в размере 5 029 868 тыс. рублей</w:t>
      </w:r>
      <w:r w:rsidR="00CD6399">
        <w:rPr>
          <w:rFonts w:ascii="Times New Roman" w:hAnsi="Times New Roman" w:cs="Times New Roman"/>
          <w:sz w:val="28"/>
          <w:szCs w:val="28"/>
        </w:rPr>
        <w:t>, что на 791 515,924 тыс. руб. больше, чем на 1 января 2023 года.</w:t>
      </w:r>
    </w:p>
    <w:p w14:paraId="5AD056E9" w14:textId="2B437883" w:rsidR="008F7543" w:rsidRDefault="00CD6399" w:rsidP="00CD6399">
      <w:pPr>
        <w:ind w:firstLine="709"/>
        <w:jc w:val="both"/>
        <w:rPr>
          <w:rFonts w:ascii="Times New Roman" w:hAnsi="Times New Roman" w:cs="Times New Roman"/>
          <w:sz w:val="28"/>
          <w:szCs w:val="28"/>
        </w:rPr>
      </w:pPr>
      <w:r>
        <w:rPr>
          <w:rFonts w:ascii="Times New Roman" w:hAnsi="Times New Roman" w:cs="Times New Roman"/>
          <w:sz w:val="28"/>
          <w:szCs w:val="28"/>
        </w:rPr>
        <w:t>Г</w:t>
      </w:r>
      <w:r w:rsidR="00AD52FD" w:rsidRPr="00AD52FD">
        <w:rPr>
          <w:rFonts w:ascii="Times New Roman" w:hAnsi="Times New Roman" w:cs="Times New Roman"/>
          <w:sz w:val="28"/>
          <w:szCs w:val="28"/>
        </w:rPr>
        <w:t xml:space="preserve">ородские округа </w:t>
      </w:r>
      <w:r w:rsidR="00AD52FD">
        <w:rPr>
          <w:rFonts w:ascii="Times New Roman" w:hAnsi="Times New Roman" w:cs="Times New Roman"/>
          <w:sz w:val="28"/>
          <w:szCs w:val="28"/>
        </w:rPr>
        <w:t xml:space="preserve">Алексеевский, Белгород, Старооскольский, Шебекинский </w:t>
      </w:r>
      <w:r>
        <w:rPr>
          <w:rFonts w:ascii="Times New Roman" w:hAnsi="Times New Roman" w:cs="Times New Roman"/>
          <w:sz w:val="28"/>
          <w:szCs w:val="28"/>
        </w:rPr>
        <w:t xml:space="preserve">на 1 января 2024 года имели кредиторскую задолженность </w:t>
      </w:r>
      <w:r>
        <w:rPr>
          <w:rFonts w:ascii="Times New Roman" w:hAnsi="Times New Roman" w:cs="Times New Roman"/>
          <w:sz w:val="28"/>
          <w:szCs w:val="28"/>
        </w:rPr>
        <w:br/>
      </w:r>
      <w:r w:rsidR="00AD52FD">
        <w:rPr>
          <w:rFonts w:ascii="Times New Roman" w:hAnsi="Times New Roman" w:cs="Times New Roman"/>
          <w:sz w:val="28"/>
          <w:szCs w:val="28"/>
        </w:rPr>
        <w:t xml:space="preserve">в размере </w:t>
      </w:r>
      <w:r w:rsidR="00AD52FD" w:rsidRPr="00AD52FD">
        <w:rPr>
          <w:rFonts w:ascii="Times New Roman" w:hAnsi="Times New Roman" w:cs="Times New Roman"/>
          <w:sz w:val="28"/>
          <w:szCs w:val="28"/>
        </w:rPr>
        <w:t>5 023 368 тыс. руб.</w:t>
      </w:r>
      <w:r>
        <w:rPr>
          <w:rFonts w:ascii="Times New Roman" w:hAnsi="Times New Roman" w:cs="Times New Roman"/>
          <w:sz w:val="28"/>
          <w:szCs w:val="28"/>
        </w:rPr>
        <w:t xml:space="preserve"> И</w:t>
      </w:r>
      <w:r w:rsidR="00AD52FD" w:rsidRPr="00AD52FD">
        <w:rPr>
          <w:rFonts w:ascii="Times New Roman" w:hAnsi="Times New Roman" w:cs="Times New Roman"/>
          <w:sz w:val="28"/>
          <w:szCs w:val="28"/>
        </w:rPr>
        <w:t xml:space="preserve">з них кредиты кредитных организаций </w:t>
      </w:r>
      <w:r>
        <w:rPr>
          <w:rFonts w:ascii="Times New Roman" w:hAnsi="Times New Roman" w:cs="Times New Roman"/>
          <w:sz w:val="28"/>
          <w:szCs w:val="28"/>
        </w:rPr>
        <w:t>составляли</w:t>
      </w:r>
      <w:r w:rsidR="00AD52FD" w:rsidRPr="00AD52FD">
        <w:rPr>
          <w:rFonts w:ascii="Times New Roman" w:hAnsi="Times New Roman" w:cs="Times New Roman"/>
          <w:sz w:val="28"/>
          <w:szCs w:val="28"/>
        </w:rPr>
        <w:t>– 496 500 тыс. руб</w:t>
      </w:r>
      <w:r w:rsidR="00AD52FD">
        <w:rPr>
          <w:rFonts w:ascii="Times New Roman" w:hAnsi="Times New Roman" w:cs="Times New Roman"/>
          <w:sz w:val="28"/>
          <w:szCs w:val="28"/>
        </w:rPr>
        <w:t xml:space="preserve"> (9,88%)</w:t>
      </w:r>
      <w:r w:rsidR="00AD52FD" w:rsidRPr="00AD52FD">
        <w:rPr>
          <w:rFonts w:ascii="Times New Roman" w:hAnsi="Times New Roman" w:cs="Times New Roman"/>
          <w:sz w:val="28"/>
          <w:szCs w:val="28"/>
        </w:rPr>
        <w:t>.</w:t>
      </w:r>
    </w:p>
    <w:p w14:paraId="08DB5151" w14:textId="5D397FB1" w:rsidR="00AD52FD" w:rsidRDefault="00CD6399" w:rsidP="00CD639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муниципальных районов на 1 января 2024 года кредиторская задолженность была только у Красногвардейского</w:t>
      </w:r>
      <w:r w:rsidR="00AD52FD">
        <w:rPr>
          <w:rFonts w:ascii="Times New Roman" w:hAnsi="Times New Roman" w:cs="Times New Roman"/>
          <w:sz w:val="28"/>
          <w:szCs w:val="28"/>
        </w:rPr>
        <w:t xml:space="preserve"> район</w:t>
      </w:r>
      <w:r>
        <w:rPr>
          <w:rFonts w:ascii="Times New Roman" w:hAnsi="Times New Roman" w:cs="Times New Roman"/>
          <w:sz w:val="28"/>
          <w:szCs w:val="28"/>
        </w:rPr>
        <w:t xml:space="preserve">а. Она составляла </w:t>
      </w:r>
      <w:r w:rsidR="00AD52FD">
        <w:rPr>
          <w:rFonts w:ascii="Times New Roman" w:hAnsi="Times New Roman" w:cs="Times New Roman"/>
          <w:sz w:val="28"/>
          <w:szCs w:val="28"/>
        </w:rPr>
        <w:t>6 500 тыс. р</w:t>
      </w:r>
      <w:r>
        <w:rPr>
          <w:rFonts w:ascii="Times New Roman" w:hAnsi="Times New Roman" w:cs="Times New Roman"/>
          <w:sz w:val="28"/>
          <w:szCs w:val="28"/>
        </w:rPr>
        <w:t xml:space="preserve">ублей. По сравнению с 1 января 2023 года долг Красногвардейского района сократился на 14 500 тыс. руб. При этом </w:t>
      </w:r>
      <w:r>
        <w:rPr>
          <w:rFonts w:ascii="Times New Roman" w:hAnsi="Times New Roman" w:cs="Times New Roman"/>
          <w:sz w:val="28"/>
          <w:szCs w:val="28"/>
        </w:rPr>
        <w:br/>
        <w:t xml:space="preserve">в составе долга отсутствовали коммерческие </w:t>
      </w:r>
      <w:r w:rsidR="00AD52FD" w:rsidRPr="00AD52FD">
        <w:rPr>
          <w:rFonts w:ascii="Times New Roman" w:hAnsi="Times New Roman" w:cs="Times New Roman"/>
          <w:sz w:val="28"/>
          <w:szCs w:val="28"/>
        </w:rPr>
        <w:t>кредит</w:t>
      </w:r>
      <w:r>
        <w:rPr>
          <w:rFonts w:ascii="Times New Roman" w:hAnsi="Times New Roman" w:cs="Times New Roman"/>
          <w:sz w:val="28"/>
          <w:szCs w:val="28"/>
        </w:rPr>
        <w:t>ы.</w:t>
      </w:r>
    </w:p>
    <w:p w14:paraId="402D7738" w14:textId="77777777" w:rsidR="00CD6399" w:rsidRPr="00AD52FD" w:rsidRDefault="00CD6399" w:rsidP="00AD52FD">
      <w:pPr>
        <w:ind w:firstLine="709"/>
        <w:rPr>
          <w:rFonts w:ascii="Times New Roman" w:hAnsi="Times New Roman" w:cs="Times New Roman"/>
          <w:sz w:val="28"/>
          <w:szCs w:val="28"/>
        </w:rPr>
      </w:pPr>
    </w:p>
    <w:p w14:paraId="1B98A8E5" w14:textId="77777777" w:rsidR="00E67927" w:rsidRDefault="00E67927">
      <w:pPr>
        <w:rPr>
          <w:color w:val="0000FF"/>
        </w:rPr>
      </w:pPr>
      <w:r>
        <w:rPr>
          <w:color w:val="0000FF"/>
        </w:rPr>
        <w:br w:type="page"/>
      </w:r>
    </w:p>
    <w:p w14:paraId="4A94174F" w14:textId="0C7CF9F2" w:rsidR="00E67927" w:rsidRDefault="00B80C9B" w:rsidP="00E67927">
      <w:pPr>
        <w:pStyle w:val="a3"/>
        <w:ind w:left="0"/>
        <w:rPr>
          <w:rFonts w:ascii="Times New Roman" w:hAnsi="Times New Roman" w:cs="Times New Roman"/>
          <w:b/>
          <w:sz w:val="28"/>
          <w:szCs w:val="28"/>
        </w:rPr>
      </w:pPr>
      <w:r w:rsidRPr="00B80C9B">
        <w:rPr>
          <w:rFonts w:ascii="Times New Roman" w:hAnsi="Times New Roman" w:cs="Times New Roman"/>
          <w:b/>
          <w:sz w:val="28"/>
          <w:szCs w:val="28"/>
        </w:rPr>
        <w:lastRenderedPageBreak/>
        <w:t>1.3. ОСНОВНЫЕ ПРОБЛЕМЫ, ВОЛНУЮЩИЕ ЖИТЕЛЕЙ МУНИЦИПАЛЬНЫХ ОБРАЗОВАНИЙ Б</w:t>
      </w:r>
      <w:r>
        <w:rPr>
          <w:rFonts w:ascii="Times New Roman" w:hAnsi="Times New Roman" w:cs="Times New Roman"/>
          <w:b/>
          <w:sz w:val="28"/>
          <w:szCs w:val="28"/>
        </w:rPr>
        <w:t>ЕЛГОРОДСКОЙ</w:t>
      </w:r>
      <w:r w:rsidRPr="00B80C9B">
        <w:rPr>
          <w:rFonts w:ascii="Times New Roman" w:hAnsi="Times New Roman" w:cs="Times New Roman"/>
          <w:b/>
          <w:sz w:val="28"/>
          <w:szCs w:val="28"/>
        </w:rPr>
        <w:t xml:space="preserve"> ОБЛАСТИ. ПРАКТИКИ И ПРЕДЛОЖЕНИЯ ПО ИХ РЕШЕНИЮ</w:t>
      </w:r>
    </w:p>
    <w:p w14:paraId="6823CF04" w14:textId="77777777" w:rsidR="00B80C9B" w:rsidRDefault="00B80C9B" w:rsidP="00E67927">
      <w:pPr>
        <w:pStyle w:val="a3"/>
        <w:ind w:left="0"/>
        <w:rPr>
          <w:rFonts w:ascii="Times New Roman" w:hAnsi="Times New Roman" w:cs="Times New Roman"/>
          <w:b/>
          <w:sz w:val="28"/>
          <w:szCs w:val="28"/>
        </w:rPr>
      </w:pPr>
    </w:p>
    <w:p w14:paraId="4C854D7D" w14:textId="77777777" w:rsidR="00CE4295" w:rsidRDefault="004E340B" w:rsidP="007335C3">
      <w:pPr>
        <w:pStyle w:val="a3"/>
        <w:spacing w:after="120"/>
        <w:ind w:left="0" w:firstLine="709"/>
        <w:contextualSpacing w:val="0"/>
        <w:jc w:val="both"/>
        <w:rPr>
          <w:rFonts w:ascii="Times New Roman" w:hAnsi="Times New Roman" w:cs="Times New Roman"/>
          <w:sz w:val="28"/>
          <w:szCs w:val="28"/>
        </w:rPr>
      </w:pPr>
      <w:r w:rsidRPr="004E340B">
        <w:rPr>
          <w:rFonts w:ascii="Times New Roman" w:hAnsi="Times New Roman" w:cs="Times New Roman"/>
          <w:sz w:val="28"/>
          <w:szCs w:val="28"/>
        </w:rPr>
        <w:t xml:space="preserve">В 2023 году основными каналами сбора </w:t>
      </w:r>
      <w:r>
        <w:rPr>
          <w:rFonts w:ascii="Times New Roman" w:hAnsi="Times New Roman" w:cs="Times New Roman"/>
          <w:sz w:val="28"/>
          <w:szCs w:val="28"/>
        </w:rPr>
        <w:t xml:space="preserve">информации о </w:t>
      </w:r>
      <w:r w:rsidRPr="004E340B">
        <w:rPr>
          <w:rFonts w:ascii="Times New Roman" w:hAnsi="Times New Roman" w:cs="Times New Roman"/>
          <w:sz w:val="28"/>
          <w:szCs w:val="28"/>
        </w:rPr>
        <w:t>проблем</w:t>
      </w:r>
      <w:r>
        <w:rPr>
          <w:rFonts w:ascii="Times New Roman" w:hAnsi="Times New Roman" w:cs="Times New Roman"/>
          <w:sz w:val="28"/>
          <w:szCs w:val="28"/>
        </w:rPr>
        <w:t>ах, волнующих</w:t>
      </w:r>
      <w:r w:rsidRPr="004E340B">
        <w:rPr>
          <w:rFonts w:ascii="Times New Roman" w:hAnsi="Times New Roman" w:cs="Times New Roman"/>
          <w:sz w:val="28"/>
          <w:szCs w:val="28"/>
        </w:rPr>
        <w:t xml:space="preserve"> граждан Белгородской области</w:t>
      </w:r>
      <w:r>
        <w:rPr>
          <w:rFonts w:ascii="Times New Roman" w:hAnsi="Times New Roman" w:cs="Times New Roman"/>
          <w:sz w:val="28"/>
          <w:szCs w:val="28"/>
        </w:rPr>
        <w:t xml:space="preserve">, были система «Инцидент-менеджмент» и «Платформа обратной связи». </w:t>
      </w:r>
    </w:p>
    <w:p w14:paraId="4E1203FF" w14:textId="0A427FB0" w:rsidR="000210A0" w:rsidRDefault="004E340B" w:rsidP="007335C3">
      <w:pPr>
        <w:pStyle w:val="a3"/>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Развитию обоих ресурсов способствовало активное ведение госпабликов. Свои паблики в ведущих соцсетях, включая Телеграмм, создали все муниципальные образ</w:t>
      </w:r>
      <w:r w:rsidR="00CE4295">
        <w:rPr>
          <w:rFonts w:ascii="Times New Roman" w:hAnsi="Times New Roman" w:cs="Times New Roman"/>
          <w:sz w:val="28"/>
          <w:szCs w:val="28"/>
        </w:rPr>
        <w:t>о</w:t>
      </w:r>
      <w:r>
        <w:rPr>
          <w:rFonts w:ascii="Times New Roman" w:hAnsi="Times New Roman" w:cs="Times New Roman"/>
          <w:sz w:val="28"/>
          <w:szCs w:val="28"/>
        </w:rPr>
        <w:t>вания</w:t>
      </w:r>
      <w:r w:rsidR="00CE4295">
        <w:rPr>
          <w:rFonts w:ascii="Times New Roman" w:hAnsi="Times New Roman" w:cs="Times New Roman"/>
          <w:sz w:val="28"/>
          <w:szCs w:val="28"/>
        </w:rPr>
        <w:t>, учреждения образования, здравоохранения, культуры и спорта, а также ГУПы и МУПы в</w:t>
      </w:r>
      <w:r>
        <w:rPr>
          <w:rFonts w:ascii="Times New Roman" w:hAnsi="Times New Roman" w:cs="Times New Roman"/>
          <w:sz w:val="28"/>
          <w:szCs w:val="28"/>
        </w:rPr>
        <w:t xml:space="preserve"> Белгородской области.</w:t>
      </w:r>
    </w:p>
    <w:p w14:paraId="61179D6D" w14:textId="563FEC45" w:rsidR="004E340B" w:rsidRDefault="004E340B" w:rsidP="007335C3">
      <w:pPr>
        <w:pStyle w:val="a3"/>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2023 году через систему «Инцидент-менеджмент» люди подали 131185 обращений</w:t>
      </w:r>
      <w:r w:rsidR="00B7473C">
        <w:rPr>
          <w:rStyle w:val="af0"/>
          <w:rFonts w:ascii="Times New Roman" w:hAnsi="Times New Roman" w:cs="Times New Roman"/>
          <w:sz w:val="28"/>
          <w:szCs w:val="28"/>
        </w:rPr>
        <w:footnoteReference w:id="1"/>
      </w:r>
      <w:r>
        <w:rPr>
          <w:rFonts w:ascii="Times New Roman" w:hAnsi="Times New Roman" w:cs="Times New Roman"/>
          <w:sz w:val="28"/>
          <w:szCs w:val="28"/>
        </w:rPr>
        <w:t>.</w:t>
      </w:r>
      <w:r w:rsidR="007335C3">
        <w:rPr>
          <w:rFonts w:ascii="Times New Roman" w:hAnsi="Times New Roman" w:cs="Times New Roman"/>
          <w:sz w:val="28"/>
          <w:szCs w:val="28"/>
        </w:rPr>
        <w:t xml:space="preserve"> </w:t>
      </w:r>
    </w:p>
    <w:p w14:paraId="49A83D2E" w14:textId="6D8E0FF0" w:rsidR="007335C3" w:rsidRDefault="007335C3" w:rsidP="007335C3">
      <w:pPr>
        <w:pStyle w:val="a3"/>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 данным Центра управления регионом, наиболее активны в системе были жители ГО Белгород, Белгородского МР, Губкинского ГО, Старооскольского ГО и Шебекинского ГО.</w:t>
      </w:r>
    </w:p>
    <w:p w14:paraId="3A691D19" w14:textId="57E45C61" w:rsidR="007335C3" w:rsidRDefault="007335C3" w:rsidP="007335C3">
      <w:pPr>
        <w:pStyle w:val="a3"/>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Среднее время ответа уполномоченного органа власти составило 2 часа 58 минут. В пятерку самых быстрых вошли ГУП «Белводоканал» (1 час </w:t>
      </w:r>
      <w:r>
        <w:rPr>
          <w:rFonts w:ascii="Times New Roman" w:hAnsi="Times New Roman" w:cs="Times New Roman"/>
          <w:sz w:val="28"/>
          <w:szCs w:val="28"/>
        </w:rPr>
        <w:br/>
        <w:t>20 минут), администрация Ракитянского МР (1 час 27 минут), администраци Красненского МР (1 час 35 минут), Госжилинспекция (1 час 41 минута), администрация Чернянского МР (1 час 43 минуты).</w:t>
      </w:r>
    </w:p>
    <w:p w14:paraId="03331B8E" w14:textId="3E946889" w:rsidR="007335C3" w:rsidRDefault="007335C3" w:rsidP="007335C3">
      <w:pPr>
        <w:pStyle w:val="a3"/>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Наиболее часто люди обращались по следующим вопросам:</w:t>
      </w:r>
    </w:p>
    <w:p w14:paraId="64094160" w14:textId="4AC8EFBD" w:rsidR="007335C3" w:rsidRDefault="007335C3" w:rsidP="007335C3">
      <w:pPr>
        <w:pStyle w:val="a3"/>
        <w:spacing w:after="120"/>
        <w:ind w:left="0" w:firstLine="709"/>
        <w:contextualSpacing w:val="0"/>
        <w:jc w:val="both"/>
        <w:rPr>
          <w:rFonts w:ascii="Times New Roman" w:hAnsi="Times New Roman" w:cs="Times New Roman"/>
          <w:sz w:val="28"/>
          <w:szCs w:val="28"/>
        </w:rPr>
      </w:pPr>
      <w:r w:rsidRPr="007335C3">
        <w:rPr>
          <w:rFonts w:ascii="Times New Roman" w:hAnsi="Times New Roman" w:cs="Times New Roman"/>
          <w:sz w:val="28"/>
          <w:szCs w:val="28"/>
        </w:rPr>
        <w:t>–</w:t>
      </w:r>
      <w:r>
        <w:rPr>
          <w:rFonts w:ascii="Times New Roman" w:hAnsi="Times New Roman" w:cs="Times New Roman"/>
          <w:sz w:val="28"/>
          <w:szCs w:val="28"/>
        </w:rPr>
        <w:t xml:space="preserve"> ЖКХ (21 340 обращений);</w:t>
      </w:r>
    </w:p>
    <w:p w14:paraId="4150909F" w14:textId="5B6193D4" w:rsidR="007335C3" w:rsidRDefault="007335C3" w:rsidP="007335C3">
      <w:pPr>
        <w:pStyle w:val="a3"/>
        <w:spacing w:after="120"/>
        <w:ind w:left="0" w:firstLine="709"/>
        <w:contextualSpacing w:val="0"/>
        <w:jc w:val="both"/>
        <w:rPr>
          <w:rFonts w:ascii="Times New Roman" w:hAnsi="Times New Roman" w:cs="Times New Roman"/>
          <w:sz w:val="28"/>
          <w:szCs w:val="28"/>
        </w:rPr>
      </w:pPr>
      <w:r w:rsidRPr="007335C3">
        <w:rPr>
          <w:rFonts w:ascii="Times New Roman" w:hAnsi="Times New Roman" w:cs="Times New Roman"/>
          <w:sz w:val="28"/>
          <w:szCs w:val="28"/>
        </w:rPr>
        <w:t>–</w:t>
      </w:r>
      <w:r>
        <w:rPr>
          <w:rFonts w:ascii="Times New Roman" w:hAnsi="Times New Roman" w:cs="Times New Roman"/>
          <w:sz w:val="28"/>
          <w:szCs w:val="28"/>
        </w:rPr>
        <w:t xml:space="preserve"> состояние дорог (20 655 обращений);</w:t>
      </w:r>
    </w:p>
    <w:p w14:paraId="729B8278" w14:textId="1F9A3994" w:rsidR="007335C3" w:rsidRDefault="007335C3" w:rsidP="007335C3">
      <w:pPr>
        <w:pStyle w:val="a3"/>
        <w:spacing w:after="120"/>
        <w:ind w:left="0" w:firstLine="709"/>
        <w:contextualSpacing w:val="0"/>
        <w:jc w:val="both"/>
        <w:rPr>
          <w:rFonts w:ascii="Times New Roman" w:hAnsi="Times New Roman" w:cs="Times New Roman"/>
          <w:sz w:val="28"/>
          <w:szCs w:val="28"/>
        </w:rPr>
      </w:pPr>
      <w:r w:rsidRPr="007335C3">
        <w:rPr>
          <w:rFonts w:ascii="Times New Roman" w:hAnsi="Times New Roman" w:cs="Times New Roman"/>
          <w:sz w:val="28"/>
          <w:szCs w:val="28"/>
        </w:rPr>
        <w:t>–</w:t>
      </w:r>
      <w:r>
        <w:rPr>
          <w:rFonts w:ascii="Times New Roman" w:hAnsi="Times New Roman" w:cs="Times New Roman"/>
          <w:sz w:val="28"/>
          <w:szCs w:val="28"/>
        </w:rPr>
        <w:t xml:space="preserve"> благоустройство (17 212 обращений);</w:t>
      </w:r>
    </w:p>
    <w:p w14:paraId="6E17BC28" w14:textId="0FB9044F" w:rsidR="007335C3" w:rsidRDefault="007335C3" w:rsidP="007335C3">
      <w:pPr>
        <w:pStyle w:val="a3"/>
        <w:spacing w:after="120"/>
        <w:ind w:left="0" w:firstLine="709"/>
        <w:contextualSpacing w:val="0"/>
        <w:jc w:val="both"/>
        <w:rPr>
          <w:rFonts w:ascii="Times New Roman" w:hAnsi="Times New Roman" w:cs="Times New Roman"/>
          <w:sz w:val="28"/>
          <w:szCs w:val="28"/>
        </w:rPr>
      </w:pPr>
      <w:r w:rsidRPr="007335C3">
        <w:rPr>
          <w:rFonts w:ascii="Times New Roman" w:hAnsi="Times New Roman" w:cs="Times New Roman"/>
          <w:sz w:val="28"/>
          <w:szCs w:val="28"/>
        </w:rPr>
        <w:t>–</w:t>
      </w:r>
      <w:r>
        <w:rPr>
          <w:rFonts w:ascii="Times New Roman" w:hAnsi="Times New Roman" w:cs="Times New Roman"/>
          <w:sz w:val="28"/>
          <w:szCs w:val="28"/>
        </w:rPr>
        <w:t xml:space="preserve"> здравоохранение (10 178 обращений);</w:t>
      </w:r>
    </w:p>
    <w:p w14:paraId="4BC64104" w14:textId="28FE3E44" w:rsidR="007335C3" w:rsidRDefault="007335C3" w:rsidP="007335C3">
      <w:pPr>
        <w:pStyle w:val="a3"/>
        <w:spacing w:after="120"/>
        <w:ind w:left="0" w:firstLine="709"/>
        <w:contextualSpacing w:val="0"/>
        <w:jc w:val="both"/>
        <w:rPr>
          <w:rFonts w:ascii="Times New Roman" w:hAnsi="Times New Roman" w:cs="Times New Roman"/>
          <w:sz w:val="28"/>
          <w:szCs w:val="28"/>
        </w:rPr>
      </w:pPr>
      <w:r w:rsidRPr="007335C3">
        <w:rPr>
          <w:rFonts w:ascii="Times New Roman" w:hAnsi="Times New Roman" w:cs="Times New Roman"/>
          <w:sz w:val="28"/>
          <w:szCs w:val="28"/>
        </w:rPr>
        <w:t>–</w:t>
      </w:r>
      <w:r>
        <w:rPr>
          <w:rFonts w:ascii="Times New Roman" w:hAnsi="Times New Roman" w:cs="Times New Roman"/>
          <w:sz w:val="28"/>
          <w:szCs w:val="28"/>
        </w:rPr>
        <w:t xml:space="preserve"> соцзащита (9 587 обращений).</w:t>
      </w:r>
    </w:p>
    <w:p w14:paraId="6354D76B" w14:textId="03A6295D" w:rsidR="0093709D" w:rsidRDefault="0093709D" w:rsidP="00C96AEB">
      <w:pPr>
        <w:pStyle w:val="1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уточняют коллеги из Чернянского района, </w:t>
      </w:r>
      <w:r>
        <w:rPr>
          <w:rFonts w:ascii="Times New Roman" w:eastAsia="Tinos" w:hAnsi="Times New Roman" w:cs="Times New Roman"/>
          <w:bCs/>
          <w:sz w:val="28"/>
          <w:szCs w:val="28"/>
        </w:rPr>
        <w:t xml:space="preserve">наибольший интерес </w:t>
      </w:r>
      <w:r w:rsidR="00C96AEB">
        <w:rPr>
          <w:rFonts w:ascii="Times New Roman" w:eastAsia="Tinos" w:hAnsi="Times New Roman" w:cs="Times New Roman"/>
          <w:bCs/>
          <w:sz w:val="28"/>
          <w:szCs w:val="28"/>
        </w:rPr>
        <w:br/>
      </w:r>
      <w:r>
        <w:rPr>
          <w:rFonts w:ascii="Times New Roman" w:eastAsia="Tinos" w:hAnsi="Times New Roman" w:cs="Times New Roman"/>
          <w:bCs/>
          <w:sz w:val="28"/>
          <w:szCs w:val="28"/>
        </w:rPr>
        <w:t>у жителей в 2023 году вызывали следующие вопросы:</w:t>
      </w:r>
    </w:p>
    <w:p w14:paraId="48D901D5" w14:textId="16AD32FC" w:rsidR="0093709D" w:rsidRDefault="0093709D" w:rsidP="00C96AEB">
      <w:pPr>
        <w:pStyle w:val="13"/>
        <w:numPr>
          <w:ilvl w:val="0"/>
          <w:numId w:val="41"/>
        </w:numPr>
        <w:tabs>
          <w:tab w:val="left" w:pos="850"/>
        </w:tabs>
        <w:spacing w:line="276" w:lineRule="auto"/>
        <w:ind w:left="0" w:firstLine="709"/>
        <w:jc w:val="both"/>
        <w:rPr>
          <w:rFonts w:ascii="Times New Roman" w:hAnsi="Times New Roman" w:cs="Times New Roman"/>
          <w:sz w:val="28"/>
          <w:szCs w:val="28"/>
        </w:rPr>
      </w:pPr>
      <w:r>
        <w:rPr>
          <w:rFonts w:ascii="Times New Roman" w:eastAsia="Tinos" w:hAnsi="Times New Roman" w:cs="Times New Roman"/>
          <w:sz w:val="28"/>
          <w:szCs w:val="28"/>
        </w:rPr>
        <w:t xml:space="preserve">социальное обеспечение, социальная поддержка и социальная помощь семьям, имеющим детей, в том числе многодетным семьям </w:t>
      </w:r>
      <w:r w:rsidR="00C96AEB">
        <w:rPr>
          <w:rFonts w:ascii="Times New Roman" w:eastAsia="Tinos" w:hAnsi="Times New Roman" w:cs="Times New Roman"/>
          <w:sz w:val="28"/>
          <w:szCs w:val="28"/>
        </w:rPr>
        <w:br/>
      </w:r>
      <w:r>
        <w:rPr>
          <w:rFonts w:ascii="Times New Roman" w:eastAsia="Tinos" w:hAnsi="Times New Roman" w:cs="Times New Roman"/>
          <w:sz w:val="28"/>
          <w:szCs w:val="28"/>
        </w:rPr>
        <w:t>и одиноким родителям, гражданам пожилого возраста, гражданам, находящимся в трудной жизненной ситуации, малоимущим гражданам;</w:t>
      </w:r>
    </w:p>
    <w:p w14:paraId="482819AD" w14:textId="77777777" w:rsidR="0093709D" w:rsidRDefault="0093709D" w:rsidP="00C96AEB">
      <w:pPr>
        <w:pStyle w:val="13"/>
        <w:numPr>
          <w:ilvl w:val="0"/>
          <w:numId w:val="40"/>
        </w:numPr>
        <w:tabs>
          <w:tab w:val="left" w:pos="850"/>
        </w:tabs>
        <w:spacing w:line="276" w:lineRule="auto"/>
        <w:ind w:left="0" w:firstLine="709"/>
        <w:jc w:val="both"/>
        <w:rPr>
          <w:rFonts w:ascii="Times New Roman" w:hAnsi="Times New Roman" w:cs="Times New Roman"/>
          <w:sz w:val="28"/>
          <w:szCs w:val="28"/>
        </w:rPr>
      </w:pPr>
      <w:r>
        <w:rPr>
          <w:rFonts w:ascii="Times New Roman" w:eastAsia="Tinos" w:hAnsi="Times New Roman" w:cs="Times New Roman"/>
          <w:bCs/>
          <w:sz w:val="28"/>
          <w:szCs w:val="28"/>
        </w:rPr>
        <w:t>строительство и реконструкция дорог</w:t>
      </w:r>
      <w:r>
        <w:rPr>
          <w:rFonts w:ascii="Times New Roman" w:eastAsia="Tinos" w:hAnsi="Times New Roman" w:cs="Times New Roman"/>
          <w:sz w:val="28"/>
          <w:szCs w:val="28"/>
        </w:rPr>
        <w:t xml:space="preserve">; </w:t>
      </w:r>
    </w:p>
    <w:p w14:paraId="456DDEC2" w14:textId="77777777" w:rsidR="0093709D" w:rsidRDefault="0093709D" w:rsidP="00C96AEB">
      <w:pPr>
        <w:pStyle w:val="13"/>
        <w:numPr>
          <w:ilvl w:val="0"/>
          <w:numId w:val="39"/>
        </w:numPr>
        <w:tabs>
          <w:tab w:val="left" w:pos="850"/>
        </w:tabs>
        <w:spacing w:line="276" w:lineRule="auto"/>
        <w:ind w:left="0" w:firstLine="709"/>
        <w:jc w:val="both"/>
        <w:rPr>
          <w:rFonts w:ascii="Times New Roman" w:hAnsi="Times New Roman" w:cs="Times New Roman"/>
          <w:sz w:val="28"/>
          <w:szCs w:val="28"/>
        </w:rPr>
      </w:pPr>
      <w:r>
        <w:rPr>
          <w:rFonts w:ascii="Times New Roman" w:eastAsia="Tinos" w:hAnsi="Times New Roman" w:cs="Times New Roman"/>
          <w:bCs/>
          <w:sz w:val="28"/>
          <w:szCs w:val="28"/>
        </w:rPr>
        <w:lastRenderedPageBreak/>
        <w:t>ремонт подъездных дорог, в том числе тротуаров;</w:t>
      </w:r>
    </w:p>
    <w:p w14:paraId="23079B4F" w14:textId="77777777" w:rsidR="0093709D" w:rsidRDefault="0093709D" w:rsidP="00C96AEB">
      <w:pPr>
        <w:pStyle w:val="13"/>
        <w:numPr>
          <w:ilvl w:val="0"/>
          <w:numId w:val="39"/>
        </w:numPr>
        <w:tabs>
          <w:tab w:val="left" w:pos="850"/>
        </w:tabs>
        <w:spacing w:line="276" w:lineRule="auto"/>
        <w:ind w:left="0" w:firstLine="709"/>
        <w:jc w:val="both"/>
        <w:rPr>
          <w:rFonts w:ascii="Times New Roman" w:hAnsi="Times New Roman" w:cs="Times New Roman"/>
          <w:sz w:val="28"/>
          <w:szCs w:val="28"/>
        </w:rPr>
      </w:pPr>
      <w:r>
        <w:rPr>
          <w:rFonts w:ascii="Times New Roman" w:eastAsia="Tinos" w:hAnsi="Times New Roman" w:cs="Times New Roman"/>
          <w:bCs/>
          <w:sz w:val="28"/>
          <w:szCs w:val="28"/>
        </w:rPr>
        <w:t>уличное освещение;</w:t>
      </w:r>
    </w:p>
    <w:p w14:paraId="75DDEF93" w14:textId="77777777" w:rsidR="0093709D" w:rsidRDefault="0093709D" w:rsidP="00C96AEB">
      <w:pPr>
        <w:pStyle w:val="13"/>
        <w:numPr>
          <w:ilvl w:val="0"/>
          <w:numId w:val="39"/>
        </w:numPr>
        <w:tabs>
          <w:tab w:val="left" w:pos="850"/>
        </w:tabs>
        <w:spacing w:line="276" w:lineRule="auto"/>
        <w:ind w:left="0" w:firstLine="709"/>
        <w:jc w:val="both"/>
        <w:rPr>
          <w:rFonts w:ascii="Times New Roman" w:hAnsi="Times New Roman" w:cs="Times New Roman"/>
          <w:sz w:val="28"/>
          <w:szCs w:val="28"/>
        </w:rPr>
      </w:pPr>
      <w:r>
        <w:rPr>
          <w:rFonts w:ascii="Times New Roman" w:eastAsia="Tinos" w:hAnsi="Times New Roman" w:cs="Times New Roman"/>
          <w:bCs/>
          <w:sz w:val="28"/>
          <w:szCs w:val="28"/>
        </w:rPr>
        <w:t>бытовое обслуживание населения;</w:t>
      </w:r>
    </w:p>
    <w:p w14:paraId="5E3CDE59" w14:textId="1165127E" w:rsidR="0093709D" w:rsidRDefault="0093709D" w:rsidP="00C96AEB">
      <w:pPr>
        <w:pStyle w:val="13"/>
        <w:numPr>
          <w:ilvl w:val="0"/>
          <w:numId w:val="39"/>
        </w:numPr>
        <w:tabs>
          <w:tab w:val="left" w:pos="850"/>
        </w:tabs>
        <w:spacing w:line="276" w:lineRule="auto"/>
        <w:ind w:left="0" w:firstLine="709"/>
        <w:jc w:val="both"/>
        <w:rPr>
          <w:rFonts w:ascii="Times New Roman" w:hAnsi="Times New Roman" w:cs="Times New Roman"/>
          <w:color w:val="000000"/>
          <w:sz w:val="28"/>
          <w:szCs w:val="28"/>
        </w:rPr>
      </w:pPr>
      <w:r>
        <w:rPr>
          <w:rFonts w:ascii="Times New Roman" w:eastAsia="Tinos" w:hAnsi="Times New Roman" w:cs="Times New Roman"/>
          <w:sz w:val="28"/>
          <w:szCs w:val="28"/>
        </w:rPr>
        <w:t xml:space="preserve"> </w:t>
      </w:r>
      <w:r>
        <w:rPr>
          <w:rFonts w:ascii="Times New Roman" w:eastAsia="Tinos" w:hAnsi="Times New Roman" w:cs="Times New Roman"/>
          <w:color w:val="000000"/>
          <w:sz w:val="28"/>
          <w:szCs w:val="28"/>
        </w:rPr>
        <w:t xml:space="preserve">обеспечение жильем детей-сирот и детей, оставшихся </w:t>
      </w:r>
      <w:r w:rsidR="00C96AEB">
        <w:rPr>
          <w:rFonts w:ascii="Times New Roman" w:eastAsia="Tinos" w:hAnsi="Times New Roman" w:cs="Times New Roman"/>
          <w:color w:val="000000"/>
          <w:sz w:val="28"/>
          <w:szCs w:val="28"/>
        </w:rPr>
        <w:br/>
      </w:r>
      <w:r>
        <w:rPr>
          <w:rFonts w:ascii="Times New Roman" w:eastAsia="Tinos" w:hAnsi="Times New Roman" w:cs="Times New Roman"/>
          <w:color w:val="000000"/>
          <w:sz w:val="28"/>
          <w:szCs w:val="28"/>
        </w:rPr>
        <w:t xml:space="preserve">без попечения родителей; </w:t>
      </w:r>
    </w:p>
    <w:p w14:paraId="602AF796" w14:textId="5B4FA08A" w:rsidR="0093709D" w:rsidRDefault="0093709D" w:rsidP="00C96AEB">
      <w:pPr>
        <w:pStyle w:val="13"/>
        <w:numPr>
          <w:ilvl w:val="0"/>
          <w:numId w:val="39"/>
        </w:numPr>
        <w:tabs>
          <w:tab w:val="left" w:pos="850"/>
        </w:tabs>
        <w:spacing w:line="276" w:lineRule="auto"/>
        <w:ind w:left="0" w:firstLine="709"/>
        <w:jc w:val="both"/>
        <w:rPr>
          <w:rFonts w:ascii="Times New Roman" w:hAnsi="Times New Roman" w:cs="Times New Roman"/>
          <w:color w:val="000000"/>
          <w:sz w:val="28"/>
          <w:szCs w:val="28"/>
        </w:rPr>
      </w:pPr>
      <w:r>
        <w:rPr>
          <w:rFonts w:ascii="Times New Roman" w:eastAsia="Tinos" w:hAnsi="Times New Roman" w:cs="Times New Roman"/>
          <w:color w:val="000000"/>
          <w:sz w:val="28"/>
          <w:szCs w:val="28"/>
        </w:rPr>
        <w:t xml:space="preserve">постановка на учет в органе местного самоуправления </w:t>
      </w:r>
      <w:r w:rsidR="00C96AEB">
        <w:rPr>
          <w:rFonts w:ascii="Times New Roman" w:eastAsia="Tinos" w:hAnsi="Times New Roman" w:cs="Times New Roman"/>
          <w:color w:val="000000"/>
          <w:sz w:val="28"/>
          <w:szCs w:val="28"/>
        </w:rPr>
        <w:br/>
      </w:r>
      <w:r>
        <w:rPr>
          <w:rFonts w:ascii="Times New Roman" w:eastAsia="Tinos" w:hAnsi="Times New Roman" w:cs="Times New Roman"/>
          <w:color w:val="000000"/>
          <w:sz w:val="28"/>
          <w:szCs w:val="28"/>
        </w:rPr>
        <w:t xml:space="preserve">и восстановление в очереди на получение жилья граждан, нуждающихся </w:t>
      </w:r>
      <w:r w:rsidR="00C96AEB">
        <w:rPr>
          <w:rFonts w:ascii="Times New Roman" w:eastAsia="Tinos" w:hAnsi="Times New Roman" w:cs="Times New Roman"/>
          <w:color w:val="000000"/>
          <w:sz w:val="28"/>
          <w:szCs w:val="28"/>
        </w:rPr>
        <w:br/>
      </w:r>
      <w:r>
        <w:rPr>
          <w:rFonts w:ascii="Times New Roman" w:eastAsia="Tinos" w:hAnsi="Times New Roman" w:cs="Times New Roman"/>
          <w:color w:val="000000"/>
          <w:sz w:val="28"/>
          <w:szCs w:val="28"/>
        </w:rPr>
        <w:t>в жилых помещения, внеочередное обеспечение жилыми помещениями;</w:t>
      </w:r>
    </w:p>
    <w:p w14:paraId="6B692DF9" w14:textId="77777777" w:rsidR="0093709D" w:rsidRDefault="0093709D" w:rsidP="00C96AEB">
      <w:pPr>
        <w:pStyle w:val="13"/>
        <w:numPr>
          <w:ilvl w:val="0"/>
          <w:numId w:val="39"/>
        </w:numPr>
        <w:tabs>
          <w:tab w:val="left" w:pos="850"/>
        </w:tabs>
        <w:spacing w:line="276" w:lineRule="auto"/>
        <w:ind w:left="0" w:firstLine="709"/>
        <w:jc w:val="both"/>
        <w:rPr>
          <w:rFonts w:ascii="Times New Roman" w:hAnsi="Times New Roman" w:cs="Times New Roman"/>
          <w:color w:val="000000"/>
          <w:sz w:val="28"/>
          <w:szCs w:val="28"/>
        </w:rPr>
      </w:pPr>
      <w:r>
        <w:rPr>
          <w:rFonts w:ascii="Times New Roman" w:eastAsia="Tinos" w:hAnsi="Times New Roman" w:cs="Times New Roman"/>
          <w:color w:val="000000"/>
          <w:sz w:val="28"/>
          <w:szCs w:val="28"/>
        </w:rPr>
        <w:t xml:space="preserve"> улучшение жилищных условий; </w:t>
      </w:r>
    </w:p>
    <w:p w14:paraId="3D15ACA8" w14:textId="77777777" w:rsidR="0093709D" w:rsidRDefault="0093709D" w:rsidP="00C96AEB">
      <w:pPr>
        <w:pStyle w:val="13"/>
        <w:numPr>
          <w:ilvl w:val="0"/>
          <w:numId w:val="39"/>
        </w:numPr>
        <w:tabs>
          <w:tab w:val="left" w:pos="850"/>
        </w:tabs>
        <w:spacing w:line="276" w:lineRule="auto"/>
        <w:ind w:left="0" w:firstLine="709"/>
        <w:jc w:val="both"/>
        <w:rPr>
          <w:rFonts w:ascii="Times New Roman" w:hAnsi="Times New Roman" w:cs="Times New Roman"/>
          <w:sz w:val="28"/>
          <w:szCs w:val="28"/>
        </w:rPr>
      </w:pPr>
      <w:r>
        <w:rPr>
          <w:rFonts w:ascii="Times New Roman" w:eastAsia="Tinos" w:hAnsi="Times New Roman" w:cs="Times New Roman"/>
          <w:color w:val="000000"/>
          <w:sz w:val="28"/>
          <w:szCs w:val="28"/>
        </w:rPr>
        <w:t>обеспечение жильем инвалидов и семей, имеющих детей инвалидов;</w:t>
      </w:r>
    </w:p>
    <w:p w14:paraId="038D84F9" w14:textId="77777777" w:rsidR="0093709D" w:rsidRDefault="0093709D" w:rsidP="00C96AEB">
      <w:pPr>
        <w:pStyle w:val="13"/>
        <w:numPr>
          <w:ilvl w:val="0"/>
          <w:numId w:val="39"/>
        </w:numPr>
        <w:tabs>
          <w:tab w:val="left" w:pos="850"/>
        </w:tabs>
        <w:spacing w:line="276" w:lineRule="auto"/>
        <w:ind w:left="0" w:firstLine="709"/>
        <w:jc w:val="both"/>
        <w:rPr>
          <w:rFonts w:ascii="Times New Roman" w:hAnsi="Times New Roman" w:cs="Times New Roman"/>
          <w:sz w:val="28"/>
          <w:szCs w:val="28"/>
        </w:rPr>
      </w:pPr>
      <w:r>
        <w:rPr>
          <w:rFonts w:ascii="Times New Roman" w:eastAsia="Tinos" w:hAnsi="Times New Roman" w:cs="Times New Roman"/>
          <w:color w:val="000000"/>
          <w:sz w:val="28"/>
          <w:szCs w:val="28"/>
        </w:rPr>
        <w:t>связь.</w:t>
      </w:r>
    </w:p>
    <w:p w14:paraId="69A8156F" w14:textId="34C0CBBD" w:rsidR="004E340B" w:rsidRDefault="004E340B" w:rsidP="00E67927">
      <w:pPr>
        <w:pStyle w:val="a3"/>
        <w:ind w:left="0"/>
        <w:rPr>
          <w:rFonts w:ascii="Times New Roman" w:hAnsi="Times New Roman" w:cs="Times New Roman"/>
          <w:sz w:val="28"/>
          <w:szCs w:val="28"/>
        </w:rPr>
      </w:pPr>
    </w:p>
    <w:p w14:paraId="3B2A34C1" w14:textId="77777777" w:rsidR="00812771" w:rsidRPr="00B80C9B" w:rsidRDefault="00812771" w:rsidP="00E67927">
      <w:pPr>
        <w:pStyle w:val="a3"/>
        <w:ind w:left="0"/>
        <w:rPr>
          <w:rFonts w:ascii="Times New Roman" w:hAnsi="Times New Roman" w:cs="Times New Roman"/>
          <w:b/>
          <w:sz w:val="28"/>
          <w:szCs w:val="28"/>
        </w:rPr>
      </w:pPr>
    </w:p>
    <w:p w14:paraId="131C4654" w14:textId="472259D9" w:rsidR="00E67927" w:rsidRPr="00B80C9B" w:rsidRDefault="00E67927" w:rsidP="00B80C9B">
      <w:pPr>
        <w:widowControl w:val="0"/>
        <w:tabs>
          <w:tab w:val="left" w:pos="1374"/>
          <w:tab w:val="left" w:pos="2729"/>
          <w:tab w:val="left" w:pos="3245"/>
          <w:tab w:val="left" w:pos="4705"/>
          <w:tab w:val="left" w:pos="5868"/>
          <w:tab w:val="left" w:pos="8195"/>
          <w:tab w:val="left" w:pos="9960"/>
        </w:tabs>
        <w:ind w:right="-18" w:firstLine="708"/>
        <w:jc w:val="both"/>
        <w:rPr>
          <w:rFonts w:ascii="Times New Roman" w:hAnsi="Times New Roman" w:cs="Times New Roman"/>
          <w:b/>
          <w:sz w:val="40"/>
          <w:szCs w:val="40"/>
        </w:rPr>
      </w:pPr>
      <w:r>
        <w:rPr>
          <w:b/>
          <w:color w:val="0000FF"/>
        </w:rPr>
        <w:br w:type="page"/>
      </w:r>
      <w:r w:rsidR="0050281F" w:rsidRPr="00B80C9B">
        <w:rPr>
          <w:rFonts w:ascii="Times New Roman" w:hAnsi="Times New Roman" w:cs="Times New Roman"/>
          <w:b/>
          <w:sz w:val="40"/>
          <w:szCs w:val="40"/>
        </w:rPr>
        <w:lastRenderedPageBreak/>
        <w:t>Раздел</w:t>
      </w:r>
      <w:r w:rsidRPr="00B80C9B">
        <w:rPr>
          <w:rFonts w:ascii="Times New Roman" w:hAnsi="Times New Roman" w:cs="Times New Roman"/>
          <w:b/>
          <w:sz w:val="40"/>
          <w:szCs w:val="40"/>
        </w:rPr>
        <w:t xml:space="preserve"> 2. Основные характеристики МСУ в Б</w:t>
      </w:r>
      <w:r w:rsidR="00B80C9B">
        <w:rPr>
          <w:rFonts w:ascii="Times New Roman" w:hAnsi="Times New Roman" w:cs="Times New Roman"/>
          <w:b/>
          <w:sz w:val="40"/>
          <w:szCs w:val="40"/>
        </w:rPr>
        <w:t xml:space="preserve">елгородской </w:t>
      </w:r>
      <w:r w:rsidRPr="00B80C9B">
        <w:rPr>
          <w:rFonts w:ascii="Times New Roman" w:hAnsi="Times New Roman" w:cs="Times New Roman"/>
          <w:b/>
          <w:sz w:val="40"/>
          <w:szCs w:val="40"/>
        </w:rPr>
        <w:t>области</w:t>
      </w:r>
    </w:p>
    <w:p w14:paraId="3EC2BDB0" w14:textId="77777777" w:rsidR="00E67927" w:rsidRPr="00B80C9B" w:rsidRDefault="00E67927" w:rsidP="00E67927">
      <w:pPr>
        <w:pStyle w:val="a3"/>
        <w:ind w:left="0"/>
        <w:rPr>
          <w:b/>
          <w:sz w:val="36"/>
          <w:szCs w:val="36"/>
        </w:rPr>
      </w:pPr>
    </w:p>
    <w:p w14:paraId="4FF3D31E" w14:textId="4A581720" w:rsidR="00E67927" w:rsidRPr="00B80C9B" w:rsidRDefault="00B80C9B" w:rsidP="00E67927">
      <w:pPr>
        <w:pStyle w:val="a3"/>
        <w:ind w:left="0"/>
        <w:rPr>
          <w:rFonts w:ascii="Times New Roman" w:hAnsi="Times New Roman" w:cs="Times New Roman"/>
          <w:b/>
          <w:sz w:val="28"/>
          <w:szCs w:val="28"/>
        </w:rPr>
      </w:pPr>
      <w:r w:rsidRPr="00B80C9B">
        <w:rPr>
          <w:rFonts w:ascii="Times New Roman" w:hAnsi="Times New Roman" w:cs="Times New Roman"/>
          <w:b/>
          <w:sz w:val="28"/>
          <w:szCs w:val="28"/>
        </w:rPr>
        <w:t>2.1. МЕСТНОЕ САМОУПРАВЛЕНИЕ В ЕДИНОЙ СИСТЕМЕ ПУБЛИЧНОЙ ВЛАСТИ</w:t>
      </w:r>
    </w:p>
    <w:p w14:paraId="57F6F8FE" w14:textId="18CEBCA8" w:rsidR="007151E2" w:rsidRPr="00C96AEB" w:rsidRDefault="007151E2" w:rsidP="00BC5353">
      <w:pPr>
        <w:pBdr>
          <w:top w:val="single" w:sz="4" w:space="1" w:color="auto"/>
          <w:left w:val="single" w:sz="4" w:space="4" w:color="auto"/>
          <w:bottom w:val="single" w:sz="4" w:space="1" w:color="auto"/>
          <w:right w:val="single" w:sz="4" w:space="4" w:color="auto"/>
        </w:pBdr>
        <w:tabs>
          <w:tab w:val="left" w:pos="600"/>
        </w:tabs>
        <w:spacing w:after="0" w:line="240" w:lineRule="auto"/>
        <w:ind w:firstLine="709"/>
        <w:jc w:val="both"/>
        <w:rPr>
          <w:rFonts w:ascii="Times New Roman" w:hAnsi="Times New Roman" w:cs="Times New Roman"/>
          <w:color w:val="984806" w:themeColor="accent6" w:themeShade="80"/>
          <w:sz w:val="28"/>
          <w:szCs w:val="28"/>
        </w:rPr>
      </w:pPr>
      <w:r w:rsidRPr="00C96AEB">
        <w:rPr>
          <w:rFonts w:ascii="Times New Roman" w:hAnsi="Times New Roman" w:cs="Times New Roman"/>
          <w:color w:val="984806" w:themeColor="accent6" w:themeShade="80"/>
          <w:sz w:val="28"/>
          <w:szCs w:val="28"/>
        </w:rPr>
        <w:t xml:space="preserve">Описание топ-5 лучших практик согласованного взаимодействия руководителей ОМСУ и РОИВ по вопросам социально-экономического развития муниципальных образований, в том числе: при реализации национальных проектов; при решении вопросов развития территорий; </w:t>
      </w:r>
      <w:r w:rsidR="00C96AEB">
        <w:rPr>
          <w:rFonts w:ascii="Times New Roman" w:hAnsi="Times New Roman" w:cs="Times New Roman"/>
          <w:color w:val="984806" w:themeColor="accent6" w:themeShade="80"/>
          <w:sz w:val="28"/>
          <w:szCs w:val="28"/>
        </w:rPr>
        <w:br/>
      </w:r>
      <w:r w:rsidR="00720138" w:rsidRPr="00C96AEB">
        <w:rPr>
          <w:rFonts w:ascii="Times New Roman" w:hAnsi="Times New Roman" w:cs="Times New Roman"/>
          <w:color w:val="984806" w:themeColor="accent6" w:themeShade="80"/>
          <w:sz w:val="28"/>
          <w:szCs w:val="28"/>
        </w:rPr>
        <w:t>при решении иных вопросов.</w:t>
      </w:r>
    </w:p>
    <w:p w14:paraId="3AEB270F" w14:textId="77777777" w:rsidR="00B80C9B" w:rsidRDefault="00B80C9B" w:rsidP="00BD66C9">
      <w:pPr>
        <w:spacing w:after="0"/>
        <w:ind w:firstLine="709"/>
        <w:jc w:val="both"/>
        <w:rPr>
          <w:rFonts w:ascii="Times New Roman" w:eastAsia="Calibri" w:hAnsi="Times New Roman" w:cs="Times New Roman"/>
          <w:sz w:val="28"/>
          <w:szCs w:val="28"/>
        </w:rPr>
      </w:pPr>
    </w:p>
    <w:p w14:paraId="13D7C322" w14:textId="75CA6E33" w:rsidR="002C2BE4" w:rsidRDefault="00224943" w:rsidP="00BD66C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2C2BE4">
        <w:rPr>
          <w:rFonts w:ascii="Times New Roman" w:eastAsia="Calibri" w:hAnsi="Times New Roman" w:cs="Times New Roman"/>
          <w:sz w:val="28"/>
          <w:szCs w:val="28"/>
        </w:rPr>
        <w:t xml:space="preserve">Среди наиболее значимых практик согласованного взаимодействия руководителей органов местного самоуправления и региональных органов исполнительной власти, в первую очередь, следует отметить работу </w:t>
      </w:r>
      <w:r w:rsidR="00C96AEB">
        <w:rPr>
          <w:rFonts w:ascii="Times New Roman" w:eastAsia="Calibri" w:hAnsi="Times New Roman" w:cs="Times New Roman"/>
          <w:sz w:val="28"/>
          <w:szCs w:val="28"/>
        </w:rPr>
        <w:br/>
      </w:r>
      <w:r w:rsidR="002C2BE4">
        <w:rPr>
          <w:rFonts w:ascii="Times New Roman" w:eastAsia="Calibri" w:hAnsi="Times New Roman" w:cs="Times New Roman"/>
          <w:sz w:val="28"/>
          <w:szCs w:val="28"/>
        </w:rPr>
        <w:t xml:space="preserve">по восстановлению жилых помещений белгородцев, пострадавших </w:t>
      </w:r>
      <w:r w:rsidR="00C96AEB">
        <w:rPr>
          <w:rFonts w:ascii="Times New Roman" w:eastAsia="Calibri" w:hAnsi="Times New Roman" w:cs="Times New Roman"/>
          <w:sz w:val="28"/>
          <w:szCs w:val="28"/>
        </w:rPr>
        <w:br/>
      </w:r>
      <w:r w:rsidR="002C2BE4">
        <w:rPr>
          <w:rFonts w:ascii="Times New Roman" w:eastAsia="Calibri" w:hAnsi="Times New Roman" w:cs="Times New Roman"/>
          <w:sz w:val="28"/>
          <w:szCs w:val="28"/>
        </w:rPr>
        <w:t>от обстрелов ВСУ</w:t>
      </w:r>
      <w:r>
        <w:rPr>
          <w:rFonts w:ascii="Times New Roman" w:eastAsia="Calibri" w:hAnsi="Times New Roman" w:cs="Times New Roman"/>
          <w:sz w:val="28"/>
          <w:szCs w:val="28"/>
        </w:rPr>
        <w:t>, либо по предоставлению жилья тем, кто его полностью лишился в результате атак террористов</w:t>
      </w:r>
      <w:r w:rsidR="002C2BE4">
        <w:rPr>
          <w:rFonts w:ascii="Times New Roman" w:eastAsia="Calibri" w:hAnsi="Times New Roman" w:cs="Times New Roman"/>
          <w:sz w:val="28"/>
          <w:szCs w:val="28"/>
        </w:rPr>
        <w:t>.</w:t>
      </w:r>
    </w:p>
    <w:p w14:paraId="325D3106" w14:textId="7FA8D1D2" w:rsidR="00224943" w:rsidRDefault="002C2BE4" w:rsidP="0022494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 27 февраля</w:t>
      </w:r>
      <w:r w:rsidRPr="002C2BE4">
        <w:rPr>
          <w:rFonts w:ascii="Times New Roman" w:eastAsia="Calibri" w:hAnsi="Times New Roman" w:cs="Times New Roman"/>
          <w:sz w:val="28"/>
          <w:szCs w:val="28"/>
        </w:rPr>
        <w:t xml:space="preserve"> в Шебекинском и Валуйском округах,</w:t>
      </w:r>
      <w:r w:rsidR="00C96AEB">
        <w:rPr>
          <w:rFonts w:ascii="Times New Roman" w:eastAsia="Calibri" w:hAnsi="Times New Roman" w:cs="Times New Roman"/>
          <w:sz w:val="28"/>
          <w:szCs w:val="28"/>
        </w:rPr>
        <w:br/>
      </w:r>
      <w:r w:rsidRPr="002C2BE4">
        <w:rPr>
          <w:rFonts w:ascii="Times New Roman" w:eastAsia="Calibri" w:hAnsi="Times New Roman" w:cs="Times New Roman"/>
          <w:sz w:val="28"/>
          <w:szCs w:val="28"/>
        </w:rPr>
        <w:t xml:space="preserve"> в Волоконовском, Краснояружском и Белгородском районах </w:t>
      </w:r>
      <w:r>
        <w:rPr>
          <w:rFonts w:ascii="Times New Roman" w:eastAsia="Calibri" w:hAnsi="Times New Roman" w:cs="Times New Roman"/>
          <w:sz w:val="28"/>
          <w:szCs w:val="28"/>
        </w:rPr>
        <w:t>по поручению губернатора Белгородской области В.В. Гладкова главы муниципальных образований при участии муниципальных служб провели</w:t>
      </w:r>
      <w:r w:rsidRPr="002C2BE4">
        <w:rPr>
          <w:rFonts w:ascii="Times New Roman" w:eastAsia="Calibri" w:hAnsi="Times New Roman" w:cs="Times New Roman"/>
          <w:sz w:val="28"/>
          <w:szCs w:val="28"/>
        </w:rPr>
        <w:t xml:space="preserve"> сходы граждан, проживающих </w:t>
      </w:r>
      <w:r>
        <w:rPr>
          <w:rFonts w:ascii="Times New Roman" w:eastAsia="Calibri" w:hAnsi="Times New Roman" w:cs="Times New Roman"/>
          <w:sz w:val="28"/>
          <w:szCs w:val="28"/>
        </w:rPr>
        <w:t>на</w:t>
      </w:r>
      <w:r w:rsidRPr="002C2BE4">
        <w:rPr>
          <w:rFonts w:ascii="Times New Roman" w:eastAsia="Calibri" w:hAnsi="Times New Roman" w:cs="Times New Roman"/>
          <w:sz w:val="28"/>
          <w:szCs w:val="28"/>
        </w:rPr>
        <w:t xml:space="preserve"> территориях области, где был введён режим ЧС. Жители приграничных сёл ранее были переселены в пункты временного размещения. </w:t>
      </w:r>
      <w:r w:rsidR="00224943">
        <w:rPr>
          <w:rFonts w:ascii="Times New Roman" w:eastAsia="Calibri" w:hAnsi="Times New Roman" w:cs="Times New Roman"/>
          <w:sz w:val="28"/>
          <w:szCs w:val="28"/>
        </w:rPr>
        <w:t>На встречах обсуждались вопросы предоставления</w:t>
      </w:r>
      <w:r w:rsidRPr="002C2BE4">
        <w:rPr>
          <w:rFonts w:ascii="Times New Roman" w:eastAsia="Calibri" w:hAnsi="Times New Roman" w:cs="Times New Roman"/>
          <w:sz w:val="28"/>
          <w:szCs w:val="28"/>
        </w:rPr>
        <w:t xml:space="preserve"> жилья тем, кто лишился его в результате обстрелов со стороны ВСУ. Главы муниципалитетов вместе с профильными руководителями и представителями областного правительства на встречах рассказали жителям о вариантах переселения </w:t>
      </w:r>
      <w:r w:rsidR="00C96AEB">
        <w:rPr>
          <w:rFonts w:ascii="Times New Roman" w:eastAsia="Calibri" w:hAnsi="Times New Roman" w:cs="Times New Roman"/>
          <w:sz w:val="28"/>
          <w:szCs w:val="28"/>
        </w:rPr>
        <w:br/>
      </w:r>
      <w:r w:rsidRPr="002C2BE4">
        <w:rPr>
          <w:rFonts w:ascii="Times New Roman" w:eastAsia="Calibri" w:hAnsi="Times New Roman" w:cs="Times New Roman"/>
          <w:sz w:val="28"/>
          <w:szCs w:val="28"/>
        </w:rPr>
        <w:t>и механизме предоставления жилья</w:t>
      </w:r>
      <w:r w:rsidR="00C47857">
        <w:rPr>
          <w:rStyle w:val="af0"/>
          <w:rFonts w:ascii="Times New Roman" w:eastAsia="Calibri" w:hAnsi="Times New Roman" w:cs="Times New Roman"/>
          <w:sz w:val="28"/>
          <w:szCs w:val="28"/>
        </w:rPr>
        <w:footnoteReference w:id="2"/>
      </w:r>
      <w:r w:rsidRPr="002C2BE4">
        <w:rPr>
          <w:rFonts w:ascii="Times New Roman" w:eastAsia="Calibri" w:hAnsi="Times New Roman" w:cs="Times New Roman"/>
          <w:sz w:val="28"/>
          <w:szCs w:val="28"/>
        </w:rPr>
        <w:t xml:space="preserve">. </w:t>
      </w:r>
    </w:p>
    <w:p w14:paraId="1D485DB5" w14:textId="0A8674C8" w:rsidR="00C47857" w:rsidRPr="00C47857" w:rsidRDefault="00C47857" w:rsidP="00C4785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В организации встреч с жителями </w:t>
      </w:r>
      <w:r w:rsidR="0093709D">
        <w:rPr>
          <w:rFonts w:ascii="Times New Roman" w:eastAsia="Calibri" w:hAnsi="Times New Roman" w:cs="Times New Roman"/>
          <w:sz w:val="28"/>
          <w:szCs w:val="28"/>
        </w:rPr>
        <w:t xml:space="preserve">по вопросам восстановления жилья и компенсации утраченного жилья </w:t>
      </w:r>
      <w:r>
        <w:rPr>
          <w:rFonts w:ascii="Times New Roman" w:eastAsia="Calibri" w:hAnsi="Times New Roman" w:cs="Times New Roman"/>
          <w:sz w:val="28"/>
          <w:szCs w:val="28"/>
        </w:rPr>
        <w:t>участвует и Центр управления регионом. Так, в августе по поручению губернатора</w:t>
      </w:r>
      <w:r w:rsidRPr="00C47857">
        <w:rPr>
          <w:rFonts w:ascii="Times New Roman" w:eastAsia="Calibri" w:hAnsi="Times New Roman" w:cs="Times New Roman"/>
          <w:sz w:val="28"/>
          <w:szCs w:val="28"/>
        </w:rPr>
        <w:t xml:space="preserve"> администрации всех муниципальных образований утвердили график встреч с жителями. Министерство общественных коммуникаций проанализировало все представленные графики, но некоторые были откорректированы совместно </w:t>
      </w:r>
      <w:r w:rsidR="00C96AEB">
        <w:rPr>
          <w:rFonts w:ascii="Times New Roman" w:eastAsia="Calibri" w:hAnsi="Times New Roman" w:cs="Times New Roman"/>
          <w:sz w:val="28"/>
          <w:szCs w:val="28"/>
        </w:rPr>
        <w:br/>
      </w:r>
      <w:r w:rsidRPr="00C47857">
        <w:rPr>
          <w:rFonts w:ascii="Times New Roman" w:eastAsia="Calibri" w:hAnsi="Times New Roman" w:cs="Times New Roman"/>
          <w:sz w:val="28"/>
          <w:szCs w:val="28"/>
        </w:rPr>
        <w:lastRenderedPageBreak/>
        <w:t>с администрациями и ЦУР Белгородской области исходя из анализа обращений в соцсетях</w:t>
      </w:r>
      <w:r>
        <w:rPr>
          <w:rStyle w:val="af0"/>
          <w:rFonts w:ascii="Times New Roman" w:eastAsia="Calibri" w:hAnsi="Times New Roman" w:cs="Times New Roman"/>
          <w:sz w:val="28"/>
          <w:szCs w:val="28"/>
        </w:rPr>
        <w:footnoteReference w:id="3"/>
      </w:r>
      <w:r w:rsidRPr="00C47857">
        <w:rPr>
          <w:rFonts w:ascii="Times New Roman" w:eastAsia="Calibri" w:hAnsi="Times New Roman" w:cs="Times New Roman"/>
          <w:sz w:val="28"/>
          <w:szCs w:val="28"/>
        </w:rPr>
        <w:t>.</w:t>
      </w:r>
    </w:p>
    <w:p w14:paraId="72A83CFE" w14:textId="2807FA51" w:rsidR="00224943" w:rsidRDefault="00C47857" w:rsidP="00224943">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4943">
        <w:rPr>
          <w:rFonts w:ascii="Times New Roman" w:eastAsia="Calibri" w:hAnsi="Times New Roman" w:cs="Times New Roman"/>
          <w:sz w:val="28"/>
          <w:szCs w:val="28"/>
        </w:rPr>
        <w:t xml:space="preserve">. Следует отметить большую работу, которую органы местного самоуправления осуществляют во исполнение </w:t>
      </w:r>
      <w:r w:rsidR="002C2BE4" w:rsidRPr="002C2BE4">
        <w:rPr>
          <w:rFonts w:ascii="Times New Roman" w:eastAsia="Calibri" w:hAnsi="Times New Roman" w:cs="Times New Roman"/>
          <w:sz w:val="28"/>
          <w:szCs w:val="28"/>
        </w:rPr>
        <w:t>п</w:t>
      </w:r>
      <w:r w:rsidR="00224943">
        <w:rPr>
          <w:rFonts w:ascii="Times New Roman" w:eastAsia="Calibri" w:hAnsi="Times New Roman" w:cs="Times New Roman"/>
          <w:sz w:val="28"/>
          <w:szCs w:val="28"/>
        </w:rPr>
        <w:t>остановления</w:t>
      </w:r>
      <w:r w:rsidR="00224943">
        <w:rPr>
          <w:rFonts w:ascii="Times New Roman" w:hAnsi="Times New Roman" w:cs="Times New Roman"/>
          <w:bCs/>
          <w:sz w:val="28"/>
          <w:szCs w:val="28"/>
        </w:rPr>
        <w:t xml:space="preserve"> Правительства Белгородской области от 10 октября 2022 года № 586-пп</w:t>
      </w:r>
      <w:r w:rsidR="00224943">
        <w:rPr>
          <w:rFonts w:ascii="Times New Roman" w:eastAsia="Calibri" w:hAnsi="Times New Roman" w:cs="Times New Roman"/>
          <w:sz w:val="28"/>
          <w:szCs w:val="28"/>
        </w:rPr>
        <w:t xml:space="preserve">. Согласно этому постановлению жителям, </w:t>
      </w:r>
      <w:r w:rsidR="00224943" w:rsidRPr="002C2BE4">
        <w:rPr>
          <w:rFonts w:ascii="Times New Roman" w:eastAsia="Calibri" w:hAnsi="Times New Roman" w:cs="Times New Roman"/>
          <w:sz w:val="28"/>
          <w:szCs w:val="28"/>
        </w:rPr>
        <w:t xml:space="preserve">чьё жилье стало непригодным для проживания </w:t>
      </w:r>
      <w:r w:rsidR="00C96AEB">
        <w:rPr>
          <w:rFonts w:ascii="Times New Roman" w:eastAsia="Calibri" w:hAnsi="Times New Roman" w:cs="Times New Roman"/>
          <w:sz w:val="28"/>
          <w:szCs w:val="28"/>
        </w:rPr>
        <w:br/>
      </w:r>
      <w:r w:rsidR="00224943" w:rsidRPr="002C2BE4">
        <w:rPr>
          <w:rFonts w:ascii="Times New Roman" w:eastAsia="Calibri" w:hAnsi="Times New Roman" w:cs="Times New Roman"/>
          <w:sz w:val="28"/>
          <w:szCs w:val="28"/>
        </w:rPr>
        <w:t xml:space="preserve">или было полностью утрачено в результате обстрелов со стороны ВСУ, </w:t>
      </w:r>
      <w:r w:rsidR="00C96AEB">
        <w:rPr>
          <w:rFonts w:ascii="Times New Roman" w:eastAsia="Calibri" w:hAnsi="Times New Roman" w:cs="Times New Roman"/>
          <w:sz w:val="28"/>
          <w:szCs w:val="28"/>
        </w:rPr>
        <w:br/>
      </w:r>
      <w:r w:rsidR="00224943" w:rsidRPr="002C2BE4">
        <w:rPr>
          <w:rFonts w:ascii="Times New Roman" w:eastAsia="Calibri" w:hAnsi="Times New Roman" w:cs="Times New Roman"/>
          <w:sz w:val="28"/>
          <w:szCs w:val="28"/>
        </w:rPr>
        <w:t>а также те</w:t>
      </w:r>
      <w:r w:rsidR="00224943">
        <w:rPr>
          <w:rFonts w:ascii="Times New Roman" w:eastAsia="Calibri" w:hAnsi="Times New Roman" w:cs="Times New Roman"/>
          <w:sz w:val="28"/>
          <w:szCs w:val="28"/>
        </w:rPr>
        <w:t>м</w:t>
      </w:r>
      <w:r w:rsidR="00224943" w:rsidRPr="002C2BE4">
        <w:rPr>
          <w:rFonts w:ascii="Times New Roman" w:eastAsia="Calibri" w:hAnsi="Times New Roman" w:cs="Times New Roman"/>
          <w:sz w:val="28"/>
          <w:szCs w:val="28"/>
        </w:rPr>
        <w:t>, чьи домовладения расположены в населённых пунктах Белгородской области, где продолжает действовать режим ЧС</w:t>
      </w:r>
      <w:r w:rsidR="00224943">
        <w:rPr>
          <w:rFonts w:ascii="Times New Roman" w:eastAsia="Calibri" w:hAnsi="Times New Roman" w:cs="Times New Roman"/>
          <w:sz w:val="28"/>
          <w:szCs w:val="28"/>
        </w:rPr>
        <w:t xml:space="preserve">, предоставляется </w:t>
      </w:r>
      <w:r w:rsidR="002C2BE4" w:rsidRPr="002C2BE4">
        <w:rPr>
          <w:rFonts w:ascii="Times New Roman" w:eastAsia="Calibri" w:hAnsi="Times New Roman" w:cs="Times New Roman"/>
          <w:sz w:val="28"/>
          <w:szCs w:val="28"/>
        </w:rPr>
        <w:t>компенсаци</w:t>
      </w:r>
      <w:r w:rsidR="00224943">
        <w:rPr>
          <w:rFonts w:ascii="Times New Roman" w:eastAsia="Calibri" w:hAnsi="Times New Roman" w:cs="Times New Roman"/>
          <w:sz w:val="28"/>
          <w:szCs w:val="28"/>
        </w:rPr>
        <w:t xml:space="preserve">я за счёт федеральных средств. Организацию этих мер социальной поддержки осуществляют органы местного самоуправления, передавая уполномоченному органу региональной исполнительной власти подготовленные пакеты документов </w:t>
      </w:r>
      <w:r w:rsidR="00C96AEB">
        <w:rPr>
          <w:rFonts w:ascii="Times New Roman" w:eastAsia="Calibri" w:hAnsi="Times New Roman" w:cs="Times New Roman"/>
          <w:sz w:val="28"/>
          <w:szCs w:val="28"/>
        </w:rPr>
        <w:br/>
      </w:r>
      <w:r w:rsidR="00224943">
        <w:rPr>
          <w:rFonts w:ascii="Times New Roman" w:eastAsia="Calibri" w:hAnsi="Times New Roman" w:cs="Times New Roman"/>
          <w:sz w:val="28"/>
          <w:szCs w:val="28"/>
        </w:rPr>
        <w:t>на предоставление пострадавшим гражданам социальной помощи</w:t>
      </w:r>
      <w:r w:rsidR="002C2BE4" w:rsidRPr="002C2BE4">
        <w:rPr>
          <w:rFonts w:ascii="Times New Roman" w:eastAsia="Calibri" w:hAnsi="Times New Roman" w:cs="Times New Roman"/>
          <w:sz w:val="28"/>
          <w:szCs w:val="28"/>
        </w:rPr>
        <w:t xml:space="preserve">. </w:t>
      </w:r>
    </w:p>
    <w:p w14:paraId="5C9CFEAA" w14:textId="551ACC0B" w:rsidR="003D101B" w:rsidRDefault="001C40DD" w:rsidP="00BD66C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47857">
        <w:rPr>
          <w:rFonts w:ascii="Times New Roman" w:eastAsia="Calibri" w:hAnsi="Times New Roman" w:cs="Times New Roman"/>
          <w:sz w:val="28"/>
          <w:szCs w:val="28"/>
        </w:rPr>
        <w:t xml:space="preserve">. </w:t>
      </w:r>
      <w:r w:rsidR="003D101B">
        <w:rPr>
          <w:rFonts w:ascii="Times New Roman" w:eastAsia="Calibri" w:hAnsi="Times New Roman" w:cs="Times New Roman"/>
          <w:sz w:val="28"/>
          <w:szCs w:val="28"/>
        </w:rPr>
        <w:t xml:space="preserve">АСМО Белгородской области создавалась и в настоящее время работает как площадка для взаимодействия руководителей органов местного самоуправления и региональных органов исполнительной власти </w:t>
      </w:r>
      <w:r w:rsidR="00C96AEB">
        <w:rPr>
          <w:rFonts w:ascii="Times New Roman" w:eastAsia="Calibri" w:hAnsi="Times New Roman" w:cs="Times New Roman"/>
          <w:sz w:val="28"/>
          <w:szCs w:val="28"/>
        </w:rPr>
        <w:br/>
      </w:r>
      <w:r w:rsidR="003D101B">
        <w:rPr>
          <w:rFonts w:ascii="Times New Roman" w:eastAsia="Calibri" w:hAnsi="Times New Roman" w:cs="Times New Roman"/>
          <w:sz w:val="28"/>
          <w:szCs w:val="28"/>
        </w:rPr>
        <w:t>по вопросам социально-экономического развития муниципальных образований. Проект АСМО «Эффективное муниципальное управление», реализация которого была коротко представлена в разделе 1.1., служит решению указанной задачи.</w:t>
      </w:r>
    </w:p>
    <w:p w14:paraId="2FD30611" w14:textId="2039AFC4" w:rsidR="005A56F3" w:rsidRDefault="003D101B" w:rsidP="00BD66C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w:t>
      </w:r>
      <w:r w:rsidR="00676E8F">
        <w:rPr>
          <w:rFonts w:ascii="Times New Roman" w:eastAsia="Calibri" w:hAnsi="Times New Roman" w:cs="Times New Roman"/>
          <w:sz w:val="28"/>
          <w:szCs w:val="28"/>
        </w:rPr>
        <w:t>,</w:t>
      </w:r>
      <w:r>
        <w:rPr>
          <w:rFonts w:ascii="Times New Roman" w:eastAsia="Calibri" w:hAnsi="Times New Roman" w:cs="Times New Roman"/>
          <w:sz w:val="28"/>
          <w:szCs w:val="28"/>
        </w:rPr>
        <w:t xml:space="preserve"> АСМО представляет муниципальные интересы </w:t>
      </w:r>
      <w:r w:rsidR="00C96AEB">
        <w:rPr>
          <w:rFonts w:ascii="Times New Roman" w:eastAsia="Calibri" w:hAnsi="Times New Roman" w:cs="Times New Roman"/>
          <w:sz w:val="28"/>
          <w:szCs w:val="28"/>
        </w:rPr>
        <w:br/>
      </w:r>
      <w:r>
        <w:rPr>
          <w:rFonts w:ascii="Times New Roman" w:eastAsia="Calibri" w:hAnsi="Times New Roman" w:cs="Times New Roman"/>
          <w:sz w:val="28"/>
          <w:szCs w:val="28"/>
        </w:rPr>
        <w:t>на различные мероприятиях областного уровня. Так, 9 февраля и</w:t>
      </w:r>
      <w:r w:rsidRPr="003D101B">
        <w:rPr>
          <w:rFonts w:ascii="Times New Roman" w:eastAsia="Calibri" w:hAnsi="Times New Roman" w:cs="Times New Roman"/>
          <w:sz w:val="28"/>
          <w:szCs w:val="28"/>
        </w:rPr>
        <w:t xml:space="preserve">сполнительный директор </w:t>
      </w:r>
      <w:r>
        <w:rPr>
          <w:rFonts w:ascii="Times New Roman" w:eastAsia="Calibri" w:hAnsi="Times New Roman" w:cs="Times New Roman"/>
          <w:sz w:val="28"/>
          <w:szCs w:val="28"/>
        </w:rPr>
        <w:t>АСМО</w:t>
      </w:r>
      <w:r w:rsidRPr="003D101B">
        <w:rPr>
          <w:rFonts w:ascii="Times New Roman" w:eastAsia="Calibri" w:hAnsi="Times New Roman" w:cs="Times New Roman"/>
          <w:sz w:val="28"/>
          <w:szCs w:val="28"/>
        </w:rPr>
        <w:t xml:space="preserve"> Т.А. Бочарова приняла участие в работе семинара-совещания с участием членов Общественного экспертного совета при Уполномоченном по правам ребёнка</w:t>
      </w:r>
      <w:r>
        <w:rPr>
          <w:rFonts w:ascii="Times New Roman" w:eastAsia="Calibri" w:hAnsi="Times New Roman" w:cs="Times New Roman"/>
          <w:sz w:val="28"/>
          <w:szCs w:val="28"/>
        </w:rPr>
        <w:t xml:space="preserve">. 28 февраля представители АСМО участвовали в итоговой коллегии Управления Росреестра по Белгородской области, а 6 марта </w:t>
      </w:r>
      <w:r w:rsidRPr="003D101B">
        <w:rPr>
          <w:rFonts w:ascii="Times New Roman" w:eastAsia="Calibri" w:hAnsi="Times New Roman" w:cs="Times New Roman"/>
          <w:sz w:val="28"/>
          <w:szCs w:val="28"/>
        </w:rPr>
        <w:t>–</w:t>
      </w:r>
      <w:r>
        <w:rPr>
          <w:rFonts w:ascii="Times New Roman" w:eastAsia="Calibri" w:hAnsi="Times New Roman" w:cs="Times New Roman"/>
          <w:sz w:val="28"/>
          <w:szCs w:val="28"/>
        </w:rPr>
        <w:t xml:space="preserve"> в работе Общественного совета при Управлении Росреестра.</w:t>
      </w:r>
      <w:r w:rsidR="005A56F3">
        <w:rPr>
          <w:rFonts w:ascii="Times New Roman" w:eastAsia="Calibri" w:hAnsi="Times New Roman" w:cs="Times New Roman"/>
          <w:sz w:val="28"/>
          <w:szCs w:val="28"/>
        </w:rPr>
        <w:t xml:space="preserve"> 29 июня АСМО участвовала в заседании Общественного совета при Управлении ФНС, 28 августа </w:t>
      </w:r>
      <w:r w:rsidR="005A56F3" w:rsidRPr="005A56F3">
        <w:rPr>
          <w:rFonts w:ascii="Times New Roman" w:eastAsia="Calibri" w:hAnsi="Times New Roman" w:cs="Times New Roman"/>
          <w:sz w:val="28"/>
          <w:szCs w:val="28"/>
        </w:rPr>
        <w:t>–</w:t>
      </w:r>
      <w:r w:rsidR="005A56F3">
        <w:rPr>
          <w:rFonts w:ascii="Times New Roman" w:eastAsia="Calibri" w:hAnsi="Times New Roman" w:cs="Times New Roman"/>
          <w:sz w:val="28"/>
          <w:szCs w:val="28"/>
        </w:rPr>
        <w:t xml:space="preserve"> в Областном педагогическом совете, </w:t>
      </w:r>
      <w:r w:rsidR="00C96AEB">
        <w:rPr>
          <w:rFonts w:ascii="Times New Roman" w:eastAsia="Calibri" w:hAnsi="Times New Roman" w:cs="Times New Roman"/>
          <w:sz w:val="28"/>
          <w:szCs w:val="28"/>
        </w:rPr>
        <w:br/>
      </w:r>
      <w:r w:rsidR="005A56F3">
        <w:rPr>
          <w:rFonts w:ascii="Times New Roman" w:eastAsia="Calibri" w:hAnsi="Times New Roman" w:cs="Times New Roman"/>
          <w:sz w:val="28"/>
          <w:szCs w:val="28"/>
        </w:rPr>
        <w:t xml:space="preserve">13 сентября </w:t>
      </w:r>
      <w:r w:rsidR="005A56F3" w:rsidRPr="005A56F3">
        <w:rPr>
          <w:rFonts w:ascii="Times New Roman" w:eastAsia="Calibri" w:hAnsi="Times New Roman" w:cs="Times New Roman"/>
          <w:sz w:val="28"/>
          <w:szCs w:val="28"/>
        </w:rPr>
        <w:t>–</w:t>
      </w:r>
      <w:r w:rsidR="005A56F3">
        <w:rPr>
          <w:rFonts w:ascii="Times New Roman" w:eastAsia="Calibri" w:hAnsi="Times New Roman" w:cs="Times New Roman"/>
          <w:sz w:val="28"/>
          <w:szCs w:val="28"/>
        </w:rPr>
        <w:t xml:space="preserve"> в расширенном заседании Белгородского регионального отделения ВДПО. На всех площадках представители Ассоциации выступают от лица муниципального сообщества Белгородчины, участвуя </w:t>
      </w:r>
      <w:r w:rsidR="00C96AEB">
        <w:rPr>
          <w:rFonts w:ascii="Times New Roman" w:eastAsia="Calibri" w:hAnsi="Times New Roman" w:cs="Times New Roman"/>
          <w:sz w:val="28"/>
          <w:szCs w:val="28"/>
        </w:rPr>
        <w:br/>
      </w:r>
      <w:r w:rsidR="005A56F3">
        <w:rPr>
          <w:rFonts w:ascii="Times New Roman" w:eastAsia="Calibri" w:hAnsi="Times New Roman" w:cs="Times New Roman"/>
          <w:sz w:val="28"/>
          <w:szCs w:val="28"/>
        </w:rPr>
        <w:t xml:space="preserve">в формировании целостного пространства для принятия </w:t>
      </w:r>
      <w:r w:rsidR="00C73214">
        <w:rPr>
          <w:rFonts w:ascii="Times New Roman" w:eastAsia="Calibri" w:hAnsi="Times New Roman" w:cs="Times New Roman"/>
          <w:sz w:val="28"/>
          <w:szCs w:val="28"/>
        </w:rPr>
        <w:t xml:space="preserve">и реализации </w:t>
      </w:r>
      <w:r w:rsidR="005A56F3">
        <w:rPr>
          <w:rFonts w:ascii="Times New Roman" w:eastAsia="Calibri" w:hAnsi="Times New Roman" w:cs="Times New Roman"/>
          <w:sz w:val="28"/>
          <w:szCs w:val="28"/>
        </w:rPr>
        <w:t>управленческих решений в интересах жителей региона.</w:t>
      </w:r>
    </w:p>
    <w:p w14:paraId="4988FBBD" w14:textId="5479B271" w:rsidR="001C40DD" w:rsidRDefault="001C40DD" w:rsidP="00BD66C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В качестве примера согласованного взаимодействия органов муниципальной власти и органов региональной власти следует привести </w:t>
      </w:r>
      <w:r>
        <w:rPr>
          <w:rFonts w:ascii="Times New Roman" w:eastAsia="Calibri" w:hAnsi="Times New Roman" w:cs="Times New Roman"/>
          <w:sz w:val="28"/>
          <w:szCs w:val="28"/>
        </w:rPr>
        <w:lastRenderedPageBreak/>
        <w:t xml:space="preserve">создание и деятельность ГУП «Белоблводоканал». </w:t>
      </w:r>
      <w:r w:rsidRPr="001C40DD">
        <w:rPr>
          <w:rFonts w:ascii="Times New Roman" w:eastAsia="Calibri" w:hAnsi="Times New Roman" w:cs="Times New Roman"/>
          <w:sz w:val="28"/>
          <w:szCs w:val="28"/>
        </w:rPr>
        <w:t xml:space="preserve">С ноября 2018 года </w:t>
      </w:r>
      <w:r w:rsidR="00C96AEB">
        <w:rPr>
          <w:rFonts w:ascii="Times New Roman" w:eastAsia="Calibri" w:hAnsi="Times New Roman" w:cs="Times New Roman"/>
          <w:sz w:val="28"/>
          <w:szCs w:val="28"/>
        </w:rPr>
        <w:br/>
      </w:r>
      <w:r w:rsidRPr="001C40DD">
        <w:rPr>
          <w:rFonts w:ascii="Times New Roman" w:eastAsia="Calibri" w:hAnsi="Times New Roman" w:cs="Times New Roman"/>
          <w:sz w:val="28"/>
          <w:szCs w:val="28"/>
        </w:rPr>
        <w:t>по февраль 2019</w:t>
      </w:r>
      <w:r>
        <w:rPr>
          <w:rFonts w:ascii="Times New Roman" w:eastAsia="Calibri" w:hAnsi="Times New Roman" w:cs="Times New Roman"/>
          <w:sz w:val="28"/>
          <w:szCs w:val="28"/>
        </w:rPr>
        <w:t xml:space="preserve"> года</w:t>
      </w:r>
      <w:r w:rsidRPr="001C40DD">
        <w:rPr>
          <w:rFonts w:ascii="Times New Roman" w:eastAsia="Calibri" w:hAnsi="Times New Roman" w:cs="Times New Roman"/>
          <w:sz w:val="28"/>
          <w:szCs w:val="28"/>
        </w:rPr>
        <w:t xml:space="preserve"> в соответствии с решением Правительства Белгородской области произошло присоединение предприятий ВКХ районов области к ГУП «Белводоканал». В сентябре 2019 года ГУП «Белгородский водоканал» преобразовано в ГУП «Белгородский областной водоканал». </w:t>
      </w:r>
      <w:r w:rsidR="00C96AEB">
        <w:rPr>
          <w:rFonts w:ascii="Times New Roman" w:eastAsia="Calibri" w:hAnsi="Times New Roman" w:cs="Times New Roman"/>
          <w:sz w:val="28"/>
          <w:szCs w:val="28"/>
        </w:rPr>
        <w:br/>
      </w:r>
      <w:r w:rsidRPr="001C40DD">
        <w:rPr>
          <w:rFonts w:ascii="Times New Roman" w:eastAsia="Calibri" w:hAnsi="Times New Roman" w:cs="Times New Roman"/>
          <w:sz w:val="28"/>
          <w:szCs w:val="28"/>
        </w:rPr>
        <w:t>В состав нового предприятия в сентябре 2019 г</w:t>
      </w:r>
      <w:r>
        <w:rPr>
          <w:rFonts w:ascii="Times New Roman" w:eastAsia="Calibri" w:hAnsi="Times New Roman" w:cs="Times New Roman"/>
          <w:sz w:val="28"/>
          <w:szCs w:val="28"/>
        </w:rPr>
        <w:t>оду</w:t>
      </w:r>
      <w:r w:rsidRPr="001C40DD">
        <w:rPr>
          <w:rFonts w:ascii="Times New Roman" w:eastAsia="Calibri" w:hAnsi="Times New Roman" w:cs="Times New Roman"/>
          <w:sz w:val="28"/>
          <w:szCs w:val="28"/>
        </w:rPr>
        <w:t xml:space="preserve"> также вошел водоканал Прохоровского района. 1 марта 2023 года завершена процедура реорганизации государственных унитарных пр</w:t>
      </w:r>
      <w:r>
        <w:rPr>
          <w:rFonts w:ascii="Times New Roman" w:eastAsia="Calibri" w:hAnsi="Times New Roman" w:cs="Times New Roman"/>
          <w:sz w:val="28"/>
          <w:szCs w:val="28"/>
        </w:rPr>
        <w:t>едприятий Белгородской области «</w:t>
      </w:r>
      <w:r w:rsidRPr="001C40DD">
        <w:rPr>
          <w:rFonts w:ascii="Times New Roman" w:eastAsia="Calibri" w:hAnsi="Times New Roman" w:cs="Times New Roman"/>
          <w:sz w:val="28"/>
          <w:szCs w:val="28"/>
        </w:rPr>
        <w:t>Белоблводоканал</w:t>
      </w:r>
      <w:r>
        <w:rPr>
          <w:rFonts w:ascii="Times New Roman" w:eastAsia="Calibri" w:hAnsi="Times New Roman" w:cs="Times New Roman"/>
          <w:sz w:val="28"/>
          <w:szCs w:val="28"/>
        </w:rPr>
        <w:t>»</w:t>
      </w:r>
      <w:r w:rsidR="002F6439">
        <w:rPr>
          <w:rFonts w:ascii="Times New Roman" w:eastAsia="Calibri" w:hAnsi="Times New Roman" w:cs="Times New Roman"/>
          <w:sz w:val="28"/>
          <w:szCs w:val="28"/>
        </w:rPr>
        <w:t xml:space="preserve"> и «</w:t>
      </w:r>
      <w:r w:rsidRPr="001C40DD">
        <w:rPr>
          <w:rFonts w:ascii="Times New Roman" w:eastAsia="Calibri" w:hAnsi="Times New Roman" w:cs="Times New Roman"/>
          <w:sz w:val="28"/>
          <w:szCs w:val="28"/>
        </w:rPr>
        <w:t>Губкин Сервис</w:t>
      </w:r>
      <w:r w:rsidR="002F6439">
        <w:rPr>
          <w:rFonts w:ascii="Times New Roman" w:eastAsia="Calibri" w:hAnsi="Times New Roman" w:cs="Times New Roman"/>
          <w:sz w:val="28"/>
          <w:szCs w:val="28"/>
        </w:rPr>
        <w:t>»</w:t>
      </w:r>
      <w:r w:rsidRPr="001C40DD">
        <w:rPr>
          <w:rFonts w:ascii="Times New Roman" w:eastAsia="Calibri" w:hAnsi="Times New Roman" w:cs="Times New Roman"/>
          <w:sz w:val="28"/>
          <w:szCs w:val="28"/>
        </w:rPr>
        <w:t xml:space="preserve"> путем присоединени</w:t>
      </w:r>
      <w:r w:rsidR="002F6439">
        <w:rPr>
          <w:rFonts w:ascii="Times New Roman" w:eastAsia="Calibri" w:hAnsi="Times New Roman" w:cs="Times New Roman"/>
          <w:sz w:val="28"/>
          <w:szCs w:val="28"/>
        </w:rPr>
        <w:t>я последнего к ГУП «</w:t>
      </w:r>
      <w:r w:rsidRPr="001C40DD">
        <w:rPr>
          <w:rFonts w:ascii="Times New Roman" w:eastAsia="Calibri" w:hAnsi="Times New Roman" w:cs="Times New Roman"/>
          <w:sz w:val="28"/>
          <w:szCs w:val="28"/>
        </w:rPr>
        <w:t>Белоблводоканал</w:t>
      </w:r>
      <w:r w:rsidR="002F6439">
        <w:rPr>
          <w:rFonts w:ascii="Times New Roman" w:eastAsia="Calibri" w:hAnsi="Times New Roman" w:cs="Times New Roman"/>
          <w:sz w:val="28"/>
          <w:szCs w:val="28"/>
        </w:rPr>
        <w:t>»</w:t>
      </w:r>
      <w:r w:rsidRPr="001C40DD">
        <w:rPr>
          <w:rFonts w:ascii="Times New Roman" w:eastAsia="Calibri" w:hAnsi="Times New Roman" w:cs="Times New Roman"/>
          <w:sz w:val="28"/>
          <w:szCs w:val="28"/>
        </w:rPr>
        <w:t>. В феврале 2024 года завершена реорганизация системы водопроводно-канализационного хозяйства области, и на обслуживание Белгородского водоканала приняты сети и объекты водоснабжения и водоотведения Старооскольского ГО. С февраля 2024 года ГУП «Белоблводоканал» обслуживает территорию всей Белгородской области.</w:t>
      </w:r>
    </w:p>
    <w:p w14:paraId="272E66BE" w14:textId="77777777" w:rsidR="001C40DD" w:rsidRDefault="001C40DD" w:rsidP="00BD66C9">
      <w:pPr>
        <w:spacing w:after="0"/>
        <w:ind w:firstLine="709"/>
        <w:jc w:val="both"/>
        <w:rPr>
          <w:rFonts w:ascii="Times New Roman" w:eastAsia="Calibri" w:hAnsi="Times New Roman" w:cs="Times New Roman"/>
          <w:sz w:val="28"/>
          <w:szCs w:val="28"/>
        </w:rPr>
      </w:pPr>
    </w:p>
    <w:p w14:paraId="3CE7C2CD" w14:textId="5BBF8758" w:rsidR="00720138" w:rsidRPr="00C96AEB" w:rsidRDefault="00720138" w:rsidP="00BC5353">
      <w:pPr>
        <w:pStyle w:val="a3"/>
        <w:pBdr>
          <w:top w:val="single" w:sz="4" w:space="1" w:color="auto"/>
          <w:left w:val="single" w:sz="4" w:space="4" w:color="auto"/>
          <w:bottom w:val="single" w:sz="4" w:space="1" w:color="auto"/>
          <w:right w:val="single" w:sz="4" w:space="4" w:color="auto"/>
        </w:pBdr>
        <w:ind w:left="0" w:firstLine="709"/>
        <w:jc w:val="both"/>
        <w:rPr>
          <w:rFonts w:ascii="Times New Roman" w:hAnsi="Times New Roman" w:cs="Times New Roman"/>
          <w:color w:val="984806" w:themeColor="accent6" w:themeShade="80"/>
          <w:sz w:val="28"/>
          <w:szCs w:val="28"/>
        </w:rPr>
      </w:pPr>
      <w:r w:rsidRPr="00C96AEB">
        <w:rPr>
          <w:rFonts w:ascii="Times New Roman" w:hAnsi="Times New Roman" w:cs="Times New Roman"/>
          <w:color w:val="984806" w:themeColor="accent6" w:themeShade="80"/>
          <w:sz w:val="28"/>
          <w:szCs w:val="28"/>
        </w:rPr>
        <w:t xml:space="preserve">Данные о проведении стратегических сессий с участием высшего должностного лица субъекта Российской Федерации и глав муниципальных образований по обсуждению ключевых проблем местного самоуправления </w:t>
      </w:r>
      <w:r w:rsidR="00C96AEB">
        <w:rPr>
          <w:rFonts w:ascii="Times New Roman" w:hAnsi="Times New Roman" w:cs="Times New Roman"/>
          <w:color w:val="984806" w:themeColor="accent6" w:themeShade="80"/>
          <w:sz w:val="28"/>
          <w:szCs w:val="28"/>
        </w:rPr>
        <w:br/>
      </w:r>
      <w:r w:rsidRPr="00C96AEB">
        <w:rPr>
          <w:rFonts w:ascii="Times New Roman" w:hAnsi="Times New Roman" w:cs="Times New Roman"/>
          <w:color w:val="984806" w:themeColor="accent6" w:themeShade="80"/>
          <w:sz w:val="28"/>
          <w:szCs w:val="28"/>
        </w:rPr>
        <w:t>и совместной выработке решений.</w:t>
      </w:r>
    </w:p>
    <w:p w14:paraId="1A3A9CB7" w14:textId="367FE64D" w:rsidR="00720138" w:rsidRDefault="0093709D" w:rsidP="0072013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стратегические сессии с участием губернатора В.В.Гладкова </w:t>
      </w:r>
      <w:r w:rsidR="008B580E">
        <w:rPr>
          <w:rFonts w:ascii="Times New Roman" w:hAnsi="Times New Roman" w:cs="Times New Roman"/>
          <w:sz w:val="28"/>
          <w:szCs w:val="28"/>
        </w:rPr>
        <w:t xml:space="preserve">и глав муниципальных образований Белгородской области </w:t>
      </w:r>
      <w:r w:rsidR="00D431D0">
        <w:rPr>
          <w:rFonts w:ascii="Times New Roman" w:hAnsi="Times New Roman" w:cs="Times New Roman"/>
          <w:sz w:val="28"/>
          <w:szCs w:val="28"/>
        </w:rPr>
        <w:br/>
      </w:r>
      <w:r w:rsidR="008B580E">
        <w:rPr>
          <w:rFonts w:ascii="Times New Roman" w:hAnsi="Times New Roman" w:cs="Times New Roman"/>
          <w:sz w:val="28"/>
          <w:szCs w:val="28"/>
        </w:rPr>
        <w:t>не проводились.</w:t>
      </w:r>
    </w:p>
    <w:p w14:paraId="559AC8E2" w14:textId="77777777" w:rsidR="00720138" w:rsidRDefault="00720138" w:rsidP="00720138">
      <w:pPr>
        <w:pStyle w:val="a3"/>
        <w:ind w:left="0" w:firstLine="709"/>
        <w:jc w:val="both"/>
        <w:rPr>
          <w:rFonts w:ascii="Times New Roman" w:hAnsi="Times New Roman" w:cs="Times New Roman"/>
          <w:sz w:val="28"/>
          <w:szCs w:val="28"/>
        </w:rPr>
      </w:pPr>
    </w:p>
    <w:p w14:paraId="2E943D17" w14:textId="63B2EC0A" w:rsidR="008B580E" w:rsidRPr="00D431D0" w:rsidRDefault="008B580E" w:rsidP="00BC5353">
      <w:pPr>
        <w:pStyle w:val="a3"/>
        <w:pBdr>
          <w:top w:val="single" w:sz="4" w:space="1" w:color="auto"/>
          <w:left w:val="single" w:sz="4" w:space="4" w:color="auto"/>
          <w:bottom w:val="single" w:sz="4" w:space="1" w:color="auto"/>
          <w:right w:val="single" w:sz="4" w:space="4" w:color="auto"/>
        </w:pBdr>
        <w:ind w:left="0" w:firstLine="709"/>
        <w:jc w:val="both"/>
        <w:rPr>
          <w:rFonts w:ascii="Times New Roman" w:eastAsia="Calibri" w:hAnsi="Times New Roman" w:cs="Times New Roman"/>
          <w:color w:val="984806" w:themeColor="accent6" w:themeShade="80"/>
          <w:sz w:val="28"/>
          <w:szCs w:val="28"/>
        </w:rPr>
      </w:pPr>
      <w:r w:rsidRPr="00D431D0">
        <w:rPr>
          <w:rFonts w:ascii="Times New Roman" w:eastAsia="Calibri" w:hAnsi="Times New Roman" w:cs="Times New Roman"/>
          <w:color w:val="984806" w:themeColor="accent6" w:themeShade="80"/>
          <w:sz w:val="28"/>
          <w:szCs w:val="28"/>
        </w:rPr>
        <w:t xml:space="preserve">Описание топ-5 лучших практик межмуниципального взаимодействия </w:t>
      </w:r>
      <w:r w:rsidR="00D431D0">
        <w:rPr>
          <w:rFonts w:ascii="Times New Roman" w:eastAsia="Calibri" w:hAnsi="Times New Roman" w:cs="Times New Roman"/>
          <w:color w:val="984806" w:themeColor="accent6" w:themeShade="80"/>
          <w:sz w:val="28"/>
          <w:szCs w:val="28"/>
        </w:rPr>
        <w:br/>
      </w:r>
      <w:r w:rsidRPr="00D431D0">
        <w:rPr>
          <w:rFonts w:ascii="Times New Roman" w:eastAsia="Calibri" w:hAnsi="Times New Roman" w:cs="Times New Roman"/>
          <w:color w:val="984806" w:themeColor="accent6" w:themeShade="80"/>
          <w:sz w:val="28"/>
          <w:szCs w:val="28"/>
        </w:rPr>
        <w:t>с целью развития территорий</w:t>
      </w:r>
    </w:p>
    <w:p w14:paraId="7DE9CC7A" w14:textId="2855A219" w:rsidR="00955A2E" w:rsidRDefault="00955A2E" w:rsidP="00D431D0">
      <w:pPr>
        <w:spacing w:after="120"/>
        <w:ind w:firstLine="709"/>
        <w:jc w:val="both"/>
        <w:rPr>
          <w:rFonts w:ascii="Times New Roman" w:hAnsi="Times New Roman"/>
          <w:sz w:val="28"/>
          <w:szCs w:val="28"/>
        </w:rPr>
      </w:pPr>
      <w:r>
        <w:rPr>
          <w:rFonts w:ascii="Times New Roman" w:hAnsi="Times New Roman" w:cs="Times New Roman"/>
          <w:sz w:val="28"/>
          <w:szCs w:val="28"/>
        </w:rPr>
        <w:t>В Белгородской области</w:t>
      </w:r>
      <w:r w:rsidRPr="00955A2E">
        <w:rPr>
          <w:rFonts w:ascii="Times New Roman" w:hAnsi="Times New Roman" w:cs="Times New Roman"/>
          <w:sz w:val="28"/>
          <w:szCs w:val="28"/>
        </w:rPr>
        <w:t xml:space="preserve"> </w:t>
      </w:r>
      <w:r>
        <w:rPr>
          <w:rFonts w:ascii="Times New Roman" w:hAnsi="Times New Roman" w:cs="Times New Roman"/>
          <w:sz w:val="28"/>
          <w:szCs w:val="28"/>
        </w:rPr>
        <w:t>к</w:t>
      </w:r>
      <w:r w:rsidRPr="00955A2E">
        <w:rPr>
          <w:rFonts w:ascii="Times New Roman" w:hAnsi="Times New Roman" w:cs="Times New Roman"/>
          <w:sz w:val="28"/>
          <w:szCs w:val="28"/>
        </w:rPr>
        <w:t xml:space="preserve">лючевой площадкой межмуниципального взаимодействия с целью развития территорий является АСМО. </w:t>
      </w:r>
      <w:r>
        <w:rPr>
          <w:rFonts w:ascii="Times New Roman" w:hAnsi="Times New Roman" w:cs="Times New Roman"/>
          <w:sz w:val="28"/>
          <w:szCs w:val="28"/>
        </w:rPr>
        <w:t>В частности, как отмечают коллеги из</w:t>
      </w:r>
      <w:r w:rsidRPr="00955A2E">
        <w:rPr>
          <w:rFonts w:ascii="Times New Roman" w:hAnsi="Times New Roman" w:cs="Times New Roman"/>
          <w:sz w:val="28"/>
          <w:szCs w:val="28"/>
        </w:rPr>
        <w:t xml:space="preserve"> Грайворонск</w:t>
      </w:r>
      <w:r>
        <w:rPr>
          <w:rFonts w:ascii="Times New Roman" w:hAnsi="Times New Roman" w:cs="Times New Roman"/>
          <w:sz w:val="28"/>
          <w:szCs w:val="28"/>
        </w:rPr>
        <w:t>ого округа, «а</w:t>
      </w:r>
      <w:r w:rsidRPr="00955A2E">
        <w:rPr>
          <w:rFonts w:ascii="Times New Roman" w:hAnsi="Times New Roman"/>
          <w:sz w:val="28"/>
          <w:szCs w:val="28"/>
        </w:rPr>
        <w:t>ссоциация помогает сплотить муниципальное сообщество, выработать</w:t>
      </w:r>
      <w:r>
        <w:rPr>
          <w:rFonts w:ascii="Times New Roman" w:hAnsi="Times New Roman"/>
          <w:sz w:val="28"/>
          <w:szCs w:val="28"/>
        </w:rPr>
        <w:t xml:space="preserve"> единые подходы </w:t>
      </w:r>
      <w:r w:rsidR="00D431D0">
        <w:rPr>
          <w:rFonts w:ascii="Times New Roman" w:hAnsi="Times New Roman"/>
          <w:sz w:val="28"/>
          <w:szCs w:val="28"/>
        </w:rPr>
        <w:br/>
      </w:r>
      <w:r>
        <w:rPr>
          <w:rFonts w:ascii="Times New Roman" w:hAnsi="Times New Roman"/>
          <w:sz w:val="28"/>
          <w:szCs w:val="28"/>
        </w:rPr>
        <w:t xml:space="preserve">к решению имеющихся проблем, поддержать и распространить положительный опыт, вооружить муниципальные кадры разносторонними знаниями, тем самым способствуя развитию территорий». В сложившейся сложной геополитической ситуации органы государственной власти Белгородской области оказывают колоссальную поддержку </w:t>
      </w:r>
      <w:r w:rsidR="00121989">
        <w:rPr>
          <w:rFonts w:ascii="Times New Roman" w:hAnsi="Times New Roman"/>
          <w:sz w:val="28"/>
          <w:szCs w:val="28"/>
        </w:rPr>
        <w:t xml:space="preserve">властям </w:t>
      </w:r>
      <w:r w:rsidR="00D431D0">
        <w:rPr>
          <w:rFonts w:ascii="Times New Roman" w:hAnsi="Times New Roman"/>
          <w:sz w:val="28"/>
          <w:szCs w:val="28"/>
        </w:rPr>
        <w:br/>
      </w:r>
      <w:r w:rsidR="00121989">
        <w:rPr>
          <w:rFonts w:ascii="Times New Roman" w:hAnsi="Times New Roman"/>
          <w:sz w:val="28"/>
          <w:szCs w:val="28"/>
        </w:rPr>
        <w:t xml:space="preserve">и жителям муниципальных образований, особенно, тем, которые регулярно подвергаются обстрелам со стороны Украины. В свою очередь, </w:t>
      </w:r>
      <w:r>
        <w:rPr>
          <w:rFonts w:ascii="Times New Roman" w:hAnsi="Times New Roman"/>
          <w:sz w:val="28"/>
          <w:szCs w:val="28"/>
        </w:rPr>
        <w:t xml:space="preserve">АСМО </w:t>
      </w:r>
      <w:r w:rsidR="00121989">
        <w:rPr>
          <w:rFonts w:ascii="Times New Roman" w:hAnsi="Times New Roman"/>
          <w:sz w:val="28"/>
          <w:szCs w:val="28"/>
        </w:rPr>
        <w:t xml:space="preserve">обеспечивает оперативные межмуниципальные контакты, благодаря чему </w:t>
      </w:r>
      <w:r w:rsidR="00D431D0">
        <w:rPr>
          <w:rFonts w:ascii="Times New Roman" w:hAnsi="Times New Roman"/>
          <w:sz w:val="28"/>
          <w:szCs w:val="28"/>
        </w:rPr>
        <w:br/>
      </w:r>
      <w:r>
        <w:rPr>
          <w:rFonts w:ascii="Times New Roman" w:hAnsi="Times New Roman"/>
          <w:sz w:val="28"/>
          <w:szCs w:val="28"/>
        </w:rPr>
        <w:lastRenderedPageBreak/>
        <w:t xml:space="preserve">ни один муниципалитет не остается </w:t>
      </w:r>
      <w:r w:rsidR="00121989">
        <w:rPr>
          <w:rFonts w:ascii="Times New Roman" w:hAnsi="Times New Roman"/>
          <w:sz w:val="28"/>
          <w:szCs w:val="28"/>
        </w:rPr>
        <w:t xml:space="preserve">один на один со своими проблемами </w:t>
      </w:r>
      <w:r w:rsidR="00D431D0">
        <w:rPr>
          <w:rFonts w:ascii="Times New Roman" w:hAnsi="Times New Roman"/>
          <w:sz w:val="28"/>
          <w:szCs w:val="28"/>
        </w:rPr>
        <w:br/>
      </w:r>
      <w:r w:rsidR="00121989">
        <w:rPr>
          <w:rFonts w:ascii="Times New Roman" w:hAnsi="Times New Roman"/>
          <w:sz w:val="28"/>
          <w:szCs w:val="28"/>
        </w:rPr>
        <w:t xml:space="preserve">и бедами. </w:t>
      </w:r>
    </w:p>
    <w:p w14:paraId="2DBC54C8" w14:textId="7A784A74" w:rsidR="008818E7" w:rsidRPr="008818E7" w:rsidRDefault="008818E7" w:rsidP="00D431D0">
      <w:pPr>
        <w:spacing w:after="120"/>
        <w:ind w:firstLine="709"/>
        <w:jc w:val="both"/>
        <w:rPr>
          <w:rFonts w:ascii="Times New Roman" w:hAnsi="Times New Roman"/>
          <w:sz w:val="28"/>
          <w:szCs w:val="28"/>
        </w:rPr>
      </w:pPr>
      <w:r>
        <w:rPr>
          <w:rFonts w:ascii="Times New Roman" w:hAnsi="Times New Roman"/>
          <w:sz w:val="28"/>
          <w:szCs w:val="28"/>
        </w:rPr>
        <w:t xml:space="preserve">Так, </w:t>
      </w:r>
      <w:r w:rsidRPr="008818E7">
        <w:rPr>
          <w:rFonts w:ascii="Times New Roman" w:hAnsi="Times New Roman"/>
          <w:sz w:val="28"/>
          <w:szCs w:val="28"/>
        </w:rPr>
        <w:t xml:space="preserve">на территории Новооскольского городского округа </w:t>
      </w:r>
      <w:r>
        <w:rPr>
          <w:rFonts w:ascii="Times New Roman" w:hAnsi="Times New Roman"/>
          <w:sz w:val="28"/>
          <w:szCs w:val="28"/>
        </w:rPr>
        <w:t xml:space="preserve">был открыт пункт временного размещения граждан из </w:t>
      </w:r>
      <w:r w:rsidRPr="008818E7">
        <w:rPr>
          <w:rFonts w:ascii="Times New Roman" w:hAnsi="Times New Roman"/>
          <w:sz w:val="28"/>
          <w:szCs w:val="28"/>
        </w:rPr>
        <w:t xml:space="preserve">Шебекинского городского округа, </w:t>
      </w:r>
      <w:r>
        <w:rPr>
          <w:rFonts w:ascii="Times New Roman" w:hAnsi="Times New Roman"/>
          <w:sz w:val="28"/>
          <w:szCs w:val="28"/>
        </w:rPr>
        <w:t xml:space="preserve">которые после обстрелов утратили возможность проживать в своих жилищах. В ПВР проживали 178 человек, которые получали </w:t>
      </w:r>
      <w:r w:rsidRPr="008818E7">
        <w:rPr>
          <w:rFonts w:ascii="Times New Roman" w:hAnsi="Times New Roman"/>
          <w:sz w:val="28"/>
          <w:szCs w:val="28"/>
        </w:rPr>
        <w:t>горячее трехразовое питание, средства личной гигиены, вещи и все необходимое.</w:t>
      </w:r>
      <w:r>
        <w:rPr>
          <w:rFonts w:ascii="Times New Roman" w:hAnsi="Times New Roman"/>
          <w:sz w:val="28"/>
          <w:szCs w:val="28"/>
        </w:rPr>
        <w:t xml:space="preserve"> При ПВР круглосуточно дежурили волонтеры и волонтеры-медики. </w:t>
      </w:r>
    </w:p>
    <w:p w14:paraId="247061CE" w14:textId="77777777" w:rsidR="00121989" w:rsidRDefault="00121989" w:rsidP="00D431D0">
      <w:pPr>
        <w:spacing w:after="120"/>
        <w:ind w:firstLine="709"/>
        <w:jc w:val="both"/>
        <w:rPr>
          <w:rFonts w:ascii="Times New Roman" w:hAnsi="Times New Roman"/>
          <w:sz w:val="28"/>
          <w:szCs w:val="28"/>
        </w:rPr>
      </w:pPr>
      <w:r>
        <w:rPr>
          <w:rFonts w:ascii="Times New Roman" w:hAnsi="Times New Roman"/>
          <w:sz w:val="28"/>
          <w:szCs w:val="28"/>
        </w:rPr>
        <w:t>Кроме того, предлагаем обратить внимание на следующие практики:</w:t>
      </w:r>
    </w:p>
    <w:p w14:paraId="6FF9E5AC" w14:textId="01D45F41" w:rsidR="00955A2E" w:rsidRDefault="00121989" w:rsidP="00D431D0">
      <w:pPr>
        <w:pStyle w:val="a3"/>
        <w:autoSpaceDE w:val="0"/>
        <w:autoSpaceDN w:val="0"/>
        <w:adjustRightInd w:val="0"/>
        <w:spacing w:after="120"/>
        <w:ind w:left="0" w:firstLine="709"/>
        <w:contextualSpacing w:val="0"/>
        <w:jc w:val="both"/>
        <w:rPr>
          <w:rFonts w:ascii="Times New Roman" w:hAnsi="Times New Roman" w:cs="Times New Roman"/>
          <w:sz w:val="28"/>
          <w:szCs w:val="28"/>
        </w:rPr>
      </w:pPr>
      <w:r w:rsidRPr="00121989">
        <w:rPr>
          <w:rFonts w:ascii="Times New Roman" w:hAnsi="Times New Roman" w:cs="Times New Roman"/>
          <w:sz w:val="28"/>
          <w:szCs w:val="28"/>
        </w:rPr>
        <w:t xml:space="preserve">1. </w:t>
      </w:r>
      <w:r>
        <w:rPr>
          <w:rFonts w:ascii="Times New Roman" w:hAnsi="Times New Roman" w:cs="Times New Roman"/>
          <w:sz w:val="28"/>
          <w:szCs w:val="28"/>
        </w:rPr>
        <w:t>Патриотическое межмуниципальное сотрудничество на площадк</w:t>
      </w:r>
      <w:r w:rsidR="00E5422C">
        <w:rPr>
          <w:rFonts w:ascii="Times New Roman" w:hAnsi="Times New Roman" w:cs="Times New Roman"/>
          <w:sz w:val="28"/>
          <w:szCs w:val="28"/>
        </w:rPr>
        <w:t>е</w:t>
      </w:r>
      <w:r>
        <w:rPr>
          <w:rFonts w:ascii="Times New Roman" w:hAnsi="Times New Roman" w:cs="Times New Roman"/>
          <w:sz w:val="28"/>
          <w:szCs w:val="28"/>
        </w:rPr>
        <w:t xml:space="preserve"> Союз</w:t>
      </w:r>
      <w:r w:rsidR="00E5422C">
        <w:rPr>
          <w:rFonts w:ascii="Times New Roman" w:hAnsi="Times New Roman" w:cs="Times New Roman"/>
          <w:sz w:val="28"/>
          <w:szCs w:val="28"/>
        </w:rPr>
        <w:t>а</w:t>
      </w:r>
      <w:r>
        <w:rPr>
          <w:rFonts w:ascii="Times New Roman" w:hAnsi="Times New Roman" w:cs="Times New Roman"/>
          <w:sz w:val="28"/>
          <w:szCs w:val="28"/>
        </w:rPr>
        <w:t xml:space="preserve"> городов воинской славы, куда от Белгородской области входят Белгород и Старый Оскол. В 2023 году юные художники Белгородчины принимали участие </w:t>
      </w:r>
      <w:r w:rsidRPr="000F1886">
        <w:rPr>
          <w:rFonts w:ascii="Times New Roman" w:hAnsi="Times New Roman" w:cs="Times New Roman"/>
          <w:sz w:val="28"/>
          <w:szCs w:val="28"/>
        </w:rPr>
        <w:t>во Всероссийской художественной выставке городов воинской славы «Дети рисуют мир».</w:t>
      </w:r>
      <w:r w:rsidR="00E5422C" w:rsidRPr="00E5422C">
        <w:rPr>
          <w:rFonts w:ascii="Times New Roman" w:hAnsi="Times New Roman" w:cs="Times New Roman"/>
          <w:sz w:val="28"/>
          <w:szCs w:val="28"/>
        </w:rPr>
        <w:t xml:space="preserve"> </w:t>
      </w:r>
      <w:r w:rsidR="00E5422C" w:rsidRPr="000F1886">
        <w:rPr>
          <w:rFonts w:ascii="Times New Roman" w:hAnsi="Times New Roman" w:cs="Times New Roman"/>
          <w:sz w:val="28"/>
          <w:szCs w:val="28"/>
        </w:rPr>
        <w:t xml:space="preserve">Диплом III степени </w:t>
      </w:r>
      <w:r w:rsidR="00E5422C">
        <w:rPr>
          <w:rFonts w:ascii="Times New Roman" w:hAnsi="Times New Roman" w:cs="Times New Roman"/>
          <w:sz w:val="28"/>
          <w:szCs w:val="28"/>
        </w:rPr>
        <w:t>в возрастной</w:t>
      </w:r>
      <w:r w:rsidR="00E5422C" w:rsidRPr="000F1886">
        <w:rPr>
          <w:rFonts w:ascii="Times New Roman" w:hAnsi="Times New Roman" w:cs="Times New Roman"/>
          <w:sz w:val="28"/>
          <w:szCs w:val="28"/>
        </w:rPr>
        <w:t xml:space="preserve"> категори</w:t>
      </w:r>
      <w:r w:rsidR="00E5422C">
        <w:rPr>
          <w:rFonts w:ascii="Times New Roman" w:hAnsi="Times New Roman" w:cs="Times New Roman"/>
          <w:sz w:val="28"/>
          <w:szCs w:val="28"/>
        </w:rPr>
        <w:t>и</w:t>
      </w:r>
      <w:r w:rsidR="00E5422C" w:rsidRPr="000F1886">
        <w:rPr>
          <w:rFonts w:ascii="Times New Roman" w:hAnsi="Times New Roman" w:cs="Times New Roman"/>
          <w:sz w:val="28"/>
          <w:szCs w:val="28"/>
        </w:rPr>
        <w:t xml:space="preserve"> от 14 до 17 лет завоевала воспитанница МБУ ДО «Юность» </w:t>
      </w:r>
      <w:r w:rsidR="00D431D0">
        <w:rPr>
          <w:rFonts w:ascii="Times New Roman" w:hAnsi="Times New Roman" w:cs="Times New Roman"/>
          <w:sz w:val="28"/>
          <w:szCs w:val="28"/>
        </w:rPr>
        <w:br/>
      </w:r>
      <w:r w:rsidR="00E5422C">
        <w:rPr>
          <w:rFonts w:ascii="Times New Roman" w:hAnsi="Times New Roman" w:cs="Times New Roman"/>
          <w:sz w:val="28"/>
          <w:szCs w:val="28"/>
        </w:rPr>
        <w:t xml:space="preserve">из </w:t>
      </w:r>
      <w:r w:rsidR="00E5422C" w:rsidRPr="000F1886">
        <w:rPr>
          <w:rFonts w:ascii="Times New Roman" w:hAnsi="Times New Roman" w:cs="Times New Roman"/>
          <w:sz w:val="28"/>
          <w:szCs w:val="28"/>
        </w:rPr>
        <w:t>г. Белгоро</w:t>
      </w:r>
      <w:r w:rsidR="00E5422C">
        <w:rPr>
          <w:rFonts w:ascii="Times New Roman" w:hAnsi="Times New Roman" w:cs="Times New Roman"/>
          <w:sz w:val="28"/>
          <w:szCs w:val="28"/>
        </w:rPr>
        <w:t>д А. Помазанова.</w:t>
      </w:r>
    </w:p>
    <w:p w14:paraId="1E80BC47" w14:textId="5245290E" w:rsidR="00E5422C" w:rsidRDefault="00E5422C" w:rsidP="00D431D0">
      <w:pPr>
        <w:pStyle w:val="a3"/>
        <w:autoSpaceDE w:val="0"/>
        <w:autoSpaceDN w:val="0"/>
        <w:adjustRightInd w:val="0"/>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2. Использование механизмов побратимских отношений между городами для взаимовыгодных гуманитарных и экономических контактов. Например, в настоящее время международная экономическая политика России направлена на сотрудничество с КНР. </w:t>
      </w:r>
      <w:r w:rsidRPr="00E5422C">
        <w:rPr>
          <w:rFonts w:ascii="Times New Roman" w:hAnsi="Times New Roman" w:cs="Times New Roman"/>
          <w:sz w:val="28"/>
          <w:szCs w:val="28"/>
        </w:rPr>
        <w:t xml:space="preserve">В 2023 году </w:t>
      </w:r>
      <w:r>
        <w:rPr>
          <w:rFonts w:ascii="Times New Roman" w:hAnsi="Times New Roman" w:cs="Times New Roman"/>
          <w:sz w:val="28"/>
          <w:szCs w:val="28"/>
        </w:rPr>
        <w:t xml:space="preserve">г. Белгород заключил </w:t>
      </w:r>
      <w:r w:rsidRPr="00E5422C">
        <w:rPr>
          <w:rFonts w:ascii="Times New Roman" w:hAnsi="Times New Roman" w:cs="Times New Roman"/>
          <w:sz w:val="28"/>
          <w:szCs w:val="28"/>
        </w:rPr>
        <w:t>Соглашение об установлении побратимских отношений с городом Дэчжоу (Китайская Народная Республика). Разработан совместный план мероприятий, в рамках которого белгородская делегация с целью обмена опытом посетила Диспетчерский центр управления транспортом, научно-инновационный парк Zhongyuan</w:t>
      </w:r>
      <w:r>
        <w:rPr>
          <w:rFonts w:ascii="Times New Roman" w:hAnsi="Times New Roman" w:cs="Times New Roman"/>
          <w:sz w:val="28"/>
          <w:szCs w:val="28"/>
        </w:rPr>
        <w:t xml:space="preserve"> и</w:t>
      </w:r>
      <w:r w:rsidRPr="00E5422C">
        <w:rPr>
          <w:rFonts w:ascii="Times New Roman" w:hAnsi="Times New Roman" w:cs="Times New Roman"/>
          <w:sz w:val="28"/>
          <w:szCs w:val="28"/>
        </w:rPr>
        <w:t xml:space="preserve"> ряд производственных компаний.</w:t>
      </w:r>
    </w:p>
    <w:p w14:paraId="38DBD929" w14:textId="6299BF9F" w:rsidR="00C52B41" w:rsidRDefault="00C52B41" w:rsidP="00D431D0">
      <w:pPr>
        <w:pStyle w:val="a3"/>
        <w:autoSpaceDE w:val="0"/>
        <w:autoSpaceDN w:val="0"/>
        <w:adjustRightInd w:val="0"/>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3. Практики установления отношений сотрудничества между муниципальными образованиями разных регионов России. Так, Яковлевский городской округ Белгородской области развивает отношения сотрудничества с городом-курортом Железноводском Ставропольского края </w:t>
      </w:r>
      <w:r w:rsidR="00D431D0">
        <w:rPr>
          <w:rFonts w:ascii="Times New Roman" w:hAnsi="Times New Roman" w:cs="Times New Roman"/>
          <w:sz w:val="28"/>
          <w:szCs w:val="28"/>
        </w:rPr>
        <w:br/>
      </w:r>
      <w:r>
        <w:rPr>
          <w:rFonts w:ascii="Times New Roman" w:hAnsi="Times New Roman" w:cs="Times New Roman"/>
          <w:sz w:val="28"/>
          <w:szCs w:val="28"/>
        </w:rPr>
        <w:t xml:space="preserve">и Петропавловском-Камчатским городским округом. Такое сотрудничество позволяет всем сторонам расширять перечни услуг и возможностей </w:t>
      </w:r>
      <w:r w:rsidR="00D431D0">
        <w:rPr>
          <w:rFonts w:ascii="Times New Roman" w:hAnsi="Times New Roman" w:cs="Times New Roman"/>
          <w:sz w:val="28"/>
          <w:szCs w:val="28"/>
        </w:rPr>
        <w:br/>
      </w:r>
      <w:r>
        <w:rPr>
          <w:rFonts w:ascii="Times New Roman" w:hAnsi="Times New Roman" w:cs="Times New Roman"/>
          <w:sz w:val="28"/>
          <w:szCs w:val="28"/>
        </w:rPr>
        <w:t>для населения, обмениваться технологиями управления, обеспечивать своим товаропроизводителям выход на новые рынки.</w:t>
      </w:r>
    </w:p>
    <w:p w14:paraId="5DCB5B9D" w14:textId="3F5927D4" w:rsidR="008818E7" w:rsidRPr="008818E7" w:rsidRDefault="00C52B41" w:rsidP="00D431D0">
      <w:pPr>
        <w:pStyle w:val="a3"/>
        <w:autoSpaceDE w:val="0"/>
        <w:autoSpaceDN w:val="0"/>
        <w:adjustRightInd w:val="0"/>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4</w:t>
      </w:r>
      <w:r w:rsidR="008818E7">
        <w:rPr>
          <w:rFonts w:ascii="Times New Roman" w:hAnsi="Times New Roman" w:cs="Times New Roman"/>
          <w:sz w:val="28"/>
          <w:szCs w:val="28"/>
        </w:rPr>
        <w:t xml:space="preserve">. Также развивается гуманитарное межмуниципальное сотрудничество внутри региона. Например, 22 мая 2023 года </w:t>
      </w:r>
      <w:r w:rsidR="007539E9">
        <w:rPr>
          <w:rFonts w:ascii="Times New Roman" w:hAnsi="Times New Roman" w:cs="Times New Roman"/>
          <w:sz w:val="28"/>
          <w:szCs w:val="28"/>
        </w:rPr>
        <w:t xml:space="preserve">в Ракитном </w:t>
      </w:r>
      <w:r w:rsidR="008818E7">
        <w:rPr>
          <w:rFonts w:ascii="Times New Roman" w:hAnsi="Times New Roman" w:cs="Times New Roman"/>
          <w:sz w:val="28"/>
          <w:szCs w:val="28"/>
        </w:rPr>
        <w:t>прошла ежегодная культурно-спортивная эстафета Ракитянск</w:t>
      </w:r>
      <w:r w:rsidR="007539E9">
        <w:rPr>
          <w:rFonts w:ascii="Times New Roman" w:hAnsi="Times New Roman" w:cs="Times New Roman"/>
          <w:sz w:val="28"/>
          <w:szCs w:val="28"/>
        </w:rPr>
        <w:t>ого</w:t>
      </w:r>
      <w:r w:rsidR="008818E7">
        <w:rPr>
          <w:rFonts w:ascii="Times New Roman" w:hAnsi="Times New Roman" w:cs="Times New Roman"/>
          <w:sz w:val="28"/>
          <w:szCs w:val="28"/>
        </w:rPr>
        <w:t xml:space="preserve"> и Ивнянск</w:t>
      </w:r>
      <w:r w:rsidR="007539E9">
        <w:rPr>
          <w:rFonts w:ascii="Times New Roman" w:hAnsi="Times New Roman" w:cs="Times New Roman"/>
          <w:sz w:val="28"/>
          <w:szCs w:val="28"/>
        </w:rPr>
        <w:t>ого</w:t>
      </w:r>
      <w:r w:rsidR="008818E7">
        <w:rPr>
          <w:rFonts w:ascii="Times New Roman" w:hAnsi="Times New Roman" w:cs="Times New Roman"/>
          <w:sz w:val="28"/>
          <w:szCs w:val="28"/>
        </w:rPr>
        <w:t xml:space="preserve"> район</w:t>
      </w:r>
      <w:r w:rsidR="007539E9">
        <w:rPr>
          <w:rFonts w:ascii="Times New Roman" w:hAnsi="Times New Roman" w:cs="Times New Roman"/>
          <w:sz w:val="28"/>
          <w:szCs w:val="28"/>
        </w:rPr>
        <w:t>ов</w:t>
      </w:r>
      <w:r w:rsidR="008818E7">
        <w:rPr>
          <w:rFonts w:ascii="Times New Roman" w:hAnsi="Times New Roman" w:cs="Times New Roman"/>
          <w:sz w:val="28"/>
          <w:szCs w:val="28"/>
        </w:rPr>
        <w:t xml:space="preserve"> Белгородчины</w:t>
      </w:r>
      <w:r w:rsidR="007539E9">
        <w:rPr>
          <w:rFonts w:ascii="Times New Roman" w:hAnsi="Times New Roman" w:cs="Times New Roman"/>
          <w:sz w:val="28"/>
          <w:szCs w:val="28"/>
        </w:rPr>
        <w:t xml:space="preserve">, </w:t>
      </w:r>
      <w:r w:rsidR="008818E7" w:rsidRPr="008818E7">
        <w:rPr>
          <w:rFonts w:ascii="Times New Roman" w:hAnsi="Times New Roman" w:cs="Times New Roman"/>
          <w:sz w:val="28"/>
          <w:szCs w:val="28"/>
        </w:rPr>
        <w:t>посвящен</w:t>
      </w:r>
      <w:r w:rsidR="007539E9">
        <w:rPr>
          <w:rFonts w:ascii="Times New Roman" w:hAnsi="Times New Roman" w:cs="Times New Roman"/>
          <w:sz w:val="28"/>
          <w:szCs w:val="28"/>
        </w:rPr>
        <w:t>н</w:t>
      </w:r>
      <w:r w:rsidR="008818E7" w:rsidRPr="008818E7">
        <w:rPr>
          <w:rFonts w:ascii="Times New Roman" w:hAnsi="Times New Roman" w:cs="Times New Roman"/>
          <w:sz w:val="28"/>
          <w:szCs w:val="28"/>
        </w:rPr>
        <w:t>а</w:t>
      </w:r>
      <w:r w:rsidR="007539E9">
        <w:rPr>
          <w:rFonts w:ascii="Times New Roman" w:hAnsi="Times New Roman" w:cs="Times New Roman"/>
          <w:sz w:val="28"/>
          <w:szCs w:val="28"/>
        </w:rPr>
        <w:t>я</w:t>
      </w:r>
      <w:r w:rsidR="008818E7" w:rsidRPr="008818E7">
        <w:rPr>
          <w:rFonts w:ascii="Times New Roman" w:hAnsi="Times New Roman" w:cs="Times New Roman"/>
          <w:sz w:val="28"/>
          <w:szCs w:val="28"/>
        </w:rPr>
        <w:t xml:space="preserve"> 80-й годовщине Прохоровского танкового </w:t>
      </w:r>
      <w:r w:rsidR="008818E7" w:rsidRPr="008818E7">
        <w:rPr>
          <w:rFonts w:ascii="Times New Roman" w:hAnsi="Times New Roman" w:cs="Times New Roman"/>
          <w:sz w:val="28"/>
          <w:szCs w:val="28"/>
        </w:rPr>
        <w:lastRenderedPageBreak/>
        <w:t>сражения</w:t>
      </w:r>
      <w:r w:rsidR="007539E9">
        <w:rPr>
          <w:rFonts w:ascii="Times New Roman" w:hAnsi="Times New Roman" w:cs="Times New Roman"/>
          <w:sz w:val="28"/>
          <w:szCs w:val="28"/>
        </w:rPr>
        <w:t xml:space="preserve">. Слоган мероприятия: </w:t>
      </w:r>
      <w:r w:rsidR="007539E9" w:rsidRPr="008818E7">
        <w:rPr>
          <w:rFonts w:ascii="Times New Roman" w:hAnsi="Times New Roman" w:cs="Times New Roman"/>
          <w:sz w:val="28"/>
          <w:szCs w:val="28"/>
        </w:rPr>
        <w:t>«В силе памяти – сила единства»</w:t>
      </w:r>
      <w:r w:rsidR="008818E7" w:rsidRPr="008818E7">
        <w:rPr>
          <w:rFonts w:ascii="Times New Roman" w:hAnsi="Times New Roman" w:cs="Times New Roman"/>
          <w:sz w:val="28"/>
          <w:szCs w:val="28"/>
        </w:rPr>
        <w:t>.</w:t>
      </w:r>
      <w:r w:rsidR="007539E9">
        <w:rPr>
          <w:rFonts w:ascii="Times New Roman" w:hAnsi="Times New Roman" w:cs="Times New Roman"/>
          <w:sz w:val="28"/>
          <w:szCs w:val="28"/>
        </w:rPr>
        <w:t xml:space="preserve"> Д</w:t>
      </w:r>
      <w:r w:rsidR="008818E7" w:rsidRPr="008818E7">
        <w:rPr>
          <w:rFonts w:ascii="Times New Roman" w:hAnsi="Times New Roman" w:cs="Times New Roman"/>
          <w:sz w:val="28"/>
          <w:szCs w:val="28"/>
        </w:rPr>
        <w:t xml:space="preserve">елегация Ракитянского района радушно встретила гостей песней и хлебом-солью </w:t>
      </w:r>
      <w:r w:rsidR="00D431D0">
        <w:rPr>
          <w:rFonts w:ascii="Times New Roman" w:hAnsi="Times New Roman" w:cs="Times New Roman"/>
          <w:sz w:val="28"/>
          <w:szCs w:val="28"/>
        </w:rPr>
        <w:br/>
      </w:r>
      <w:r w:rsidR="008818E7" w:rsidRPr="008818E7">
        <w:rPr>
          <w:rFonts w:ascii="Times New Roman" w:hAnsi="Times New Roman" w:cs="Times New Roman"/>
          <w:sz w:val="28"/>
          <w:szCs w:val="28"/>
        </w:rPr>
        <w:t xml:space="preserve">на границе двух районов, а затем все вместе отправились в центр Ракитного, чтобы возложить цветы к братской могиле </w:t>
      </w:r>
      <w:r w:rsidR="007539E9">
        <w:rPr>
          <w:rFonts w:ascii="Times New Roman" w:hAnsi="Times New Roman" w:cs="Times New Roman"/>
          <w:sz w:val="28"/>
          <w:szCs w:val="28"/>
        </w:rPr>
        <w:t>павших</w:t>
      </w:r>
      <w:r w:rsidR="008818E7" w:rsidRPr="008818E7">
        <w:rPr>
          <w:rFonts w:ascii="Times New Roman" w:hAnsi="Times New Roman" w:cs="Times New Roman"/>
          <w:sz w:val="28"/>
          <w:szCs w:val="28"/>
        </w:rPr>
        <w:t xml:space="preserve"> воинов.</w:t>
      </w:r>
      <w:r w:rsidR="007539E9">
        <w:rPr>
          <w:rFonts w:ascii="Times New Roman" w:hAnsi="Times New Roman" w:cs="Times New Roman"/>
          <w:sz w:val="28"/>
          <w:szCs w:val="28"/>
        </w:rPr>
        <w:t xml:space="preserve"> </w:t>
      </w:r>
      <w:r w:rsidR="008818E7" w:rsidRPr="008818E7">
        <w:rPr>
          <w:rFonts w:ascii="Times New Roman" w:hAnsi="Times New Roman" w:cs="Times New Roman"/>
          <w:sz w:val="28"/>
          <w:szCs w:val="28"/>
        </w:rPr>
        <w:t>Своё творчество ивнянские ремесленники и художники представили в фойе Центра культурного развития «Молодёжный»</w:t>
      </w:r>
      <w:r w:rsidR="007539E9">
        <w:rPr>
          <w:rFonts w:ascii="Times New Roman" w:hAnsi="Times New Roman" w:cs="Times New Roman"/>
          <w:sz w:val="28"/>
          <w:szCs w:val="28"/>
        </w:rPr>
        <w:t>, а</w:t>
      </w:r>
      <w:r w:rsidR="008818E7" w:rsidRPr="008818E7">
        <w:rPr>
          <w:rFonts w:ascii="Times New Roman" w:hAnsi="Times New Roman" w:cs="Times New Roman"/>
          <w:sz w:val="28"/>
          <w:szCs w:val="28"/>
        </w:rPr>
        <w:t xml:space="preserve"> на его сцене прошёл торжественный концерт</w:t>
      </w:r>
      <w:r w:rsidR="007539E9">
        <w:rPr>
          <w:rFonts w:ascii="Times New Roman" w:hAnsi="Times New Roman" w:cs="Times New Roman"/>
          <w:sz w:val="28"/>
          <w:szCs w:val="28"/>
        </w:rPr>
        <w:t xml:space="preserve"> с участием </w:t>
      </w:r>
      <w:r w:rsidR="008818E7" w:rsidRPr="008818E7">
        <w:rPr>
          <w:rFonts w:ascii="Times New Roman" w:hAnsi="Times New Roman" w:cs="Times New Roman"/>
          <w:sz w:val="28"/>
          <w:szCs w:val="28"/>
        </w:rPr>
        <w:t>лучши</w:t>
      </w:r>
      <w:r w:rsidR="007539E9">
        <w:rPr>
          <w:rFonts w:ascii="Times New Roman" w:hAnsi="Times New Roman" w:cs="Times New Roman"/>
          <w:sz w:val="28"/>
          <w:szCs w:val="28"/>
        </w:rPr>
        <w:t>х</w:t>
      </w:r>
      <w:r w:rsidR="008818E7" w:rsidRPr="008818E7">
        <w:rPr>
          <w:rFonts w:ascii="Times New Roman" w:hAnsi="Times New Roman" w:cs="Times New Roman"/>
          <w:sz w:val="28"/>
          <w:szCs w:val="28"/>
        </w:rPr>
        <w:t xml:space="preserve"> хореографически</w:t>
      </w:r>
      <w:r w:rsidR="007539E9">
        <w:rPr>
          <w:rFonts w:ascii="Times New Roman" w:hAnsi="Times New Roman" w:cs="Times New Roman"/>
          <w:sz w:val="28"/>
          <w:szCs w:val="28"/>
        </w:rPr>
        <w:t>х</w:t>
      </w:r>
      <w:r w:rsidR="008818E7" w:rsidRPr="008818E7">
        <w:rPr>
          <w:rFonts w:ascii="Times New Roman" w:hAnsi="Times New Roman" w:cs="Times New Roman"/>
          <w:sz w:val="28"/>
          <w:szCs w:val="28"/>
        </w:rPr>
        <w:t xml:space="preserve"> и вокальны</w:t>
      </w:r>
      <w:r w:rsidR="007539E9">
        <w:rPr>
          <w:rFonts w:ascii="Times New Roman" w:hAnsi="Times New Roman" w:cs="Times New Roman"/>
          <w:sz w:val="28"/>
          <w:szCs w:val="28"/>
        </w:rPr>
        <w:t>х</w:t>
      </w:r>
      <w:r w:rsidR="008818E7" w:rsidRPr="008818E7">
        <w:rPr>
          <w:rFonts w:ascii="Times New Roman" w:hAnsi="Times New Roman" w:cs="Times New Roman"/>
          <w:sz w:val="28"/>
          <w:szCs w:val="28"/>
        </w:rPr>
        <w:t xml:space="preserve"> коллектив</w:t>
      </w:r>
      <w:r w:rsidR="007539E9">
        <w:rPr>
          <w:rFonts w:ascii="Times New Roman" w:hAnsi="Times New Roman" w:cs="Times New Roman"/>
          <w:sz w:val="28"/>
          <w:szCs w:val="28"/>
        </w:rPr>
        <w:t>ов</w:t>
      </w:r>
      <w:r w:rsidR="008818E7" w:rsidRPr="008818E7">
        <w:rPr>
          <w:rFonts w:ascii="Times New Roman" w:hAnsi="Times New Roman" w:cs="Times New Roman"/>
          <w:sz w:val="28"/>
          <w:szCs w:val="28"/>
        </w:rPr>
        <w:t>.</w:t>
      </w:r>
      <w:r w:rsidR="007539E9">
        <w:rPr>
          <w:rFonts w:ascii="Times New Roman" w:hAnsi="Times New Roman" w:cs="Times New Roman"/>
          <w:sz w:val="28"/>
          <w:szCs w:val="28"/>
        </w:rPr>
        <w:t xml:space="preserve"> Затем, по сложившейся традиции, гостей из Ракитянского района будет принимать Ивнянский район.</w:t>
      </w:r>
    </w:p>
    <w:p w14:paraId="58D10AF9" w14:textId="5A59CD86" w:rsidR="00955A2E" w:rsidRDefault="00C52B41" w:rsidP="00D431D0">
      <w:pPr>
        <w:pStyle w:val="a3"/>
        <w:spacing w:after="120"/>
        <w:ind w:left="0" w:firstLine="709"/>
        <w:contextualSpacing w:val="0"/>
        <w:jc w:val="both"/>
        <w:rPr>
          <w:rFonts w:ascii="Times New Roman" w:hAnsi="Times New Roman"/>
        </w:rPr>
      </w:pPr>
      <w:r>
        <w:rPr>
          <w:rFonts w:ascii="Times New Roman" w:hAnsi="Times New Roman" w:cs="Times New Roman"/>
          <w:sz w:val="28"/>
          <w:szCs w:val="28"/>
        </w:rPr>
        <w:t>5</w:t>
      </w:r>
      <w:r w:rsidR="007539E9">
        <w:rPr>
          <w:rFonts w:ascii="Times New Roman" w:hAnsi="Times New Roman" w:cs="Times New Roman"/>
          <w:sz w:val="28"/>
          <w:szCs w:val="28"/>
        </w:rPr>
        <w:t>. Важным направлением в межмуниципальном сотрудничестве может стать</w:t>
      </w:r>
      <w:r w:rsidR="00486E9D">
        <w:rPr>
          <w:rFonts w:ascii="Times New Roman" w:hAnsi="Times New Roman" w:cs="Times New Roman"/>
          <w:sz w:val="28"/>
          <w:szCs w:val="28"/>
        </w:rPr>
        <w:t xml:space="preserve"> «серебряный» </w:t>
      </w:r>
      <w:r w:rsidR="007539E9">
        <w:rPr>
          <w:rFonts w:ascii="Times New Roman" w:hAnsi="Times New Roman" w:cs="Times New Roman"/>
          <w:sz w:val="28"/>
          <w:szCs w:val="28"/>
        </w:rPr>
        <w:t xml:space="preserve"> туризм. Так, 7 августа в</w:t>
      </w:r>
      <w:r w:rsidR="007539E9" w:rsidRPr="007539E9">
        <w:rPr>
          <w:rFonts w:ascii="Times New Roman" w:hAnsi="Times New Roman" w:cs="Times New Roman"/>
          <w:sz w:val="28"/>
          <w:szCs w:val="28"/>
        </w:rPr>
        <w:t xml:space="preserve"> рамках губернаторского проекта «К соседям в гости!» грайворонцы </w:t>
      </w:r>
      <w:r w:rsidR="00486E9D">
        <w:rPr>
          <w:rFonts w:ascii="Times New Roman" w:hAnsi="Times New Roman" w:cs="Times New Roman"/>
          <w:sz w:val="28"/>
          <w:szCs w:val="28"/>
        </w:rPr>
        <w:t xml:space="preserve">старшего возраста </w:t>
      </w:r>
      <w:r w:rsidR="007539E9">
        <w:rPr>
          <w:rFonts w:ascii="Times New Roman" w:hAnsi="Times New Roman" w:cs="Times New Roman"/>
          <w:sz w:val="28"/>
          <w:szCs w:val="28"/>
        </w:rPr>
        <w:t>побывали в</w:t>
      </w:r>
      <w:r w:rsidR="007539E9" w:rsidRPr="007539E9">
        <w:rPr>
          <w:rFonts w:ascii="Times New Roman" w:hAnsi="Times New Roman" w:cs="Times New Roman"/>
          <w:sz w:val="28"/>
          <w:szCs w:val="28"/>
        </w:rPr>
        <w:t xml:space="preserve"> селе Таврово Белгородск</w:t>
      </w:r>
      <w:r w:rsidR="007539E9">
        <w:rPr>
          <w:rFonts w:ascii="Times New Roman" w:hAnsi="Times New Roman" w:cs="Times New Roman"/>
          <w:sz w:val="28"/>
          <w:szCs w:val="28"/>
        </w:rPr>
        <w:t>ого</w:t>
      </w:r>
      <w:r w:rsidR="007539E9" w:rsidRPr="007539E9">
        <w:rPr>
          <w:rFonts w:ascii="Times New Roman" w:hAnsi="Times New Roman" w:cs="Times New Roman"/>
          <w:sz w:val="28"/>
          <w:szCs w:val="28"/>
        </w:rPr>
        <w:t xml:space="preserve"> район</w:t>
      </w:r>
      <w:r w:rsidR="007539E9">
        <w:rPr>
          <w:rFonts w:ascii="Times New Roman" w:hAnsi="Times New Roman" w:cs="Times New Roman"/>
          <w:sz w:val="28"/>
          <w:szCs w:val="28"/>
        </w:rPr>
        <w:t>а. Экскурсантам показали о</w:t>
      </w:r>
      <w:r w:rsidR="007539E9" w:rsidRPr="007539E9">
        <w:rPr>
          <w:rFonts w:ascii="Times New Roman" w:hAnsi="Times New Roman" w:cs="Times New Roman"/>
          <w:sz w:val="28"/>
          <w:szCs w:val="28"/>
        </w:rPr>
        <w:t>бщеобразовательн</w:t>
      </w:r>
      <w:r w:rsidR="007539E9">
        <w:rPr>
          <w:rFonts w:ascii="Times New Roman" w:hAnsi="Times New Roman" w:cs="Times New Roman"/>
          <w:sz w:val="28"/>
          <w:szCs w:val="28"/>
        </w:rPr>
        <w:t>ую</w:t>
      </w:r>
      <w:r w:rsidR="007539E9" w:rsidRPr="007539E9">
        <w:rPr>
          <w:rFonts w:ascii="Times New Roman" w:hAnsi="Times New Roman" w:cs="Times New Roman"/>
          <w:sz w:val="28"/>
          <w:szCs w:val="28"/>
        </w:rPr>
        <w:t xml:space="preserve"> школ</w:t>
      </w:r>
      <w:r w:rsidR="007539E9">
        <w:rPr>
          <w:rFonts w:ascii="Times New Roman" w:hAnsi="Times New Roman" w:cs="Times New Roman"/>
          <w:sz w:val="28"/>
          <w:szCs w:val="28"/>
        </w:rPr>
        <w:t>у</w:t>
      </w:r>
      <w:r w:rsidR="007539E9" w:rsidRPr="007539E9">
        <w:rPr>
          <w:rFonts w:ascii="Times New Roman" w:hAnsi="Times New Roman" w:cs="Times New Roman"/>
          <w:sz w:val="28"/>
          <w:szCs w:val="28"/>
        </w:rPr>
        <w:t xml:space="preserve"> «Формула успеха» в селе Таврово</w:t>
      </w:r>
      <w:r w:rsidR="007539E9">
        <w:rPr>
          <w:rFonts w:ascii="Times New Roman" w:hAnsi="Times New Roman" w:cs="Times New Roman"/>
          <w:sz w:val="28"/>
          <w:szCs w:val="28"/>
        </w:rPr>
        <w:t xml:space="preserve">, </w:t>
      </w:r>
      <w:r w:rsidR="007539E9" w:rsidRPr="007539E9">
        <w:rPr>
          <w:rFonts w:ascii="Times New Roman" w:hAnsi="Times New Roman" w:cs="Times New Roman"/>
          <w:sz w:val="28"/>
          <w:szCs w:val="28"/>
        </w:rPr>
        <w:t>Ц</w:t>
      </w:r>
      <w:r w:rsidR="00486E9D">
        <w:rPr>
          <w:rFonts w:ascii="Times New Roman" w:hAnsi="Times New Roman" w:cs="Times New Roman"/>
          <w:sz w:val="28"/>
          <w:szCs w:val="28"/>
        </w:rPr>
        <w:t xml:space="preserve">ентр культурного развития им. Ю.М. Куценко, где состоялся мастер-класс </w:t>
      </w:r>
      <w:r w:rsidR="00D431D0">
        <w:rPr>
          <w:rFonts w:ascii="Times New Roman" w:hAnsi="Times New Roman" w:cs="Times New Roman"/>
          <w:sz w:val="28"/>
          <w:szCs w:val="28"/>
        </w:rPr>
        <w:br/>
      </w:r>
      <w:r w:rsidR="007539E9" w:rsidRPr="007539E9">
        <w:rPr>
          <w:rFonts w:ascii="Times New Roman" w:hAnsi="Times New Roman" w:cs="Times New Roman"/>
          <w:sz w:val="28"/>
          <w:szCs w:val="28"/>
        </w:rPr>
        <w:t xml:space="preserve">по </w:t>
      </w:r>
      <w:r w:rsidR="00486E9D">
        <w:rPr>
          <w:rFonts w:ascii="Times New Roman" w:hAnsi="Times New Roman" w:cs="Times New Roman"/>
          <w:sz w:val="28"/>
          <w:szCs w:val="28"/>
        </w:rPr>
        <w:t xml:space="preserve">народному вокалу. Далее гости посетили </w:t>
      </w:r>
      <w:r w:rsidR="007539E9" w:rsidRPr="007539E9">
        <w:rPr>
          <w:rFonts w:ascii="Times New Roman" w:hAnsi="Times New Roman" w:cs="Times New Roman"/>
          <w:sz w:val="28"/>
          <w:szCs w:val="28"/>
        </w:rPr>
        <w:t>лабораторно-тепличн</w:t>
      </w:r>
      <w:r w:rsidR="00486E9D">
        <w:rPr>
          <w:rFonts w:ascii="Times New Roman" w:hAnsi="Times New Roman" w:cs="Times New Roman"/>
          <w:sz w:val="28"/>
          <w:szCs w:val="28"/>
        </w:rPr>
        <w:t>ый</w:t>
      </w:r>
      <w:r w:rsidR="007539E9" w:rsidRPr="007539E9">
        <w:rPr>
          <w:rFonts w:ascii="Times New Roman" w:hAnsi="Times New Roman" w:cs="Times New Roman"/>
          <w:sz w:val="28"/>
          <w:szCs w:val="28"/>
        </w:rPr>
        <w:t xml:space="preserve"> комплекс БелГАУ им. В.Я. Горина и учебно-научного инновационн</w:t>
      </w:r>
      <w:r w:rsidR="00486E9D">
        <w:rPr>
          <w:rFonts w:ascii="Times New Roman" w:hAnsi="Times New Roman" w:cs="Times New Roman"/>
          <w:sz w:val="28"/>
          <w:szCs w:val="28"/>
        </w:rPr>
        <w:t>ый</w:t>
      </w:r>
      <w:r w:rsidR="007539E9" w:rsidRPr="007539E9">
        <w:rPr>
          <w:rFonts w:ascii="Times New Roman" w:hAnsi="Times New Roman" w:cs="Times New Roman"/>
          <w:sz w:val="28"/>
          <w:szCs w:val="28"/>
        </w:rPr>
        <w:t xml:space="preserve"> центр «Агротехнопарк». </w:t>
      </w:r>
      <w:r w:rsidR="00486E9D">
        <w:rPr>
          <w:rFonts w:ascii="Times New Roman" w:hAnsi="Times New Roman" w:cs="Times New Roman"/>
          <w:sz w:val="28"/>
          <w:szCs w:val="28"/>
        </w:rPr>
        <w:t xml:space="preserve">Всего за 2023 год </w:t>
      </w:r>
      <w:r w:rsidR="00955A2E">
        <w:rPr>
          <w:rFonts w:ascii="Times New Roman" w:hAnsi="Times New Roman"/>
          <w:sz w:val="28"/>
          <w:szCs w:val="28"/>
        </w:rPr>
        <w:t xml:space="preserve">более 200 </w:t>
      </w:r>
      <w:r w:rsidR="00486E9D">
        <w:rPr>
          <w:rFonts w:ascii="Times New Roman" w:hAnsi="Times New Roman"/>
          <w:sz w:val="28"/>
          <w:szCs w:val="28"/>
        </w:rPr>
        <w:t>пожилых жителей Г</w:t>
      </w:r>
      <w:r w:rsidR="00955A2E">
        <w:rPr>
          <w:rFonts w:ascii="Times New Roman" w:hAnsi="Times New Roman"/>
          <w:sz w:val="28"/>
          <w:szCs w:val="28"/>
        </w:rPr>
        <w:t>райворон</w:t>
      </w:r>
      <w:r w:rsidR="00486E9D">
        <w:rPr>
          <w:rFonts w:ascii="Times New Roman" w:hAnsi="Times New Roman"/>
          <w:sz w:val="28"/>
          <w:szCs w:val="28"/>
        </w:rPr>
        <w:t xml:space="preserve">ского муниципального округа </w:t>
      </w:r>
      <w:r w:rsidR="00955A2E">
        <w:rPr>
          <w:rFonts w:ascii="Times New Roman" w:hAnsi="Times New Roman"/>
          <w:sz w:val="28"/>
          <w:szCs w:val="28"/>
        </w:rPr>
        <w:t>смогли совершить экскурсионные поездки и познакомиться с культурно-историческими местами и традициями соседних территорий региона.</w:t>
      </w:r>
    </w:p>
    <w:p w14:paraId="6ECDF6E9" w14:textId="77777777" w:rsidR="008B580E" w:rsidRPr="007518C5" w:rsidRDefault="008B580E" w:rsidP="008B580E">
      <w:pPr>
        <w:pStyle w:val="a3"/>
        <w:spacing w:after="120"/>
        <w:ind w:firstLine="709"/>
        <w:jc w:val="both"/>
        <w:rPr>
          <w:rFonts w:ascii="Times New Roman" w:eastAsia="Calibri" w:hAnsi="Times New Roman" w:cs="Times New Roman"/>
          <w:sz w:val="28"/>
          <w:szCs w:val="28"/>
        </w:rPr>
      </w:pPr>
    </w:p>
    <w:p w14:paraId="34013D2A" w14:textId="422E81E5" w:rsidR="008B580E" w:rsidRPr="00D431D0" w:rsidRDefault="002054D9" w:rsidP="00BC5353">
      <w:pPr>
        <w:pStyle w:val="a3"/>
        <w:pBdr>
          <w:top w:val="single" w:sz="4" w:space="1" w:color="auto"/>
          <w:left w:val="single" w:sz="4" w:space="4" w:color="auto"/>
          <w:bottom w:val="single" w:sz="4" w:space="1" w:color="auto"/>
          <w:right w:val="single" w:sz="4" w:space="4" w:color="auto"/>
        </w:pBdr>
        <w:ind w:left="0" w:firstLine="709"/>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Предложения по изменению законодательства в целях улучшения межмуниципального взаимодействия и взаимодействия с региональными</w:t>
      </w:r>
      <w:r w:rsidR="00D431D0">
        <w:rPr>
          <w:rFonts w:ascii="Times New Roman" w:hAnsi="Times New Roman" w:cs="Times New Roman"/>
          <w:color w:val="984806" w:themeColor="accent6" w:themeShade="80"/>
          <w:sz w:val="28"/>
          <w:szCs w:val="28"/>
        </w:rPr>
        <w:br/>
      </w:r>
      <w:r w:rsidRPr="00D431D0">
        <w:rPr>
          <w:rFonts w:ascii="Times New Roman" w:hAnsi="Times New Roman" w:cs="Times New Roman"/>
          <w:color w:val="984806" w:themeColor="accent6" w:themeShade="80"/>
          <w:sz w:val="28"/>
          <w:szCs w:val="28"/>
        </w:rPr>
        <w:t xml:space="preserve"> и (или) федеральными органами власти.</w:t>
      </w:r>
    </w:p>
    <w:p w14:paraId="136347AC" w14:textId="77777777" w:rsidR="00187C69" w:rsidRDefault="00486E9D" w:rsidP="0072013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По данному вопросу предлагаем</w:t>
      </w:r>
      <w:r w:rsidR="00187C69">
        <w:rPr>
          <w:rFonts w:ascii="Times New Roman" w:hAnsi="Times New Roman" w:cs="Times New Roman"/>
          <w:sz w:val="28"/>
          <w:szCs w:val="28"/>
        </w:rPr>
        <w:t xml:space="preserve"> </w:t>
      </w:r>
      <w:r>
        <w:rPr>
          <w:rFonts w:ascii="Times New Roman" w:hAnsi="Times New Roman" w:cs="Times New Roman"/>
          <w:sz w:val="28"/>
          <w:szCs w:val="28"/>
        </w:rPr>
        <w:t xml:space="preserve">уточнить в </w:t>
      </w:r>
      <w:r w:rsidR="00187C69">
        <w:rPr>
          <w:rFonts w:ascii="Times New Roman" w:hAnsi="Times New Roman" w:cs="Times New Roman"/>
          <w:sz w:val="28"/>
          <w:szCs w:val="28"/>
        </w:rPr>
        <w:t xml:space="preserve">федеральном </w:t>
      </w:r>
      <w:r>
        <w:rPr>
          <w:rFonts w:ascii="Times New Roman" w:hAnsi="Times New Roman" w:cs="Times New Roman"/>
          <w:sz w:val="28"/>
          <w:szCs w:val="28"/>
        </w:rPr>
        <w:t>законодательстве</w:t>
      </w:r>
      <w:r w:rsidR="00187C69">
        <w:rPr>
          <w:rFonts w:ascii="Times New Roman" w:hAnsi="Times New Roman" w:cs="Times New Roman"/>
          <w:sz w:val="28"/>
          <w:szCs w:val="28"/>
        </w:rPr>
        <w:t>:</w:t>
      </w:r>
    </w:p>
    <w:p w14:paraId="1EC5A1A0" w14:textId="5CA76A46" w:rsidR="00486E9D" w:rsidRDefault="00187C69" w:rsidP="00720138">
      <w:pPr>
        <w:pStyle w:val="a3"/>
        <w:ind w:left="0" w:firstLine="709"/>
        <w:jc w:val="both"/>
        <w:rPr>
          <w:rFonts w:ascii="Times New Roman" w:hAnsi="Times New Roman" w:cs="Times New Roman"/>
          <w:sz w:val="28"/>
          <w:szCs w:val="28"/>
        </w:rPr>
      </w:pPr>
      <w:r w:rsidRPr="00187C69">
        <w:rPr>
          <w:rFonts w:ascii="Times New Roman" w:hAnsi="Times New Roman" w:cs="Times New Roman"/>
          <w:sz w:val="28"/>
          <w:szCs w:val="28"/>
        </w:rPr>
        <w:t>–</w:t>
      </w:r>
      <w:r w:rsidR="00486E9D">
        <w:rPr>
          <w:rFonts w:ascii="Times New Roman" w:hAnsi="Times New Roman" w:cs="Times New Roman"/>
          <w:sz w:val="28"/>
          <w:szCs w:val="28"/>
        </w:rPr>
        <w:t xml:space="preserve"> вопросы ответственности </w:t>
      </w:r>
      <w:r w:rsidR="00C23490">
        <w:rPr>
          <w:rFonts w:ascii="Times New Roman" w:hAnsi="Times New Roman" w:cs="Times New Roman"/>
          <w:sz w:val="28"/>
          <w:szCs w:val="28"/>
        </w:rPr>
        <w:t>в случаях</w:t>
      </w:r>
      <w:r w:rsidR="00486E9D">
        <w:rPr>
          <w:rFonts w:ascii="Times New Roman" w:hAnsi="Times New Roman" w:cs="Times New Roman"/>
          <w:sz w:val="28"/>
          <w:szCs w:val="28"/>
        </w:rPr>
        <w:t xml:space="preserve"> передач</w:t>
      </w:r>
      <w:r w:rsidR="00C23490">
        <w:rPr>
          <w:rFonts w:ascii="Times New Roman" w:hAnsi="Times New Roman" w:cs="Times New Roman"/>
          <w:sz w:val="28"/>
          <w:szCs w:val="28"/>
        </w:rPr>
        <w:t xml:space="preserve">и и </w:t>
      </w:r>
      <w:r w:rsidR="00486E9D">
        <w:rPr>
          <w:rFonts w:ascii="Times New Roman" w:hAnsi="Times New Roman" w:cs="Times New Roman"/>
          <w:sz w:val="28"/>
          <w:szCs w:val="28"/>
        </w:rPr>
        <w:t>перераспределени</w:t>
      </w:r>
      <w:r w:rsidR="00C23490">
        <w:rPr>
          <w:rFonts w:ascii="Times New Roman" w:hAnsi="Times New Roman" w:cs="Times New Roman"/>
          <w:sz w:val="28"/>
          <w:szCs w:val="28"/>
        </w:rPr>
        <w:t>я</w:t>
      </w:r>
      <w:r w:rsidR="00486E9D">
        <w:rPr>
          <w:rFonts w:ascii="Times New Roman" w:hAnsi="Times New Roman" w:cs="Times New Roman"/>
          <w:sz w:val="28"/>
          <w:szCs w:val="28"/>
        </w:rPr>
        <w:t xml:space="preserve"> полномочий между </w:t>
      </w:r>
      <w:r w:rsidR="002716B1">
        <w:rPr>
          <w:rFonts w:ascii="Times New Roman" w:hAnsi="Times New Roman" w:cs="Times New Roman"/>
          <w:sz w:val="28"/>
          <w:szCs w:val="28"/>
        </w:rPr>
        <w:t>уровнями публичной</w:t>
      </w:r>
      <w:r w:rsidR="00486E9D">
        <w:rPr>
          <w:rFonts w:ascii="Times New Roman" w:hAnsi="Times New Roman" w:cs="Times New Roman"/>
          <w:sz w:val="28"/>
          <w:szCs w:val="28"/>
        </w:rPr>
        <w:t xml:space="preserve"> власти</w:t>
      </w:r>
      <w:r w:rsidR="005564B9">
        <w:rPr>
          <w:rFonts w:ascii="Times New Roman" w:hAnsi="Times New Roman" w:cs="Times New Roman"/>
          <w:sz w:val="28"/>
          <w:szCs w:val="28"/>
        </w:rPr>
        <w:t>;</w:t>
      </w:r>
    </w:p>
    <w:p w14:paraId="594AF675" w14:textId="6535E8C6" w:rsidR="00187C69" w:rsidRDefault="00187C69" w:rsidP="005564B9">
      <w:pPr>
        <w:pStyle w:val="a3"/>
        <w:ind w:left="0" w:firstLine="709"/>
        <w:jc w:val="both"/>
        <w:rPr>
          <w:rFonts w:ascii="Times New Roman" w:hAnsi="Times New Roman" w:cs="Times New Roman"/>
          <w:sz w:val="28"/>
          <w:szCs w:val="28"/>
        </w:rPr>
      </w:pPr>
      <w:r w:rsidRPr="00187C69">
        <w:rPr>
          <w:rFonts w:ascii="Times New Roman" w:hAnsi="Times New Roman" w:cs="Times New Roman"/>
          <w:sz w:val="28"/>
          <w:szCs w:val="28"/>
        </w:rPr>
        <w:t>–</w:t>
      </w:r>
      <w:r>
        <w:rPr>
          <w:rFonts w:ascii="Times New Roman" w:hAnsi="Times New Roman" w:cs="Times New Roman"/>
          <w:sz w:val="28"/>
          <w:szCs w:val="28"/>
        </w:rPr>
        <w:t xml:space="preserve"> </w:t>
      </w:r>
      <w:r w:rsidR="005564B9" w:rsidRPr="005564B9">
        <w:rPr>
          <w:rFonts w:ascii="Times New Roman" w:hAnsi="Times New Roman" w:cs="Times New Roman"/>
          <w:sz w:val="28"/>
          <w:szCs w:val="28"/>
        </w:rPr>
        <w:t xml:space="preserve">правовое содержание формулировок </w:t>
      </w:r>
      <w:r>
        <w:rPr>
          <w:rFonts w:ascii="Times New Roman" w:hAnsi="Times New Roman" w:cs="Times New Roman"/>
          <w:sz w:val="28"/>
          <w:szCs w:val="28"/>
        </w:rPr>
        <w:t>ряда</w:t>
      </w:r>
      <w:r w:rsidR="005564B9" w:rsidRPr="005564B9">
        <w:rPr>
          <w:rFonts w:ascii="Times New Roman" w:hAnsi="Times New Roman" w:cs="Times New Roman"/>
          <w:sz w:val="28"/>
          <w:szCs w:val="28"/>
        </w:rPr>
        <w:t xml:space="preserve"> вопросов местного значения</w:t>
      </w:r>
      <w:r w:rsidR="005564B9">
        <w:rPr>
          <w:rFonts w:ascii="Times New Roman" w:hAnsi="Times New Roman" w:cs="Times New Roman"/>
          <w:sz w:val="28"/>
          <w:szCs w:val="28"/>
        </w:rPr>
        <w:t>, начинающихся словами «</w:t>
      </w:r>
      <w:r w:rsidR="005564B9" w:rsidRPr="005564B9">
        <w:rPr>
          <w:rFonts w:ascii="Times New Roman" w:hAnsi="Times New Roman" w:cs="Times New Roman"/>
          <w:sz w:val="28"/>
          <w:szCs w:val="28"/>
        </w:rPr>
        <w:t>создание условий</w:t>
      </w:r>
      <w:r w:rsidR="005564B9">
        <w:rPr>
          <w:rFonts w:ascii="Times New Roman" w:hAnsi="Times New Roman" w:cs="Times New Roman"/>
          <w:sz w:val="28"/>
          <w:szCs w:val="28"/>
        </w:rPr>
        <w:t>», «</w:t>
      </w:r>
      <w:r w:rsidR="005564B9" w:rsidRPr="005564B9">
        <w:rPr>
          <w:rFonts w:ascii="Times New Roman" w:hAnsi="Times New Roman" w:cs="Times New Roman"/>
          <w:sz w:val="28"/>
          <w:szCs w:val="28"/>
        </w:rPr>
        <w:t>обеспечение условий</w:t>
      </w:r>
      <w:r w:rsidR="005564B9">
        <w:rPr>
          <w:rFonts w:ascii="Times New Roman" w:hAnsi="Times New Roman" w:cs="Times New Roman"/>
          <w:sz w:val="28"/>
          <w:szCs w:val="28"/>
        </w:rPr>
        <w:t>», «</w:t>
      </w:r>
      <w:r w:rsidR="005564B9" w:rsidRPr="005564B9">
        <w:rPr>
          <w:rFonts w:ascii="Times New Roman" w:hAnsi="Times New Roman" w:cs="Times New Roman"/>
          <w:sz w:val="28"/>
          <w:szCs w:val="28"/>
        </w:rPr>
        <w:t>участие в осуществлении</w:t>
      </w:r>
      <w:r w:rsidR="005564B9">
        <w:rPr>
          <w:rFonts w:ascii="Times New Roman" w:hAnsi="Times New Roman" w:cs="Times New Roman"/>
          <w:sz w:val="28"/>
          <w:szCs w:val="28"/>
        </w:rPr>
        <w:t>», «</w:t>
      </w:r>
      <w:r w:rsidR="005564B9" w:rsidRPr="005564B9">
        <w:rPr>
          <w:rFonts w:ascii="Times New Roman" w:hAnsi="Times New Roman" w:cs="Times New Roman"/>
          <w:sz w:val="28"/>
          <w:szCs w:val="28"/>
        </w:rPr>
        <w:t>содействие развитию</w:t>
      </w:r>
      <w:r w:rsidR="005564B9">
        <w:rPr>
          <w:rFonts w:ascii="Times New Roman" w:hAnsi="Times New Roman" w:cs="Times New Roman"/>
          <w:sz w:val="28"/>
          <w:szCs w:val="28"/>
        </w:rPr>
        <w:t>»</w:t>
      </w:r>
      <w:r w:rsidR="002716B1">
        <w:rPr>
          <w:rFonts w:ascii="Times New Roman" w:hAnsi="Times New Roman" w:cs="Times New Roman"/>
          <w:sz w:val="28"/>
          <w:szCs w:val="28"/>
        </w:rPr>
        <w:t>.</w:t>
      </w:r>
    </w:p>
    <w:p w14:paraId="25467906" w14:textId="0D39FD78" w:rsidR="00651C97" w:rsidRDefault="00187C69" w:rsidP="005564B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651C97">
        <w:rPr>
          <w:rFonts w:ascii="Times New Roman" w:hAnsi="Times New Roman" w:cs="Times New Roman"/>
          <w:sz w:val="28"/>
          <w:szCs w:val="28"/>
        </w:rPr>
        <w:t xml:space="preserve">этих предложений позволит повысить эффективность </w:t>
      </w:r>
      <w:r w:rsidR="00D431D0">
        <w:rPr>
          <w:rFonts w:ascii="Times New Roman" w:hAnsi="Times New Roman" w:cs="Times New Roman"/>
          <w:sz w:val="28"/>
          <w:szCs w:val="28"/>
        </w:rPr>
        <w:br/>
      </w:r>
      <w:r w:rsidR="00651C97">
        <w:rPr>
          <w:rFonts w:ascii="Times New Roman" w:hAnsi="Times New Roman" w:cs="Times New Roman"/>
          <w:sz w:val="28"/>
          <w:szCs w:val="28"/>
        </w:rPr>
        <w:t>не только муниципального управления, но и взаимодействия органов местного самоуправления с органами государственной власти в интересах населения.</w:t>
      </w:r>
    </w:p>
    <w:p w14:paraId="7C341D4C" w14:textId="04BD9ED1" w:rsidR="007D344C" w:rsidRDefault="007D344C" w:rsidP="005564B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считаем необходимым дальнейшее применение и развитие механизмов взаимодействия органов местного самоуправления </w:t>
      </w:r>
      <w:r w:rsidR="00D431D0">
        <w:rPr>
          <w:rFonts w:ascii="Times New Roman" w:hAnsi="Times New Roman" w:cs="Times New Roman"/>
          <w:sz w:val="28"/>
          <w:szCs w:val="28"/>
        </w:rPr>
        <w:br/>
      </w:r>
      <w:r>
        <w:rPr>
          <w:rFonts w:ascii="Times New Roman" w:hAnsi="Times New Roman" w:cs="Times New Roman"/>
          <w:sz w:val="28"/>
          <w:szCs w:val="28"/>
        </w:rPr>
        <w:lastRenderedPageBreak/>
        <w:t>с региональными и федеральными органами власти в рамках реализации национальных проектов.</w:t>
      </w:r>
    </w:p>
    <w:p w14:paraId="0C16C771" w14:textId="77777777" w:rsidR="002054D9" w:rsidRDefault="002054D9" w:rsidP="00720138">
      <w:pPr>
        <w:pStyle w:val="a3"/>
        <w:ind w:left="0" w:firstLine="709"/>
        <w:jc w:val="both"/>
        <w:rPr>
          <w:rFonts w:ascii="Times New Roman" w:hAnsi="Times New Roman" w:cs="Times New Roman"/>
          <w:sz w:val="28"/>
          <w:szCs w:val="28"/>
        </w:rPr>
      </w:pPr>
    </w:p>
    <w:p w14:paraId="57B20B02" w14:textId="77777777" w:rsidR="002054D9" w:rsidRPr="00D431D0" w:rsidRDefault="002054D9" w:rsidP="00BC5353">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D431D0">
        <w:rPr>
          <w:rFonts w:ascii="Times New Roman" w:eastAsia="Calibri" w:hAnsi="Times New Roman" w:cs="Times New Roman"/>
          <w:color w:val="984806" w:themeColor="accent6" w:themeShade="80"/>
          <w:sz w:val="28"/>
          <w:szCs w:val="28"/>
        </w:rPr>
        <w:t>Потребности жителей муниципального образования, определяющие приоритетность задач органов местного самоуправления (что нужно людям?)</w:t>
      </w:r>
    </w:p>
    <w:p w14:paraId="645D269D" w14:textId="77777777" w:rsidR="002054D9" w:rsidRDefault="002054D9" w:rsidP="002054D9">
      <w:pPr>
        <w:pStyle w:val="a3"/>
        <w:spacing w:after="12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Рассказать о своих проблемах и получить консультацию по актуальным вопросам жители Белгородской области могут через систему «Инцидент-менеджмент» и «Платформу обратной связи».</w:t>
      </w:r>
    </w:p>
    <w:p w14:paraId="649F3B89" w14:textId="79827092" w:rsidR="002054D9" w:rsidRDefault="002054D9" w:rsidP="002054D9">
      <w:pPr>
        <w:pStyle w:val="a3"/>
        <w:spacing w:after="12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того, органы местного самоуправления проводят опросы, руководители муниципальных администраций </w:t>
      </w:r>
      <w:r w:rsidR="00D65C4C">
        <w:rPr>
          <w:rFonts w:ascii="Times New Roman" w:eastAsia="Calibri" w:hAnsi="Times New Roman" w:cs="Times New Roman"/>
          <w:sz w:val="28"/>
          <w:szCs w:val="28"/>
        </w:rPr>
        <w:t xml:space="preserve">регулярно </w:t>
      </w:r>
      <w:r>
        <w:rPr>
          <w:rFonts w:ascii="Times New Roman" w:eastAsia="Calibri" w:hAnsi="Times New Roman" w:cs="Times New Roman"/>
          <w:sz w:val="28"/>
          <w:szCs w:val="28"/>
        </w:rPr>
        <w:t xml:space="preserve">встречаются </w:t>
      </w:r>
      <w:r w:rsidR="00D431D0">
        <w:rPr>
          <w:rFonts w:ascii="Times New Roman" w:eastAsia="Calibri" w:hAnsi="Times New Roman" w:cs="Times New Roman"/>
          <w:sz w:val="28"/>
          <w:szCs w:val="28"/>
        </w:rPr>
        <w:br/>
      </w:r>
      <w:r>
        <w:rPr>
          <w:rFonts w:ascii="Times New Roman" w:eastAsia="Calibri" w:hAnsi="Times New Roman" w:cs="Times New Roman"/>
          <w:sz w:val="28"/>
          <w:szCs w:val="28"/>
        </w:rPr>
        <w:t>с населением и руководителями предприятий. По итогам этих мероприятий формируется муниципальная повестка.</w:t>
      </w:r>
    </w:p>
    <w:p w14:paraId="4BBBE331" w14:textId="1C25772B" w:rsidR="002054D9" w:rsidRDefault="002054D9" w:rsidP="002054D9">
      <w:pPr>
        <w:pStyle w:val="a3"/>
        <w:spacing w:after="12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коллеги из Белгорода сообщают, что в числе приоритетных задач </w:t>
      </w:r>
      <w:r w:rsidRPr="00B34335">
        <w:rPr>
          <w:rFonts w:ascii="Times New Roman" w:eastAsia="Calibri" w:hAnsi="Times New Roman" w:cs="Times New Roman"/>
          <w:sz w:val="28"/>
          <w:szCs w:val="28"/>
        </w:rPr>
        <w:t>–</w:t>
      </w:r>
      <w:r>
        <w:rPr>
          <w:rFonts w:ascii="Times New Roman" w:eastAsia="Calibri" w:hAnsi="Times New Roman" w:cs="Times New Roman"/>
          <w:sz w:val="28"/>
          <w:szCs w:val="28"/>
        </w:rPr>
        <w:t xml:space="preserve"> создание условий и обеспечение возможностей для горожан </w:t>
      </w:r>
      <w:r w:rsidR="00D431D0">
        <w:rPr>
          <w:rFonts w:ascii="Times New Roman" w:eastAsia="Calibri" w:hAnsi="Times New Roman" w:cs="Times New Roman"/>
          <w:sz w:val="28"/>
          <w:szCs w:val="28"/>
        </w:rPr>
        <w:br/>
      </w:r>
      <w:r>
        <w:rPr>
          <w:rFonts w:ascii="Times New Roman" w:eastAsia="Calibri" w:hAnsi="Times New Roman" w:cs="Times New Roman"/>
          <w:sz w:val="28"/>
          <w:szCs w:val="28"/>
        </w:rPr>
        <w:t>и хозяйствующих субъектов по следующим направлениям:</w:t>
      </w:r>
    </w:p>
    <w:p w14:paraId="0207A246" w14:textId="77777777" w:rsidR="002054D9" w:rsidRDefault="002054D9" w:rsidP="002054D9">
      <w:pPr>
        <w:pStyle w:val="a3"/>
        <w:spacing w:after="120"/>
        <w:ind w:left="0" w:firstLine="709"/>
        <w:contextualSpacing w:val="0"/>
        <w:jc w:val="both"/>
        <w:rPr>
          <w:rFonts w:ascii="Times New Roman" w:eastAsia="Calibri" w:hAnsi="Times New Roman" w:cs="Times New Roman"/>
          <w:sz w:val="28"/>
          <w:szCs w:val="28"/>
        </w:rPr>
      </w:pPr>
      <w:r w:rsidRPr="00B3433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34335">
        <w:rPr>
          <w:rFonts w:ascii="Times New Roman" w:eastAsia="Calibri" w:hAnsi="Times New Roman" w:cs="Times New Roman"/>
          <w:sz w:val="28"/>
          <w:szCs w:val="28"/>
        </w:rPr>
        <w:t>профессионально</w:t>
      </w:r>
      <w:r>
        <w:rPr>
          <w:rFonts w:ascii="Times New Roman" w:eastAsia="Calibri" w:hAnsi="Times New Roman" w:cs="Times New Roman"/>
          <w:sz w:val="28"/>
          <w:szCs w:val="28"/>
        </w:rPr>
        <w:t>е</w:t>
      </w:r>
      <w:r w:rsidRPr="00B34335">
        <w:rPr>
          <w:rFonts w:ascii="Times New Roman" w:eastAsia="Calibri" w:hAnsi="Times New Roman" w:cs="Times New Roman"/>
          <w:sz w:val="28"/>
          <w:szCs w:val="28"/>
        </w:rPr>
        <w:t xml:space="preserve"> развити</w:t>
      </w:r>
      <w:r>
        <w:rPr>
          <w:rFonts w:ascii="Times New Roman" w:eastAsia="Calibri" w:hAnsi="Times New Roman" w:cs="Times New Roman"/>
          <w:sz w:val="28"/>
          <w:szCs w:val="28"/>
        </w:rPr>
        <w:t>е и карьерный</w:t>
      </w:r>
      <w:r w:rsidRPr="00B34335">
        <w:rPr>
          <w:rFonts w:ascii="Times New Roman" w:eastAsia="Calibri" w:hAnsi="Times New Roman" w:cs="Times New Roman"/>
          <w:sz w:val="28"/>
          <w:szCs w:val="28"/>
        </w:rPr>
        <w:t xml:space="preserve"> рост работников</w:t>
      </w:r>
      <w:r>
        <w:rPr>
          <w:rFonts w:ascii="Times New Roman" w:eastAsia="Calibri" w:hAnsi="Times New Roman" w:cs="Times New Roman"/>
          <w:sz w:val="28"/>
          <w:szCs w:val="28"/>
        </w:rPr>
        <w:t>, что важно для</w:t>
      </w:r>
      <w:r w:rsidRPr="00B34335">
        <w:rPr>
          <w:rFonts w:ascii="Times New Roman" w:eastAsia="Calibri" w:hAnsi="Times New Roman" w:cs="Times New Roman"/>
          <w:sz w:val="28"/>
          <w:szCs w:val="28"/>
        </w:rPr>
        <w:t xml:space="preserve"> обеспечения экономической стабильности и перехода к инновационной экономике</w:t>
      </w:r>
      <w:r>
        <w:rPr>
          <w:rFonts w:ascii="Times New Roman" w:eastAsia="Calibri" w:hAnsi="Times New Roman" w:cs="Times New Roman"/>
          <w:sz w:val="28"/>
          <w:szCs w:val="28"/>
        </w:rPr>
        <w:t xml:space="preserve">. Людям также важно знать, что их образование и </w:t>
      </w:r>
      <w:r w:rsidRPr="00B34335">
        <w:rPr>
          <w:rFonts w:ascii="Times New Roman" w:eastAsia="Calibri" w:hAnsi="Times New Roman" w:cs="Times New Roman"/>
          <w:sz w:val="28"/>
          <w:szCs w:val="28"/>
        </w:rPr>
        <w:t>навык</w:t>
      </w:r>
      <w:r>
        <w:rPr>
          <w:rFonts w:ascii="Times New Roman" w:eastAsia="Calibri" w:hAnsi="Times New Roman" w:cs="Times New Roman"/>
          <w:sz w:val="28"/>
          <w:szCs w:val="28"/>
        </w:rPr>
        <w:t>и</w:t>
      </w:r>
      <w:r w:rsidRPr="00B34335">
        <w:rPr>
          <w:rFonts w:ascii="Times New Roman" w:eastAsia="Calibri" w:hAnsi="Times New Roman" w:cs="Times New Roman"/>
          <w:sz w:val="28"/>
          <w:szCs w:val="28"/>
        </w:rPr>
        <w:t xml:space="preserve"> востребован</w:t>
      </w:r>
      <w:r>
        <w:rPr>
          <w:rFonts w:ascii="Times New Roman" w:eastAsia="Calibri" w:hAnsi="Times New Roman" w:cs="Times New Roman"/>
          <w:sz w:val="28"/>
          <w:szCs w:val="28"/>
        </w:rPr>
        <w:t>ы;</w:t>
      </w:r>
    </w:p>
    <w:p w14:paraId="79E9183D" w14:textId="77777777" w:rsidR="002054D9" w:rsidRPr="00B34335" w:rsidRDefault="002054D9" w:rsidP="002054D9">
      <w:pPr>
        <w:pStyle w:val="a3"/>
        <w:spacing w:after="120"/>
        <w:ind w:left="0" w:firstLine="709"/>
        <w:jc w:val="both"/>
        <w:rPr>
          <w:rFonts w:ascii="Times New Roman" w:eastAsia="Calibri" w:hAnsi="Times New Roman" w:cs="Times New Roman"/>
          <w:sz w:val="28"/>
          <w:szCs w:val="28"/>
        </w:rPr>
      </w:pPr>
      <w:r w:rsidRPr="00B3433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34335">
        <w:rPr>
          <w:rFonts w:ascii="Times New Roman" w:eastAsia="Calibri" w:hAnsi="Times New Roman" w:cs="Times New Roman"/>
          <w:sz w:val="28"/>
          <w:szCs w:val="28"/>
        </w:rPr>
        <w:t>развити</w:t>
      </w:r>
      <w:r>
        <w:rPr>
          <w:rFonts w:ascii="Times New Roman" w:eastAsia="Calibri" w:hAnsi="Times New Roman" w:cs="Times New Roman"/>
          <w:sz w:val="28"/>
          <w:szCs w:val="28"/>
        </w:rPr>
        <w:t>е</w:t>
      </w:r>
      <w:r w:rsidRPr="00B34335">
        <w:rPr>
          <w:rFonts w:ascii="Times New Roman" w:eastAsia="Calibri" w:hAnsi="Times New Roman" w:cs="Times New Roman"/>
          <w:sz w:val="28"/>
          <w:szCs w:val="28"/>
        </w:rPr>
        <w:t xml:space="preserve"> реального сектора экономики на принципах сочетания экономического эффекта и экологической безопасности;</w:t>
      </w:r>
    </w:p>
    <w:p w14:paraId="7E53E0EF" w14:textId="77777777" w:rsidR="002054D9" w:rsidRPr="00B34335" w:rsidRDefault="002054D9" w:rsidP="002054D9">
      <w:pPr>
        <w:pStyle w:val="a3"/>
        <w:spacing w:after="120"/>
        <w:ind w:left="0" w:firstLine="709"/>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привлечение внешних инвестиций и реализация</w:t>
      </w:r>
      <w:r w:rsidRPr="00B34335">
        <w:rPr>
          <w:rFonts w:ascii="Times New Roman" w:eastAsia="Calibri" w:hAnsi="Times New Roman" w:cs="Times New Roman"/>
          <w:sz w:val="28"/>
          <w:szCs w:val="28"/>
        </w:rPr>
        <w:t xml:space="preserve"> инвестиционного потенциала населения;</w:t>
      </w:r>
    </w:p>
    <w:p w14:paraId="72E91CA5" w14:textId="64597646" w:rsidR="002054D9" w:rsidRPr="00B34335" w:rsidRDefault="002054D9" w:rsidP="002054D9">
      <w:pPr>
        <w:pStyle w:val="a3"/>
        <w:spacing w:after="120"/>
        <w:ind w:left="0" w:firstLine="709"/>
        <w:contextualSpacing w:val="0"/>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поддержка института </w:t>
      </w:r>
      <w:r w:rsidRPr="00B34335">
        <w:rPr>
          <w:rFonts w:ascii="Times New Roman" w:eastAsia="Calibri" w:hAnsi="Times New Roman" w:cs="Times New Roman"/>
          <w:sz w:val="28"/>
          <w:szCs w:val="28"/>
        </w:rPr>
        <w:t>семьи – крепкой, устойчивой, основанной</w:t>
      </w:r>
      <w:r w:rsidR="00D431D0">
        <w:rPr>
          <w:rFonts w:ascii="Times New Roman" w:eastAsia="Calibri" w:hAnsi="Times New Roman" w:cs="Times New Roman"/>
          <w:sz w:val="28"/>
          <w:szCs w:val="28"/>
        </w:rPr>
        <w:br/>
      </w:r>
      <w:r w:rsidRPr="00B34335">
        <w:rPr>
          <w:rFonts w:ascii="Times New Roman" w:eastAsia="Calibri" w:hAnsi="Times New Roman" w:cs="Times New Roman"/>
          <w:sz w:val="28"/>
          <w:szCs w:val="28"/>
        </w:rPr>
        <w:t xml:space="preserve"> на традиционных ценностях и транслирующей их новым поколениям</w:t>
      </w:r>
      <w:r>
        <w:rPr>
          <w:rFonts w:ascii="Times New Roman" w:eastAsia="Calibri" w:hAnsi="Times New Roman" w:cs="Times New Roman"/>
          <w:sz w:val="28"/>
          <w:szCs w:val="28"/>
        </w:rPr>
        <w:t>;</w:t>
      </w:r>
    </w:p>
    <w:p w14:paraId="73FCCE77" w14:textId="77777777" w:rsidR="002054D9" w:rsidRPr="00B34335" w:rsidRDefault="002054D9" w:rsidP="002054D9">
      <w:pPr>
        <w:pStyle w:val="a3"/>
        <w:spacing w:after="120"/>
        <w:ind w:left="0" w:firstLine="709"/>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34335">
        <w:rPr>
          <w:rFonts w:ascii="Times New Roman" w:eastAsia="Calibri" w:hAnsi="Times New Roman" w:cs="Times New Roman"/>
          <w:sz w:val="28"/>
          <w:szCs w:val="28"/>
        </w:rPr>
        <w:t>развити</w:t>
      </w:r>
      <w:r>
        <w:rPr>
          <w:rFonts w:ascii="Times New Roman" w:eastAsia="Calibri" w:hAnsi="Times New Roman" w:cs="Times New Roman"/>
          <w:sz w:val="28"/>
          <w:szCs w:val="28"/>
        </w:rPr>
        <w:t>е</w:t>
      </w:r>
      <w:r w:rsidRPr="00B34335">
        <w:rPr>
          <w:rFonts w:ascii="Times New Roman" w:eastAsia="Calibri" w:hAnsi="Times New Roman" w:cs="Times New Roman"/>
          <w:sz w:val="28"/>
          <w:szCs w:val="28"/>
        </w:rPr>
        <w:t xml:space="preserve"> предпринимательства, в т</w:t>
      </w:r>
      <w:r>
        <w:rPr>
          <w:rFonts w:ascii="Times New Roman" w:eastAsia="Calibri" w:hAnsi="Times New Roman" w:cs="Times New Roman"/>
          <w:sz w:val="28"/>
          <w:szCs w:val="28"/>
        </w:rPr>
        <w:t>.ч.</w:t>
      </w:r>
      <w:r w:rsidRPr="00B34335">
        <w:rPr>
          <w:rFonts w:ascii="Times New Roman" w:eastAsia="Calibri" w:hAnsi="Times New Roman" w:cs="Times New Roman"/>
          <w:sz w:val="28"/>
          <w:szCs w:val="28"/>
        </w:rPr>
        <w:t xml:space="preserve"> особое внимание</w:t>
      </w:r>
      <w:r>
        <w:rPr>
          <w:rFonts w:ascii="Times New Roman" w:eastAsia="Calibri" w:hAnsi="Times New Roman" w:cs="Times New Roman"/>
          <w:sz w:val="28"/>
          <w:szCs w:val="28"/>
        </w:rPr>
        <w:t xml:space="preserve"> </w:t>
      </w:r>
      <w:r w:rsidRPr="00B34335">
        <w:rPr>
          <w:rFonts w:ascii="Times New Roman" w:eastAsia="Calibri" w:hAnsi="Times New Roman" w:cs="Times New Roman"/>
          <w:sz w:val="28"/>
          <w:szCs w:val="28"/>
        </w:rPr>
        <w:t xml:space="preserve"> уделяе</w:t>
      </w:r>
      <w:r>
        <w:rPr>
          <w:rFonts w:ascii="Times New Roman" w:eastAsia="Calibri" w:hAnsi="Times New Roman" w:cs="Times New Roman"/>
          <w:sz w:val="28"/>
          <w:szCs w:val="28"/>
        </w:rPr>
        <w:t xml:space="preserve">тся </w:t>
      </w:r>
      <w:r w:rsidRPr="00B34335">
        <w:rPr>
          <w:rFonts w:ascii="Times New Roman" w:eastAsia="Calibri" w:hAnsi="Times New Roman" w:cs="Times New Roman"/>
          <w:sz w:val="28"/>
          <w:szCs w:val="28"/>
        </w:rPr>
        <w:t>малому и среднему бизнесу;</w:t>
      </w:r>
    </w:p>
    <w:p w14:paraId="4489940E" w14:textId="77777777" w:rsidR="002054D9" w:rsidRPr="00B34335" w:rsidRDefault="002054D9" w:rsidP="002054D9">
      <w:pPr>
        <w:pStyle w:val="a3"/>
        <w:spacing w:after="120"/>
        <w:ind w:left="0" w:firstLine="709"/>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34335">
        <w:rPr>
          <w:rFonts w:ascii="Times New Roman" w:eastAsia="Calibri" w:hAnsi="Times New Roman" w:cs="Times New Roman"/>
          <w:sz w:val="28"/>
          <w:szCs w:val="28"/>
        </w:rPr>
        <w:t>раскрыти</w:t>
      </w:r>
      <w:r>
        <w:rPr>
          <w:rFonts w:ascii="Times New Roman" w:eastAsia="Calibri" w:hAnsi="Times New Roman" w:cs="Times New Roman"/>
          <w:sz w:val="28"/>
          <w:szCs w:val="28"/>
        </w:rPr>
        <w:t>е</w:t>
      </w:r>
      <w:r w:rsidRPr="00B34335">
        <w:rPr>
          <w:rFonts w:ascii="Times New Roman" w:eastAsia="Calibri" w:hAnsi="Times New Roman" w:cs="Times New Roman"/>
          <w:sz w:val="28"/>
          <w:szCs w:val="28"/>
        </w:rPr>
        <w:t xml:space="preserve"> потенциала человека в общественно полезной деятельности;</w:t>
      </w:r>
    </w:p>
    <w:p w14:paraId="6D01BB6B" w14:textId="77777777" w:rsidR="002054D9" w:rsidRPr="00B34335" w:rsidRDefault="002054D9" w:rsidP="002054D9">
      <w:pPr>
        <w:pStyle w:val="a3"/>
        <w:spacing w:after="120"/>
        <w:ind w:left="0" w:firstLine="720"/>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34335">
        <w:rPr>
          <w:rFonts w:ascii="Times New Roman" w:eastAsia="Calibri" w:hAnsi="Times New Roman" w:cs="Times New Roman"/>
          <w:sz w:val="28"/>
          <w:szCs w:val="28"/>
        </w:rPr>
        <w:t>активно</w:t>
      </w:r>
      <w:r>
        <w:rPr>
          <w:rFonts w:ascii="Times New Roman" w:eastAsia="Calibri" w:hAnsi="Times New Roman" w:cs="Times New Roman"/>
          <w:sz w:val="28"/>
          <w:szCs w:val="28"/>
        </w:rPr>
        <w:t>е</w:t>
      </w:r>
      <w:r w:rsidRPr="00B34335">
        <w:rPr>
          <w:rFonts w:ascii="Times New Roman" w:eastAsia="Calibri" w:hAnsi="Times New Roman" w:cs="Times New Roman"/>
          <w:sz w:val="28"/>
          <w:szCs w:val="28"/>
        </w:rPr>
        <w:t xml:space="preserve"> участи</w:t>
      </w:r>
      <w:r>
        <w:rPr>
          <w:rFonts w:ascii="Times New Roman" w:eastAsia="Calibri" w:hAnsi="Times New Roman" w:cs="Times New Roman"/>
          <w:sz w:val="28"/>
          <w:szCs w:val="28"/>
        </w:rPr>
        <w:t>е</w:t>
      </w:r>
      <w:r w:rsidRPr="00B34335">
        <w:rPr>
          <w:rFonts w:ascii="Times New Roman" w:eastAsia="Calibri" w:hAnsi="Times New Roman" w:cs="Times New Roman"/>
          <w:sz w:val="28"/>
          <w:szCs w:val="28"/>
        </w:rPr>
        <w:t xml:space="preserve"> населения в разнообразной культурной жизни,  творческ</w:t>
      </w:r>
      <w:r>
        <w:rPr>
          <w:rFonts w:ascii="Times New Roman" w:eastAsia="Calibri" w:hAnsi="Times New Roman" w:cs="Times New Roman"/>
          <w:sz w:val="28"/>
          <w:szCs w:val="28"/>
        </w:rPr>
        <w:t>ая самореализация людей</w:t>
      </w:r>
      <w:r w:rsidRPr="00B34335">
        <w:rPr>
          <w:rFonts w:ascii="Times New Roman" w:eastAsia="Calibri" w:hAnsi="Times New Roman" w:cs="Times New Roman"/>
          <w:sz w:val="28"/>
          <w:szCs w:val="28"/>
        </w:rPr>
        <w:t>;</w:t>
      </w:r>
    </w:p>
    <w:p w14:paraId="767FEC02" w14:textId="77777777" w:rsidR="002054D9" w:rsidRPr="00B34335" w:rsidRDefault="002054D9" w:rsidP="002054D9">
      <w:pPr>
        <w:pStyle w:val="a3"/>
        <w:spacing w:after="120"/>
        <w:ind w:left="0" w:firstLine="720"/>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разработка</w:t>
      </w:r>
      <w:r w:rsidRPr="00B34335">
        <w:rPr>
          <w:rFonts w:ascii="Times New Roman" w:eastAsia="Calibri" w:hAnsi="Times New Roman" w:cs="Times New Roman"/>
          <w:sz w:val="28"/>
          <w:szCs w:val="28"/>
        </w:rPr>
        <w:t xml:space="preserve"> и реализаци</w:t>
      </w:r>
      <w:r>
        <w:rPr>
          <w:rFonts w:ascii="Times New Roman" w:eastAsia="Calibri" w:hAnsi="Times New Roman" w:cs="Times New Roman"/>
          <w:sz w:val="28"/>
          <w:szCs w:val="28"/>
        </w:rPr>
        <w:t>я</w:t>
      </w:r>
      <w:r w:rsidRPr="00B34335">
        <w:rPr>
          <w:rFonts w:ascii="Times New Roman" w:eastAsia="Calibri" w:hAnsi="Times New Roman" w:cs="Times New Roman"/>
          <w:sz w:val="28"/>
          <w:szCs w:val="28"/>
        </w:rPr>
        <w:t xml:space="preserve"> социально значимых проектов общественных объединений;</w:t>
      </w:r>
    </w:p>
    <w:p w14:paraId="248DF78C" w14:textId="77777777" w:rsidR="002054D9" w:rsidRPr="00B34335" w:rsidRDefault="002054D9" w:rsidP="002054D9">
      <w:pPr>
        <w:pStyle w:val="a3"/>
        <w:spacing w:after="120"/>
        <w:ind w:left="0" w:firstLine="720"/>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34335">
        <w:rPr>
          <w:rFonts w:ascii="Times New Roman" w:eastAsia="Calibri" w:hAnsi="Times New Roman" w:cs="Times New Roman"/>
          <w:sz w:val="28"/>
          <w:szCs w:val="28"/>
        </w:rPr>
        <w:t>воплощени</w:t>
      </w:r>
      <w:r>
        <w:rPr>
          <w:rFonts w:ascii="Times New Roman" w:eastAsia="Calibri" w:hAnsi="Times New Roman" w:cs="Times New Roman"/>
          <w:sz w:val="28"/>
          <w:szCs w:val="28"/>
        </w:rPr>
        <w:t>е</w:t>
      </w:r>
      <w:r w:rsidRPr="00B34335">
        <w:rPr>
          <w:rFonts w:ascii="Times New Roman" w:eastAsia="Calibri" w:hAnsi="Times New Roman" w:cs="Times New Roman"/>
          <w:sz w:val="28"/>
          <w:szCs w:val="28"/>
        </w:rPr>
        <w:t xml:space="preserve"> молодыми людьми своих жизненных планов на малой родине;</w:t>
      </w:r>
    </w:p>
    <w:p w14:paraId="755E8235" w14:textId="77777777" w:rsidR="002054D9" w:rsidRPr="00B34335" w:rsidRDefault="002054D9" w:rsidP="002054D9">
      <w:pPr>
        <w:pStyle w:val="a3"/>
        <w:spacing w:after="120"/>
        <w:ind w:left="0" w:firstLine="720"/>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t>–</w:t>
      </w:r>
      <w:r w:rsidRPr="00B34335">
        <w:rPr>
          <w:rFonts w:ascii="Times New Roman" w:eastAsia="Calibri" w:hAnsi="Times New Roman" w:cs="Times New Roman"/>
          <w:sz w:val="28"/>
          <w:szCs w:val="28"/>
        </w:rPr>
        <w:t xml:space="preserve"> безбарьерная среда для лиц с ограниченными возможностями здоровья;</w:t>
      </w:r>
    </w:p>
    <w:p w14:paraId="45B62EFA" w14:textId="571B4A79" w:rsidR="002054D9" w:rsidRPr="00B34335" w:rsidRDefault="002054D9" w:rsidP="002054D9">
      <w:pPr>
        <w:pStyle w:val="a3"/>
        <w:spacing w:after="120"/>
        <w:ind w:left="0" w:firstLine="720"/>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lastRenderedPageBreak/>
        <w:t>–</w:t>
      </w:r>
      <w:r w:rsidRPr="00B34335">
        <w:rPr>
          <w:rFonts w:ascii="Times New Roman" w:eastAsia="Calibri" w:hAnsi="Times New Roman" w:cs="Times New Roman"/>
          <w:sz w:val="28"/>
          <w:szCs w:val="28"/>
        </w:rPr>
        <w:t xml:space="preserve"> возможности участия граждан в управлении городом, в том числе </w:t>
      </w:r>
      <w:r w:rsidR="00D431D0">
        <w:rPr>
          <w:rFonts w:ascii="Times New Roman" w:eastAsia="Calibri" w:hAnsi="Times New Roman" w:cs="Times New Roman"/>
          <w:sz w:val="28"/>
          <w:szCs w:val="28"/>
        </w:rPr>
        <w:br/>
      </w:r>
      <w:r w:rsidRPr="00B34335">
        <w:rPr>
          <w:rFonts w:ascii="Times New Roman" w:eastAsia="Calibri" w:hAnsi="Times New Roman" w:cs="Times New Roman"/>
          <w:sz w:val="28"/>
          <w:szCs w:val="28"/>
        </w:rPr>
        <w:t>в рамках системы общественного самоуправления;</w:t>
      </w:r>
    </w:p>
    <w:p w14:paraId="7935133E" w14:textId="77777777" w:rsidR="002054D9" w:rsidRDefault="002054D9" w:rsidP="002054D9">
      <w:pPr>
        <w:pStyle w:val="a3"/>
        <w:spacing w:after="120"/>
        <w:ind w:left="0" w:firstLine="709"/>
        <w:contextualSpacing w:val="0"/>
        <w:jc w:val="both"/>
        <w:rPr>
          <w:rFonts w:ascii="Times New Roman" w:eastAsia="Calibri" w:hAnsi="Times New Roman" w:cs="Times New Roman"/>
          <w:sz w:val="28"/>
          <w:szCs w:val="28"/>
        </w:rPr>
      </w:pPr>
      <w:r w:rsidRPr="00306F4E">
        <w:rPr>
          <w:rFonts w:ascii="Times New Roman" w:eastAsia="Calibri" w:hAnsi="Times New Roman" w:cs="Times New Roman"/>
          <w:sz w:val="28"/>
          <w:szCs w:val="28"/>
        </w:rPr>
        <w:t>–</w:t>
      </w:r>
      <w:r w:rsidRPr="00B34335">
        <w:rPr>
          <w:rFonts w:ascii="Times New Roman" w:eastAsia="Calibri" w:hAnsi="Times New Roman" w:cs="Times New Roman"/>
          <w:sz w:val="28"/>
          <w:szCs w:val="28"/>
        </w:rPr>
        <w:t xml:space="preserve"> благоприятная городская среда, начиная от благоустроенных улиц, парков и дворов и заканчивая доброжелательными человеческими отношениями.</w:t>
      </w:r>
      <w:r>
        <w:rPr>
          <w:rFonts w:ascii="Times New Roman" w:eastAsia="Calibri" w:hAnsi="Times New Roman" w:cs="Times New Roman"/>
          <w:sz w:val="28"/>
          <w:szCs w:val="28"/>
        </w:rPr>
        <w:t xml:space="preserve"> </w:t>
      </w:r>
    </w:p>
    <w:p w14:paraId="09CC9C63" w14:textId="4D04E523" w:rsidR="00446C9A" w:rsidRDefault="00446C9A" w:rsidP="002054D9">
      <w:pPr>
        <w:pStyle w:val="a3"/>
        <w:spacing w:after="12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сельских территориях требуется решить вопросы, связанные </w:t>
      </w:r>
      <w:r w:rsidR="00D431D0">
        <w:rPr>
          <w:rFonts w:ascii="Times New Roman" w:eastAsia="Calibri" w:hAnsi="Times New Roman" w:cs="Times New Roman"/>
          <w:sz w:val="28"/>
          <w:szCs w:val="28"/>
        </w:rPr>
        <w:br/>
      </w:r>
      <w:r>
        <w:rPr>
          <w:rFonts w:ascii="Times New Roman" w:eastAsia="Calibri" w:hAnsi="Times New Roman" w:cs="Times New Roman"/>
          <w:sz w:val="28"/>
          <w:szCs w:val="28"/>
        </w:rPr>
        <w:t xml:space="preserve">с модернизацией инфраструктуры, обеспечением жильем и благоустройством территорий: </w:t>
      </w:r>
    </w:p>
    <w:p w14:paraId="64C3259C" w14:textId="77777777" w:rsidR="00446C9A" w:rsidRDefault="00446C9A" w:rsidP="002054D9">
      <w:pPr>
        <w:pStyle w:val="a3"/>
        <w:spacing w:after="120"/>
        <w:ind w:left="0" w:firstLine="709"/>
        <w:contextualSpacing w:val="0"/>
        <w:jc w:val="both"/>
        <w:rPr>
          <w:rFonts w:ascii="Times New Roman" w:eastAsia="Calibri" w:hAnsi="Times New Roman" w:cs="Times New Roman"/>
          <w:sz w:val="28"/>
          <w:szCs w:val="28"/>
        </w:rPr>
      </w:pPr>
      <w:r w:rsidRPr="00446C9A">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привести в нормативное состояние дороги местного значения, обеспечить тротуары и уличное освещение;</w:t>
      </w:r>
    </w:p>
    <w:p w14:paraId="0CC47DB1" w14:textId="4FD7601B" w:rsidR="00446C9A" w:rsidRDefault="00446C9A" w:rsidP="002054D9">
      <w:pPr>
        <w:pStyle w:val="a3"/>
        <w:spacing w:after="120"/>
        <w:ind w:left="0" w:firstLine="709"/>
        <w:contextualSpacing w:val="0"/>
        <w:jc w:val="both"/>
        <w:rPr>
          <w:rFonts w:ascii="Times New Roman" w:eastAsia="Calibri" w:hAnsi="Times New Roman" w:cs="Times New Roman"/>
          <w:sz w:val="28"/>
          <w:szCs w:val="28"/>
        </w:rPr>
      </w:pPr>
      <w:r w:rsidRPr="00446C9A">
        <w:rPr>
          <w:rFonts w:ascii="Times New Roman" w:eastAsia="Calibri" w:hAnsi="Times New Roman" w:cs="Times New Roman"/>
          <w:sz w:val="28"/>
          <w:szCs w:val="28"/>
        </w:rPr>
        <w:t>–</w:t>
      </w:r>
      <w:r>
        <w:rPr>
          <w:rFonts w:ascii="Times New Roman" w:eastAsia="Calibri" w:hAnsi="Times New Roman" w:cs="Times New Roman"/>
          <w:sz w:val="28"/>
          <w:szCs w:val="28"/>
        </w:rPr>
        <w:t xml:space="preserve"> сформировать муниципальный жилой фонд для привлечения необходимых специалистов для работы в учреждениях здравоохранения, образования, культуры и массового спорта. Кроме того, необходимо обеспечить постоянно проживающих граждан возможностью жить </w:t>
      </w:r>
      <w:r w:rsidR="00D431D0">
        <w:rPr>
          <w:rFonts w:ascii="Times New Roman" w:eastAsia="Calibri" w:hAnsi="Times New Roman" w:cs="Times New Roman"/>
          <w:sz w:val="28"/>
          <w:szCs w:val="28"/>
        </w:rPr>
        <w:br/>
      </w:r>
      <w:r>
        <w:rPr>
          <w:rFonts w:ascii="Times New Roman" w:eastAsia="Calibri" w:hAnsi="Times New Roman" w:cs="Times New Roman"/>
          <w:sz w:val="28"/>
          <w:szCs w:val="28"/>
        </w:rPr>
        <w:t>в современных и комфортных, безопасных домах и квартирах;</w:t>
      </w:r>
    </w:p>
    <w:p w14:paraId="28A280D2" w14:textId="148ED755" w:rsidR="00446C9A" w:rsidRDefault="00446C9A" w:rsidP="002054D9">
      <w:pPr>
        <w:pStyle w:val="a3"/>
        <w:spacing w:after="120"/>
        <w:ind w:left="0" w:firstLine="709"/>
        <w:contextualSpacing w:val="0"/>
        <w:jc w:val="both"/>
        <w:rPr>
          <w:rFonts w:ascii="Times New Roman" w:eastAsia="Calibri" w:hAnsi="Times New Roman" w:cs="Times New Roman"/>
          <w:sz w:val="28"/>
          <w:szCs w:val="28"/>
        </w:rPr>
      </w:pPr>
      <w:r w:rsidRPr="00446C9A">
        <w:rPr>
          <w:rFonts w:ascii="Times New Roman" w:eastAsia="Calibri" w:hAnsi="Times New Roman" w:cs="Times New Roman"/>
          <w:sz w:val="28"/>
          <w:szCs w:val="28"/>
        </w:rPr>
        <w:t>–</w:t>
      </w:r>
      <w:r>
        <w:rPr>
          <w:rFonts w:ascii="Times New Roman" w:eastAsia="Calibri" w:hAnsi="Times New Roman" w:cs="Times New Roman"/>
          <w:sz w:val="28"/>
          <w:szCs w:val="28"/>
        </w:rPr>
        <w:t xml:space="preserve"> обеспечить качественными услугами тепло- и водоснабжения </w:t>
      </w:r>
      <w:r w:rsidR="00D431D0">
        <w:rPr>
          <w:rFonts w:ascii="Times New Roman" w:eastAsia="Calibri" w:hAnsi="Times New Roman" w:cs="Times New Roman"/>
          <w:sz w:val="28"/>
          <w:szCs w:val="28"/>
        </w:rPr>
        <w:br/>
      </w:r>
      <w:r>
        <w:rPr>
          <w:rFonts w:ascii="Times New Roman" w:eastAsia="Calibri" w:hAnsi="Times New Roman" w:cs="Times New Roman"/>
          <w:sz w:val="28"/>
          <w:szCs w:val="28"/>
        </w:rPr>
        <w:t>и водоотведения малые города, поселки и села Белгородской области;</w:t>
      </w:r>
    </w:p>
    <w:p w14:paraId="29D1F60D" w14:textId="101B92AE" w:rsidR="00446C9A" w:rsidRDefault="00446C9A" w:rsidP="002054D9">
      <w:pPr>
        <w:pStyle w:val="a3"/>
        <w:spacing w:after="120"/>
        <w:ind w:left="0" w:firstLine="709"/>
        <w:contextualSpacing w:val="0"/>
        <w:jc w:val="both"/>
        <w:rPr>
          <w:rFonts w:ascii="Times New Roman" w:eastAsia="Calibri" w:hAnsi="Times New Roman" w:cs="Times New Roman"/>
          <w:sz w:val="28"/>
          <w:szCs w:val="28"/>
        </w:rPr>
      </w:pPr>
      <w:r w:rsidRPr="00446C9A">
        <w:rPr>
          <w:rFonts w:ascii="Times New Roman" w:eastAsia="Calibri" w:hAnsi="Times New Roman" w:cs="Times New Roman"/>
          <w:sz w:val="28"/>
          <w:szCs w:val="28"/>
        </w:rPr>
        <w:t>–</w:t>
      </w:r>
      <w:r>
        <w:rPr>
          <w:rFonts w:ascii="Times New Roman" w:eastAsia="Calibri" w:hAnsi="Times New Roman" w:cs="Times New Roman"/>
          <w:sz w:val="28"/>
          <w:szCs w:val="28"/>
        </w:rPr>
        <w:t xml:space="preserve"> обеспечить малые города, поселки и села надежной и бесперебойной сотовой связью и интернетом;</w:t>
      </w:r>
    </w:p>
    <w:p w14:paraId="1F21D13D" w14:textId="31FF4262" w:rsidR="00446C9A" w:rsidRDefault="00446C9A" w:rsidP="00446C9A">
      <w:pPr>
        <w:pStyle w:val="a3"/>
        <w:spacing w:after="120"/>
        <w:ind w:left="0" w:firstLine="709"/>
        <w:contextualSpacing w:val="0"/>
        <w:jc w:val="both"/>
        <w:rPr>
          <w:rFonts w:ascii="Times New Roman" w:eastAsia="Calibri" w:hAnsi="Times New Roman" w:cs="Times New Roman"/>
          <w:sz w:val="28"/>
          <w:szCs w:val="28"/>
        </w:rPr>
      </w:pPr>
      <w:r w:rsidRPr="00446C9A">
        <w:rPr>
          <w:rFonts w:ascii="Times New Roman" w:eastAsia="Calibri" w:hAnsi="Times New Roman" w:cs="Times New Roman"/>
          <w:sz w:val="28"/>
          <w:szCs w:val="28"/>
        </w:rPr>
        <w:t>–</w:t>
      </w:r>
      <w:r>
        <w:rPr>
          <w:rFonts w:ascii="Times New Roman" w:eastAsia="Calibri" w:hAnsi="Times New Roman" w:cs="Times New Roman"/>
          <w:sz w:val="28"/>
          <w:szCs w:val="28"/>
        </w:rPr>
        <w:t xml:space="preserve"> создать комфортные для людей разных возрастов и возможностей здоровья общественные пространства.</w:t>
      </w:r>
      <w:r w:rsidRPr="00446C9A">
        <w:rPr>
          <w:rFonts w:ascii="Times New Roman" w:eastAsia="Calibri" w:hAnsi="Times New Roman" w:cs="Times New Roman"/>
          <w:sz w:val="28"/>
          <w:szCs w:val="28"/>
        </w:rPr>
        <w:t xml:space="preserve"> </w:t>
      </w:r>
    </w:p>
    <w:p w14:paraId="61336D76" w14:textId="46E7A475" w:rsidR="00446C9A" w:rsidRPr="00446C9A" w:rsidRDefault="00446C9A" w:rsidP="00446C9A">
      <w:pPr>
        <w:pStyle w:val="a3"/>
        <w:spacing w:after="12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Немаловажным</w:t>
      </w:r>
      <w:r w:rsidR="00FB2F0B">
        <w:rPr>
          <w:rFonts w:ascii="Times New Roman" w:eastAsia="Calibri" w:hAnsi="Times New Roman" w:cs="Times New Roman"/>
          <w:sz w:val="28"/>
          <w:szCs w:val="28"/>
        </w:rPr>
        <w:t>и фактора</w:t>
      </w:r>
      <w:r>
        <w:rPr>
          <w:rFonts w:ascii="Times New Roman" w:eastAsia="Calibri" w:hAnsi="Times New Roman" w:cs="Times New Roman"/>
          <w:sz w:val="28"/>
          <w:szCs w:val="28"/>
        </w:rPr>
        <w:t>м</w:t>
      </w:r>
      <w:r w:rsidR="00FB2F0B">
        <w:rPr>
          <w:rFonts w:ascii="Times New Roman" w:eastAsia="Calibri" w:hAnsi="Times New Roman" w:cs="Times New Roman"/>
          <w:sz w:val="28"/>
          <w:szCs w:val="28"/>
        </w:rPr>
        <w:t>и</w:t>
      </w:r>
      <w:r>
        <w:rPr>
          <w:rFonts w:ascii="Times New Roman" w:eastAsia="Calibri" w:hAnsi="Times New Roman" w:cs="Times New Roman"/>
          <w:sz w:val="28"/>
          <w:szCs w:val="28"/>
        </w:rPr>
        <w:t xml:space="preserve"> является террористическая и пожарная безопасность, </w:t>
      </w:r>
      <w:r w:rsidR="00FB2F0B">
        <w:rPr>
          <w:rFonts w:ascii="Times New Roman" w:eastAsia="Calibri" w:hAnsi="Times New Roman" w:cs="Times New Roman"/>
          <w:sz w:val="28"/>
          <w:szCs w:val="28"/>
        </w:rPr>
        <w:t xml:space="preserve">защита территорий от чрезвычайных ситуаций природного </w:t>
      </w:r>
      <w:r w:rsidR="00D431D0">
        <w:rPr>
          <w:rFonts w:ascii="Times New Roman" w:eastAsia="Calibri" w:hAnsi="Times New Roman" w:cs="Times New Roman"/>
          <w:sz w:val="28"/>
          <w:szCs w:val="28"/>
        </w:rPr>
        <w:br/>
      </w:r>
      <w:r w:rsidR="00FB2F0B">
        <w:rPr>
          <w:rFonts w:ascii="Times New Roman" w:eastAsia="Calibri" w:hAnsi="Times New Roman" w:cs="Times New Roman"/>
          <w:sz w:val="28"/>
          <w:szCs w:val="28"/>
        </w:rPr>
        <w:t xml:space="preserve">и техногенного характера и их последствий, </w:t>
      </w:r>
      <w:r>
        <w:rPr>
          <w:rFonts w:ascii="Times New Roman" w:eastAsia="Calibri" w:hAnsi="Times New Roman" w:cs="Times New Roman"/>
          <w:sz w:val="28"/>
          <w:szCs w:val="28"/>
        </w:rPr>
        <w:t>котор</w:t>
      </w:r>
      <w:r w:rsidR="00E06C0B">
        <w:rPr>
          <w:rFonts w:ascii="Times New Roman" w:eastAsia="Calibri" w:hAnsi="Times New Roman" w:cs="Times New Roman"/>
          <w:sz w:val="28"/>
          <w:szCs w:val="28"/>
        </w:rPr>
        <w:t>ые определяю</w:t>
      </w:r>
      <w:r>
        <w:rPr>
          <w:rFonts w:ascii="Times New Roman" w:eastAsia="Calibri" w:hAnsi="Times New Roman" w:cs="Times New Roman"/>
          <w:sz w:val="28"/>
          <w:szCs w:val="28"/>
        </w:rPr>
        <w:t xml:space="preserve">т не только потребности жителей, но и перспективы экономики. </w:t>
      </w:r>
      <w:r w:rsidR="00E06C0B">
        <w:rPr>
          <w:rFonts w:ascii="Times New Roman" w:eastAsia="Calibri" w:hAnsi="Times New Roman" w:cs="Times New Roman"/>
          <w:sz w:val="28"/>
          <w:szCs w:val="28"/>
        </w:rPr>
        <w:t>В настоящее время риски велики, в т.ч. и на территории региональной столицы. Однако</w:t>
      </w:r>
      <w:r>
        <w:rPr>
          <w:rFonts w:ascii="Times New Roman" w:eastAsia="Calibri" w:hAnsi="Times New Roman" w:cs="Times New Roman"/>
          <w:sz w:val="28"/>
          <w:szCs w:val="28"/>
        </w:rPr>
        <w:t xml:space="preserve"> муниципальное сообщество Белгородской области не сомневается в победе России над международным терроризмом в лице ВСУ и продолжает свою работу во благо родной земли.</w:t>
      </w:r>
    </w:p>
    <w:p w14:paraId="51BFB077" w14:textId="77777777" w:rsidR="002054D9" w:rsidRDefault="002054D9" w:rsidP="00720138">
      <w:pPr>
        <w:pStyle w:val="a3"/>
        <w:ind w:left="0" w:firstLine="709"/>
        <w:jc w:val="both"/>
        <w:rPr>
          <w:rFonts w:ascii="Times New Roman" w:hAnsi="Times New Roman" w:cs="Times New Roman"/>
          <w:sz w:val="28"/>
          <w:szCs w:val="28"/>
        </w:rPr>
      </w:pPr>
    </w:p>
    <w:p w14:paraId="2E196CFB" w14:textId="77777777" w:rsidR="00720138" w:rsidRPr="00D431D0" w:rsidRDefault="00720138" w:rsidP="00BC5353">
      <w:pPr>
        <w:pStyle w:val="a3"/>
        <w:pBdr>
          <w:top w:val="single" w:sz="4" w:space="1" w:color="auto"/>
          <w:left w:val="single" w:sz="4" w:space="4" w:color="auto"/>
          <w:bottom w:val="single" w:sz="4" w:space="1" w:color="auto"/>
          <w:right w:val="single" w:sz="4" w:space="4" w:color="auto"/>
        </w:pBdr>
        <w:ind w:left="0" w:firstLine="709"/>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Проблемы и предложения по улучшению форматов участия органов местного самоуправления в достижении национальных целей, предусмотренных Указом Президента Российской Федерации от 07.05.2024 г. № 309 «О национальных целях развития Российской Федерации на период до 2030 года и на перспективу до 2036 года», в том числе:</w:t>
      </w:r>
    </w:p>
    <w:p w14:paraId="20769BB9" w14:textId="77777777" w:rsidR="00720138" w:rsidRPr="00D431D0" w:rsidRDefault="00720138" w:rsidP="00D431D0">
      <w:pPr>
        <w:pStyle w:val="a3"/>
        <w:pBdr>
          <w:top w:val="single" w:sz="4" w:space="1" w:color="auto"/>
          <w:left w:val="single" w:sz="4" w:space="4" w:color="auto"/>
          <w:bottom w:val="single" w:sz="4" w:space="1" w:color="auto"/>
          <w:right w:val="single" w:sz="4" w:space="4" w:color="auto"/>
        </w:pBdr>
        <w:ind w:left="0" w:firstLine="709"/>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lastRenderedPageBreak/>
        <w:t>а)</w:t>
      </w:r>
      <w:r w:rsidRPr="00D431D0">
        <w:rPr>
          <w:rFonts w:ascii="Times New Roman" w:hAnsi="Times New Roman" w:cs="Times New Roman"/>
          <w:color w:val="984806" w:themeColor="accent6" w:themeShade="80"/>
          <w:sz w:val="28"/>
          <w:szCs w:val="28"/>
        </w:rPr>
        <w:tab/>
        <w:t>сохранении населения, укреплении здоровья и повышении благополучия людей, поддержка семьи;</w:t>
      </w:r>
    </w:p>
    <w:p w14:paraId="0140C713" w14:textId="77777777" w:rsidR="00720138" w:rsidRPr="00D431D0" w:rsidRDefault="00720138" w:rsidP="00D431D0">
      <w:pPr>
        <w:pStyle w:val="a3"/>
        <w:pBdr>
          <w:top w:val="single" w:sz="4" w:space="1" w:color="auto"/>
          <w:left w:val="single" w:sz="4" w:space="4" w:color="auto"/>
          <w:bottom w:val="single" w:sz="4" w:space="1" w:color="auto"/>
          <w:right w:val="single" w:sz="4" w:space="4" w:color="auto"/>
        </w:pBdr>
        <w:ind w:left="0" w:firstLine="709"/>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б)</w:t>
      </w:r>
      <w:r w:rsidRPr="00D431D0">
        <w:rPr>
          <w:rFonts w:ascii="Times New Roman" w:hAnsi="Times New Roman" w:cs="Times New Roman"/>
          <w:color w:val="984806" w:themeColor="accent6" w:themeShade="80"/>
          <w:sz w:val="28"/>
          <w:szCs w:val="28"/>
        </w:rPr>
        <w:tab/>
        <w:t>реализации потенциала каждого человека, развитии его талантов, воспитании патриотичной и социально ответственной личности;</w:t>
      </w:r>
    </w:p>
    <w:p w14:paraId="2D21E697" w14:textId="77777777" w:rsidR="00720138" w:rsidRPr="00D431D0" w:rsidRDefault="00720138" w:rsidP="00D431D0">
      <w:pPr>
        <w:pStyle w:val="a3"/>
        <w:pBdr>
          <w:top w:val="single" w:sz="4" w:space="1" w:color="auto"/>
          <w:left w:val="single" w:sz="4" w:space="4" w:color="auto"/>
          <w:bottom w:val="single" w:sz="4" w:space="1" w:color="auto"/>
          <w:right w:val="single" w:sz="4" w:space="4" w:color="auto"/>
        </w:pBdr>
        <w:ind w:left="0" w:firstLine="709"/>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в)</w:t>
      </w:r>
      <w:r w:rsidRPr="00D431D0">
        <w:rPr>
          <w:rFonts w:ascii="Times New Roman" w:hAnsi="Times New Roman" w:cs="Times New Roman"/>
          <w:color w:val="984806" w:themeColor="accent6" w:themeShade="80"/>
          <w:sz w:val="28"/>
          <w:szCs w:val="28"/>
        </w:rPr>
        <w:tab/>
        <w:t>комфортной и безопасной среды для жизни;</w:t>
      </w:r>
    </w:p>
    <w:p w14:paraId="0897FBA9" w14:textId="77777777" w:rsidR="00720138" w:rsidRPr="00D431D0" w:rsidRDefault="00720138" w:rsidP="00D431D0">
      <w:pPr>
        <w:pStyle w:val="a3"/>
        <w:pBdr>
          <w:top w:val="single" w:sz="4" w:space="1" w:color="auto"/>
          <w:left w:val="single" w:sz="4" w:space="4" w:color="auto"/>
          <w:bottom w:val="single" w:sz="4" w:space="1" w:color="auto"/>
          <w:right w:val="single" w:sz="4" w:space="4" w:color="auto"/>
        </w:pBdr>
        <w:ind w:left="0" w:firstLine="709"/>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 xml:space="preserve">г) </w:t>
      </w:r>
      <w:r w:rsidRPr="00D431D0">
        <w:rPr>
          <w:rFonts w:ascii="Times New Roman" w:hAnsi="Times New Roman" w:cs="Times New Roman"/>
          <w:color w:val="984806" w:themeColor="accent6" w:themeShade="80"/>
          <w:sz w:val="28"/>
          <w:szCs w:val="28"/>
        </w:rPr>
        <w:tab/>
        <w:t>экологического благополучия;</w:t>
      </w:r>
    </w:p>
    <w:p w14:paraId="499E4857" w14:textId="77777777" w:rsidR="00720138" w:rsidRPr="00D431D0" w:rsidRDefault="00720138" w:rsidP="00D431D0">
      <w:pPr>
        <w:pStyle w:val="a3"/>
        <w:pBdr>
          <w:top w:val="single" w:sz="4" w:space="1" w:color="auto"/>
          <w:left w:val="single" w:sz="4" w:space="4" w:color="auto"/>
          <w:bottom w:val="single" w:sz="4" w:space="1" w:color="auto"/>
          <w:right w:val="single" w:sz="4" w:space="4" w:color="auto"/>
        </w:pBdr>
        <w:ind w:left="0" w:firstLine="709"/>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ж)</w:t>
      </w:r>
      <w:r w:rsidRPr="00D431D0">
        <w:rPr>
          <w:rFonts w:ascii="Times New Roman" w:hAnsi="Times New Roman" w:cs="Times New Roman"/>
          <w:color w:val="984806" w:themeColor="accent6" w:themeShade="80"/>
          <w:sz w:val="28"/>
          <w:szCs w:val="28"/>
        </w:rPr>
        <w:tab/>
        <w:t>цифровой трансформации государственного и муниципального управления, экономики и социальной сферы.</w:t>
      </w:r>
    </w:p>
    <w:p w14:paraId="008EC517" w14:textId="34AE9877" w:rsidR="008A639D" w:rsidRDefault="00EC28CE" w:rsidP="00C30615">
      <w:pPr>
        <w:shd w:val="clear" w:color="auto" w:fill="FFFFFF"/>
        <w:spacing w:after="120"/>
        <w:ind w:firstLine="709"/>
        <w:jc w:val="both"/>
        <w:rPr>
          <w:rFonts w:ascii="Times New Roman" w:hAnsi="Times New Roman" w:cs="Times New Roman"/>
          <w:sz w:val="28"/>
          <w:szCs w:val="28"/>
        </w:rPr>
      </w:pPr>
      <w:r w:rsidRPr="008A639D">
        <w:rPr>
          <w:rFonts w:ascii="Times New Roman" w:hAnsi="Times New Roman" w:cs="Times New Roman"/>
          <w:sz w:val="28"/>
          <w:szCs w:val="28"/>
        </w:rPr>
        <w:t xml:space="preserve">А) </w:t>
      </w:r>
      <w:r w:rsidR="008A639D">
        <w:rPr>
          <w:rFonts w:ascii="Times New Roman" w:hAnsi="Times New Roman" w:cs="Times New Roman"/>
          <w:sz w:val="28"/>
          <w:szCs w:val="28"/>
        </w:rPr>
        <w:t xml:space="preserve">В Белгородской области вопросам здравоохранения уделяется большое внимание: ремонтируются и оснащаются современным оборудованием здания учреждений здравоохранения, принимаются меры по кадровому обеспечению больниц и поликлиник. Важной вехой в работе </w:t>
      </w:r>
      <w:r w:rsidR="00B24EEB">
        <w:rPr>
          <w:rFonts w:ascii="Times New Roman" w:hAnsi="Times New Roman" w:cs="Times New Roman"/>
          <w:sz w:val="28"/>
          <w:szCs w:val="28"/>
        </w:rPr>
        <w:t xml:space="preserve">по </w:t>
      </w:r>
      <w:r w:rsidR="008A639D">
        <w:rPr>
          <w:rFonts w:ascii="Times New Roman" w:hAnsi="Times New Roman" w:cs="Times New Roman"/>
          <w:sz w:val="28"/>
          <w:szCs w:val="28"/>
        </w:rPr>
        <w:t>сохранению и укреплени</w:t>
      </w:r>
      <w:r w:rsidR="00B24EEB">
        <w:rPr>
          <w:rFonts w:ascii="Times New Roman" w:hAnsi="Times New Roman" w:cs="Times New Roman"/>
          <w:sz w:val="28"/>
          <w:szCs w:val="28"/>
        </w:rPr>
        <w:t>ю</w:t>
      </w:r>
      <w:r w:rsidR="008A639D">
        <w:rPr>
          <w:rFonts w:ascii="Times New Roman" w:hAnsi="Times New Roman" w:cs="Times New Roman"/>
          <w:sz w:val="28"/>
          <w:szCs w:val="28"/>
        </w:rPr>
        <w:t xml:space="preserve"> здоровья жителей поселков и сел Белгородчины стал региональный проект «Поезд здоровья». В рамках проекта были закуплены и обеспечены медперсоналом передвижные оборудован</w:t>
      </w:r>
      <w:r w:rsidR="00133457">
        <w:rPr>
          <w:rFonts w:ascii="Times New Roman" w:hAnsi="Times New Roman" w:cs="Times New Roman"/>
          <w:sz w:val="28"/>
          <w:szCs w:val="28"/>
        </w:rPr>
        <w:t>н</w:t>
      </w:r>
      <w:r w:rsidR="008A639D">
        <w:rPr>
          <w:rFonts w:ascii="Times New Roman" w:hAnsi="Times New Roman" w:cs="Times New Roman"/>
          <w:sz w:val="28"/>
          <w:szCs w:val="28"/>
        </w:rPr>
        <w:t xml:space="preserve">ые врачебные кабинеты, которые выезжают в отдаленные </w:t>
      </w:r>
      <w:r w:rsidR="009C48EB">
        <w:rPr>
          <w:rFonts w:ascii="Times New Roman" w:hAnsi="Times New Roman" w:cs="Times New Roman"/>
          <w:sz w:val="28"/>
          <w:szCs w:val="28"/>
        </w:rPr>
        <w:t xml:space="preserve">территории для приема пациентов. Так в январе 2023 года «Поезда здоровья» принимали пациентов в деревнях и селах Валуйского ГО и Краснояружского </w:t>
      </w:r>
      <w:r w:rsidR="000F2A75">
        <w:rPr>
          <w:rFonts w:ascii="Times New Roman" w:hAnsi="Times New Roman" w:cs="Times New Roman"/>
          <w:sz w:val="28"/>
          <w:szCs w:val="28"/>
        </w:rPr>
        <w:t>МР</w:t>
      </w:r>
      <w:r w:rsidR="009C48EB">
        <w:rPr>
          <w:rFonts w:ascii="Times New Roman" w:hAnsi="Times New Roman" w:cs="Times New Roman"/>
          <w:sz w:val="28"/>
          <w:szCs w:val="28"/>
        </w:rPr>
        <w:t xml:space="preserve">, в феврале </w:t>
      </w:r>
      <w:r w:rsidR="009C48EB" w:rsidRPr="009C48EB">
        <w:rPr>
          <w:rFonts w:ascii="Times New Roman" w:hAnsi="Times New Roman" w:cs="Times New Roman"/>
          <w:sz w:val="28"/>
          <w:szCs w:val="28"/>
        </w:rPr>
        <w:t>–</w:t>
      </w:r>
      <w:r w:rsidR="009C48EB">
        <w:rPr>
          <w:rFonts w:ascii="Times New Roman" w:hAnsi="Times New Roman" w:cs="Times New Roman"/>
          <w:sz w:val="28"/>
          <w:szCs w:val="28"/>
        </w:rPr>
        <w:t xml:space="preserve"> Чернянского МР, в марте </w:t>
      </w:r>
      <w:r w:rsidR="009C48EB" w:rsidRPr="009C48EB">
        <w:rPr>
          <w:rFonts w:ascii="Times New Roman" w:hAnsi="Times New Roman" w:cs="Times New Roman"/>
          <w:sz w:val="28"/>
          <w:szCs w:val="28"/>
        </w:rPr>
        <w:t>–</w:t>
      </w:r>
      <w:r w:rsidR="009C48EB">
        <w:rPr>
          <w:rFonts w:ascii="Times New Roman" w:hAnsi="Times New Roman" w:cs="Times New Roman"/>
          <w:sz w:val="28"/>
          <w:szCs w:val="28"/>
        </w:rPr>
        <w:t xml:space="preserve"> Губкинского ГО и т.д. </w:t>
      </w:r>
    </w:p>
    <w:p w14:paraId="388A2AB3" w14:textId="77777777" w:rsidR="004F4B98" w:rsidRDefault="004F4B98" w:rsidP="004F4B98">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Кроме того, с</w:t>
      </w:r>
      <w:r w:rsidRPr="004F4B98">
        <w:rPr>
          <w:rFonts w:ascii="Times New Roman" w:hAnsi="Times New Roman" w:cs="Times New Roman"/>
          <w:sz w:val="28"/>
          <w:szCs w:val="28"/>
        </w:rPr>
        <w:t xml:space="preserve"> 2022 года Белгородская область стала </w:t>
      </w:r>
      <w:r>
        <w:rPr>
          <w:rFonts w:ascii="Times New Roman" w:hAnsi="Times New Roman" w:cs="Times New Roman"/>
          <w:sz w:val="28"/>
          <w:szCs w:val="28"/>
        </w:rPr>
        <w:t xml:space="preserve">пилотным регионом </w:t>
      </w:r>
      <w:r w:rsidRPr="004F4B98">
        <w:rPr>
          <w:rFonts w:ascii="Times New Roman" w:hAnsi="Times New Roman" w:cs="Times New Roman"/>
          <w:sz w:val="28"/>
          <w:szCs w:val="28"/>
        </w:rPr>
        <w:t>по созданию системы долговременного ухода за гражданами пожилого возраста и инвалидами, нуждающимся в уходе, в рамках федерального проекта «Старше</w:t>
      </w:r>
      <w:r>
        <w:rPr>
          <w:rFonts w:ascii="Times New Roman" w:hAnsi="Times New Roman" w:cs="Times New Roman"/>
          <w:sz w:val="28"/>
          <w:szCs w:val="28"/>
        </w:rPr>
        <w:t>е поколение</w:t>
      </w:r>
      <w:r w:rsidRPr="004F4B98">
        <w:rPr>
          <w:rFonts w:ascii="Times New Roman" w:hAnsi="Times New Roman" w:cs="Times New Roman"/>
          <w:sz w:val="28"/>
          <w:szCs w:val="28"/>
        </w:rPr>
        <w:t xml:space="preserve">» национального проекта «Демография». В рамках </w:t>
      </w:r>
      <w:r>
        <w:rPr>
          <w:rFonts w:ascii="Times New Roman" w:hAnsi="Times New Roman" w:cs="Times New Roman"/>
          <w:sz w:val="28"/>
          <w:szCs w:val="28"/>
        </w:rPr>
        <w:t xml:space="preserve">этой работы </w:t>
      </w:r>
      <w:r w:rsidRPr="004F4B98">
        <w:rPr>
          <w:rFonts w:ascii="Times New Roman" w:hAnsi="Times New Roman" w:cs="Times New Roman"/>
          <w:sz w:val="28"/>
          <w:szCs w:val="28"/>
        </w:rPr>
        <w:t>с янв</w:t>
      </w:r>
      <w:r>
        <w:rPr>
          <w:rFonts w:ascii="Times New Roman" w:hAnsi="Times New Roman" w:cs="Times New Roman"/>
          <w:sz w:val="28"/>
          <w:szCs w:val="28"/>
        </w:rPr>
        <w:t>аря 2023 года на базе БУСОССЗН «</w:t>
      </w:r>
      <w:r w:rsidRPr="004F4B98">
        <w:rPr>
          <w:rFonts w:ascii="Times New Roman" w:hAnsi="Times New Roman" w:cs="Times New Roman"/>
          <w:sz w:val="28"/>
          <w:szCs w:val="28"/>
        </w:rPr>
        <w:t>Комплексный центр социального обслуживания населения</w:t>
      </w:r>
      <w:r>
        <w:rPr>
          <w:rFonts w:ascii="Times New Roman" w:hAnsi="Times New Roman" w:cs="Times New Roman"/>
          <w:sz w:val="28"/>
          <w:szCs w:val="28"/>
        </w:rPr>
        <w:t>»</w:t>
      </w:r>
      <w:r w:rsidRPr="004F4B98">
        <w:rPr>
          <w:rFonts w:ascii="Times New Roman" w:hAnsi="Times New Roman" w:cs="Times New Roman"/>
          <w:sz w:val="28"/>
          <w:szCs w:val="28"/>
        </w:rPr>
        <w:t xml:space="preserve"> Вейделевского </w:t>
      </w:r>
      <w:r>
        <w:rPr>
          <w:rFonts w:ascii="Times New Roman" w:hAnsi="Times New Roman" w:cs="Times New Roman"/>
          <w:sz w:val="28"/>
          <w:szCs w:val="28"/>
        </w:rPr>
        <w:t xml:space="preserve">муниципального </w:t>
      </w:r>
      <w:r w:rsidRPr="004F4B98">
        <w:rPr>
          <w:rFonts w:ascii="Times New Roman" w:hAnsi="Times New Roman" w:cs="Times New Roman"/>
          <w:sz w:val="28"/>
          <w:szCs w:val="28"/>
        </w:rPr>
        <w:t>района организован</w:t>
      </w:r>
      <w:r>
        <w:rPr>
          <w:rFonts w:ascii="Times New Roman" w:hAnsi="Times New Roman" w:cs="Times New Roman"/>
          <w:sz w:val="28"/>
          <w:szCs w:val="28"/>
        </w:rPr>
        <w:t>ы:</w:t>
      </w:r>
    </w:p>
    <w:p w14:paraId="324B503A" w14:textId="1202EA90" w:rsidR="004F4B98" w:rsidRPr="004F4B98" w:rsidRDefault="004F4B98" w:rsidP="004F4B98">
      <w:pPr>
        <w:shd w:val="clear" w:color="auto" w:fill="FFFFFF"/>
        <w:spacing w:after="120"/>
        <w:ind w:firstLine="709"/>
        <w:jc w:val="both"/>
        <w:rPr>
          <w:rFonts w:ascii="Times New Roman" w:hAnsi="Times New Roman" w:cs="Times New Roman"/>
          <w:sz w:val="28"/>
          <w:szCs w:val="28"/>
        </w:rPr>
      </w:pPr>
      <w:r w:rsidRPr="004F4B98">
        <w:rPr>
          <w:rFonts w:ascii="Times New Roman" w:hAnsi="Times New Roman" w:cs="Times New Roman"/>
          <w:sz w:val="28"/>
          <w:szCs w:val="28"/>
        </w:rPr>
        <w:t>– «Служб</w:t>
      </w:r>
      <w:r>
        <w:rPr>
          <w:rFonts w:ascii="Times New Roman" w:hAnsi="Times New Roman" w:cs="Times New Roman"/>
          <w:sz w:val="28"/>
          <w:szCs w:val="28"/>
        </w:rPr>
        <w:t>а</w:t>
      </w:r>
      <w:r w:rsidRPr="004F4B98">
        <w:rPr>
          <w:rFonts w:ascii="Times New Roman" w:hAnsi="Times New Roman" w:cs="Times New Roman"/>
          <w:sz w:val="28"/>
          <w:szCs w:val="28"/>
        </w:rPr>
        <w:t xml:space="preserve"> Сиделок». В настоящее время в Комплексном центре работают 9 помощников по уходу (сиделок), они обслуживают 19 граждан;</w:t>
      </w:r>
    </w:p>
    <w:p w14:paraId="0E51A0D5" w14:textId="018CB7B3" w:rsidR="004F4B98" w:rsidRPr="004F4B98" w:rsidRDefault="004F4B98" w:rsidP="004F4B98">
      <w:pPr>
        <w:shd w:val="clear" w:color="auto" w:fill="FFFFFF"/>
        <w:spacing w:after="120"/>
        <w:ind w:firstLine="709"/>
        <w:jc w:val="both"/>
        <w:rPr>
          <w:rFonts w:ascii="Times New Roman" w:hAnsi="Times New Roman" w:cs="Times New Roman"/>
          <w:sz w:val="28"/>
          <w:szCs w:val="28"/>
        </w:rPr>
      </w:pPr>
      <w:r w:rsidRPr="004F4B98">
        <w:rPr>
          <w:rFonts w:ascii="Times New Roman" w:hAnsi="Times New Roman" w:cs="Times New Roman"/>
          <w:sz w:val="28"/>
          <w:szCs w:val="28"/>
        </w:rPr>
        <w:t>– «Школ</w:t>
      </w:r>
      <w:r>
        <w:rPr>
          <w:rFonts w:ascii="Times New Roman" w:hAnsi="Times New Roman" w:cs="Times New Roman"/>
          <w:sz w:val="28"/>
          <w:szCs w:val="28"/>
        </w:rPr>
        <w:t>а</w:t>
      </w:r>
      <w:r w:rsidRPr="004F4B98">
        <w:rPr>
          <w:rFonts w:ascii="Times New Roman" w:hAnsi="Times New Roman" w:cs="Times New Roman"/>
          <w:sz w:val="28"/>
          <w:szCs w:val="28"/>
        </w:rPr>
        <w:t xml:space="preserve"> ухода». С момента открытия Школы обучение прошли </w:t>
      </w:r>
      <w:r w:rsidR="00D431D0">
        <w:rPr>
          <w:rFonts w:ascii="Times New Roman" w:hAnsi="Times New Roman" w:cs="Times New Roman"/>
          <w:sz w:val="28"/>
          <w:szCs w:val="28"/>
        </w:rPr>
        <w:br/>
      </w:r>
      <w:r w:rsidRPr="004F4B98">
        <w:rPr>
          <w:rFonts w:ascii="Times New Roman" w:hAnsi="Times New Roman" w:cs="Times New Roman"/>
          <w:sz w:val="28"/>
          <w:szCs w:val="28"/>
        </w:rPr>
        <w:t>49 социальных работников,  9 сиделок, 43 родственника, 28 волонтеров;</w:t>
      </w:r>
    </w:p>
    <w:p w14:paraId="6C93C419" w14:textId="0E70004F" w:rsidR="004F4B98" w:rsidRPr="004F4B98" w:rsidRDefault="004F4B98" w:rsidP="004F4B98">
      <w:pPr>
        <w:shd w:val="clear" w:color="auto" w:fill="FFFFFF"/>
        <w:spacing w:after="120"/>
        <w:ind w:firstLine="709"/>
        <w:jc w:val="both"/>
        <w:rPr>
          <w:rFonts w:ascii="Times New Roman" w:hAnsi="Times New Roman" w:cs="Times New Roman"/>
          <w:sz w:val="28"/>
          <w:szCs w:val="28"/>
        </w:rPr>
      </w:pPr>
      <w:r w:rsidRPr="004F4B98">
        <w:rPr>
          <w:rFonts w:ascii="Times New Roman" w:hAnsi="Times New Roman" w:cs="Times New Roman"/>
          <w:sz w:val="28"/>
          <w:szCs w:val="28"/>
        </w:rPr>
        <w:t>–</w:t>
      </w:r>
      <w:r>
        <w:rPr>
          <w:rFonts w:ascii="Times New Roman" w:hAnsi="Times New Roman" w:cs="Times New Roman"/>
          <w:sz w:val="28"/>
          <w:szCs w:val="28"/>
        </w:rPr>
        <w:t xml:space="preserve"> Отделение</w:t>
      </w:r>
      <w:r w:rsidRPr="004F4B98">
        <w:rPr>
          <w:rFonts w:ascii="Times New Roman" w:hAnsi="Times New Roman" w:cs="Times New Roman"/>
          <w:sz w:val="28"/>
          <w:szCs w:val="28"/>
        </w:rPr>
        <w:t xml:space="preserve"> дневного пребывания граждан пожилого возраста </w:t>
      </w:r>
      <w:r w:rsidR="00D431D0">
        <w:rPr>
          <w:rFonts w:ascii="Times New Roman" w:hAnsi="Times New Roman" w:cs="Times New Roman"/>
          <w:sz w:val="28"/>
          <w:szCs w:val="28"/>
        </w:rPr>
        <w:br/>
      </w:r>
      <w:r w:rsidRPr="004F4B98">
        <w:rPr>
          <w:rFonts w:ascii="Times New Roman" w:hAnsi="Times New Roman" w:cs="Times New Roman"/>
          <w:sz w:val="28"/>
          <w:szCs w:val="28"/>
        </w:rPr>
        <w:t>и инвалидов. В настоящее время в отделении 69 получателей социальных услуг (</w:t>
      </w:r>
      <w:r>
        <w:rPr>
          <w:rFonts w:ascii="Times New Roman" w:hAnsi="Times New Roman" w:cs="Times New Roman"/>
          <w:sz w:val="28"/>
          <w:szCs w:val="28"/>
        </w:rPr>
        <w:t xml:space="preserve">в 2923 году </w:t>
      </w:r>
      <w:r w:rsidRPr="004F4B98">
        <w:rPr>
          <w:rFonts w:ascii="Times New Roman" w:hAnsi="Times New Roman" w:cs="Times New Roman"/>
          <w:sz w:val="28"/>
          <w:szCs w:val="28"/>
        </w:rPr>
        <w:t>оказано 818 услуг</w:t>
      </w:r>
      <w:r>
        <w:rPr>
          <w:rFonts w:ascii="Times New Roman" w:hAnsi="Times New Roman" w:cs="Times New Roman"/>
          <w:sz w:val="28"/>
          <w:szCs w:val="28"/>
        </w:rPr>
        <w:t>)</w:t>
      </w:r>
      <w:r w:rsidRPr="004F4B98">
        <w:rPr>
          <w:rFonts w:ascii="Times New Roman" w:hAnsi="Times New Roman" w:cs="Times New Roman"/>
          <w:sz w:val="28"/>
          <w:szCs w:val="28"/>
        </w:rPr>
        <w:t>;</w:t>
      </w:r>
    </w:p>
    <w:p w14:paraId="6BCF58C5" w14:textId="79C8859A" w:rsidR="004F4B98" w:rsidRDefault="004F4B98" w:rsidP="004F4B98">
      <w:pPr>
        <w:shd w:val="clear" w:color="auto" w:fill="FFFFFF"/>
        <w:spacing w:after="120"/>
        <w:ind w:firstLine="709"/>
        <w:jc w:val="both"/>
        <w:rPr>
          <w:rFonts w:ascii="Times New Roman" w:hAnsi="Times New Roman" w:cs="Times New Roman"/>
          <w:sz w:val="28"/>
          <w:szCs w:val="28"/>
        </w:rPr>
      </w:pPr>
      <w:r w:rsidRPr="004F4B98">
        <w:rPr>
          <w:rFonts w:ascii="Times New Roman" w:hAnsi="Times New Roman" w:cs="Times New Roman"/>
          <w:sz w:val="28"/>
          <w:szCs w:val="28"/>
        </w:rPr>
        <w:t xml:space="preserve">– «Пункт проката технических средств реабилитации (далее ТСР)». </w:t>
      </w:r>
      <w:r w:rsidR="00D431D0">
        <w:rPr>
          <w:rFonts w:ascii="Times New Roman" w:hAnsi="Times New Roman" w:cs="Times New Roman"/>
          <w:sz w:val="28"/>
          <w:szCs w:val="28"/>
        </w:rPr>
        <w:br/>
      </w:r>
      <w:r w:rsidRPr="004F4B98">
        <w:rPr>
          <w:rFonts w:ascii="Times New Roman" w:hAnsi="Times New Roman" w:cs="Times New Roman"/>
          <w:sz w:val="28"/>
          <w:szCs w:val="28"/>
        </w:rPr>
        <w:t>В Пункте проката всего 128 единиц ТСР,  из них выдано 95 единиц. Данной услугой воспользовалось 58 граждан.</w:t>
      </w:r>
    </w:p>
    <w:p w14:paraId="41A0F836" w14:textId="1CBA656A" w:rsidR="009C48EB" w:rsidRPr="00052FFA" w:rsidRDefault="009C48EB" w:rsidP="008A63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свою очередь, АСМО </w:t>
      </w:r>
      <w:r w:rsidR="000F2A75">
        <w:rPr>
          <w:rFonts w:ascii="Times New Roman" w:hAnsi="Times New Roman" w:cs="Times New Roman"/>
          <w:sz w:val="28"/>
          <w:szCs w:val="28"/>
        </w:rPr>
        <w:t xml:space="preserve">создала и ведет собственный проект, направленный на укрепление общественного здоровья. Как уже отмечалось, </w:t>
      </w:r>
      <w:r w:rsidR="00D431D0">
        <w:rPr>
          <w:rFonts w:ascii="Times New Roman" w:hAnsi="Times New Roman" w:cs="Times New Roman"/>
          <w:sz w:val="28"/>
          <w:szCs w:val="28"/>
        </w:rPr>
        <w:br/>
      </w:r>
      <w:r w:rsidR="000F2A75">
        <w:rPr>
          <w:rFonts w:ascii="Times New Roman" w:hAnsi="Times New Roman" w:cs="Times New Roman"/>
          <w:sz w:val="28"/>
          <w:szCs w:val="28"/>
        </w:rPr>
        <w:t>в 2023 году был создан экспертный совет по общественному здоровью. Проводится конкурс муниципальных практик в сфере общественного здоровья «Здоровье по-белгородски». АСМО и муниципальные образования Белгородской области принимают активное участие в мероприятиях ассоциации «Здоровые города», участвуют в акциях Лиги здоровья нации.</w:t>
      </w:r>
    </w:p>
    <w:p w14:paraId="5D9A6002" w14:textId="382FC822" w:rsidR="004F4B98" w:rsidRPr="004F4B98" w:rsidRDefault="004F4B98" w:rsidP="008A63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все указанные практики стали возможны благодаря национальным проектам «Здоровье» и «Демография», по которым не только выделяются деньги на поддержку здравоохранения на местах, </w:t>
      </w:r>
      <w:r w:rsidR="00D431D0">
        <w:rPr>
          <w:rFonts w:ascii="Times New Roman" w:hAnsi="Times New Roman" w:cs="Times New Roman"/>
          <w:sz w:val="28"/>
          <w:szCs w:val="28"/>
        </w:rPr>
        <w:br/>
      </w:r>
      <w:r>
        <w:rPr>
          <w:rFonts w:ascii="Times New Roman" w:hAnsi="Times New Roman" w:cs="Times New Roman"/>
          <w:sz w:val="28"/>
          <w:szCs w:val="28"/>
        </w:rPr>
        <w:t xml:space="preserve">но и задаются смыслы совместной работы всех уровней публичной власти </w:t>
      </w:r>
      <w:r w:rsidR="00D431D0">
        <w:rPr>
          <w:rFonts w:ascii="Times New Roman" w:hAnsi="Times New Roman" w:cs="Times New Roman"/>
          <w:sz w:val="28"/>
          <w:szCs w:val="28"/>
        </w:rPr>
        <w:br/>
      </w:r>
      <w:r>
        <w:rPr>
          <w:rFonts w:ascii="Times New Roman" w:hAnsi="Times New Roman" w:cs="Times New Roman"/>
          <w:sz w:val="28"/>
          <w:szCs w:val="28"/>
        </w:rPr>
        <w:t>по сохранению населения и укреплению здоровья граждан. Поэтому основным предложением по данному вопросу является продолжение этой работы.</w:t>
      </w:r>
    </w:p>
    <w:p w14:paraId="5EE0C26E" w14:textId="62C730FC" w:rsidR="007518C5" w:rsidRPr="007518C5" w:rsidRDefault="00B708CE" w:rsidP="00636821">
      <w:pPr>
        <w:shd w:val="clear" w:color="auto" w:fill="FFFFFF"/>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004F4B98">
        <w:rPr>
          <w:rFonts w:ascii="Times New Roman" w:hAnsi="Times New Roman" w:cs="Times New Roman"/>
          <w:sz w:val="28"/>
          <w:szCs w:val="28"/>
        </w:rPr>
        <w:t>По вопросу реализаци</w:t>
      </w:r>
      <w:r w:rsidR="0004214D">
        <w:rPr>
          <w:rFonts w:ascii="Times New Roman" w:hAnsi="Times New Roman" w:cs="Times New Roman"/>
          <w:sz w:val="28"/>
          <w:szCs w:val="28"/>
        </w:rPr>
        <w:t>и</w:t>
      </w:r>
      <w:r w:rsidR="004F4B98" w:rsidRPr="004F4B98">
        <w:rPr>
          <w:rFonts w:ascii="Times New Roman" w:hAnsi="Times New Roman" w:cs="Times New Roman"/>
          <w:sz w:val="28"/>
          <w:szCs w:val="28"/>
        </w:rPr>
        <w:t xml:space="preserve"> потенциала каждого человека, развити</w:t>
      </w:r>
      <w:r w:rsidR="004F4B98">
        <w:rPr>
          <w:rFonts w:ascii="Times New Roman" w:hAnsi="Times New Roman" w:cs="Times New Roman"/>
          <w:sz w:val="28"/>
          <w:szCs w:val="28"/>
        </w:rPr>
        <w:t>я</w:t>
      </w:r>
      <w:r w:rsidR="004F4B98" w:rsidRPr="004F4B98">
        <w:rPr>
          <w:rFonts w:ascii="Times New Roman" w:hAnsi="Times New Roman" w:cs="Times New Roman"/>
          <w:sz w:val="28"/>
          <w:szCs w:val="28"/>
        </w:rPr>
        <w:t xml:space="preserve"> его талантов, воспитани</w:t>
      </w:r>
      <w:r w:rsidR="004F4B98">
        <w:rPr>
          <w:rFonts w:ascii="Times New Roman" w:hAnsi="Times New Roman" w:cs="Times New Roman"/>
          <w:sz w:val="28"/>
          <w:szCs w:val="28"/>
        </w:rPr>
        <w:t>я</w:t>
      </w:r>
      <w:r w:rsidR="004F4B98" w:rsidRPr="004F4B98">
        <w:rPr>
          <w:rFonts w:ascii="Times New Roman" w:hAnsi="Times New Roman" w:cs="Times New Roman"/>
          <w:sz w:val="28"/>
          <w:szCs w:val="28"/>
        </w:rPr>
        <w:t xml:space="preserve"> патриотичной и социально ответственной личности</w:t>
      </w:r>
      <w:r w:rsidR="004F4B98">
        <w:rPr>
          <w:rFonts w:ascii="Times New Roman" w:hAnsi="Times New Roman" w:cs="Times New Roman"/>
          <w:sz w:val="28"/>
          <w:szCs w:val="28"/>
        </w:rPr>
        <w:t xml:space="preserve"> сообщаем, что в Белгородской области данная работа ведется </w:t>
      </w:r>
      <w:r w:rsidR="00636821">
        <w:rPr>
          <w:rFonts w:ascii="Times New Roman" w:hAnsi="Times New Roman" w:cs="Times New Roman"/>
          <w:sz w:val="28"/>
          <w:szCs w:val="28"/>
        </w:rPr>
        <w:t xml:space="preserve">постоянно </w:t>
      </w:r>
      <w:r w:rsidR="0004214D">
        <w:rPr>
          <w:rFonts w:ascii="Times New Roman" w:hAnsi="Times New Roman" w:cs="Times New Roman"/>
          <w:sz w:val="28"/>
          <w:szCs w:val="28"/>
        </w:rPr>
        <w:t xml:space="preserve">органами местного самоуправления, </w:t>
      </w:r>
      <w:r w:rsidR="00636821">
        <w:rPr>
          <w:rFonts w:ascii="Times New Roman" w:hAnsi="Times New Roman" w:cs="Times New Roman"/>
          <w:sz w:val="28"/>
          <w:szCs w:val="28"/>
        </w:rPr>
        <w:t xml:space="preserve">учреждениями основного </w:t>
      </w:r>
      <w:r w:rsidR="00D431D0">
        <w:rPr>
          <w:rFonts w:ascii="Times New Roman" w:hAnsi="Times New Roman" w:cs="Times New Roman"/>
          <w:sz w:val="28"/>
          <w:szCs w:val="28"/>
        </w:rPr>
        <w:br/>
      </w:r>
      <w:r w:rsidR="00636821">
        <w:rPr>
          <w:rFonts w:ascii="Times New Roman" w:hAnsi="Times New Roman" w:cs="Times New Roman"/>
          <w:sz w:val="28"/>
          <w:szCs w:val="28"/>
        </w:rPr>
        <w:t xml:space="preserve">и дополнительного образования, культуры, физкультуры и спорта. </w:t>
      </w:r>
      <w:r w:rsidR="00D431D0">
        <w:rPr>
          <w:rFonts w:ascii="Times New Roman" w:hAnsi="Times New Roman" w:cs="Times New Roman"/>
          <w:sz w:val="28"/>
          <w:szCs w:val="28"/>
        </w:rPr>
        <w:br/>
      </w:r>
      <w:r w:rsidR="00636821">
        <w:rPr>
          <w:rFonts w:ascii="Times New Roman" w:hAnsi="Times New Roman" w:cs="Times New Roman"/>
          <w:sz w:val="28"/>
          <w:szCs w:val="28"/>
        </w:rPr>
        <w:t xml:space="preserve">В муниципальных образованиях разработаны и приняты соответствующие программы и проекты, которые реализуются в рамках областных программ </w:t>
      </w:r>
      <w:r w:rsidR="00D431D0">
        <w:rPr>
          <w:rFonts w:ascii="Times New Roman" w:hAnsi="Times New Roman" w:cs="Times New Roman"/>
          <w:sz w:val="28"/>
          <w:szCs w:val="28"/>
        </w:rPr>
        <w:br/>
      </w:r>
      <w:r w:rsidR="00636821">
        <w:rPr>
          <w:rFonts w:ascii="Times New Roman" w:hAnsi="Times New Roman" w:cs="Times New Roman"/>
          <w:sz w:val="28"/>
          <w:szCs w:val="28"/>
        </w:rPr>
        <w:t>и проектов.</w:t>
      </w:r>
      <w:r w:rsidR="00995690">
        <w:rPr>
          <w:rFonts w:ascii="Times New Roman" w:hAnsi="Times New Roman" w:cs="Times New Roman"/>
          <w:sz w:val="28"/>
          <w:szCs w:val="28"/>
        </w:rPr>
        <w:t xml:space="preserve"> </w:t>
      </w:r>
      <w:r w:rsidR="00636821">
        <w:rPr>
          <w:rFonts w:ascii="Times New Roman" w:hAnsi="Times New Roman" w:cs="Times New Roman"/>
          <w:sz w:val="28"/>
          <w:szCs w:val="28"/>
        </w:rPr>
        <w:t xml:space="preserve">Кроме того, в каждом муниципальном районе и городском округе Белгородской области определено учреждение образования (как правило, это техникумы) для создания на его базе </w:t>
      </w:r>
      <w:r w:rsidR="00636821">
        <w:rPr>
          <w:rFonts w:ascii="Times New Roman" w:eastAsia="Calibri" w:hAnsi="Times New Roman" w:cs="Times New Roman"/>
          <w:sz w:val="28"/>
          <w:szCs w:val="28"/>
        </w:rPr>
        <w:t>Центра</w:t>
      </w:r>
      <w:r w:rsidR="00636821" w:rsidRPr="007518C5">
        <w:rPr>
          <w:rFonts w:ascii="Times New Roman" w:eastAsia="Calibri" w:hAnsi="Times New Roman" w:cs="Times New Roman"/>
          <w:sz w:val="28"/>
          <w:szCs w:val="28"/>
        </w:rPr>
        <w:t xml:space="preserve"> военно-спортивной подготовки и патриотического воспитания «Воин»</w:t>
      </w:r>
      <w:r w:rsidR="00636821">
        <w:rPr>
          <w:rFonts w:ascii="Times New Roman" w:eastAsia="Calibri" w:hAnsi="Times New Roman" w:cs="Times New Roman"/>
          <w:sz w:val="28"/>
          <w:szCs w:val="28"/>
        </w:rPr>
        <w:t xml:space="preserve">. Начиная </w:t>
      </w:r>
      <w:r w:rsidR="00D431D0">
        <w:rPr>
          <w:rFonts w:ascii="Times New Roman" w:eastAsia="Calibri" w:hAnsi="Times New Roman" w:cs="Times New Roman"/>
          <w:sz w:val="28"/>
          <w:szCs w:val="28"/>
        </w:rPr>
        <w:br/>
      </w:r>
      <w:r w:rsidR="00636821">
        <w:rPr>
          <w:rFonts w:ascii="Times New Roman" w:eastAsia="Calibri" w:hAnsi="Times New Roman" w:cs="Times New Roman"/>
          <w:sz w:val="28"/>
          <w:szCs w:val="28"/>
        </w:rPr>
        <w:t>с 2023</w:t>
      </w:r>
      <w:r w:rsidR="00636821" w:rsidRPr="00636821">
        <w:rPr>
          <w:rFonts w:ascii="Times New Roman" w:eastAsia="Calibri" w:hAnsi="Times New Roman" w:cs="Times New Roman"/>
          <w:sz w:val="28"/>
          <w:szCs w:val="28"/>
        </w:rPr>
        <w:t>–</w:t>
      </w:r>
      <w:r w:rsidR="00636821">
        <w:rPr>
          <w:rFonts w:ascii="Times New Roman" w:eastAsia="Calibri" w:hAnsi="Times New Roman" w:cs="Times New Roman"/>
          <w:sz w:val="28"/>
          <w:szCs w:val="28"/>
        </w:rPr>
        <w:t xml:space="preserve">2024 учебного года в муниципальных центрах «Воин» </w:t>
      </w:r>
      <w:r w:rsidR="00636821" w:rsidRPr="007518C5">
        <w:rPr>
          <w:rFonts w:ascii="Times New Roman" w:eastAsia="Calibri" w:hAnsi="Times New Roman" w:cs="Times New Roman"/>
          <w:sz w:val="28"/>
          <w:szCs w:val="28"/>
        </w:rPr>
        <w:t>при поддержке Российского союза боевых искусств</w:t>
      </w:r>
      <w:r w:rsidR="00636821">
        <w:rPr>
          <w:rFonts w:ascii="Times New Roman" w:eastAsia="Calibri" w:hAnsi="Times New Roman" w:cs="Times New Roman"/>
          <w:sz w:val="28"/>
          <w:szCs w:val="28"/>
        </w:rPr>
        <w:t xml:space="preserve"> проводится военно-спортивная подготовка и патриотическое воспитание обучающихся в 8</w:t>
      </w:r>
      <w:r w:rsidR="00636821" w:rsidRPr="00636821">
        <w:rPr>
          <w:rFonts w:ascii="Times New Roman" w:eastAsia="Calibri" w:hAnsi="Times New Roman" w:cs="Times New Roman"/>
          <w:sz w:val="28"/>
          <w:szCs w:val="28"/>
        </w:rPr>
        <w:t>–</w:t>
      </w:r>
      <w:r w:rsidR="00636821">
        <w:rPr>
          <w:rFonts w:ascii="Times New Roman" w:eastAsia="Calibri" w:hAnsi="Times New Roman" w:cs="Times New Roman"/>
          <w:sz w:val="28"/>
          <w:szCs w:val="28"/>
        </w:rPr>
        <w:t>11 классах</w:t>
      </w:r>
      <w:r w:rsidR="00995690">
        <w:rPr>
          <w:rFonts w:ascii="Times New Roman" w:eastAsia="Calibri" w:hAnsi="Times New Roman" w:cs="Times New Roman"/>
          <w:sz w:val="28"/>
          <w:szCs w:val="28"/>
        </w:rPr>
        <w:t xml:space="preserve"> </w:t>
      </w:r>
      <w:r w:rsidR="00D431D0">
        <w:rPr>
          <w:rFonts w:ascii="Times New Roman" w:eastAsia="Calibri" w:hAnsi="Times New Roman" w:cs="Times New Roman"/>
          <w:sz w:val="28"/>
          <w:szCs w:val="28"/>
        </w:rPr>
        <w:br/>
      </w:r>
      <w:r w:rsidR="00995690">
        <w:rPr>
          <w:rFonts w:ascii="Times New Roman" w:eastAsia="Calibri" w:hAnsi="Times New Roman" w:cs="Times New Roman"/>
          <w:sz w:val="28"/>
          <w:szCs w:val="28"/>
        </w:rPr>
        <w:t>по программе, рассчитанной на 2,5 месяца</w:t>
      </w:r>
      <w:r w:rsidR="00636821">
        <w:rPr>
          <w:rFonts w:ascii="Times New Roman" w:eastAsia="Calibri" w:hAnsi="Times New Roman" w:cs="Times New Roman"/>
          <w:sz w:val="28"/>
          <w:szCs w:val="28"/>
        </w:rPr>
        <w:t xml:space="preserve">. </w:t>
      </w:r>
      <w:r w:rsidR="00AC3ABB">
        <w:rPr>
          <w:rFonts w:ascii="Times New Roman" w:eastAsia="Calibri" w:hAnsi="Times New Roman" w:cs="Times New Roman"/>
          <w:sz w:val="28"/>
          <w:szCs w:val="28"/>
        </w:rPr>
        <w:t xml:space="preserve">Юноши и девушки изучают </w:t>
      </w:r>
      <w:r w:rsidR="00AC3ABB" w:rsidRPr="00AC3ABB">
        <w:rPr>
          <w:rFonts w:ascii="Times New Roman" w:eastAsia="Calibri" w:hAnsi="Times New Roman" w:cs="Times New Roman"/>
          <w:sz w:val="28"/>
          <w:szCs w:val="28"/>
        </w:rPr>
        <w:t>основы национальной безопасности, огневой, тактической и инженерной подготовки, организацию связи, пилотирование БПЛА, тактическую медицину</w:t>
      </w:r>
      <w:r w:rsidR="00AC3ABB">
        <w:rPr>
          <w:rFonts w:ascii="Times New Roman" w:eastAsia="Calibri" w:hAnsi="Times New Roman" w:cs="Times New Roman"/>
          <w:sz w:val="28"/>
          <w:szCs w:val="28"/>
        </w:rPr>
        <w:t>.</w:t>
      </w:r>
    </w:p>
    <w:p w14:paraId="016FB735" w14:textId="0DDB65F7" w:rsidR="00995690" w:rsidRPr="002401E8" w:rsidRDefault="00995690" w:rsidP="00995690">
      <w:pPr>
        <w:tabs>
          <w:tab w:val="left" w:pos="600"/>
        </w:tabs>
        <w:ind w:firstLine="317"/>
        <w:jc w:val="both"/>
        <w:rPr>
          <w:rFonts w:ascii="Times New Roman" w:hAnsi="Times New Roman" w:cs="Times New Roman"/>
          <w:sz w:val="28"/>
          <w:szCs w:val="28"/>
        </w:rPr>
      </w:pPr>
      <w:r>
        <w:rPr>
          <w:rFonts w:ascii="Times New Roman" w:eastAsia="Calibri" w:hAnsi="Times New Roman" w:cs="Times New Roman"/>
          <w:sz w:val="28"/>
          <w:szCs w:val="28"/>
        </w:rPr>
        <w:t xml:space="preserve">Так, </w:t>
      </w:r>
      <w:r w:rsidRPr="002401E8">
        <w:rPr>
          <w:rFonts w:ascii="Times New Roman" w:hAnsi="Times New Roman" w:cs="Times New Roman"/>
          <w:sz w:val="28"/>
          <w:szCs w:val="28"/>
        </w:rPr>
        <w:t xml:space="preserve">на территории Алексеевского </w:t>
      </w:r>
      <w:r w:rsidR="003A2E63">
        <w:rPr>
          <w:rFonts w:ascii="Times New Roman" w:hAnsi="Times New Roman" w:cs="Times New Roman"/>
          <w:sz w:val="28"/>
          <w:szCs w:val="28"/>
        </w:rPr>
        <w:t xml:space="preserve">городского (с 2024 года </w:t>
      </w:r>
      <w:r w:rsidR="003A2E63" w:rsidRPr="003A2E63">
        <w:rPr>
          <w:rFonts w:ascii="Times New Roman" w:hAnsi="Times New Roman" w:cs="Times New Roman"/>
          <w:sz w:val="28"/>
          <w:szCs w:val="28"/>
        </w:rPr>
        <w:t>–</w:t>
      </w:r>
      <w:r w:rsidR="003A2E63">
        <w:rPr>
          <w:rFonts w:ascii="Times New Roman" w:hAnsi="Times New Roman" w:cs="Times New Roman"/>
          <w:sz w:val="28"/>
          <w:szCs w:val="28"/>
        </w:rPr>
        <w:t xml:space="preserve"> </w:t>
      </w:r>
      <w:r w:rsidRPr="002401E8">
        <w:rPr>
          <w:rFonts w:ascii="Times New Roman" w:hAnsi="Times New Roman" w:cs="Times New Roman"/>
          <w:sz w:val="28"/>
          <w:szCs w:val="28"/>
        </w:rPr>
        <w:t>муниципального</w:t>
      </w:r>
      <w:r w:rsidR="003A2E63">
        <w:rPr>
          <w:rFonts w:ascii="Times New Roman" w:hAnsi="Times New Roman" w:cs="Times New Roman"/>
          <w:sz w:val="28"/>
          <w:szCs w:val="28"/>
        </w:rPr>
        <w:t>)</w:t>
      </w:r>
      <w:r w:rsidRPr="002401E8">
        <w:rPr>
          <w:rFonts w:ascii="Times New Roman" w:hAnsi="Times New Roman" w:cs="Times New Roman"/>
          <w:sz w:val="28"/>
          <w:szCs w:val="28"/>
        </w:rPr>
        <w:t xml:space="preserve"> округа реализуется муниципальная программа «Молодежь Алексе</w:t>
      </w:r>
      <w:r>
        <w:rPr>
          <w:rFonts w:ascii="Times New Roman" w:hAnsi="Times New Roman" w:cs="Times New Roman"/>
          <w:sz w:val="28"/>
          <w:szCs w:val="28"/>
        </w:rPr>
        <w:t xml:space="preserve">евского муниципального округа», направленная на </w:t>
      </w:r>
      <w:r w:rsidRPr="002401E8">
        <w:rPr>
          <w:rFonts w:ascii="Times New Roman" w:hAnsi="Times New Roman" w:cs="Times New Roman"/>
          <w:sz w:val="28"/>
          <w:szCs w:val="28"/>
        </w:rPr>
        <w:t xml:space="preserve">создание правовых, социально-экономических, организационных условий </w:t>
      </w:r>
      <w:r w:rsidR="00D431D0">
        <w:rPr>
          <w:rFonts w:ascii="Times New Roman" w:hAnsi="Times New Roman" w:cs="Times New Roman"/>
          <w:sz w:val="28"/>
          <w:szCs w:val="28"/>
        </w:rPr>
        <w:br/>
      </w:r>
      <w:r w:rsidRPr="002401E8">
        <w:rPr>
          <w:rFonts w:ascii="Times New Roman" w:hAnsi="Times New Roman" w:cs="Times New Roman"/>
          <w:sz w:val="28"/>
          <w:szCs w:val="28"/>
        </w:rPr>
        <w:t>для самореализации</w:t>
      </w:r>
      <w:r>
        <w:rPr>
          <w:rFonts w:ascii="Times New Roman" w:hAnsi="Times New Roman" w:cs="Times New Roman"/>
          <w:sz w:val="28"/>
          <w:szCs w:val="28"/>
        </w:rPr>
        <w:t xml:space="preserve"> и</w:t>
      </w:r>
      <w:r w:rsidRPr="002401E8">
        <w:rPr>
          <w:rFonts w:ascii="Times New Roman" w:hAnsi="Times New Roman" w:cs="Times New Roman"/>
          <w:sz w:val="28"/>
          <w:szCs w:val="28"/>
        </w:rPr>
        <w:t xml:space="preserve"> социал</w:t>
      </w:r>
      <w:r>
        <w:rPr>
          <w:rFonts w:ascii="Times New Roman" w:hAnsi="Times New Roman" w:cs="Times New Roman"/>
          <w:sz w:val="28"/>
          <w:szCs w:val="28"/>
        </w:rPr>
        <w:t xml:space="preserve">изации </w:t>
      </w:r>
      <w:r w:rsidRPr="002401E8">
        <w:rPr>
          <w:rFonts w:ascii="Times New Roman" w:hAnsi="Times New Roman" w:cs="Times New Roman"/>
          <w:sz w:val="28"/>
          <w:szCs w:val="28"/>
        </w:rPr>
        <w:t xml:space="preserve">молодых людей, реализации ими </w:t>
      </w:r>
      <w:r w:rsidRPr="002401E8">
        <w:rPr>
          <w:rFonts w:ascii="Times New Roman" w:hAnsi="Times New Roman" w:cs="Times New Roman"/>
          <w:sz w:val="28"/>
          <w:szCs w:val="28"/>
        </w:rPr>
        <w:lastRenderedPageBreak/>
        <w:t>конституционных прав и обязанностей</w:t>
      </w:r>
      <w:r>
        <w:rPr>
          <w:rFonts w:ascii="Times New Roman" w:hAnsi="Times New Roman" w:cs="Times New Roman"/>
          <w:sz w:val="28"/>
          <w:szCs w:val="28"/>
        </w:rPr>
        <w:t>. Н</w:t>
      </w:r>
      <w:r w:rsidRPr="002401E8">
        <w:rPr>
          <w:rFonts w:ascii="Times New Roman" w:hAnsi="Times New Roman" w:cs="Times New Roman"/>
          <w:sz w:val="28"/>
          <w:szCs w:val="28"/>
        </w:rPr>
        <w:t xml:space="preserve">а постоянной основе </w:t>
      </w:r>
      <w:r w:rsidR="00D431D0">
        <w:rPr>
          <w:rFonts w:ascii="Times New Roman" w:hAnsi="Times New Roman" w:cs="Times New Roman"/>
          <w:sz w:val="28"/>
          <w:szCs w:val="28"/>
        </w:rPr>
        <w:br/>
      </w:r>
      <w:r>
        <w:rPr>
          <w:rFonts w:ascii="Times New Roman" w:hAnsi="Times New Roman" w:cs="Times New Roman"/>
          <w:sz w:val="28"/>
          <w:szCs w:val="28"/>
        </w:rPr>
        <w:t>и при поддержке органов местного самоуправления работают</w:t>
      </w:r>
      <w:r w:rsidRPr="002401E8">
        <w:rPr>
          <w:rFonts w:ascii="Times New Roman" w:hAnsi="Times New Roman" w:cs="Times New Roman"/>
          <w:sz w:val="28"/>
          <w:szCs w:val="28"/>
        </w:rPr>
        <w:t xml:space="preserve"> 8 молодежных общественных организаций (Алексеевское местное отделение «Российский союз молодёжи», Алексеевское отделение Белгородской региональной общественной организации волонтёров «Вместе», Алексеевское местное отделение БРО ВОД «Волонтёры Победы», «Спортивные волонтёры», «Медиа волонтёры», «Социально-экологический отряд», АО БРО «Молодая Гвардия Единой России», Штаб волонтеров взаимопомощи #МЫВМЕСТЕ). </w:t>
      </w:r>
      <w:r>
        <w:rPr>
          <w:rFonts w:ascii="Times New Roman" w:hAnsi="Times New Roman" w:cs="Times New Roman"/>
          <w:sz w:val="28"/>
          <w:szCs w:val="28"/>
        </w:rPr>
        <w:t>Общая ч</w:t>
      </w:r>
      <w:r w:rsidRPr="002401E8">
        <w:rPr>
          <w:rFonts w:ascii="Times New Roman" w:hAnsi="Times New Roman" w:cs="Times New Roman"/>
          <w:sz w:val="28"/>
          <w:szCs w:val="28"/>
        </w:rPr>
        <w:t>исленность в</w:t>
      </w:r>
      <w:r>
        <w:rPr>
          <w:rFonts w:ascii="Times New Roman" w:hAnsi="Times New Roman" w:cs="Times New Roman"/>
          <w:sz w:val="28"/>
          <w:szCs w:val="28"/>
        </w:rPr>
        <w:t>олонтеров в 2023</w:t>
      </w:r>
      <w:r w:rsidRPr="002401E8">
        <w:rPr>
          <w:rFonts w:ascii="Times New Roman" w:hAnsi="Times New Roman" w:cs="Times New Roman"/>
          <w:sz w:val="28"/>
          <w:szCs w:val="28"/>
        </w:rPr>
        <w:t xml:space="preserve"> году составила 26 тыс. человек.</w:t>
      </w:r>
      <w:r>
        <w:rPr>
          <w:rFonts w:ascii="Times New Roman" w:hAnsi="Times New Roman" w:cs="Times New Roman"/>
          <w:sz w:val="28"/>
          <w:szCs w:val="28"/>
        </w:rPr>
        <w:t xml:space="preserve"> </w:t>
      </w:r>
      <w:r w:rsidR="00D431D0">
        <w:rPr>
          <w:rFonts w:ascii="Times New Roman" w:hAnsi="Times New Roman" w:cs="Times New Roman"/>
          <w:sz w:val="28"/>
          <w:szCs w:val="28"/>
        </w:rPr>
        <w:br/>
      </w:r>
      <w:r>
        <w:rPr>
          <w:rFonts w:ascii="Times New Roman" w:hAnsi="Times New Roman" w:cs="Times New Roman"/>
          <w:sz w:val="28"/>
          <w:szCs w:val="28"/>
        </w:rPr>
        <w:t>Н</w:t>
      </w:r>
      <w:r w:rsidRPr="002401E8">
        <w:rPr>
          <w:rFonts w:ascii="Times New Roman" w:hAnsi="Times New Roman" w:cs="Times New Roman"/>
          <w:sz w:val="28"/>
          <w:szCs w:val="28"/>
        </w:rPr>
        <w:t>а базе ПОУ Алексеевская СТШ ДОСААФ России функционирует военно-патриотический клуб «Кобра»</w:t>
      </w:r>
      <w:r>
        <w:rPr>
          <w:rFonts w:ascii="Times New Roman" w:hAnsi="Times New Roman" w:cs="Times New Roman"/>
          <w:sz w:val="28"/>
          <w:szCs w:val="28"/>
        </w:rPr>
        <w:t>, в котором постоянно</w:t>
      </w:r>
      <w:r w:rsidRPr="002401E8">
        <w:rPr>
          <w:rFonts w:ascii="Times New Roman" w:hAnsi="Times New Roman" w:cs="Times New Roman"/>
          <w:sz w:val="28"/>
          <w:szCs w:val="28"/>
        </w:rPr>
        <w:t xml:space="preserve"> занимаются </w:t>
      </w:r>
      <w:r w:rsidR="00D431D0">
        <w:rPr>
          <w:rFonts w:ascii="Times New Roman" w:hAnsi="Times New Roman" w:cs="Times New Roman"/>
          <w:sz w:val="28"/>
          <w:szCs w:val="28"/>
        </w:rPr>
        <w:br/>
      </w:r>
      <w:r w:rsidRPr="002401E8">
        <w:rPr>
          <w:rFonts w:ascii="Times New Roman" w:hAnsi="Times New Roman" w:cs="Times New Roman"/>
          <w:sz w:val="28"/>
          <w:szCs w:val="28"/>
        </w:rPr>
        <w:t>25 воспитанников.</w:t>
      </w:r>
      <w:r>
        <w:rPr>
          <w:rFonts w:ascii="Times New Roman" w:hAnsi="Times New Roman" w:cs="Times New Roman"/>
          <w:sz w:val="28"/>
          <w:szCs w:val="28"/>
        </w:rPr>
        <w:t xml:space="preserve"> </w:t>
      </w:r>
      <w:r w:rsidRPr="002401E8">
        <w:rPr>
          <w:rFonts w:ascii="Times New Roman" w:hAnsi="Times New Roman" w:cs="Times New Roman"/>
          <w:sz w:val="28"/>
          <w:szCs w:val="28"/>
        </w:rPr>
        <w:t>Также на территории муниципалитета с августа 2023 года ведет свою работу Центр военно-спортивной подготовки «В</w:t>
      </w:r>
      <w:r>
        <w:rPr>
          <w:rFonts w:ascii="Times New Roman" w:hAnsi="Times New Roman" w:cs="Times New Roman"/>
          <w:sz w:val="28"/>
          <w:szCs w:val="28"/>
        </w:rPr>
        <w:t>оин</w:t>
      </w:r>
      <w:r w:rsidRPr="002401E8">
        <w:rPr>
          <w:rFonts w:ascii="Times New Roman" w:hAnsi="Times New Roman" w:cs="Times New Roman"/>
          <w:sz w:val="28"/>
          <w:szCs w:val="28"/>
        </w:rPr>
        <w:t>», в котором под чутким руководством опытных инструкторов прошли профессиональное обучение уже более 375 школьников и студентов.</w:t>
      </w:r>
    </w:p>
    <w:p w14:paraId="13DC76A9" w14:textId="34E377B8" w:rsidR="00E03C5A" w:rsidRDefault="0004214D" w:rsidP="004557DC">
      <w:pPr>
        <w:pStyle w:val="a3"/>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Считаем необходимым продолжать работу, начатую в рамках национального проекта «Образование»</w:t>
      </w:r>
      <w:r w:rsidR="00452E5E">
        <w:rPr>
          <w:rFonts w:ascii="Times New Roman" w:eastAsia="Calibri" w:hAnsi="Times New Roman" w:cs="Times New Roman"/>
          <w:sz w:val="28"/>
          <w:szCs w:val="28"/>
        </w:rPr>
        <w:t xml:space="preserve">. Кроме того, необходимо разработать и принять комплекс мер, направленных на укрепление института наставничества как в военно-патриотической деятельности, так </w:t>
      </w:r>
      <w:r w:rsidR="00D431D0">
        <w:rPr>
          <w:rFonts w:ascii="Times New Roman" w:eastAsia="Calibri" w:hAnsi="Times New Roman" w:cs="Times New Roman"/>
          <w:sz w:val="28"/>
          <w:szCs w:val="28"/>
        </w:rPr>
        <w:br/>
      </w:r>
      <w:r w:rsidR="00452E5E">
        <w:rPr>
          <w:rFonts w:ascii="Times New Roman" w:eastAsia="Calibri" w:hAnsi="Times New Roman" w:cs="Times New Roman"/>
          <w:sz w:val="28"/>
          <w:szCs w:val="28"/>
        </w:rPr>
        <w:t>и по направлениям подготовки рабочих и специалистов для нужд экономики.</w:t>
      </w:r>
    </w:p>
    <w:p w14:paraId="1A916F2D" w14:textId="77777777" w:rsidR="00B80C9B" w:rsidRDefault="00B80C9B" w:rsidP="004557DC">
      <w:pPr>
        <w:pStyle w:val="a3"/>
        <w:ind w:left="0" w:firstLine="709"/>
        <w:jc w:val="both"/>
        <w:rPr>
          <w:rFonts w:ascii="Times New Roman" w:eastAsia="Calibri" w:hAnsi="Times New Roman" w:cs="Times New Roman"/>
          <w:sz w:val="26"/>
          <w:szCs w:val="26"/>
        </w:rPr>
      </w:pPr>
    </w:p>
    <w:p w14:paraId="2AEF75B5" w14:textId="7F97FABB" w:rsidR="00F3563C" w:rsidRDefault="003F53E9" w:rsidP="00EB768F">
      <w:pPr>
        <w:pStyle w:val="a3"/>
        <w:spacing w:after="12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В) С целью создания комфортной и безопасной среды для жизни людей предлагаем усилить работу, направленную на укрепление местных бюджетов, что позволит муниципальным образованиям шире применять механизмы поддержки общественной инициативы в сфере благоустройства.</w:t>
      </w:r>
    </w:p>
    <w:p w14:paraId="0A78531A" w14:textId="15749029" w:rsidR="00D50DB1" w:rsidRDefault="003F53E9" w:rsidP="00EB768F">
      <w:pPr>
        <w:pStyle w:val="a3"/>
        <w:spacing w:after="12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Для решения задач в сфере </w:t>
      </w:r>
      <w:r w:rsidRPr="003F53E9">
        <w:rPr>
          <w:rFonts w:ascii="Times New Roman" w:eastAsia="Calibri" w:hAnsi="Times New Roman" w:cs="Times New Roman"/>
          <w:sz w:val="28"/>
          <w:szCs w:val="28"/>
        </w:rPr>
        <w:t>экологического благополучия</w:t>
      </w:r>
      <w:r>
        <w:rPr>
          <w:rFonts w:ascii="Times New Roman" w:eastAsia="Calibri" w:hAnsi="Times New Roman" w:cs="Times New Roman"/>
          <w:sz w:val="28"/>
          <w:szCs w:val="28"/>
        </w:rPr>
        <w:t xml:space="preserve"> территорий </w:t>
      </w:r>
      <w:r w:rsidR="00D50DB1">
        <w:rPr>
          <w:rFonts w:ascii="Times New Roman" w:eastAsia="Calibri" w:hAnsi="Times New Roman" w:cs="Times New Roman"/>
          <w:sz w:val="28"/>
          <w:szCs w:val="28"/>
        </w:rPr>
        <w:t>считаем важным поддерживать экологическое движение среди волонтеров и развивать общественный контроль в сфере благоустройства. Эти формы позволяют вовлекать жителе</w:t>
      </w:r>
      <w:r w:rsidR="00D50DB1">
        <w:rPr>
          <w:rFonts w:ascii="Times New Roman" w:eastAsia="Calibri" w:hAnsi="Times New Roman" w:cs="Times New Roman"/>
          <w:sz w:val="28"/>
          <w:szCs w:val="28"/>
        </w:rPr>
        <w:tab/>
        <w:t xml:space="preserve">й, прежде всего, молодежь </w:t>
      </w:r>
      <w:r w:rsidR="00D431D0">
        <w:rPr>
          <w:rFonts w:ascii="Times New Roman" w:eastAsia="Calibri" w:hAnsi="Times New Roman" w:cs="Times New Roman"/>
          <w:sz w:val="28"/>
          <w:szCs w:val="28"/>
        </w:rPr>
        <w:br/>
      </w:r>
      <w:r w:rsidR="00D50DB1">
        <w:rPr>
          <w:rFonts w:ascii="Times New Roman" w:eastAsia="Calibri" w:hAnsi="Times New Roman" w:cs="Times New Roman"/>
          <w:sz w:val="28"/>
          <w:szCs w:val="28"/>
        </w:rPr>
        <w:t xml:space="preserve">в сохранение экологии и в целом </w:t>
      </w:r>
      <w:r w:rsidR="00D50DB1" w:rsidRPr="00D50DB1">
        <w:rPr>
          <w:rFonts w:ascii="Times New Roman" w:eastAsia="Calibri" w:hAnsi="Times New Roman" w:cs="Times New Roman"/>
          <w:sz w:val="28"/>
          <w:szCs w:val="28"/>
        </w:rPr>
        <w:t>–</w:t>
      </w:r>
      <w:r w:rsidR="00D50DB1">
        <w:rPr>
          <w:rFonts w:ascii="Times New Roman" w:eastAsia="Calibri" w:hAnsi="Times New Roman" w:cs="Times New Roman"/>
          <w:sz w:val="28"/>
          <w:szCs w:val="28"/>
        </w:rPr>
        <w:t xml:space="preserve"> в развитие территорий.</w:t>
      </w:r>
    </w:p>
    <w:p w14:paraId="60678843" w14:textId="7090157B" w:rsidR="00D50DB1" w:rsidRPr="00D50DB1" w:rsidRDefault="00D50DB1" w:rsidP="00D50DB1">
      <w:pPr>
        <w:pStyle w:val="a3"/>
        <w:spacing w:after="12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w:t>
      </w:r>
      <w:r w:rsidRPr="00D50DB1">
        <w:rPr>
          <w:rFonts w:ascii="Times New Roman" w:eastAsia="Calibri" w:hAnsi="Times New Roman" w:cs="Times New Roman"/>
          <w:sz w:val="28"/>
          <w:szCs w:val="28"/>
        </w:rPr>
        <w:t xml:space="preserve">5 мая 2023 года </w:t>
      </w:r>
      <w:r>
        <w:rPr>
          <w:rFonts w:ascii="Times New Roman" w:eastAsia="Calibri" w:hAnsi="Times New Roman" w:cs="Times New Roman"/>
          <w:sz w:val="28"/>
          <w:szCs w:val="28"/>
        </w:rPr>
        <w:t>в</w:t>
      </w:r>
      <w:r w:rsidRPr="00D50DB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Чернянском муниципальном районе в </w:t>
      </w:r>
      <w:r w:rsidRPr="00D50DB1">
        <w:rPr>
          <w:rFonts w:ascii="Times New Roman" w:eastAsia="Calibri" w:hAnsi="Times New Roman" w:cs="Times New Roman"/>
          <w:sz w:val="28"/>
          <w:szCs w:val="28"/>
        </w:rPr>
        <w:t xml:space="preserve">рамках </w:t>
      </w:r>
      <w:r>
        <w:rPr>
          <w:rFonts w:ascii="Times New Roman" w:eastAsia="Calibri" w:hAnsi="Times New Roman" w:cs="Times New Roman"/>
          <w:sz w:val="28"/>
          <w:szCs w:val="28"/>
        </w:rPr>
        <w:t>мероприятия</w:t>
      </w:r>
      <w:r w:rsidRPr="00D50DB1">
        <w:rPr>
          <w:rFonts w:ascii="Times New Roman" w:eastAsia="Calibri" w:hAnsi="Times New Roman" w:cs="Times New Roman"/>
          <w:sz w:val="28"/>
          <w:szCs w:val="28"/>
        </w:rPr>
        <w:t xml:space="preserve"> «Облесение эрози</w:t>
      </w:r>
      <w:r w:rsidR="00133457">
        <w:rPr>
          <w:rFonts w:ascii="Times New Roman" w:eastAsia="Calibri" w:hAnsi="Times New Roman" w:cs="Times New Roman"/>
          <w:sz w:val="28"/>
          <w:szCs w:val="28"/>
        </w:rPr>
        <w:t>в</w:t>
      </w:r>
      <w:r w:rsidRPr="00D50DB1">
        <w:rPr>
          <w:rFonts w:ascii="Times New Roman" w:eastAsia="Calibri" w:hAnsi="Times New Roman" w:cs="Times New Roman"/>
          <w:sz w:val="28"/>
          <w:szCs w:val="28"/>
        </w:rPr>
        <w:t xml:space="preserve">но опасных участков, деградированных малопродуктивных угодий и водоохранных зон водных объектов» областного проекта «Зеленая столица» </w:t>
      </w:r>
      <w:r w:rsidR="00FB6D71">
        <w:rPr>
          <w:rFonts w:ascii="Times New Roman" w:eastAsia="Calibri" w:hAnsi="Times New Roman" w:cs="Times New Roman"/>
          <w:sz w:val="28"/>
          <w:szCs w:val="28"/>
        </w:rPr>
        <w:t xml:space="preserve">при участии 25 человек </w:t>
      </w:r>
      <w:r w:rsidRPr="00D50DB1">
        <w:rPr>
          <w:rFonts w:ascii="Times New Roman" w:eastAsia="Calibri" w:hAnsi="Times New Roman" w:cs="Times New Roman"/>
          <w:sz w:val="28"/>
          <w:szCs w:val="28"/>
        </w:rPr>
        <w:t xml:space="preserve">высажены саженцы сосны обыкновенной на площади 8 га. 20 октября 2023 года </w:t>
      </w:r>
      <w:r w:rsidR="00D431D0">
        <w:rPr>
          <w:rFonts w:ascii="Times New Roman" w:eastAsia="Calibri" w:hAnsi="Times New Roman" w:cs="Times New Roman"/>
          <w:sz w:val="28"/>
          <w:szCs w:val="28"/>
        </w:rPr>
        <w:br/>
      </w:r>
      <w:r>
        <w:rPr>
          <w:rFonts w:ascii="Times New Roman" w:eastAsia="Calibri" w:hAnsi="Times New Roman" w:cs="Times New Roman"/>
          <w:sz w:val="28"/>
          <w:szCs w:val="28"/>
        </w:rPr>
        <w:t xml:space="preserve">в Чернянском районе </w:t>
      </w:r>
      <w:r w:rsidRPr="00D50DB1">
        <w:rPr>
          <w:rFonts w:ascii="Times New Roman" w:eastAsia="Calibri" w:hAnsi="Times New Roman" w:cs="Times New Roman"/>
          <w:sz w:val="28"/>
          <w:szCs w:val="28"/>
        </w:rPr>
        <w:t xml:space="preserve">на территории Ездоченского сельского поселения прошла Всероссийская акция «Сохраним лес». </w:t>
      </w:r>
      <w:r>
        <w:rPr>
          <w:rFonts w:ascii="Times New Roman" w:eastAsia="Calibri" w:hAnsi="Times New Roman" w:cs="Times New Roman"/>
          <w:sz w:val="28"/>
          <w:szCs w:val="28"/>
        </w:rPr>
        <w:t xml:space="preserve">Участники акции </w:t>
      </w:r>
      <w:r w:rsidRPr="00D50DB1">
        <w:rPr>
          <w:rFonts w:ascii="Times New Roman" w:eastAsia="Calibri" w:hAnsi="Times New Roman" w:cs="Times New Roman"/>
          <w:sz w:val="28"/>
          <w:szCs w:val="28"/>
        </w:rPr>
        <w:t xml:space="preserve">высадили </w:t>
      </w:r>
      <w:r w:rsidR="00D431D0">
        <w:rPr>
          <w:rFonts w:ascii="Times New Roman" w:eastAsia="Calibri" w:hAnsi="Times New Roman" w:cs="Times New Roman"/>
          <w:sz w:val="28"/>
          <w:szCs w:val="28"/>
        </w:rPr>
        <w:br/>
      </w:r>
      <w:r w:rsidRPr="00D50DB1">
        <w:rPr>
          <w:rFonts w:ascii="Times New Roman" w:eastAsia="Calibri" w:hAnsi="Times New Roman" w:cs="Times New Roman"/>
          <w:sz w:val="28"/>
          <w:szCs w:val="28"/>
        </w:rPr>
        <w:t>3 гектара дуба красного.</w:t>
      </w:r>
      <w:r>
        <w:rPr>
          <w:rFonts w:ascii="Times New Roman" w:eastAsia="Calibri" w:hAnsi="Times New Roman" w:cs="Times New Roman"/>
          <w:sz w:val="28"/>
          <w:szCs w:val="28"/>
        </w:rPr>
        <w:t xml:space="preserve"> И</w:t>
      </w:r>
      <w:r w:rsidRPr="00D50DB1">
        <w:rPr>
          <w:rFonts w:ascii="Times New Roman" w:eastAsia="Calibri" w:hAnsi="Times New Roman" w:cs="Times New Roman"/>
          <w:sz w:val="28"/>
          <w:szCs w:val="28"/>
        </w:rPr>
        <w:t xml:space="preserve">спользовались 8 тысяч саженцев дуба, </w:t>
      </w:r>
      <w:r w:rsidRPr="00D50DB1">
        <w:rPr>
          <w:rFonts w:ascii="Times New Roman" w:eastAsia="Calibri" w:hAnsi="Times New Roman" w:cs="Times New Roman"/>
          <w:sz w:val="28"/>
          <w:szCs w:val="28"/>
        </w:rPr>
        <w:lastRenderedPageBreak/>
        <w:t>выращен</w:t>
      </w:r>
      <w:r>
        <w:rPr>
          <w:rFonts w:ascii="Times New Roman" w:eastAsia="Calibri" w:hAnsi="Times New Roman" w:cs="Times New Roman"/>
          <w:sz w:val="28"/>
          <w:szCs w:val="28"/>
        </w:rPr>
        <w:t>ных</w:t>
      </w:r>
      <w:r w:rsidRPr="00D50DB1">
        <w:rPr>
          <w:rFonts w:ascii="Times New Roman" w:eastAsia="Calibri" w:hAnsi="Times New Roman" w:cs="Times New Roman"/>
          <w:sz w:val="28"/>
          <w:szCs w:val="28"/>
        </w:rPr>
        <w:t xml:space="preserve"> работниками ОГСАУ «Лесопожарн</w:t>
      </w:r>
      <w:r>
        <w:rPr>
          <w:rFonts w:ascii="Times New Roman" w:eastAsia="Calibri" w:hAnsi="Times New Roman" w:cs="Times New Roman"/>
          <w:sz w:val="28"/>
          <w:szCs w:val="28"/>
        </w:rPr>
        <w:t>ый</w:t>
      </w:r>
      <w:r w:rsidRPr="00D50DB1">
        <w:rPr>
          <w:rFonts w:ascii="Times New Roman" w:eastAsia="Calibri" w:hAnsi="Times New Roman" w:cs="Times New Roman"/>
          <w:sz w:val="28"/>
          <w:szCs w:val="28"/>
        </w:rPr>
        <w:t xml:space="preserve"> центр» из ранее заготовленного материала. 29 сентября 2023 г</w:t>
      </w:r>
      <w:r>
        <w:rPr>
          <w:rFonts w:ascii="Times New Roman" w:eastAsia="Calibri" w:hAnsi="Times New Roman" w:cs="Times New Roman"/>
          <w:sz w:val="28"/>
          <w:szCs w:val="28"/>
        </w:rPr>
        <w:t>ода в</w:t>
      </w:r>
      <w:r w:rsidRPr="00D50DB1">
        <w:rPr>
          <w:rFonts w:ascii="Times New Roman" w:eastAsia="Calibri" w:hAnsi="Times New Roman" w:cs="Times New Roman"/>
          <w:sz w:val="28"/>
          <w:szCs w:val="28"/>
        </w:rPr>
        <w:t xml:space="preserve"> Чернянско</w:t>
      </w:r>
      <w:r>
        <w:rPr>
          <w:rFonts w:ascii="Times New Roman" w:eastAsia="Calibri" w:hAnsi="Times New Roman" w:cs="Times New Roman"/>
          <w:sz w:val="28"/>
          <w:szCs w:val="28"/>
        </w:rPr>
        <w:t>м</w:t>
      </w:r>
      <w:r w:rsidRPr="00D50DB1">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е</w:t>
      </w:r>
      <w:r w:rsidRPr="00D50DB1">
        <w:rPr>
          <w:rFonts w:ascii="Times New Roman" w:eastAsia="Calibri" w:hAnsi="Times New Roman" w:cs="Times New Roman"/>
          <w:sz w:val="28"/>
          <w:szCs w:val="28"/>
        </w:rPr>
        <w:t xml:space="preserve"> прошел областной экологичес</w:t>
      </w:r>
      <w:r>
        <w:rPr>
          <w:rFonts w:ascii="Times New Roman" w:eastAsia="Calibri" w:hAnsi="Times New Roman" w:cs="Times New Roman"/>
          <w:sz w:val="28"/>
          <w:szCs w:val="28"/>
        </w:rPr>
        <w:t xml:space="preserve">кий субботник, в ходе которого </w:t>
      </w:r>
      <w:r w:rsidRPr="00D50DB1">
        <w:rPr>
          <w:rFonts w:ascii="Times New Roman" w:eastAsia="Calibri" w:hAnsi="Times New Roman" w:cs="Times New Roman"/>
          <w:sz w:val="28"/>
          <w:szCs w:val="28"/>
        </w:rPr>
        <w:t xml:space="preserve">собрано </w:t>
      </w:r>
      <w:r w:rsidR="00D431D0">
        <w:rPr>
          <w:rFonts w:ascii="Times New Roman" w:eastAsia="Calibri" w:hAnsi="Times New Roman" w:cs="Times New Roman"/>
          <w:sz w:val="28"/>
          <w:szCs w:val="28"/>
        </w:rPr>
        <w:br/>
      </w:r>
      <w:r w:rsidRPr="00D50DB1">
        <w:rPr>
          <w:rFonts w:ascii="Times New Roman" w:eastAsia="Calibri" w:hAnsi="Times New Roman" w:cs="Times New Roman"/>
          <w:sz w:val="28"/>
          <w:szCs w:val="28"/>
        </w:rPr>
        <w:t>105,3 кубометров мусора</w:t>
      </w:r>
      <w:r>
        <w:rPr>
          <w:rFonts w:ascii="Times New Roman" w:eastAsia="Calibri" w:hAnsi="Times New Roman" w:cs="Times New Roman"/>
          <w:sz w:val="28"/>
          <w:szCs w:val="28"/>
        </w:rPr>
        <w:t>, был н</w:t>
      </w:r>
      <w:r w:rsidRPr="00D50DB1">
        <w:rPr>
          <w:rFonts w:ascii="Times New Roman" w:eastAsia="Calibri" w:hAnsi="Times New Roman" w:cs="Times New Roman"/>
          <w:sz w:val="28"/>
          <w:szCs w:val="28"/>
        </w:rPr>
        <w:t>аведен порядок на придомовых территориях, в местах общего пользования</w:t>
      </w:r>
      <w:r>
        <w:rPr>
          <w:rFonts w:ascii="Times New Roman" w:eastAsia="Calibri" w:hAnsi="Times New Roman" w:cs="Times New Roman"/>
          <w:sz w:val="28"/>
          <w:szCs w:val="28"/>
        </w:rPr>
        <w:t xml:space="preserve"> и</w:t>
      </w:r>
      <w:r w:rsidRPr="00D50DB1">
        <w:rPr>
          <w:rFonts w:ascii="Times New Roman" w:eastAsia="Calibri" w:hAnsi="Times New Roman" w:cs="Times New Roman"/>
          <w:sz w:val="28"/>
          <w:szCs w:val="28"/>
        </w:rPr>
        <w:t xml:space="preserve"> зонах массового отдыха</w:t>
      </w:r>
      <w:r>
        <w:rPr>
          <w:rFonts w:ascii="Times New Roman" w:eastAsia="Calibri" w:hAnsi="Times New Roman" w:cs="Times New Roman"/>
          <w:sz w:val="28"/>
          <w:szCs w:val="28"/>
        </w:rPr>
        <w:t>, п</w:t>
      </w:r>
      <w:r w:rsidRPr="00D50DB1">
        <w:rPr>
          <w:rFonts w:ascii="Times New Roman" w:eastAsia="Calibri" w:hAnsi="Times New Roman" w:cs="Times New Roman"/>
          <w:sz w:val="28"/>
          <w:szCs w:val="28"/>
        </w:rPr>
        <w:t>роизведена уборка улиц и придорожных территорий лесополос, лесных насаждений.</w:t>
      </w:r>
      <w:r>
        <w:rPr>
          <w:rFonts w:ascii="Times New Roman" w:eastAsia="Calibri" w:hAnsi="Times New Roman" w:cs="Times New Roman"/>
          <w:sz w:val="28"/>
          <w:szCs w:val="28"/>
        </w:rPr>
        <w:t xml:space="preserve"> </w:t>
      </w:r>
    </w:p>
    <w:p w14:paraId="5B79D2D2" w14:textId="42276C31" w:rsidR="003F53E9" w:rsidRDefault="003F53E9" w:rsidP="00D50DB1">
      <w:pPr>
        <w:pStyle w:val="a3"/>
        <w:spacing w:after="120"/>
        <w:ind w:left="0" w:firstLine="709"/>
        <w:contextualSpacing w:val="0"/>
        <w:jc w:val="both"/>
        <w:rPr>
          <w:rFonts w:ascii="Times New Roman" w:eastAsia="Calibri" w:hAnsi="Times New Roman" w:cs="Times New Roman"/>
          <w:sz w:val="28"/>
          <w:szCs w:val="28"/>
        </w:rPr>
      </w:pPr>
    </w:p>
    <w:p w14:paraId="194C0E6F" w14:textId="77777777" w:rsidR="00C82A90" w:rsidRDefault="00C82A90" w:rsidP="00D50DB1">
      <w:pPr>
        <w:pStyle w:val="a3"/>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Ж) С целью повышения эффективности деятельности по </w:t>
      </w:r>
      <w:r w:rsidRPr="00E66D22">
        <w:rPr>
          <w:rFonts w:ascii="Times New Roman" w:hAnsi="Times New Roman" w:cs="Times New Roman"/>
          <w:sz w:val="28"/>
          <w:szCs w:val="28"/>
        </w:rPr>
        <w:t>цифровой трансформации государственного и муниципального управления, экономики и социальной сферы</w:t>
      </w:r>
      <w:r>
        <w:rPr>
          <w:rFonts w:ascii="Times New Roman" w:hAnsi="Times New Roman" w:cs="Times New Roman"/>
          <w:sz w:val="28"/>
          <w:szCs w:val="28"/>
        </w:rPr>
        <w:t xml:space="preserve"> предлагаем:</w:t>
      </w:r>
    </w:p>
    <w:p w14:paraId="1579ABE2" w14:textId="0A45D32A" w:rsidR="00C82A90" w:rsidRDefault="00C82A90" w:rsidP="00D50DB1">
      <w:pPr>
        <w:pStyle w:val="a3"/>
        <w:spacing w:after="120"/>
        <w:ind w:left="0" w:firstLine="709"/>
        <w:contextualSpacing w:val="0"/>
        <w:jc w:val="both"/>
        <w:rPr>
          <w:rFonts w:ascii="Times New Roman" w:hAnsi="Times New Roman" w:cs="Times New Roman"/>
          <w:sz w:val="28"/>
          <w:szCs w:val="28"/>
        </w:rPr>
      </w:pPr>
      <w:r w:rsidRPr="00C82A90">
        <w:rPr>
          <w:rFonts w:ascii="Times New Roman" w:hAnsi="Times New Roman" w:cs="Times New Roman"/>
          <w:sz w:val="28"/>
          <w:szCs w:val="28"/>
        </w:rPr>
        <w:t>–</w:t>
      </w:r>
      <w:r>
        <w:rPr>
          <w:rFonts w:ascii="Times New Roman" w:hAnsi="Times New Roman" w:cs="Times New Roman"/>
          <w:sz w:val="28"/>
          <w:szCs w:val="28"/>
        </w:rPr>
        <w:t xml:space="preserve"> продолжить работу по выявлению и тиражированию лучших практик внедрения «умных» технологий в государственное и муниципальное управление;</w:t>
      </w:r>
    </w:p>
    <w:p w14:paraId="4B2CA1BE" w14:textId="30B08CC3" w:rsidR="00C82A90" w:rsidRDefault="00C82A90" w:rsidP="00D50DB1">
      <w:pPr>
        <w:pStyle w:val="a3"/>
        <w:spacing w:after="120"/>
        <w:ind w:left="0" w:firstLine="709"/>
        <w:contextualSpacing w:val="0"/>
        <w:jc w:val="both"/>
        <w:rPr>
          <w:rFonts w:ascii="Times New Roman" w:hAnsi="Times New Roman" w:cs="Times New Roman"/>
          <w:sz w:val="28"/>
          <w:szCs w:val="28"/>
        </w:rPr>
      </w:pPr>
      <w:r w:rsidRPr="00C82A90">
        <w:rPr>
          <w:rFonts w:ascii="Times New Roman" w:hAnsi="Times New Roman" w:cs="Times New Roman"/>
          <w:sz w:val="28"/>
          <w:szCs w:val="28"/>
        </w:rPr>
        <w:t>–</w:t>
      </w:r>
      <w:r>
        <w:rPr>
          <w:rFonts w:ascii="Times New Roman" w:hAnsi="Times New Roman" w:cs="Times New Roman"/>
          <w:sz w:val="28"/>
          <w:szCs w:val="28"/>
        </w:rPr>
        <w:t xml:space="preserve"> опираясь на лучшие муниципальные практики разработать типовые модельные решения для организации «умного» уличного освещения, «умного» водоснабжения, «умного» водоотведения и «умного» теплоснабжения, что позволит не только повысить энергоэффективность муниципальных образований и качество работы городских коммунальных служб</w:t>
      </w:r>
      <w:r w:rsidR="00AB4184">
        <w:rPr>
          <w:rFonts w:ascii="Times New Roman" w:hAnsi="Times New Roman" w:cs="Times New Roman"/>
          <w:sz w:val="28"/>
          <w:szCs w:val="28"/>
        </w:rPr>
        <w:t>;</w:t>
      </w:r>
    </w:p>
    <w:p w14:paraId="50640F21" w14:textId="282073B5" w:rsidR="00AB4184" w:rsidRPr="00AB4184" w:rsidRDefault="00AB4184" w:rsidP="00AB4184">
      <w:pPr>
        <w:pStyle w:val="a3"/>
        <w:spacing w:after="120"/>
        <w:ind w:left="0" w:firstLine="709"/>
        <w:jc w:val="both"/>
        <w:rPr>
          <w:rFonts w:ascii="Times New Roman" w:hAnsi="Times New Roman" w:cs="Times New Roman"/>
          <w:sz w:val="28"/>
          <w:szCs w:val="28"/>
        </w:rPr>
      </w:pPr>
      <w:r w:rsidRPr="00AB4184">
        <w:rPr>
          <w:rFonts w:ascii="Times New Roman" w:hAnsi="Times New Roman" w:cs="Times New Roman"/>
          <w:sz w:val="28"/>
          <w:szCs w:val="28"/>
        </w:rPr>
        <w:t>–</w:t>
      </w:r>
      <w:r>
        <w:rPr>
          <w:rFonts w:ascii="Times New Roman" w:hAnsi="Times New Roman" w:cs="Times New Roman"/>
          <w:sz w:val="28"/>
          <w:szCs w:val="28"/>
        </w:rPr>
        <w:t xml:space="preserve"> организовать </w:t>
      </w:r>
      <w:r w:rsidRPr="00AB4184">
        <w:rPr>
          <w:rFonts w:ascii="Times New Roman" w:hAnsi="Times New Roman" w:cs="Times New Roman"/>
          <w:sz w:val="28"/>
          <w:szCs w:val="28"/>
        </w:rPr>
        <w:t xml:space="preserve">переход </w:t>
      </w:r>
      <w:r>
        <w:rPr>
          <w:rFonts w:ascii="Times New Roman" w:hAnsi="Times New Roman" w:cs="Times New Roman"/>
          <w:sz w:val="28"/>
          <w:szCs w:val="28"/>
        </w:rPr>
        <w:t xml:space="preserve">органов власти, </w:t>
      </w:r>
      <w:r w:rsidRPr="00AB4184">
        <w:rPr>
          <w:rFonts w:ascii="Times New Roman" w:hAnsi="Times New Roman" w:cs="Times New Roman"/>
          <w:sz w:val="28"/>
          <w:szCs w:val="28"/>
        </w:rPr>
        <w:t xml:space="preserve">организаций и учреждений </w:t>
      </w:r>
      <w:r w:rsidR="00D431D0">
        <w:rPr>
          <w:rFonts w:ascii="Times New Roman" w:hAnsi="Times New Roman" w:cs="Times New Roman"/>
          <w:sz w:val="28"/>
          <w:szCs w:val="28"/>
        </w:rPr>
        <w:br/>
      </w:r>
      <w:r w:rsidRPr="00AB4184">
        <w:rPr>
          <w:rFonts w:ascii="Times New Roman" w:hAnsi="Times New Roman" w:cs="Times New Roman"/>
          <w:sz w:val="28"/>
          <w:szCs w:val="28"/>
        </w:rPr>
        <w:t>на использование российского программного обеспечения с целью обеспечения основных производственных и управленческих процессов;</w:t>
      </w:r>
    </w:p>
    <w:p w14:paraId="413F33BC" w14:textId="79BAA412" w:rsidR="00AB4184" w:rsidRDefault="00AB4184" w:rsidP="00AB4184">
      <w:pPr>
        <w:pStyle w:val="a3"/>
        <w:spacing w:after="120"/>
        <w:ind w:left="0" w:firstLine="709"/>
        <w:contextualSpacing w:val="0"/>
        <w:jc w:val="both"/>
        <w:rPr>
          <w:rFonts w:ascii="Times New Roman" w:hAnsi="Times New Roman" w:cs="Times New Roman"/>
          <w:sz w:val="28"/>
          <w:szCs w:val="28"/>
        </w:rPr>
      </w:pPr>
      <w:r w:rsidRPr="00AB4184">
        <w:rPr>
          <w:rFonts w:ascii="Times New Roman" w:hAnsi="Times New Roman" w:cs="Times New Roman"/>
          <w:sz w:val="28"/>
          <w:szCs w:val="28"/>
        </w:rPr>
        <w:t>– обеспеч</w:t>
      </w:r>
      <w:r>
        <w:rPr>
          <w:rFonts w:ascii="Times New Roman" w:hAnsi="Times New Roman" w:cs="Times New Roman"/>
          <w:sz w:val="28"/>
          <w:szCs w:val="28"/>
        </w:rPr>
        <w:t>ить</w:t>
      </w:r>
      <w:r w:rsidRPr="00AB4184">
        <w:rPr>
          <w:rFonts w:ascii="Times New Roman" w:hAnsi="Times New Roman" w:cs="Times New Roman"/>
          <w:sz w:val="28"/>
          <w:szCs w:val="28"/>
        </w:rPr>
        <w:t xml:space="preserve"> информационн</w:t>
      </w:r>
      <w:r w:rsidR="009F14FC">
        <w:rPr>
          <w:rFonts w:ascii="Times New Roman" w:hAnsi="Times New Roman" w:cs="Times New Roman"/>
          <w:sz w:val="28"/>
          <w:szCs w:val="28"/>
        </w:rPr>
        <w:t>ую</w:t>
      </w:r>
      <w:r w:rsidRPr="00AB4184">
        <w:rPr>
          <w:rFonts w:ascii="Times New Roman" w:hAnsi="Times New Roman" w:cs="Times New Roman"/>
          <w:sz w:val="28"/>
          <w:szCs w:val="28"/>
        </w:rPr>
        <w:t xml:space="preserve"> безопасност</w:t>
      </w:r>
      <w:r>
        <w:rPr>
          <w:rFonts w:ascii="Times New Roman" w:hAnsi="Times New Roman" w:cs="Times New Roman"/>
          <w:sz w:val="28"/>
          <w:szCs w:val="28"/>
        </w:rPr>
        <w:t xml:space="preserve">ь официальных сайтов, почтовых сервисов и госпабликов </w:t>
      </w:r>
      <w:r w:rsidRPr="00AB4184">
        <w:rPr>
          <w:rFonts w:ascii="Times New Roman" w:hAnsi="Times New Roman" w:cs="Times New Roman"/>
          <w:sz w:val="28"/>
          <w:szCs w:val="28"/>
        </w:rPr>
        <w:t>в сети «Интернет».</w:t>
      </w:r>
    </w:p>
    <w:p w14:paraId="3485C292" w14:textId="77777777" w:rsidR="00C82A90" w:rsidRDefault="00C82A90" w:rsidP="00D50DB1">
      <w:pPr>
        <w:pStyle w:val="a3"/>
        <w:spacing w:after="120"/>
        <w:ind w:left="0" w:firstLine="709"/>
        <w:contextualSpacing w:val="0"/>
        <w:jc w:val="both"/>
        <w:rPr>
          <w:rFonts w:ascii="Times New Roman" w:eastAsia="Calibri" w:hAnsi="Times New Roman" w:cs="Times New Roman"/>
          <w:sz w:val="28"/>
          <w:szCs w:val="28"/>
        </w:rPr>
      </w:pPr>
    </w:p>
    <w:p w14:paraId="1867B507" w14:textId="77777777" w:rsidR="0014718F" w:rsidRPr="00D431D0" w:rsidRDefault="0014718F" w:rsidP="00BC5353">
      <w:pPr>
        <w:pStyle w:val="a3"/>
        <w:pBdr>
          <w:top w:val="single" w:sz="4" w:space="1" w:color="auto"/>
          <w:left w:val="single" w:sz="4" w:space="4" w:color="auto"/>
          <w:bottom w:val="single" w:sz="4" w:space="1" w:color="auto"/>
          <w:right w:val="single" w:sz="4" w:space="4" w:color="auto"/>
        </w:pBdr>
        <w:spacing w:after="120"/>
        <w:ind w:left="0" w:firstLine="709"/>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Топ-5 задач, которые решали большинство муниципальных образований в отчетном году, в том числе связанных с реализацией:</w:t>
      </w:r>
    </w:p>
    <w:p w14:paraId="5D988D9B" w14:textId="77777777" w:rsidR="0014718F" w:rsidRPr="00D431D0" w:rsidRDefault="0014718F" w:rsidP="00D431D0">
      <w:pPr>
        <w:pStyle w:val="a3"/>
        <w:pBdr>
          <w:top w:val="single" w:sz="4" w:space="1" w:color="auto"/>
          <w:left w:val="single" w:sz="4" w:space="4" w:color="auto"/>
          <w:bottom w:val="single" w:sz="4" w:space="1" w:color="auto"/>
          <w:right w:val="single" w:sz="4" w:space="4" w:color="auto"/>
        </w:pBdr>
        <w:spacing w:after="120"/>
        <w:ind w:left="0"/>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 собственных полномочий по вопросам местного значения;</w:t>
      </w:r>
    </w:p>
    <w:p w14:paraId="407D58C3" w14:textId="77777777" w:rsidR="0014718F" w:rsidRPr="00D431D0" w:rsidRDefault="0014718F" w:rsidP="00D431D0">
      <w:pPr>
        <w:pStyle w:val="a3"/>
        <w:pBdr>
          <w:top w:val="single" w:sz="4" w:space="1" w:color="auto"/>
          <w:left w:val="single" w:sz="4" w:space="4" w:color="auto"/>
          <w:bottom w:val="single" w:sz="4" w:space="1" w:color="auto"/>
          <w:right w:val="single" w:sz="4" w:space="4" w:color="auto"/>
        </w:pBdr>
        <w:spacing w:after="120"/>
        <w:ind w:left="0"/>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 отдельных государственных полномочий, переданных органам местного самоуправления законами субъектов Российской Федерации;</w:t>
      </w:r>
    </w:p>
    <w:p w14:paraId="23C3086F" w14:textId="0003A566" w:rsidR="0014718F" w:rsidRPr="00D431D0" w:rsidRDefault="0014718F" w:rsidP="00D431D0">
      <w:pPr>
        <w:pStyle w:val="a3"/>
        <w:pBdr>
          <w:top w:val="single" w:sz="4" w:space="1" w:color="auto"/>
          <w:left w:val="single" w:sz="4" w:space="4" w:color="auto"/>
          <w:bottom w:val="single" w:sz="4" w:space="1" w:color="auto"/>
          <w:right w:val="single" w:sz="4" w:space="4" w:color="auto"/>
        </w:pBdr>
        <w:spacing w:after="120"/>
        <w:ind w:left="0"/>
        <w:contextualSpacing w:val="0"/>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 xml:space="preserve">– иных полномочий, не отнесенных к вопросам местного значения </w:t>
      </w:r>
      <w:r w:rsidR="00D431D0">
        <w:rPr>
          <w:rFonts w:ascii="Times New Roman" w:hAnsi="Times New Roman" w:cs="Times New Roman"/>
          <w:color w:val="984806" w:themeColor="accent6" w:themeShade="80"/>
          <w:sz w:val="28"/>
          <w:szCs w:val="28"/>
        </w:rPr>
        <w:br/>
      </w:r>
      <w:r w:rsidRPr="00D431D0">
        <w:rPr>
          <w:rFonts w:ascii="Times New Roman" w:hAnsi="Times New Roman" w:cs="Times New Roman"/>
          <w:color w:val="984806" w:themeColor="accent6" w:themeShade="80"/>
          <w:sz w:val="28"/>
          <w:szCs w:val="28"/>
        </w:rPr>
        <w:t>и не являющихся отдельными государственными полномочиями, передаваемыми для осуществления органам местного самоуправления (например, поддержка участников СВО и их семей).</w:t>
      </w:r>
    </w:p>
    <w:p w14:paraId="71128CBC" w14:textId="6986D5E8" w:rsidR="003B2D38" w:rsidRDefault="003B2D38" w:rsidP="00D431D0">
      <w:pPr>
        <w:spacing w:after="120"/>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w:t>
      </w:r>
      <w:r w:rsidRPr="003B2D38">
        <w:rPr>
          <w:rFonts w:ascii="Times New Roman" w:hAnsi="Times New Roman" w:cs="Times New Roman"/>
          <w:sz w:val="28"/>
          <w:szCs w:val="28"/>
        </w:rPr>
        <w:t>униципальны</w:t>
      </w:r>
      <w:r>
        <w:rPr>
          <w:rFonts w:ascii="Times New Roman" w:hAnsi="Times New Roman" w:cs="Times New Roman"/>
          <w:sz w:val="28"/>
          <w:szCs w:val="28"/>
        </w:rPr>
        <w:t>х</w:t>
      </w:r>
      <w:r w:rsidRPr="003B2D38">
        <w:rPr>
          <w:rFonts w:ascii="Times New Roman" w:hAnsi="Times New Roman" w:cs="Times New Roman"/>
          <w:sz w:val="28"/>
          <w:szCs w:val="28"/>
        </w:rPr>
        <w:t xml:space="preserve"> образовани</w:t>
      </w:r>
      <w:r>
        <w:rPr>
          <w:rFonts w:ascii="Times New Roman" w:hAnsi="Times New Roman" w:cs="Times New Roman"/>
          <w:sz w:val="28"/>
          <w:szCs w:val="28"/>
        </w:rPr>
        <w:t>й</w:t>
      </w:r>
      <w:r w:rsidRPr="003B2D38">
        <w:rPr>
          <w:rFonts w:ascii="Times New Roman" w:hAnsi="Times New Roman" w:cs="Times New Roman"/>
          <w:sz w:val="28"/>
          <w:szCs w:val="28"/>
        </w:rPr>
        <w:t xml:space="preserve"> Белгородской области </w:t>
      </w:r>
      <w:r>
        <w:rPr>
          <w:rFonts w:ascii="Times New Roman" w:hAnsi="Times New Roman" w:cs="Times New Roman"/>
          <w:sz w:val="28"/>
          <w:szCs w:val="28"/>
        </w:rPr>
        <w:t xml:space="preserve"> являются органами публичной власти, решающими задачи на постоянной основе в соответствии с федеральным и региональным </w:t>
      </w:r>
      <w:r>
        <w:rPr>
          <w:rFonts w:ascii="Times New Roman" w:hAnsi="Times New Roman" w:cs="Times New Roman"/>
          <w:sz w:val="28"/>
          <w:szCs w:val="28"/>
        </w:rPr>
        <w:lastRenderedPageBreak/>
        <w:t xml:space="preserve">законодательством и уставами муниципальных образований. В соответствии с указанной системой законодательных и нормативных правовых актов вопросы местного значения исчисляются десятками, полномочия </w:t>
      </w:r>
      <w:r w:rsidR="00D431D0">
        <w:rPr>
          <w:rFonts w:ascii="Times New Roman" w:hAnsi="Times New Roman" w:cs="Times New Roman"/>
          <w:sz w:val="28"/>
          <w:szCs w:val="28"/>
        </w:rPr>
        <w:br/>
      </w:r>
      <w:r>
        <w:rPr>
          <w:rFonts w:ascii="Times New Roman" w:hAnsi="Times New Roman" w:cs="Times New Roman"/>
          <w:sz w:val="28"/>
          <w:szCs w:val="28"/>
        </w:rPr>
        <w:t xml:space="preserve">по решению вопросов местного значения </w:t>
      </w:r>
      <w:r w:rsidRPr="003B2D38">
        <w:rPr>
          <w:rFonts w:ascii="Times New Roman" w:hAnsi="Times New Roman" w:cs="Times New Roman"/>
          <w:sz w:val="28"/>
          <w:szCs w:val="28"/>
        </w:rPr>
        <w:t>–</w:t>
      </w:r>
      <w:r>
        <w:rPr>
          <w:rFonts w:ascii="Times New Roman" w:hAnsi="Times New Roman" w:cs="Times New Roman"/>
          <w:sz w:val="28"/>
          <w:szCs w:val="28"/>
        </w:rPr>
        <w:t xml:space="preserve"> сотнями, а задачи в рамках исполнения муниципальных полномочий по решению вопросов местного значения </w:t>
      </w:r>
      <w:r w:rsidRPr="003B2D38">
        <w:rPr>
          <w:rFonts w:ascii="Times New Roman" w:hAnsi="Times New Roman" w:cs="Times New Roman"/>
          <w:sz w:val="28"/>
          <w:szCs w:val="28"/>
        </w:rPr>
        <w:t>–</w:t>
      </w:r>
      <w:r>
        <w:rPr>
          <w:rFonts w:ascii="Times New Roman" w:hAnsi="Times New Roman" w:cs="Times New Roman"/>
          <w:sz w:val="28"/>
          <w:szCs w:val="28"/>
        </w:rPr>
        <w:t xml:space="preserve"> тысячами. Вычленить из этого массива пять задач, решаемых наиболее часто, или наиболее эффективно, или наиболее сложно </w:t>
      </w:r>
      <w:r w:rsidR="00D431D0">
        <w:rPr>
          <w:rFonts w:ascii="Times New Roman" w:hAnsi="Times New Roman" w:cs="Times New Roman"/>
          <w:sz w:val="28"/>
          <w:szCs w:val="28"/>
        </w:rPr>
        <w:br/>
      </w:r>
      <w:r>
        <w:rPr>
          <w:rFonts w:ascii="Times New Roman" w:hAnsi="Times New Roman" w:cs="Times New Roman"/>
          <w:sz w:val="28"/>
          <w:szCs w:val="28"/>
        </w:rPr>
        <w:t>не представляется возможным.</w:t>
      </w:r>
    </w:p>
    <w:p w14:paraId="38B7ABD2" w14:textId="60E2A7F2" w:rsidR="004948D1" w:rsidRDefault="00FB5960" w:rsidP="00D431D0">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следует отметить особый статус задач и вызовов, которые стоят перед органами местного самоуправления Белгородской области в связи с СВО. </w:t>
      </w:r>
      <w:r w:rsidR="00235D7F">
        <w:rPr>
          <w:rFonts w:ascii="Times New Roman" w:hAnsi="Times New Roman" w:cs="Times New Roman"/>
          <w:sz w:val="28"/>
          <w:szCs w:val="28"/>
        </w:rPr>
        <w:t xml:space="preserve">Вдоль государственной границы с Украиной расположены Белгородский МР, Борисовский МР, Валуйский ГО, Вейделевский МР, Волоконовский МР, Грайворонский МО, Краснояружский МР, Ровеньский МР, Шебекинский МО. </w:t>
      </w:r>
    </w:p>
    <w:p w14:paraId="6FAE0D38" w14:textId="7251E3B9" w:rsidR="003B2D38" w:rsidRDefault="00FB5960" w:rsidP="00D431D0">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составления и ведения адресных баз для оказания социальной и материальной помощи гражданам, здоровью и (или) имуществу которых был нанесен ущерб со стороны ВСУ, распределения указанной социальной </w:t>
      </w:r>
      <w:r w:rsidR="00D431D0">
        <w:rPr>
          <w:rFonts w:ascii="Times New Roman" w:hAnsi="Times New Roman" w:cs="Times New Roman"/>
          <w:sz w:val="28"/>
          <w:szCs w:val="28"/>
        </w:rPr>
        <w:br/>
      </w:r>
      <w:r>
        <w:rPr>
          <w:rFonts w:ascii="Times New Roman" w:hAnsi="Times New Roman" w:cs="Times New Roman"/>
          <w:sz w:val="28"/>
          <w:szCs w:val="28"/>
        </w:rPr>
        <w:t xml:space="preserve">и материальной помощи, организации восстановительных и ремонтных работ </w:t>
      </w:r>
      <w:r w:rsidR="00AB4184">
        <w:rPr>
          <w:rFonts w:ascii="Times New Roman" w:hAnsi="Times New Roman" w:cs="Times New Roman"/>
          <w:sz w:val="28"/>
          <w:szCs w:val="28"/>
        </w:rPr>
        <w:t xml:space="preserve">на территориях </w:t>
      </w:r>
      <w:r>
        <w:rPr>
          <w:rFonts w:ascii="Times New Roman" w:hAnsi="Times New Roman" w:cs="Times New Roman"/>
          <w:sz w:val="28"/>
          <w:szCs w:val="28"/>
        </w:rPr>
        <w:t xml:space="preserve">и содействия с организации и работы пунктов временного </w:t>
      </w:r>
      <w:r w:rsidR="00261E78">
        <w:rPr>
          <w:rFonts w:ascii="Times New Roman" w:hAnsi="Times New Roman" w:cs="Times New Roman"/>
          <w:sz w:val="28"/>
          <w:szCs w:val="28"/>
        </w:rPr>
        <w:t>размещения беженцев</w:t>
      </w:r>
      <w:r>
        <w:rPr>
          <w:rFonts w:ascii="Times New Roman" w:hAnsi="Times New Roman" w:cs="Times New Roman"/>
          <w:sz w:val="28"/>
          <w:szCs w:val="28"/>
        </w:rPr>
        <w:t xml:space="preserve"> органы местного самоуправления в приграничных муниципал</w:t>
      </w:r>
      <w:r w:rsidR="00235D7F">
        <w:rPr>
          <w:rFonts w:ascii="Times New Roman" w:hAnsi="Times New Roman" w:cs="Times New Roman"/>
          <w:sz w:val="28"/>
          <w:szCs w:val="28"/>
        </w:rPr>
        <w:t>итетах регулярно организуют и проводят встречи с населением, привлекают волонтеров и благотворителей к оказанию помощи пострадавшим гражданам и членам семей бойцов СВО</w:t>
      </w:r>
      <w:r w:rsidR="00AB4184">
        <w:rPr>
          <w:rFonts w:ascii="Times New Roman" w:hAnsi="Times New Roman" w:cs="Times New Roman"/>
          <w:sz w:val="28"/>
          <w:szCs w:val="28"/>
        </w:rPr>
        <w:t xml:space="preserve">, обеспечивают работу систем оповещения, организуют укрытия и </w:t>
      </w:r>
      <w:r w:rsidR="00261E78">
        <w:rPr>
          <w:rFonts w:ascii="Times New Roman" w:hAnsi="Times New Roman" w:cs="Times New Roman"/>
          <w:sz w:val="28"/>
          <w:szCs w:val="28"/>
        </w:rPr>
        <w:t xml:space="preserve">проводят информирование </w:t>
      </w:r>
      <w:r w:rsidR="00AB4184">
        <w:rPr>
          <w:rFonts w:ascii="Times New Roman" w:hAnsi="Times New Roman" w:cs="Times New Roman"/>
          <w:sz w:val="28"/>
          <w:szCs w:val="28"/>
        </w:rPr>
        <w:t xml:space="preserve">граждан по вопросам действий в случае наступления ЧС. В прифронтовых условиях для сохранения жизнедеятельности территорий особое значение приобретают вопросы местного значения, связанные с обеспечением жителей коммунальными </w:t>
      </w:r>
      <w:r w:rsidR="00261E78">
        <w:rPr>
          <w:rFonts w:ascii="Times New Roman" w:hAnsi="Times New Roman" w:cs="Times New Roman"/>
          <w:sz w:val="28"/>
          <w:szCs w:val="28"/>
        </w:rPr>
        <w:t>энергоресурсами</w:t>
      </w:r>
      <w:r w:rsidR="00AB4184">
        <w:rPr>
          <w:rFonts w:ascii="Times New Roman" w:hAnsi="Times New Roman" w:cs="Times New Roman"/>
          <w:sz w:val="28"/>
          <w:szCs w:val="28"/>
        </w:rPr>
        <w:t xml:space="preserve">, услугами </w:t>
      </w:r>
      <w:r w:rsidR="00261E78">
        <w:rPr>
          <w:rFonts w:ascii="Times New Roman" w:hAnsi="Times New Roman" w:cs="Times New Roman"/>
          <w:sz w:val="28"/>
          <w:szCs w:val="28"/>
        </w:rPr>
        <w:t xml:space="preserve">медицины, </w:t>
      </w:r>
      <w:r w:rsidR="00AB4184">
        <w:rPr>
          <w:rFonts w:ascii="Times New Roman" w:hAnsi="Times New Roman" w:cs="Times New Roman"/>
          <w:sz w:val="28"/>
          <w:szCs w:val="28"/>
        </w:rPr>
        <w:t>торговли, связи, образования и культуры.</w:t>
      </w:r>
    </w:p>
    <w:p w14:paraId="7870E39B" w14:textId="6890F20D" w:rsidR="00AB4184" w:rsidRDefault="00AB4184" w:rsidP="00D431D0">
      <w:pPr>
        <w:spacing w:after="120"/>
        <w:ind w:firstLine="709"/>
        <w:jc w:val="both"/>
        <w:rPr>
          <w:rFonts w:ascii="Times New Roman" w:hAnsi="Times New Roman" w:cs="Times New Roman"/>
          <w:sz w:val="28"/>
          <w:szCs w:val="28"/>
        </w:rPr>
      </w:pPr>
      <w:r>
        <w:rPr>
          <w:rFonts w:ascii="Times New Roman" w:hAnsi="Times New Roman" w:cs="Times New Roman"/>
          <w:sz w:val="28"/>
          <w:szCs w:val="28"/>
        </w:rPr>
        <w:t>Так, коллеги из Грайворонского МО сообщают о том, что верхние строки списка приоритетных задач занимают:</w:t>
      </w:r>
    </w:p>
    <w:p w14:paraId="502ECED5" w14:textId="19459233" w:rsidR="00AB4184" w:rsidRPr="00AB4184" w:rsidRDefault="00AB4184" w:rsidP="00D431D0">
      <w:pPr>
        <w:spacing w:after="120"/>
        <w:ind w:firstLine="709"/>
        <w:jc w:val="both"/>
        <w:rPr>
          <w:rFonts w:ascii="Times New Roman" w:hAnsi="Times New Roman" w:cs="Times New Roman"/>
          <w:sz w:val="28"/>
          <w:szCs w:val="28"/>
        </w:rPr>
      </w:pPr>
      <w:r w:rsidRPr="00AB4184">
        <w:rPr>
          <w:rFonts w:ascii="Times New Roman" w:hAnsi="Times New Roman" w:cs="Times New Roman"/>
          <w:sz w:val="28"/>
          <w:szCs w:val="28"/>
        </w:rPr>
        <w:t>–</w:t>
      </w:r>
      <w:r>
        <w:rPr>
          <w:rFonts w:ascii="Times New Roman" w:hAnsi="Times New Roman" w:cs="Times New Roman"/>
          <w:sz w:val="28"/>
          <w:szCs w:val="28"/>
        </w:rPr>
        <w:t xml:space="preserve"> у</w:t>
      </w:r>
      <w:r w:rsidRPr="00AB4184">
        <w:rPr>
          <w:rFonts w:ascii="Times New Roman" w:hAnsi="Times New Roman" w:cs="Times New Roman"/>
          <w:sz w:val="28"/>
          <w:szCs w:val="28"/>
        </w:rPr>
        <w:t xml:space="preserve">частие в профилактике терроризма и экстремизма, а также </w:t>
      </w:r>
      <w:r w:rsidR="00D431D0">
        <w:rPr>
          <w:rFonts w:ascii="Times New Roman" w:hAnsi="Times New Roman" w:cs="Times New Roman"/>
          <w:sz w:val="28"/>
          <w:szCs w:val="28"/>
        </w:rPr>
        <w:br/>
      </w:r>
      <w:r w:rsidRPr="00AB4184">
        <w:rPr>
          <w:rFonts w:ascii="Times New Roman" w:hAnsi="Times New Roman" w:cs="Times New Roman"/>
          <w:sz w:val="28"/>
          <w:szCs w:val="28"/>
        </w:rPr>
        <w:t xml:space="preserve">в минимизации и (или) ликвидации последствий проявлений терроризма </w:t>
      </w:r>
      <w:r w:rsidR="00D431D0">
        <w:rPr>
          <w:rFonts w:ascii="Times New Roman" w:hAnsi="Times New Roman" w:cs="Times New Roman"/>
          <w:sz w:val="28"/>
          <w:szCs w:val="28"/>
        </w:rPr>
        <w:br/>
      </w:r>
      <w:r w:rsidRPr="00AB4184">
        <w:rPr>
          <w:rFonts w:ascii="Times New Roman" w:hAnsi="Times New Roman" w:cs="Times New Roman"/>
          <w:sz w:val="28"/>
          <w:szCs w:val="28"/>
        </w:rPr>
        <w:t xml:space="preserve">и экстремизма в границах </w:t>
      </w:r>
      <w:r>
        <w:rPr>
          <w:rFonts w:ascii="Times New Roman" w:hAnsi="Times New Roman" w:cs="Times New Roman"/>
          <w:sz w:val="28"/>
          <w:szCs w:val="28"/>
        </w:rPr>
        <w:t>округа;</w:t>
      </w:r>
    </w:p>
    <w:p w14:paraId="2EC1AA81" w14:textId="646AF6E0" w:rsidR="00AB4184" w:rsidRPr="00AB4184" w:rsidRDefault="00AB4184" w:rsidP="00D431D0">
      <w:pPr>
        <w:spacing w:after="120"/>
        <w:ind w:firstLine="709"/>
        <w:jc w:val="both"/>
        <w:rPr>
          <w:rFonts w:ascii="Times New Roman" w:hAnsi="Times New Roman" w:cs="Times New Roman"/>
          <w:sz w:val="28"/>
          <w:szCs w:val="28"/>
        </w:rPr>
      </w:pPr>
      <w:r w:rsidRPr="00AB4184">
        <w:rPr>
          <w:rFonts w:ascii="Times New Roman" w:hAnsi="Times New Roman" w:cs="Times New Roman"/>
          <w:sz w:val="28"/>
          <w:szCs w:val="28"/>
        </w:rPr>
        <w:t>–</w:t>
      </w:r>
      <w:r>
        <w:rPr>
          <w:rFonts w:ascii="Times New Roman" w:hAnsi="Times New Roman" w:cs="Times New Roman"/>
          <w:sz w:val="28"/>
          <w:szCs w:val="28"/>
        </w:rPr>
        <w:t xml:space="preserve"> у</w:t>
      </w:r>
      <w:r w:rsidRPr="00AB4184">
        <w:rPr>
          <w:rFonts w:ascii="Times New Roman" w:hAnsi="Times New Roman" w:cs="Times New Roman"/>
          <w:sz w:val="28"/>
          <w:szCs w:val="28"/>
        </w:rPr>
        <w:t xml:space="preserve">частие в предупреждении и ликвидации последствий чрезвычайных ситуаций в границах </w:t>
      </w:r>
      <w:r>
        <w:rPr>
          <w:rFonts w:ascii="Times New Roman" w:hAnsi="Times New Roman" w:cs="Times New Roman"/>
          <w:sz w:val="28"/>
          <w:szCs w:val="28"/>
        </w:rPr>
        <w:t>округа;</w:t>
      </w:r>
    </w:p>
    <w:p w14:paraId="56B6EAA2" w14:textId="52B5A67B" w:rsidR="00AB4184" w:rsidRPr="00AB4184" w:rsidRDefault="00AB4184" w:rsidP="00D431D0">
      <w:pPr>
        <w:spacing w:after="120"/>
        <w:ind w:firstLine="709"/>
        <w:jc w:val="both"/>
        <w:rPr>
          <w:rFonts w:ascii="Times New Roman" w:hAnsi="Times New Roman" w:cs="Times New Roman"/>
          <w:sz w:val="28"/>
          <w:szCs w:val="28"/>
        </w:rPr>
      </w:pPr>
      <w:r w:rsidRPr="00AB4184">
        <w:rPr>
          <w:rFonts w:ascii="Times New Roman" w:hAnsi="Times New Roman" w:cs="Times New Roman"/>
          <w:sz w:val="28"/>
          <w:szCs w:val="28"/>
        </w:rPr>
        <w:lastRenderedPageBreak/>
        <w:t>–</w:t>
      </w:r>
      <w:r>
        <w:rPr>
          <w:rFonts w:ascii="Times New Roman" w:hAnsi="Times New Roman" w:cs="Times New Roman"/>
          <w:sz w:val="28"/>
          <w:szCs w:val="28"/>
        </w:rPr>
        <w:t xml:space="preserve"> о</w:t>
      </w:r>
      <w:r w:rsidRPr="00AB4184">
        <w:rPr>
          <w:rFonts w:ascii="Times New Roman" w:hAnsi="Times New Roman" w:cs="Times New Roman"/>
          <w:sz w:val="28"/>
          <w:szCs w:val="28"/>
        </w:rPr>
        <w:t xml:space="preserve">беспечение первичных мер пожарной безопасности в границах </w:t>
      </w:r>
      <w:r>
        <w:rPr>
          <w:rFonts w:ascii="Times New Roman" w:hAnsi="Times New Roman" w:cs="Times New Roman"/>
          <w:sz w:val="28"/>
          <w:szCs w:val="28"/>
        </w:rPr>
        <w:t>округа;</w:t>
      </w:r>
    </w:p>
    <w:p w14:paraId="4254258A" w14:textId="1D06781C" w:rsidR="00AB4184" w:rsidRDefault="00AB4184" w:rsidP="00D431D0">
      <w:pPr>
        <w:spacing w:after="120"/>
        <w:ind w:firstLine="709"/>
        <w:jc w:val="both"/>
        <w:rPr>
          <w:rFonts w:ascii="Times New Roman" w:hAnsi="Times New Roman" w:cs="Times New Roman"/>
          <w:sz w:val="28"/>
          <w:szCs w:val="28"/>
        </w:rPr>
      </w:pPr>
      <w:r w:rsidRPr="00AB4184">
        <w:rPr>
          <w:rFonts w:ascii="Times New Roman" w:hAnsi="Times New Roman" w:cs="Times New Roman"/>
          <w:sz w:val="28"/>
          <w:szCs w:val="28"/>
        </w:rPr>
        <w:t>–</w:t>
      </w:r>
      <w:r>
        <w:rPr>
          <w:rFonts w:ascii="Times New Roman" w:hAnsi="Times New Roman" w:cs="Times New Roman"/>
          <w:sz w:val="28"/>
          <w:szCs w:val="28"/>
        </w:rPr>
        <w:t xml:space="preserve"> о</w:t>
      </w:r>
      <w:r w:rsidRPr="00AB4184">
        <w:rPr>
          <w:rFonts w:ascii="Times New Roman" w:hAnsi="Times New Roman" w:cs="Times New Roman"/>
          <w:sz w:val="28"/>
          <w:szCs w:val="28"/>
        </w:rPr>
        <w:t xml:space="preserve">рганизация и осуществление мероприятий по территориальной обороне и гражданской обороне, защите населения и территории Грайворонского </w:t>
      </w:r>
      <w:r w:rsidR="00261E78">
        <w:rPr>
          <w:rFonts w:ascii="Times New Roman" w:hAnsi="Times New Roman" w:cs="Times New Roman"/>
          <w:sz w:val="28"/>
          <w:szCs w:val="28"/>
        </w:rPr>
        <w:t>МО</w:t>
      </w:r>
      <w:r w:rsidRPr="00AB4184">
        <w:rPr>
          <w:rFonts w:ascii="Times New Roman" w:hAnsi="Times New Roman" w:cs="Times New Roman"/>
          <w:sz w:val="28"/>
          <w:szCs w:val="28"/>
        </w:rPr>
        <w:t xml:space="preserve"> от чрезвычайных ситуаций природного и техногенного характера, включая поддержку в состоянии постоянной готовности </w:t>
      </w:r>
      <w:r w:rsidR="00D431D0">
        <w:rPr>
          <w:rFonts w:ascii="Times New Roman" w:hAnsi="Times New Roman" w:cs="Times New Roman"/>
          <w:sz w:val="28"/>
          <w:szCs w:val="28"/>
        </w:rPr>
        <w:br/>
      </w:r>
      <w:r w:rsidRPr="00AB4184">
        <w:rPr>
          <w:rFonts w:ascii="Times New Roman" w:hAnsi="Times New Roman" w:cs="Times New Roman"/>
          <w:sz w:val="28"/>
          <w:szCs w:val="28"/>
        </w:rPr>
        <w:t>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w:t>
      </w:r>
      <w:r w:rsidR="00261E78">
        <w:rPr>
          <w:rFonts w:ascii="Times New Roman" w:hAnsi="Times New Roman" w:cs="Times New Roman"/>
          <w:sz w:val="28"/>
          <w:szCs w:val="28"/>
        </w:rPr>
        <w:t>в;</w:t>
      </w:r>
    </w:p>
    <w:p w14:paraId="3130ED0F" w14:textId="1C3A8BE3" w:rsidR="00AB4184" w:rsidRDefault="00261E78" w:rsidP="00D431D0">
      <w:pPr>
        <w:spacing w:after="120"/>
        <w:ind w:firstLine="709"/>
        <w:jc w:val="both"/>
        <w:rPr>
          <w:rFonts w:ascii="Times New Roman" w:hAnsi="Times New Roman" w:cs="Times New Roman"/>
          <w:sz w:val="28"/>
          <w:szCs w:val="28"/>
        </w:rPr>
      </w:pPr>
      <w:r w:rsidRPr="00261E78">
        <w:rPr>
          <w:rFonts w:ascii="Times New Roman" w:hAnsi="Times New Roman" w:cs="Times New Roman"/>
          <w:sz w:val="28"/>
          <w:szCs w:val="28"/>
        </w:rPr>
        <w:t>–</w:t>
      </w:r>
      <w:r>
        <w:rPr>
          <w:rFonts w:ascii="Times New Roman" w:hAnsi="Times New Roman" w:cs="Times New Roman"/>
          <w:sz w:val="28"/>
          <w:szCs w:val="28"/>
        </w:rPr>
        <w:t xml:space="preserve"> о</w:t>
      </w:r>
      <w:r w:rsidR="00AB4184" w:rsidRPr="00AB4184">
        <w:rPr>
          <w:rFonts w:ascii="Times New Roman" w:hAnsi="Times New Roman" w:cs="Times New Roman"/>
          <w:sz w:val="28"/>
          <w:szCs w:val="28"/>
        </w:rPr>
        <w:t xml:space="preserve">казание поддержки гражданам и их объединениям, участвующим </w:t>
      </w:r>
      <w:r w:rsidR="00D431D0">
        <w:rPr>
          <w:rFonts w:ascii="Times New Roman" w:hAnsi="Times New Roman" w:cs="Times New Roman"/>
          <w:sz w:val="28"/>
          <w:szCs w:val="28"/>
        </w:rPr>
        <w:br/>
      </w:r>
      <w:r w:rsidR="00AB4184" w:rsidRPr="00AB4184">
        <w:rPr>
          <w:rFonts w:ascii="Times New Roman" w:hAnsi="Times New Roman" w:cs="Times New Roman"/>
          <w:sz w:val="28"/>
          <w:szCs w:val="28"/>
        </w:rPr>
        <w:t>в охране общественного порядка, создание условий д</w:t>
      </w:r>
      <w:r>
        <w:rPr>
          <w:rFonts w:ascii="Times New Roman" w:hAnsi="Times New Roman" w:cs="Times New Roman"/>
          <w:sz w:val="28"/>
          <w:szCs w:val="28"/>
        </w:rPr>
        <w:t>ля деятельности народных дружин;</w:t>
      </w:r>
    </w:p>
    <w:p w14:paraId="44C9EAE4" w14:textId="0D154268" w:rsidR="00AB4184" w:rsidRDefault="00261E78" w:rsidP="00D431D0">
      <w:pPr>
        <w:spacing w:after="120"/>
        <w:ind w:firstLine="709"/>
        <w:jc w:val="both"/>
        <w:rPr>
          <w:rFonts w:ascii="Times New Roman" w:hAnsi="Times New Roman" w:cs="Times New Roman"/>
          <w:sz w:val="28"/>
          <w:szCs w:val="28"/>
        </w:rPr>
      </w:pPr>
      <w:r w:rsidRPr="00261E78">
        <w:rPr>
          <w:rFonts w:ascii="Times New Roman" w:hAnsi="Times New Roman" w:cs="Times New Roman"/>
          <w:sz w:val="28"/>
          <w:szCs w:val="28"/>
        </w:rPr>
        <w:t>–</w:t>
      </w:r>
      <w:r>
        <w:rPr>
          <w:rFonts w:ascii="Times New Roman" w:hAnsi="Times New Roman" w:cs="Times New Roman"/>
          <w:sz w:val="28"/>
          <w:szCs w:val="28"/>
        </w:rPr>
        <w:t xml:space="preserve"> с</w:t>
      </w:r>
      <w:r w:rsidR="00AB4184" w:rsidRPr="00AB4184">
        <w:rPr>
          <w:rFonts w:ascii="Times New Roman" w:hAnsi="Times New Roman" w:cs="Times New Roman"/>
          <w:sz w:val="28"/>
          <w:szCs w:val="28"/>
        </w:rPr>
        <w:t xml:space="preserve">оздание условий для обеспечения жителей Грайворонского муниципального округа услугами связи, общественного питания, торговли </w:t>
      </w:r>
      <w:r w:rsidR="00D431D0">
        <w:rPr>
          <w:rFonts w:ascii="Times New Roman" w:hAnsi="Times New Roman" w:cs="Times New Roman"/>
          <w:sz w:val="28"/>
          <w:szCs w:val="28"/>
        </w:rPr>
        <w:br/>
      </w:r>
      <w:r w:rsidR="00AB4184" w:rsidRPr="00AB4184">
        <w:rPr>
          <w:rFonts w:ascii="Times New Roman" w:hAnsi="Times New Roman" w:cs="Times New Roman"/>
          <w:sz w:val="28"/>
          <w:szCs w:val="28"/>
        </w:rPr>
        <w:t>и бытового обслуживания.</w:t>
      </w:r>
    </w:p>
    <w:p w14:paraId="54174F37" w14:textId="04DD3442" w:rsidR="004948D1" w:rsidRDefault="004948D1" w:rsidP="00D431D0">
      <w:pPr>
        <w:spacing w:after="120"/>
        <w:ind w:firstLine="709"/>
        <w:jc w:val="both"/>
        <w:rPr>
          <w:rFonts w:ascii="Times New Roman" w:hAnsi="Times New Roman" w:cs="Times New Roman"/>
          <w:sz w:val="28"/>
          <w:szCs w:val="28"/>
        </w:rPr>
      </w:pPr>
      <w:r>
        <w:rPr>
          <w:rFonts w:ascii="Times New Roman" w:hAnsi="Times New Roman" w:cs="Times New Roman"/>
          <w:sz w:val="28"/>
          <w:szCs w:val="28"/>
        </w:rPr>
        <w:t>Активистами</w:t>
      </w:r>
      <w:r w:rsidRPr="004948D1">
        <w:rPr>
          <w:rFonts w:ascii="Times New Roman" w:hAnsi="Times New Roman" w:cs="Times New Roman"/>
          <w:sz w:val="28"/>
          <w:szCs w:val="28"/>
        </w:rPr>
        <w:t xml:space="preserve"> Краснояружско</w:t>
      </w:r>
      <w:r>
        <w:rPr>
          <w:rFonts w:ascii="Times New Roman" w:hAnsi="Times New Roman" w:cs="Times New Roman"/>
          <w:sz w:val="28"/>
          <w:szCs w:val="28"/>
        </w:rPr>
        <w:t>го</w:t>
      </w:r>
      <w:r w:rsidRPr="004948D1">
        <w:rPr>
          <w:rFonts w:ascii="Times New Roman" w:hAnsi="Times New Roman" w:cs="Times New Roman"/>
          <w:sz w:val="28"/>
          <w:szCs w:val="28"/>
        </w:rPr>
        <w:t xml:space="preserve"> район</w:t>
      </w:r>
      <w:r>
        <w:rPr>
          <w:rFonts w:ascii="Times New Roman" w:hAnsi="Times New Roman" w:cs="Times New Roman"/>
          <w:sz w:val="28"/>
          <w:szCs w:val="28"/>
        </w:rPr>
        <w:t>а</w:t>
      </w:r>
      <w:r w:rsidRPr="004948D1">
        <w:rPr>
          <w:rFonts w:ascii="Times New Roman" w:hAnsi="Times New Roman" w:cs="Times New Roman"/>
          <w:sz w:val="28"/>
          <w:szCs w:val="28"/>
        </w:rPr>
        <w:t xml:space="preserve"> на средства Фонда президентских грантов </w:t>
      </w:r>
      <w:r>
        <w:rPr>
          <w:rFonts w:ascii="Times New Roman" w:hAnsi="Times New Roman" w:cs="Times New Roman"/>
          <w:sz w:val="28"/>
          <w:szCs w:val="28"/>
        </w:rPr>
        <w:t xml:space="preserve">и при поддержке администрации района </w:t>
      </w:r>
      <w:r w:rsidRPr="004948D1">
        <w:rPr>
          <w:rFonts w:ascii="Times New Roman" w:hAnsi="Times New Roman" w:cs="Times New Roman"/>
          <w:sz w:val="28"/>
          <w:szCs w:val="28"/>
        </w:rPr>
        <w:t>был открыт центр гум</w:t>
      </w:r>
      <w:r>
        <w:rPr>
          <w:rFonts w:ascii="Times New Roman" w:hAnsi="Times New Roman" w:cs="Times New Roman"/>
          <w:sz w:val="28"/>
          <w:szCs w:val="28"/>
        </w:rPr>
        <w:t>анитарной и социальной помощи «С</w:t>
      </w:r>
      <w:r w:rsidRPr="004948D1">
        <w:rPr>
          <w:rFonts w:ascii="Times New Roman" w:hAnsi="Times New Roman" w:cs="Times New Roman"/>
          <w:sz w:val="28"/>
          <w:szCs w:val="28"/>
        </w:rPr>
        <w:t>ветлое будущее»</w:t>
      </w:r>
      <w:r>
        <w:rPr>
          <w:rFonts w:ascii="Times New Roman" w:hAnsi="Times New Roman" w:cs="Times New Roman"/>
          <w:sz w:val="28"/>
          <w:szCs w:val="28"/>
        </w:rPr>
        <w:t xml:space="preserve">. Центр создан для </w:t>
      </w:r>
      <w:r w:rsidRPr="004948D1">
        <w:rPr>
          <w:rFonts w:ascii="Times New Roman" w:hAnsi="Times New Roman" w:cs="Times New Roman"/>
          <w:sz w:val="28"/>
          <w:szCs w:val="28"/>
        </w:rPr>
        <w:t xml:space="preserve">поддержки </w:t>
      </w:r>
      <w:r>
        <w:rPr>
          <w:rFonts w:ascii="Times New Roman" w:hAnsi="Times New Roman" w:cs="Times New Roman"/>
          <w:sz w:val="28"/>
          <w:szCs w:val="28"/>
        </w:rPr>
        <w:t xml:space="preserve">вынужденных переселенцев и беженцев. Их размещают, обеспечивают </w:t>
      </w:r>
      <w:r w:rsidRPr="004948D1">
        <w:rPr>
          <w:rFonts w:ascii="Times New Roman" w:hAnsi="Times New Roman" w:cs="Times New Roman"/>
          <w:sz w:val="28"/>
          <w:szCs w:val="28"/>
        </w:rPr>
        <w:t xml:space="preserve">предметами первой необходимости, продуктами питания, лекарственными препаратами, постельными принадлежностями, средствами личной гигиены, одеждой. Кроме того, </w:t>
      </w:r>
      <w:r>
        <w:rPr>
          <w:rFonts w:ascii="Times New Roman" w:hAnsi="Times New Roman" w:cs="Times New Roman"/>
          <w:sz w:val="28"/>
          <w:szCs w:val="28"/>
        </w:rPr>
        <w:t xml:space="preserve">в Центре оказывается </w:t>
      </w:r>
      <w:r w:rsidRPr="004948D1">
        <w:rPr>
          <w:rFonts w:ascii="Times New Roman" w:hAnsi="Times New Roman" w:cs="Times New Roman"/>
          <w:sz w:val="28"/>
          <w:szCs w:val="28"/>
        </w:rPr>
        <w:t>психологическ</w:t>
      </w:r>
      <w:r>
        <w:rPr>
          <w:rFonts w:ascii="Times New Roman" w:hAnsi="Times New Roman" w:cs="Times New Roman"/>
          <w:sz w:val="28"/>
          <w:szCs w:val="28"/>
        </w:rPr>
        <w:t>ая</w:t>
      </w:r>
      <w:r w:rsidRPr="004948D1">
        <w:rPr>
          <w:rFonts w:ascii="Times New Roman" w:hAnsi="Times New Roman" w:cs="Times New Roman"/>
          <w:sz w:val="28"/>
          <w:szCs w:val="28"/>
        </w:rPr>
        <w:t xml:space="preserve"> и социально-правов</w:t>
      </w:r>
      <w:r>
        <w:rPr>
          <w:rFonts w:ascii="Times New Roman" w:hAnsi="Times New Roman" w:cs="Times New Roman"/>
          <w:sz w:val="28"/>
          <w:szCs w:val="28"/>
        </w:rPr>
        <w:t>ая</w:t>
      </w:r>
      <w:r w:rsidRPr="004948D1">
        <w:rPr>
          <w:rFonts w:ascii="Times New Roman" w:hAnsi="Times New Roman" w:cs="Times New Roman"/>
          <w:sz w:val="28"/>
          <w:szCs w:val="28"/>
        </w:rPr>
        <w:t xml:space="preserve"> помощь, </w:t>
      </w:r>
      <w:r>
        <w:rPr>
          <w:rFonts w:ascii="Times New Roman" w:hAnsi="Times New Roman" w:cs="Times New Roman"/>
          <w:sz w:val="28"/>
          <w:szCs w:val="28"/>
        </w:rPr>
        <w:t>работают</w:t>
      </w:r>
      <w:r w:rsidRPr="004948D1">
        <w:rPr>
          <w:rFonts w:ascii="Times New Roman" w:hAnsi="Times New Roman" w:cs="Times New Roman"/>
          <w:sz w:val="28"/>
          <w:szCs w:val="28"/>
        </w:rPr>
        <w:t xml:space="preserve"> пункт проката технических средств реабилитации и детских товаров.</w:t>
      </w:r>
      <w:r>
        <w:rPr>
          <w:rFonts w:ascii="Times New Roman" w:hAnsi="Times New Roman" w:cs="Times New Roman"/>
          <w:sz w:val="28"/>
          <w:szCs w:val="28"/>
        </w:rPr>
        <w:t xml:space="preserve"> В 2023 году помощь получили около 300 человек.</w:t>
      </w:r>
    </w:p>
    <w:p w14:paraId="3B6D0B9E" w14:textId="77777777" w:rsidR="004948D1" w:rsidRPr="004948D1" w:rsidRDefault="004948D1" w:rsidP="004948D1">
      <w:pPr>
        <w:ind w:firstLine="709"/>
        <w:jc w:val="both"/>
        <w:rPr>
          <w:rFonts w:ascii="Times New Roman" w:hAnsi="Times New Roman" w:cs="Times New Roman"/>
          <w:sz w:val="28"/>
          <w:szCs w:val="28"/>
        </w:rPr>
      </w:pPr>
    </w:p>
    <w:p w14:paraId="5589E224" w14:textId="1358C5CD" w:rsidR="0014718F" w:rsidRPr="00D431D0" w:rsidRDefault="0014718F" w:rsidP="00BC5353">
      <w:pPr>
        <w:pStyle w:val="a3"/>
        <w:pBdr>
          <w:top w:val="single" w:sz="4" w:space="1" w:color="auto"/>
          <w:left w:val="single" w:sz="4" w:space="4" w:color="auto"/>
          <w:bottom w:val="single" w:sz="4" w:space="1" w:color="auto"/>
          <w:right w:val="single" w:sz="4" w:space="4" w:color="auto"/>
        </w:pBdr>
        <w:spacing w:after="120"/>
        <w:ind w:left="0" w:firstLine="709"/>
        <w:jc w:val="both"/>
        <w:rPr>
          <w:rFonts w:ascii="Times New Roman" w:hAnsi="Times New Roman" w:cs="Times New Roman"/>
          <w:color w:val="984806" w:themeColor="accent6" w:themeShade="80"/>
          <w:sz w:val="28"/>
          <w:szCs w:val="28"/>
        </w:rPr>
      </w:pPr>
      <w:r w:rsidRPr="00D431D0">
        <w:rPr>
          <w:rFonts w:ascii="Times New Roman" w:hAnsi="Times New Roman" w:cs="Times New Roman"/>
          <w:color w:val="984806" w:themeColor="accent6" w:themeShade="80"/>
          <w:sz w:val="28"/>
          <w:szCs w:val="28"/>
        </w:rPr>
        <w:t>Топ-5 практик повышения доверия граждан к органам публичной власти (мероприятия, встречи, набор действий, взаимодействие со СМИ</w:t>
      </w:r>
      <w:r w:rsidR="00BC5353">
        <w:rPr>
          <w:rFonts w:ascii="Times New Roman" w:hAnsi="Times New Roman" w:cs="Times New Roman"/>
          <w:color w:val="984806" w:themeColor="accent6" w:themeShade="80"/>
          <w:sz w:val="28"/>
          <w:szCs w:val="28"/>
        </w:rPr>
        <w:br/>
      </w:r>
      <w:r w:rsidRPr="00D431D0">
        <w:rPr>
          <w:rFonts w:ascii="Times New Roman" w:hAnsi="Times New Roman" w:cs="Times New Roman"/>
          <w:color w:val="984806" w:themeColor="accent6" w:themeShade="80"/>
          <w:sz w:val="28"/>
          <w:szCs w:val="28"/>
        </w:rPr>
        <w:t>и другое)</w:t>
      </w:r>
    </w:p>
    <w:p w14:paraId="45E1B837" w14:textId="77777777" w:rsidR="00F32D91" w:rsidRDefault="00F32D91" w:rsidP="00F32D91">
      <w:pPr>
        <w:pStyle w:val="a3"/>
        <w:tabs>
          <w:tab w:val="left" w:pos="318"/>
          <w:tab w:val="left" w:pos="567"/>
          <w:tab w:val="left" w:pos="600"/>
          <w:tab w:val="left" w:pos="127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Муниципальные образования Белгородской области применяют различные практики для сохранения и повышения доверия населения.</w:t>
      </w:r>
    </w:p>
    <w:p w14:paraId="1B489F75" w14:textId="77777777" w:rsidR="006B35B9" w:rsidRDefault="00F32D91" w:rsidP="00F32D91">
      <w:pPr>
        <w:pStyle w:val="a3"/>
        <w:tabs>
          <w:tab w:val="left" w:pos="318"/>
          <w:tab w:val="left" w:pos="567"/>
          <w:tab w:val="left" w:pos="600"/>
          <w:tab w:val="left" w:pos="1276"/>
        </w:tabs>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Прежде всего, для людей остается важным формат личных встреч главы муниципального образования с жителями, на которых происходит прямой и честный диалог о проблемах территорий и обсуждение путей их решения. Данная практика поддерживается и развивается по </w:t>
      </w:r>
      <w:r w:rsidR="006B35B9">
        <w:rPr>
          <w:rFonts w:ascii="Times New Roman" w:hAnsi="Times New Roman" w:cs="Times New Roman"/>
          <w:sz w:val="28"/>
          <w:szCs w:val="28"/>
        </w:rPr>
        <w:t xml:space="preserve">личной </w:t>
      </w:r>
      <w:r w:rsidR="006B35B9">
        <w:rPr>
          <w:rFonts w:ascii="Times New Roman" w:hAnsi="Times New Roman" w:cs="Times New Roman"/>
          <w:sz w:val="28"/>
          <w:szCs w:val="28"/>
        </w:rPr>
        <w:lastRenderedPageBreak/>
        <w:t xml:space="preserve">инициативе губернатора Белгородской области В.В. Гладкова и при </w:t>
      </w:r>
      <w:r>
        <w:rPr>
          <w:rFonts w:ascii="Times New Roman" w:hAnsi="Times New Roman" w:cs="Times New Roman"/>
          <w:sz w:val="28"/>
          <w:szCs w:val="28"/>
        </w:rPr>
        <w:t>у</w:t>
      </w:r>
      <w:r w:rsidR="006B35B9">
        <w:rPr>
          <w:rFonts w:ascii="Times New Roman" w:hAnsi="Times New Roman" w:cs="Times New Roman"/>
          <w:sz w:val="28"/>
          <w:szCs w:val="28"/>
        </w:rPr>
        <w:t>частии министерства общественных коммуникаций Белгородской области.</w:t>
      </w:r>
    </w:p>
    <w:p w14:paraId="127C1D64" w14:textId="52917517" w:rsidR="006B35B9" w:rsidRDefault="006B35B9" w:rsidP="006B35B9">
      <w:pPr>
        <w:pStyle w:val="a3"/>
        <w:tabs>
          <w:tab w:val="left" w:pos="318"/>
          <w:tab w:val="left" w:pos="567"/>
          <w:tab w:val="left" w:pos="600"/>
          <w:tab w:val="left" w:pos="1276"/>
        </w:tabs>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rPr>
        <w:t>Кроме того, в регионе а</w:t>
      </w:r>
      <w:r w:rsidR="00F32D91" w:rsidRPr="0088510F">
        <w:rPr>
          <w:rFonts w:ascii="Times New Roman" w:hAnsi="Times New Roman" w:cs="Times New Roman"/>
          <w:sz w:val="28"/>
          <w:szCs w:val="28"/>
        </w:rPr>
        <w:t xml:space="preserve">ктивизирована работа по устранению информационных барьеров между органами местного самоуправления </w:t>
      </w:r>
      <w:r w:rsidR="00D431D0">
        <w:rPr>
          <w:rFonts w:ascii="Times New Roman" w:hAnsi="Times New Roman" w:cs="Times New Roman"/>
          <w:sz w:val="28"/>
          <w:szCs w:val="28"/>
        </w:rPr>
        <w:br/>
      </w:r>
      <w:r w:rsidR="00F32D91" w:rsidRPr="0088510F">
        <w:rPr>
          <w:rFonts w:ascii="Times New Roman" w:hAnsi="Times New Roman" w:cs="Times New Roman"/>
          <w:sz w:val="28"/>
          <w:szCs w:val="28"/>
        </w:rPr>
        <w:t>и населением, упрощению процесса обратной связи.</w:t>
      </w:r>
      <w:r w:rsidR="00F32D91" w:rsidRPr="0088510F">
        <w:rPr>
          <w:rFonts w:ascii="Times New Roman" w:hAnsi="Times New Roman" w:cs="Times New Roman"/>
          <w:sz w:val="28"/>
          <w:szCs w:val="28"/>
          <w:shd w:val="clear" w:color="auto" w:fill="FFFFFF"/>
        </w:rPr>
        <w:t xml:space="preserve"> </w:t>
      </w:r>
    </w:p>
    <w:p w14:paraId="7254D000" w14:textId="59A757CD" w:rsidR="00F32D91" w:rsidRDefault="00F32D91" w:rsidP="006B35B9">
      <w:pPr>
        <w:pStyle w:val="a3"/>
        <w:tabs>
          <w:tab w:val="left" w:pos="318"/>
          <w:tab w:val="left" w:pos="567"/>
          <w:tab w:val="left" w:pos="600"/>
          <w:tab w:val="left" w:pos="1276"/>
        </w:tabs>
        <w:ind w:left="0" w:firstLine="709"/>
        <w:contextualSpacing w:val="0"/>
        <w:jc w:val="both"/>
        <w:rPr>
          <w:rFonts w:ascii="Times New Roman" w:hAnsi="Times New Roman" w:cs="Times New Roman"/>
          <w:sz w:val="28"/>
          <w:szCs w:val="28"/>
        </w:rPr>
      </w:pPr>
      <w:r w:rsidRPr="0088510F">
        <w:rPr>
          <w:rFonts w:ascii="Times New Roman" w:hAnsi="Times New Roman" w:cs="Times New Roman"/>
          <w:sz w:val="28"/>
          <w:szCs w:val="28"/>
          <w:shd w:val="clear" w:color="auto" w:fill="FFFFFF"/>
        </w:rPr>
        <w:t>Так, в 202</w:t>
      </w:r>
      <w:r w:rsidR="006B35B9">
        <w:rPr>
          <w:rFonts w:ascii="Times New Roman" w:hAnsi="Times New Roman" w:cs="Times New Roman"/>
          <w:sz w:val="28"/>
          <w:szCs w:val="28"/>
          <w:shd w:val="clear" w:color="auto" w:fill="FFFFFF"/>
        </w:rPr>
        <w:t>2</w:t>
      </w:r>
      <w:r w:rsidR="006B35B9" w:rsidRPr="006B35B9">
        <w:rPr>
          <w:rFonts w:ascii="Times New Roman" w:hAnsi="Times New Roman" w:cs="Times New Roman"/>
          <w:sz w:val="28"/>
          <w:szCs w:val="28"/>
          <w:shd w:val="clear" w:color="auto" w:fill="FFFFFF"/>
        </w:rPr>
        <w:t>–</w:t>
      </w:r>
      <w:r w:rsidR="006B35B9">
        <w:rPr>
          <w:rFonts w:ascii="Times New Roman" w:hAnsi="Times New Roman" w:cs="Times New Roman"/>
          <w:sz w:val="28"/>
          <w:szCs w:val="28"/>
          <w:shd w:val="clear" w:color="auto" w:fill="FFFFFF"/>
        </w:rPr>
        <w:t>202</w:t>
      </w:r>
      <w:r w:rsidRPr="0088510F">
        <w:rPr>
          <w:rFonts w:ascii="Times New Roman" w:hAnsi="Times New Roman" w:cs="Times New Roman"/>
          <w:sz w:val="28"/>
          <w:szCs w:val="28"/>
          <w:shd w:val="clear" w:color="auto" w:fill="FFFFFF"/>
        </w:rPr>
        <w:t>3 год</w:t>
      </w:r>
      <w:r w:rsidR="006B35B9">
        <w:rPr>
          <w:rFonts w:ascii="Times New Roman" w:hAnsi="Times New Roman" w:cs="Times New Roman"/>
          <w:sz w:val="28"/>
          <w:szCs w:val="28"/>
          <w:shd w:val="clear" w:color="auto" w:fill="FFFFFF"/>
        </w:rPr>
        <w:t xml:space="preserve">ах у </w:t>
      </w:r>
      <w:r w:rsidR="006B35B9" w:rsidRPr="0088510F">
        <w:rPr>
          <w:rFonts w:ascii="Times New Roman" w:hAnsi="Times New Roman" w:cs="Times New Roman"/>
          <w:sz w:val="28"/>
          <w:szCs w:val="28"/>
          <w:shd w:val="clear" w:color="auto" w:fill="FFFFFF"/>
        </w:rPr>
        <w:t>Прохоровского района</w:t>
      </w:r>
      <w:r w:rsidR="006B35B9">
        <w:rPr>
          <w:rFonts w:ascii="Times New Roman" w:hAnsi="Times New Roman" w:cs="Times New Roman"/>
          <w:sz w:val="28"/>
          <w:szCs w:val="28"/>
          <w:shd w:val="clear" w:color="auto" w:fill="FFFFFF"/>
        </w:rPr>
        <w:t xml:space="preserve"> появились госпаблики в популярных соцсетях</w:t>
      </w:r>
      <w:r w:rsidRPr="0088510F">
        <w:rPr>
          <w:rFonts w:ascii="Times New Roman" w:hAnsi="Times New Roman" w:cs="Times New Roman"/>
          <w:sz w:val="28"/>
          <w:szCs w:val="28"/>
          <w:shd w:val="clear" w:color="auto" w:fill="FFFFFF"/>
        </w:rPr>
        <w:t xml:space="preserve">, где граждане могут напрямую обратиться </w:t>
      </w:r>
      <w:r w:rsidR="00D431D0">
        <w:rPr>
          <w:rFonts w:ascii="Times New Roman" w:hAnsi="Times New Roman" w:cs="Times New Roman"/>
          <w:sz w:val="28"/>
          <w:szCs w:val="28"/>
          <w:shd w:val="clear" w:color="auto" w:fill="FFFFFF"/>
        </w:rPr>
        <w:br/>
      </w:r>
      <w:r w:rsidRPr="0088510F">
        <w:rPr>
          <w:rFonts w:ascii="Times New Roman" w:hAnsi="Times New Roman" w:cs="Times New Roman"/>
          <w:sz w:val="28"/>
          <w:szCs w:val="28"/>
          <w:shd w:val="clear" w:color="auto" w:fill="FFFFFF"/>
        </w:rPr>
        <w:t>к руководителям района, обозначить свою проблему или задать вопрос</w:t>
      </w:r>
      <w:r w:rsidRPr="00601B23">
        <w:rPr>
          <w:sz w:val="28"/>
          <w:szCs w:val="28"/>
          <w:shd w:val="clear" w:color="auto" w:fill="FFFFFF"/>
        </w:rPr>
        <w:t>.</w:t>
      </w:r>
      <w:r w:rsidR="006B35B9">
        <w:rPr>
          <w:sz w:val="28"/>
          <w:szCs w:val="28"/>
          <w:shd w:val="clear" w:color="auto" w:fill="FFFFFF"/>
        </w:rPr>
        <w:t xml:space="preserve"> </w:t>
      </w:r>
      <w:r w:rsidR="00D431D0">
        <w:rPr>
          <w:sz w:val="28"/>
          <w:szCs w:val="28"/>
          <w:shd w:val="clear" w:color="auto" w:fill="FFFFFF"/>
        </w:rPr>
        <w:br/>
      </w:r>
      <w:r w:rsidRPr="0088510F">
        <w:rPr>
          <w:rFonts w:ascii="Times New Roman" w:hAnsi="Times New Roman" w:cs="Times New Roman"/>
          <w:sz w:val="28"/>
          <w:szCs w:val="28"/>
        </w:rPr>
        <w:t xml:space="preserve">С 2022 года в администрации Прохоровского района для обработки обращений и сообщений, поступивших в </w:t>
      </w:r>
      <w:r w:rsidR="006B35B9">
        <w:rPr>
          <w:rFonts w:ascii="Times New Roman" w:hAnsi="Times New Roman" w:cs="Times New Roman"/>
          <w:sz w:val="28"/>
          <w:szCs w:val="28"/>
        </w:rPr>
        <w:t>органы местного самоу</w:t>
      </w:r>
      <w:r w:rsidR="00036633">
        <w:rPr>
          <w:rFonts w:ascii="Times New Roman" w:hAnsi="Times New Roman" w:cs="Times New Roman"/>
          <w:sz w:val="28"/>
          <w:szCs w:val="28"/>
        </w:rPr>
        <w:t>п</w:t>
      </w:r>
      <w:r w:rsidR="006B35B9">
        <w:rPr>
          <w:rFonts w:ascii="Times New Roman" w:hAnsi="Times New Roman" w:cs="Times New Roman"/>
          <w:sz w:val="28"/>
          <w:szCs w:val="28"/>
        </w:rPr>
        <w:t>р</w:t>
      </w:r>
      <w:r w:rsidR="00036633">
        <w:rPr>
          <w:rFonts w:ascii="Times New Roman" w:hAnsi="Times New Roman" w:cs="Times New Roman"/>
          <w:sz w:val="28"/>
          <w:szCs w:val="28"/>
        </w:rPr>
        <w:t>а</w:t>
      </w:r>
      <w:r w:rsidR="006B35B9">
        <w:rPr>
          <w:rFonts w:ascii="Times New Roman" w:hAnsi="Times New Roman" w:cs="Times New Roman"/>
          <w:sz w:val="28"/>
          <w:szCs w:val="28"/>
        </w:rPr>
        <w:t>вления,</w:t>
      </w:r>
      <w:r w:rsidRPr="0088510F">
        <w:rPr>
          <w:rFonts w:ascii="Times New Roman" w:hAnsi="Times New Roman" w:cs="Times New Roman"/>
          <w:sz w:val="28"/>
          <w:szCs w:val="28"/>
        </w:rPr>
        <w:t xml:space="preserve"> используется механизм ускоренного решения. В 2023 году доля данных обращений составляла 68,06 %. Целевой показатель по отработке жалоб </w:t>
      </w:r>
      <w:r w:rsidR="00D431D0">
        <w:rPr>
          <w:rFonts w:ascii="Times New Roman" w:hAnsi="Times New Roman" w:cs="Times New Roman"/>
          <w:sz w:val="28"/>
          <w:szCs w:val="28"/>
        </w:rPr>
        <w:br/>
      </w:r>
      <w:r w:rsidRPr="0088510F">
        <w:rPr>
          <w:rFonts w:ascii="Times New Roman" w:hAnsi="Times New Roman" w:cs="Times New Roman"/>
          <w:sz w:val="28"/>
          <w:szCs w:val="28"/>
        </w:rPr>
        <w:t>и обращений пользователей выполнен</w:t>
      </w:r>
      <w:r w:rsidR="006B35B9">
        <w:rPr>
          <w:rFonts w:ascii="Times New Roman" w:hAnsi="Times New Roman" w:cs="Times New Roman"/>
          <w:sz w:val="28"/>
          <w:szCs w:val="28"/>
        </w:rPr>
        <w:t>. П</w:t>
      </w:r>
      <w:r w:rsidRPr="0088510F">
        <w:rPr>
          <w:rFonts w:ascii="Times New Roman" w:hAnsi="Times New Roman" w:cs="Times New Roman"/>
          <w:sz w:val="28"/>
          <w:szCs w:val="28"/>
        </w:rPr>
        <w:t>ри</w:t>
      </w:r>
      <w:r w:rsidR="006B35B9">
        <w:rPr>
          <w:rFonts w:ascii="Times New Roman" w:hAnsi="Times New Roman" w:cs="Times New Roman"/>
          <w:sz w:val="28"/>
          <w:szCs w:val="28"/>
        </w:rPr>
        <w:t xml:space="preserve"> отработке обращений</w:t>
      </w:r>
      <w:r w:rsidRPr="0088510F">
        <w:rPr>
          <w:rFonts w:ascii="Times New Roman" w:hAnsi="Times New Roman" w:cs="Times New Roman"/>
          <w:sz w:val="28"/>
          <w:szCs w:val="28"/>
        </w:rPr>
        <w:t xml:space="preserve">, поступивших </w:t>
      </w:r>
      <w:r w:rsidR="00036633">
        <w:rPr>
          <w:rFonts w:ascii="Times New Roman" w:hAnsi="Times New Roman" w:cs="Times New Roman"/>
          <w:sz w:val="28"/>
          <w:szCs w:val="28"/>
        </w:rPr>
        <w:t xml:space="preserve">вместе с </w:t>
      </w:r>
      <w:r w:rsidR="00036633" w:rsidRPr="0088510F">
        <w:rPr>
          <w:rFonts w:ascii="Times New Roman" w:hAnsi="Times New Roman" w:cs="Times New Roman"/>
          <w:sz w:val="28"/>
          <w:szCs w:val="28"/>
        </w:rPr>
        <w:t xml:space="preserve">фото- и видеоматериалами </w:t>
      </w:r>
      <w:r w:rsidR="006B35B9" w:rsidRPr="0088510F">
        <w:rPr>
          <w:rFonts w:ascii="Times New Roman" w:hAnsi="Times New Roman" w:cs="Times New Roman"/>
          <w:sz w:val="28"/>
          <w:szCs w:val="28"/>
        </w:rPr>
        <w:t>в систему «Инцидент Менеджмент»</w:t>
      </w:r>
      <w:r w:rsidR="00036633">
        <w:rPr>
          <w:rFonts w:ascii="Times New Roman" w:hAnsi="Times New Roman" w:cs="Times New Roman"/>
          <w:sz w:val="28"/>
          <w:szCs w:val="28"/>
        </w:rPr>
        <w:t xml:space="preserve"> </w:t>
      </w:r>
      <w:r w:rsidRPr="0088510F">
        <w:rPr>
          <w:rFonts w:ascii="Times New Roman" w:hAnsi="Times New Roman" w:cs="Times New Roman"/>
          <w:sz w:val="28"/>
          <w:szCs w:val="28"/>
        </w:rPr>
        <w:t>из социальных сетей «Вконтакте»</w:t>
      </w:r>
      <w:r w:rsidR="006B35B9">
        <w:rPr>
          <w:rFonts w:ascii="Times New Roman" w:hAnsi="Times New Roman" w:cs="Times New Roman"/>
          <w:sz w:val="28"/>
          <w:szCs w:val="28"/>
        </w:rPr>
        <w:t xml:space="preserve"> и</w:t>
      </w:r>
      <w:r w:rsidRPr="0088510F">
        <w:rPr>
          <w:rFonts w:ascii="Times New Roman" w:hAnsi="Times New Roman" w:cs="Times New Roman"/>
          <w:sz w:val="28"/>
          <w:szCs w:val="28"/>
        </w:rPr>
        <w:t xml:space="preserve"> «Одноклассники», основных месседжеров «Теlegram»</w:t>
      </w:r>
      <w:r w:rsidR="006B35B9">
        <w:rPr>
          <w:rFonts w:ascii="Times New Roman" w:hAnsi="Times New Roman" w:cs="Times New Roman"/>
          <w:sz w:val="28"/>
          <w:szCs w:val="28"/>
        </w:rPr>
        <w:t xml:space="preserve"> и</w:t>
      </w:r>
      <w:r w:rsidRPr="0088510F">
        <w:rPr>
          <w:rFonts w:ascii="Times New Roman" w:hAnsi="Times New Roman" w:cs="Times New Roman"/>
          <w:sz w:val="28"/>
          <w:szCs w:val="28"/>
        </w:rPr>
        <w:t xml:space="preserve"> «WhatsApp»</w:t>
      </w:r>
      <w:r w:rsidR="006B35B9">
        <w:rPr>
          <w:rFonts w:ascii="Times New Roman" w:hAnsi="Times New Roman" w:cs="Times New Roman"/>
          <w:sz w:val="28"/>
          <w:szCs w:val="28"/>
        </w:rPr>
        <w:t xml:space="preserve"> применялся механизм </w:t>
      </w:r>
      <w:r w:rsidR="006B35B9" w:rsidRPr="0088510F">
        <w:rPr>
          <w:rFonts w:ascii="Times New Roman" w:hAnsi="Times New Roman" w:cs="Times New Roman"/>
          <w:sz w:val="28"/>
          <w:szCs w:val="28"/>
        </w:rPr>
        <w:t>ускоренного решения</w:t>
      </w:r>
      <w:r w:rsidRPr="0088510F">
        <w:rPr>
          <w:rFonts w:ascii="Times New Roman" w:hAnsi="Times New Roman" w:cs="Times New Roman"/>
          <w:sz w:val="28"/>
          <w:szCs w:val="28"/>
        </w:rPr>
        <w:t>.</w:t>
      </w:r>
    </w:p>
    <w:p w14:paraId="10F49DEA" w14:textId="77777777" w:rsidR="00102441" w:rsidRDefault="00102441" w:rsidP="006B35B9">
      <w:pPr>
        <w:pStyle w:val="a3"/>
        <w:tabs>
          <w:tab w:val="left" w:pos="318"/>
          <w:tab w:val="left" w:pos="567"/>
          <w:tab w:val="left" w:pos="600"/>
          <w:tab w:val="left" w:pos="1276"/>
        </w:tabs>
        <w:ind w:left="0" w:firstLine="709"/>
        <w:contextualSpacing w:val="0"/>
        <w:jc w:val="both"/>
        <w:rPr>
          <w:rFonts w:ascii="Times New Roman" w:hAnsi="Times New Roman" w:cs="Times New Roman"/>
          <w:sz w:val="28"/>
          <w:szCs w:val="28"/>
        </w:rPr>
      </w:pPr>
    </w:p>
    <w:p w14:paraId="1E9928E5" w14:textId="156CA1D9" w:rsidR="008F2633" w:rsidRPr="008F2633" w:rsidRDefault="008F2633" w:rsidP="008F2633">
      <w:pPr>
        <w:pStyle w:val="a3"/>
        <w:tabs>
          <w:tab w:val="left" w:pos="318"/>
          <w:tab w:val="left" w:pos="567"/>
          <w:tab w:val="left" w:pos="851"/>
          <w:tab w:val="left" w:pos="1276"/>
        </w:tabs>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Больших успехов в повышении уровня доверия населения системе публичной власти достигли органы местного самоуправления Волоконовского МР. </w:t>
      </w:r>
      <w:r w:rsidRPr="008F2633">
        <w:rPr>
          <w:rFonts w:ascii="Times New Roman" w:hAnsi="Times New Roman" w:cs="Times New Roman"/>
          <w:sz w:val="28"/>
          <w:szCs w:val="28"/>
        </w:rPr>
        <w:t xml:space="preserve">По итогам проведенных в 2023 году социологических опросов уровень доверия президенту РФ в районе превысил областной показатель на 7% и составил 91%, что больше показателя предыдущего года на 11%. Хороших результатов добились и по показателю «Уровень доверия </w:t>
      </w:r>
      <w:r>
        <w:rPr>
          <w:rFonts w:ascii="Times New Roman" w:hAnsi="Times New Roman" w:cs="Times New Roman"/>
          <w:sz w:val="28"/>
          <w:szCs w:val="28"/>
        </w:rPr>
        <w:t>высшему должностному лицу субъекта РФ</w:t>
      </w:r>
      <w:r w:rsidRPr="008F2633">
        <w:rPr>
          <w:rFonts w:ascii="Times New Roman" w:hAnsi="Times New Roman" w:cs="Times New Roman"/>
          <w:sz w:val="28"/>
          <w:szCs w:val="28"/>
        </w:rPr>
        <w:t>», зафиксирован также 91%. Уровень удовлетворенности деятельностью руководителей органов местного самоуправления, предприятий и учреждений, осуществляющих оказание услуг населению, составил 92,6%.</w:t>
      </w:r>
    </w:p>
    <w:p w14:paraId="74C28F10" w14:textId="1C5929E9" w:rsidR="008F2633" w:rsidRPr="008F2633" w:rsidRDefault="008F2633" w:rsidP="008F2633">
      <w:pPr>
        <w:pStyle w:val="a3"/>
        <w:tabs>
          <w:tab w:val="left" w:pos="318"/>
          <w:tab w:val="left" w:pos="567"/>
          <w:tab w:val="left" w:pos="851"/>
          <w:tab w:val="left" w:pos="1276"/>
        </w:tabs>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Как сообщают коллеги из Волоконовского района, </w:t>
      </w:r>
      <w:r w:rsidRPr="008F2633">
        <w:rPr>
          <w:rFonts w:ascii="Times New Roman" w:hAnsi="Times New Roman" w:cs="Times New Roman"/>
          <w:sz w:val="28"/>
          <w:szCs w:val="28"/>
        </w:rPr>
        <w:t>показатели были достигнуты благодаря ряду мероприятий, проводимых с участием главы администрации района, глав администраций городских и сельских поселений, руководите</w:t>
      </w:r>
      <w:r>
        <w:rPr>
          <w:rFonts w:ascii="Times New Roman" w:hAnsi="Times New Roman" w:cs="Times New Roman"/>
          <w:sz w:val="28"/>
          <w:szCs w:val="28"/>
        </w:rPr>
        <w:t>лей различных сфер деятельности. Э</w:t>
      </w:r>
      <w:r w:rsidRPr="008F2633">
        <w:rPr>
          <w:rFonts w:ascii="Times New Roman" w:hAnsi="Times New Roman" w:cs="Times New Roman"/>
          <w:sz w:val="28"/>
          <w:szCs w:val="28"/>
        </w:rPr>
        <w:t>то:</w:t>
      </w:r>
    </w:p>
    <w:p w14:paraId="37D17ACA" w14:textId="3DDAD71A" w:rsidR="008F2633" w:rsidRPr="008F2633" w:rsidRDefault="008F2633" w:rsidP="008F2633">
      <w:pPr>
        <w:pStyle w:val="a3"/>
        <w:tabs>
          <w:tab w:val="left" w:pos="318"/>
          <w:tab w:val="left" w:pos="567"/>
          <w:tab w:val="left" w:pos="851"/>
          <w:tab w:val="left" w:pos="1276"/>
        </w:tabs>
        <w:ind w:left="142" w:firstLine="567"/>
        <w:jc w:val="both"/>
        <w:rPr>
          <w:rFonts w:ascii="Times New Roman" w:hAnsi="Times New Roman" w:cs="Times New Roman"/>
          <w:sz w:val="28"/>
          <w:szCs w:val="28"/>
        </w:rPr>
      </w:pPr>
      <w:r w:rsidRPr="008F2633">
        <w:rPr>
          <w:rFonts w:ascii="Times New Roman" w:hAnsi="Times New Roman" w:cs="Times New Roman"/>
          <w:sz w:val="28"/>
          <w:szCs w:val="28"/>
        </w:rPr>
        <w:t xml:space="preserve">- проведение регулярных встреч представителей местной власти </w:t>
      </w:r>
      <w:r>
        <w:rPr>
          <w:rFonts w:ascii="Times New Roman" w:hAnsi="Times New Roman" w:cs="Times New Roman"/>
          <w:sz w:val="28"/>
          <w:szCs w:val="28"/>
        </w:rPr>
        <w:br/>
      </w:r>
      <w:r w:rsidRPr="008F2633">
        <w:rPr>
          <w:rFonts w:ascii="Times New Roman" w:hAnsi="Times New Roman" w:cs="Times New Roman"/>
          <w:sz w:val="28"/>
          <w:szCs w:val="28"/>
        </w:rPr>
        <w:t>с населением;</w:t>
      </w:r>
    </w:p>
    <w:p w14:paraId="7A60592B" w14:textId="77777777" w:rsidR="008F2633" w:rsidRPr="008F2633" w:rsidRDefault="008F2633" w:rsidP="008F2633">
      <w:pPr>
        <w:pStyle w:val="a3"/>
        <w:tabs>
          <w:tab w:val="left" w:pos="318"/>
          <w:tab w:val="left" w:pos="567"/>
          <w:tab w:val="left" w:pos="851"/>
          <w:tab w:val="left" w:pos="1276"/>
        </w:tabs>
        <w:ind w:left="142" w:firstLine="567"/>
        <w:jc w:val="both"/>
        <w:rPr>
          <w:rFonts w:ascii="Times New Roman" w:hAnsi="Times New Roman" w:cs="Times New Roman"/>
          <w:sz w:val="28"/>
          <w:szCs w:val="28"/>
        </w:rPr>
      </w:pPr>
      <w:r w:rsidRPr="008F2633">
        <w:rPr>
          <w:rFonts w:ascii="Times New Roman" w:hAnsi="Times New Roman" w:cs="Times New Roman"/>
          <w:sz w:val="28"/>
          <w:szCs w:val="28"/>
        </w:rPr>
        <w:t>- проведение совместных субботников по благоустройству территорий;</w:t>
      </w:r>
    </w:p>
    <w:p w14:paraId="5D49B2E4" w14:textId="77777777" w:rsidR="008F2633" w:rsidRPr="008F2633" w:rsidRDefault="008F2633" w:rsidP="008F2633">
      <w:pPr>
        <w:pStyle w:val="a3"/>
        <w:tabs>
          <w:tab w:val="left" w:pos="318"/>
          <w:tab w:val="left" w:pos="567"/>
          <w:tab w:val="left" w:pos="851"/>
          <w:tab w:val="left" w:pos="1276"/>
        </w:tabs>
        <w:ind w:left="142" w:firstLine="567"/>
        <w:jc w:val="both"/>
        <w:rPr>
          <w:rFonts w:ascii="Times New Roman" w:hAnsi="Times New Roman" w:cs="Times New Roman"/>
          <w:sz w:val="28"/>
          <w:szCs w:val="28"/>
        </w:rPr>
      </w:pPr>
      <w:r w:rsidRPr="008F2633">
        <w:rPr>
          <w:rFonts w:ascii="Times New Roman" w:hAnsi="Times New Roman" w:cs="Times New Roman"/>
          <w:sz w:val="28"/>
          <w:szCs w:val="28"/>
        </w:rPr>
        <w:t>- проведение сходов граждан с участием главы администрации района и иных должностных лиц;</w:t>
      </w:r>
    </w:p>
    <w:p w14:paraId="6F60C0CC" w14:textId="77777777" w:rsidR="008F2633" w:rsidRPr="008F2633" w:rsidRDefault="008F2633" w:rsidP="008F2633">
      <w:pPr>
        <w:pStyle w:val="a3"/>
        <w:tabs>
          <w:tab w:val="left" w:pos="318"/>
          <w:tab w:val="left" w:pos="567"/>
          <w:tab w:val="left" w:pos="851"/>
          <w:tab w:val="left" w:pos="1276"/>
        </w:tabs>
        <w:ind w:left="142" w:firstLine="567"/>
        <w:jc w:val="both"/>
        <w:rPr>
          <w:rFonts w:ascii="Times New Roman" w:hAnsi="Times New Roman" w:cs="Times New Roman"/>
          <w:sz w:val="28"/>
          <w:szCs w:val="28"/>
        </w:rPr>
      </w:pPr>
      <w:r w:rsidRPr="008F2633">
        <w:rPr>
          <w:rFonts w:ascii="Times New Roman" w:hAnsi="Times New Roman" w:cs="Times New Roman"/>
          <w:sz w:val="28"/>
          <w:szCs w:val="28"/>
        </w:rPr>
        <w:lastRenderedPageBreak/>
        <w:t>- освещение в СМИ достижений района, деятельности органов местного самоуправления, направленной на создание благоприятной среды для жителей района.</w:t>
      </w:r>
    </w:p>
    <w:p w14:paraId="6DD1487E" w14:textId="4ACCA102" w:rsidR="008F2633" w:rsidRPr="008F2633" w:rsidRDefault="008F2633" w:rsidP="008F2633">
      <w:pPr>
        <w:pStyle w:val="a3"/>
        <w:tabs>
          <w:tab w:val="left" w:pos="318"/>
          <w:tab w:val="left" w:pos="567"/>
          <w:tab w:val="left" w:pos="851"/>
          <w:tab w:val="left" w:pos="1276"/>
        </w:tabs>
        <w:ind w:left="142" w:firstLine="567"/>
        <w:jc w:val="both"/>
        <w:rPr>
          <w:rFonts w:ascii="Times New Roman" w:hAnsi="Times New Roman" w:cs="Times New Roman"/>
          <w:sz w:val="28"/>
          <w:szCs w:val="28"/>
        </w:rPr>
      </w:pPr>
      <w:r>
        <w:rPr>
          <w:rFonts w:ascii="Times New Roman" w:hAnsi="Times New Roman" w:cs="Times New Roman"/>
          <w:sz w:val="28"/>
          <w:szCs w:val="28"/>
        </w:rPr>
        <w:t>Работа с о</w:t>
      </w:r>
      <w:r w:rsidRPr="008F2633">
        <w:rPr>
          <w:rFonts w:ascii="Times New Roman" w:hAnsi="Times New Roman" w:cs="Times New Roman"/>
          <w:sz w:val="28"/>
          <w:szCs w:val="28"/>
        </w:rPr>
        <w:t>бращения</w:t>
      </w:r>
      <w:r>
        <w:rPr>
          <w:rFonts w:ascii="Times New Roman" w:hAnsi="Times New Roman" w:cs="Times New Roman"/>
          <w:sz w:val="28"/>
          <w:szCs w:val="28"/>
        </w:rPr>
        <w:t>ми</w:t>
      </w:r>
      <w:r w:rsidRPr="008F2633">
        <w:rPr>
          <w:rFonts w:ascii="Times New Roman" w:hAnsi="Times New Roman" w:cs="Times New Roman"/>
          <w:sz w:val="28"/>
          <w:szCs w:val="28"/>
        </w:rPr>
        <w:t xml:space="preserve"> граждан являются ещё одн</w:t>
      </w:r>
      <w:r w:rsidR="00036633">
        <w:rPr>
          <w:rFonts w:ascii="Times New Roman" w:hAnsi="Times New Roman" w:cs="Times New Roman"/>
          <w:sz w:val="28"/>
          <w:szCs w:val="28"/>
        </w:rPr>
        <w:t>им способом</w:t>
      </w:r>
      <w:r w:rsidRPr="008F2633">
        <w:rPr>
          <w:rFonts w:ascii="Times New Roman" w:hAnsi="Times New Roman" w:cs="Times New Roman"/>
          <w:sz w:val="28"/>
          <w:szCs w:val="28"/>
        </w:rPr>
        <w:t xml:space="preserve"> повышения уровня доверия власти. С их помощью происходит «диалог» органов власти и гражданина, так как в обращениях могут отражаться </w:t>
      </w:r>
      <w:r w:rsidR="00D431D0">
        <w:rPr>
          <w:rFonts w:ascii="Times New Roman" w:hAnsi="Times New Roman" w:cs="Times New Roman"/>
          <w:sz w:val="28"/>
          <w:szCs w:val="28"/>
        </w:rPr>
        <w:br/>
      </w:r>
      <w:r w:rsidRPr="008F2633">
        <w:rPr>
          <w:rFonts w:ascii="Times New Roman" w:hAnsi="Times New Roman" w:cs="Times New Roman"/>
          <w:sz w:val="28"/>
          <w:szCs w:val="28"/>
        </w:rPr>
        <w:t xml:space="preserve">не только интересы автора обращения, но и других граждан или всего общества. Жители </w:t>
      </w:r>
      <w:r w:rsidR="00102441">
        <w:rPr>
          <w:rFonts w:ascii="Times New Roman" w:hAnsi="Times New Roman" w:cs="Times New Roman"/>
          <w:sz w:val="28"/>
          <w:szCs w:val="28"/>
        </w:rPr>
        <w:t xml:space="preserve">Волоконовского </w:t>
      </w:r>
      <w:r w:rsidRPr="008F2633">
        <w:rPr>
          <w:rFonts w:ascii="Times New Roman" w:hAnsi="Times New Roman" w:cs="Times New Roman"/>
          <w:sz w:val="28"/>
          <w:szCs w:val="28"/>
        </w:rPr>
        <w:t xml:space="preserve">района регулярно обращаются к главе администрации района в социальных сетях ВКонтакте и Одноклассниках, личные страницы также есть у каждого главы администрации городского </w:t>
      </w:r>
      <w:r w:rsidR="00D431D0">
        <w:rPr>
          <w:rFonts w:ascii="Times New Roman" w:hAnsi="Times New Roman" w:cs="Times New Roman"/>
          <w:sz w:val="28"/>
          <w:szCs w:val="28"/>
        </w:rPr>
        <w:br/>
      </w:r>
      <w:r w:rsidRPr="008F2633">
        <w:rPr>
          <w:rFonts w:ascii="Times New Roman" w:hAnsi="Times New Roman" w:cs="Times New Roman"/>
          <w:sz w:val="28"/>
          <w:szCs w:val="28"/>
        </w:rPr>
        <w:t xml:space="preserve">и сельского поселений района. Любой желающий может оставить свой вопрос и получить на него исчерпывающий ответ. </w:t>
      </w:r>
    </w:p>
    <w:p w14:paraId="6B782C78" w14:textId="5164E8B5" w:rsidR="008F2633" w:rsidRPr="008F2633" w:rsidRDefault="008F2633" w:rsidP="008F2633">
      <w:pPr>
        <w:pStyle w:val="a3"/>
        <w:tabs>
          <w:tab w:val="left" w:pos="318"/>
          <w:tab w:val="left" w:pos="567"/>
          <w:tab w:val="left" w:pos="851"/>
          <w:tab w:val="left" w:pos="1276"/>
        </w:tabs>
        <w:ind w:left="142" w:firstLine="567"/>
        <w:jc w:val="both"/>
        <w:rPr>
          <w:rFonts w:ascii="Times New Roman" w:hAnsi="Times New Roman" w:cs="Times New Roman"/>
          <w:sz w:val="28"/>
          <w:szCs w:val="28"/>
        </w:rPr>
      </w:pPr>
      <w:r w:rsidRPr="008F2633">
        <w:rPr>
          <w:rFonts w:ascii="Times New Roman" w:hAnsi="Times New Roman" w:cs="Times New Roman"/>
          <w:sz w:val="28"/>
          <w:szCs w:val="28"/>
        </w:rPr>
        <w:t xml:space="preserve">Помимо личной переписки используется ежедневный формат </w:t>
      </w:r>
      <w:r w:rsidR="00D431D0">
        <w:rPr>
          <w:rFonts w:ascii="Times New Roman" w:hAnsi="Times New Roman" w:cs="Times New Roman"/>
          <w:sz w:val="28"/>
          <w:szCs w:val="28"/>
        </w:rPr>
        <w:br/>
      </w:r>
      <w:r w:rsidRPr="008F2633">
        <w:rPr>
          <w:rFonts w:ascii="Times New Roman" w:hAnsi="Times New Roman" w:cs="Times New Roman"/>
          <w:sz w:val="28"/>
          <w:szCs w:val="28"/>
        </w:rPr>
        <w:t xml:space="preserve">«10 вопросов» главе администрации </w:t>
      </w:r>
      <w:r w:rsidR="00102441">
        <w:rPr>
          <w:rFonts w:ascii="Times New Roman" w:hAnsi="Times New Roman" w:cs="Times New Roman"/>
          <w:sz w:val="28"/>
          <w:szCs w:val="28"/>
        </w:rPr>
        <w:t xml:space="preserve">Волоконовского </w:t>
      </w:r>
      <w:r w:rsidRPr="008F2633">
        <w:rPr>
          <w:rFonts w:ascii="Times New Roman" w:hAnsi="Times New Roman" w:cs="Times New Roman"/>
          <w:sz w:val="28"/>
          <w:szCs w:val="28"/>
        </w:rPr>
        <w:t>района, куда поступают комментарии и вопросы из социальных сетей.</w:t>
      </w:r>
      <w:r w:rsidR="00102441">
        <w:rPr>
          <w:rFonts w:ascii="Times New Roman" w:hAnsi="Times New Roman" w:cs="Times New Roman"/>
          <w:sz w:val="28"/>
          <w:szCs w:val="28"/>
        </w:rPr>
        <w:t xml:space="preserve"> </w:t>
      </w:r>
      <w:r w:rsidRPr="008F2633">
        <w:rPr>
          <w:rFonts w:ascii="Times New Roman" w:hAnsi="Times New Roman" w:cs="Times New Roman"/>
          <w:sz w:val="28"/>
          <w:szCs w:val="28"/>
        </w:rPr>
        <w:t xml:space="preserve">Ежемесячно проводится «Прямой эфир», где глава администрации района отвечает </w:t>
      </w:r>
      <w:r w:rsidR="00D431D0">
        <w:rPr>
          <w:rFonts w:ascii="Times New Roman" w:hAnsi="Times New Roman" w:cs="Times New Roman"/>
          <w:sz w:val="28"/>
          <w:szCs w:val="28"/>
        </w:rPr>
        <w:br/>
      </w:r>
      <w:r w:rsidRPr="008F2633">
        <w:rPr>
          <w:rFonts w:ascii="Times New Roman" w:hAnsi="Times New Roman" w:cs="Times New Roman"/>
          <w:sz w:val="28"/>
          <w:szCs w:val="28"/>
        </w:rPr>
        <w:t>на звонки, видеовопросы и обращения из соцсетей.</w:t>
      </w:r>
      <w:r w:rsidR="00102441">
        <w:rPr>
          <w:rFonts w:ascii="Times New Roman" w:hAnsi="Times New Roman" w:cs="Times New Roman"/>
          <w:sz w:val="28"/>
          <w:szCs w:val="28"/>
        </w:rPr>
        <w:t xml:space="preserve"> </w:t>
      </w:r>
      <w:r w:rsidRPr="008F2633">
        <w:rPr>
          <w:rFonts w:ascii="Times New Roman" w:hAnsi="Times New Roman" w:cs="Times New Roman"/>
          <w:sz w:val="28"/>
          <w:szCs w:val="28"/>
        </w:rPr>
        <w:t>На регулярной основе проводятся приемы граждан, выездные приемы, где руководитель лично встречается с земляками и обсуждает наболевшие вопросы.</w:t>
      </w:r>
    </w:p>
    <w:p w14:paraId="0C7ABB89" w14:textId="27403C33" w:rsidR="008F2633" w:rsidRDefault="008F2633" w:rsidP="008F2633">
      <w:pPr>
        <w:pStyle w:val="a3"/>
        <w:tabs>
          <w:tab w:val="left" w:pos="318"/>
          <w:tab w:val="left" w:pos="567"/>
          <w:tab w:val="left" w:pos="600"/>
          <w:tab w:val="left" w:pos="1276"/>
        </w:tabs>
        <w:ind w:left="0" w:firstLine="709"/>
        <w:contextualSpacing w:val="0"/>
        <w:jc w:val="both"/>
        <w:rPr>
          <w:rFonts w:ascii="Times New Roman" w:hAnsi="Times New Roman" w:cs="Times New Roman"/>
          <w:sz w:val="28"/>
          <w:szCs w:val="28"/>
        </w:rPr>
      </w:pPr>
      <w:r w:rsidRPr="008F2633">
        <w:rPr>
          <w:rFonts w:ascii="Times New Roman" w:hAnsi="Times New Roman" w:cs="Times New Roman"/>
          <w:sz w:val="28"/>
          <w:szCs w:val="28"/>
        </w:rPr>
        <w:t xml:space="preserve">Конструктивное общение представителей органов власти с жителями повышает чувство защищенности у населения и является одной </w:t>
      </w:r>
      <w:r w:rsidR="00D431D0">
        <w:rPr>
          <w:rFonts w:ascii="Times New Roman" w:hAnsi="Times New Roman" w:cs="Times New Roman"/>
          <w:sz w:val="28"/>
          <w:szCs w:val="28"/>
        </w:rPr>
        <w:br/>
      </w:r>
      <w:r w:rsidRPr="008F2633">
        <w:rPr>
          <w:rFonts w:ascii="Times New Roman" w:hAnsi="Times New Roman" w:cs="Times New Roman"/>
          <w:sz w:val="28"/>
          <w:szCs w:val="28"/>
        </w:rPr>
        <w:t>из составляющих, повышающих уровень доверия к власти.</w:t>
      </w:r>
    </w:p>
    <w:p w14:paraId="68DD683B" w14:textId="77777777" w:rsidR="00102441" w:rsidRDefault="00102441" w:rsidP="008F2633">
      <w:pPr>
        <w:pStyle w:val="a3"/>
        <w:tabs>
          <w:tab w:val="left" w:pos="318"/>
          <w:tab w:val="left" w:pos="567"/>
          <w:tab w:val="left" w:pos="600"/>
          <w:tab w:val="left" w:pos="1276"/>
        </w:tabs>
        <w:ind w:left="0" w:firstLine="709"/>
        <w:contextualSpacing w:val="0"/>
        <w:jc w:val="both"/>
        <w:rPr>
          <w:rFonts w:ascii="Times New Roman" w:hAnsi="Times New Roman" w:cs="Times New Roman"/>
          <w:sz w:val="28"/>
          <w:szCs w:val="28"/>
        </w:rPr>
      </w:pPr>
    </w:p>
    <w:p w14:paraId="210AB75F" w14:textId="107EB4F9" w:rsidR="00102441" w:rsidRPr="00102441" w:rsidRDefault="00102441" w:rsidP="00102441">
      <w:pPr>
        <w:tabs>
          <w:tab w:val="left" w:pos="600"/>
        </w:tabs>
        <w:ind w:firstLine="317"/>
        <w:jc w:val="both"/>
        <w:rPr>
          <w:rFonts w:ascii="Times New Roman" w:hAnsi="Times New Roman" w:cs="Times New Roman"/>
          <w:color w:val="00B050"/>
          <w:sz w:val="28"/>
          <w:szCs w:val="28"/>
        </w:rPr>
      </w:pPr>
      <w:r w:rsidRPr="00102441">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свою очередь, коллеги из Корочанского района отмечают, </w:t>
      </w:r>
      <w:r w:rsidR="00D431D0">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что в</w:t>
      </w:r>
      <w:r w:rsidRPr="00102441">
        <w:rPr>
          <w:rFonts w:ascii="Times New Roman" w:hAnsi="Times New Roman" w:cs="Times New Roman"/>
          <w:color w:val="000000" w:themeColor="text1"/>
          <w:sz w:val="28"/>
          <w:szCs w:val="28"/>
        </w:rPr>
        <w:t xml:space="preserve">заимодействие органов власти со средствами массовой информации играет важную роль в формировании доверия граждан, обеспечивая прозрачность и открытость в работе муниципальных и государственных структур. Регулярное информирование общества о принимаемых решениях </w:t>
      </w:r>
      <w:r w:rsidR="00D431D0">
        <w:rPr>
          <w:rFonts w:ascii="Times New Roman" w:hAnsi="Times New Roman" w:cs="Times New Roman"/>
          <w:color w:val="000000" w:themeColor="text1"/>
          <w:sz w:val="28"/>
          <w:szCs w:val="28"/>
        </w:rPr>
        <w:br/>
      </w:r>
      <w:r w:rsidRPr="00102441">
        <w:rPr>
          <w:rFonts w:ascii="Times New Roman" w:hAnsi="Times New Roman" w:cs="Times New Roman"/>
          <w:color w:val="000000" w:themeColor="text1"/>
          <w:sz w:val="28"/>
          <w:szCs w:val="28"/>
        </w:rPr>
        <w:t xml:space="preserve">и проводимых мероприятиях способствует снижению уровня социальной напряжённости, а также позволяет избежать слухов и дезинформации. Кроме того, активное сотрудничество со СМИ помогает вовлекать граждан </w:t>
      </w:r>
      <w:r w:rsidR="00D431D0">
        <w:rPr>
          <w:rFonts w:ascii="Times New Roman" w:hAnsi="Times New Roman" w:cs="Times New Roman"/>
          <w:color w:val="000000" w:themeColor="text1"/>
          <w:sz w:val="28"/>
          <w:szCs w:val="28"/>
        </w:rPr>
        <w:br/>
      </w:r>
      <w:r w:rsidRPr="00102441">
        <w:rPr>
          <w:rFonts w:ascii="Times New Roman" w:hAnsi="Times New Roman" w:cs="Times New Roman"/>
          <w:color w:val="000000" w:themeColor="text1"/>
          <w:sz w:val="28"/>
          <w:szCs w:val="28"/>
        </w:rPr>
        <w:t>в процесс принятия решений и учитывать их мнение, что укрепляет социальное единство и создаёт основу для конструктивного диалога</w:t>
      </w:r>
      <w:r w:rsidRPr="00102441">
        <w:rPr>
          <w:rFonts w:ascii="Times New Roman" w:hAnsi="Times New Roman" w:cs="Times New Roman"/>
          <w:color w:val="00B050"/>
          <w:sz w:val="28"/>
          <w:szCs w:val="28"/>
        </w:rPr>
        <w:t>.</w:t>
      </w:r>
    </w:p>
    <w:p w14:paraId="59B1DE49" w14:textId="34917D76" w:rsidR="00102441" w:rsidRPr="00102441" w:rsidRDefault="00102441" w:rsidP="00102441">
      <w:pPr>
        <w:tabs>
          <w:tab w:val="left" w:pos="600"/>
        </w:tabs>
        <w:ind w:firstLine="31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в</w:t>
      </w:r>
      <w:r w:rsidRPr="00102441">
        <w:rPr>
          <w:rFonts w:ascii="Times New Roman" w:hAnsi="Times New Roman" w:cs="Times New Roman"/>
          <w:color w:val="000000" w:themeColor="text1"/>
          <w:sz w:val="28"/>
          <w:szCs w:val="28"/>
        </w:rPr>
        <w:t xml:space="preserve"> Корочанском районе в официальных аккаунтах органов власти и подведомственных организаций администрации района размещены виджеты платформы обратной связи (ПОС). Новый механизм позволяет информировать граждан, а также проводить опросы общественные </w:t>
      </w:r>
      <w:r w:rsidRPr="00102441">
        <w:rPr>
          <w:rFonts w:ascii="Times New Roman" w:hAnsi="Times New Roman" w:cs="Times New Roman"/>
          <w:color w:val="000000" w:themeColor="text1"/>
          <w:sz w:val="28"/>
          <w:szCs w:val="28"/>
        </w:rPr>
        <w:lastRenderedPageBreak/>
        <w:t>обсуждения и публичные слушания с помощью интернет-платформы.</w:t>
      </w:r>
      <w:r w:rsidR="00D431D0">
        <w:rPr>
          <w:rFonts w:ascii="Times New Roman" w:hAnsi="Times New Roman" w:cs="Times New Roman"/>
          <w:color w:val="000000" w:themeColor="text1"/>
          <w:sz w:val="28"/>
          <w:szCs w:val="28"/>
        </w:rPr>
        <w:br/>
      </w:r>
      <w:r w:rsidRPr="00102441">
        <w:rPr>
          <w:rFonts w:ascii="Times New Roman" w:hAnsi="Times New Roman" w:cs="Times New Roman"/>
          <w:color w:val="000000" w:themeColor="text1"/>
          <w:sz w:val="28"/>
          <w:szCs w:val="28"/>
        </w:rPr>
        <w:t xml:space="preserve"> Перед проведением публичных слушаний или обсуждений в системе ПОС заблаговременно размещается объявление о назначении мероприятия. </w:t>
      </w:r>
      <w:r w:rsidR="00D431D0">
        <w:rPr>
          <w:rFonts w:ascii="Times New Roman" w:hAnsi="Times New Roman" w:cs="Times New Roman"/>
          <w:color w:val="000000" w:themeColor="text1"/>
          <w:sz w:val="28"/>
          <w:szCs w:val="28"/>
        </w:rPr>
        <w:br/>
      </w:r>
      <w:r w:rsidRPr="00102441">
        <w:rPr>
          <w:rFonts w:ascii="Times New Roman" w:hAnsi="Times New Roman" w:cs="Times New Roman"/>
          <w:color w:val="000000" w:themeColor="text1"/>
          <w:sz w:val="28"/>
          <w:szCs w:val="28"/>
        </w:rPr>
        <w:t>В данной системе население может оставлять свои предложения. Ежемесячно администрация района, администрации городского и</w:t>
      </w:r>
      <w:r>
        <w:rPr>
          <w:rFonts w:ascii="Times New Roman" w:hAnsi="Times New Roman" w:cs="Times New Roman"/>
          <w:color w:val="000000" w:themeColor="text1"/>
          <w:sz w:val="28"/>
          <w:szCs w:val="28"/>
        </w:rPr>
        <w:t xml:space="preserve"> сельских поселений размещают 1</w:t>
      </w:r>
      <w:r w:rsidRPr="00102441">
        <w:rPr>
          <w:rFonts w:ascii="Times New Roman" w:hAnsi="Times New Roman" w:cs="Times New Roman"/>
          <w:color w:val="000000" w:themeColor="text1"/>
          <w:sz w:val="28"/>
          <w:szCs w:val="28"/>
        </w:rPr>
        <w:t>–2 опроса граждан.</w:t>
      </w:r>
    </w:p>
    <w:p w14:paraId="17A97010" w14:textId="0198574B" w:rsidR="00102441" w:rsidRPr="00102441" w:rsidRDefault="00102441" w:rsidP="00102441">
      <w:pPr>
        <w:tabs>
          <w:tab w:val="left" w:pos="600"/>
        </w:tabs>
        <w:ind w:firstLine="317"/>
        <w:jc w:val="both"/>
        <w:rPr>
          <w:rFonts w:ascii="Times New Roman" w:hAnsi="Times New Roman" w:cs="Times New Roman"/>
          <w:color w:val="000000" w:themeColor="text1"/>
          <w:sz w:val="28"/>
          <w:szCs w:val="28"/>
        </w:rPr>
      </w:pPr>
      <w:r w:rsidRPr="00102441">
        <w:rPr>
          <w:rFonts w:ascii="Times New Roman" w:hAnsi="Times New Roman" w:cs="Times New Roman"/>
          <w:color w:val="000000" w:themeColor="text1"/>
          <w:sz w:val="28"/>
          <w:szCs w:val="28"/>
        </w:rPr>
        <w:t>В официальных сайтах и сообществах в социальной сети «ВКонтакте» органов местного самоуправления Корочанского района, администраци</w:t>
      </w:r>
      <w:r>
        <w:rPr>
          <w:rFonts w:ascii="Times New Roman" w:hAnsi="Times New Roman" w:cs="Times New Roman"/>
          <w:color w:val="000000" w:themeColor="text1"/>
          <w:sz w:val="28"/>
          <w:szCs w:val="28"/>
        </w:rPr>
        <w:t>ями</w:t>
      </w:r>
      <w:r w:rsidRPr="00102441">
        <w:rPr>
          <w:rFonts w:ascii="Times New Roman" w:hAnsi="Times New Roman" w:cs="Times New Roman"/>
          <w:color w:val="000000" w:themeColor="text1"/>
          <w:sz w:val="28"/>
          <w:szCs w:val="28"/>
        </w:rPr>
        <w:t xml:space="preserve"> городского и сельских поселений размещены виджеты «Обращения граждан». Каждый пользователь с помощью учётной записи интернет-портала «Госуслуги» может отправить своё обращение органам власти. </w:t>
      </w:r>
    </w:p>
    <w:p w14:paraId="135AE4DD" w14:textId="77777777" w:rsidR="00102441" w:rsidRPr="0088510F" w:rsidRDefault="00102441" w:rsidP="008F2633">
      <w:pPr>
        <w:pStyle w:val="a3"/>
        <w:tabs>
          <w:tab w:val="left" w:pos="318"/>
          <w:tab w:val="left" w:pos="567"/>
          <w:tab w:val="left" w:pos="600"/>
          <w:tab w:val="left" w:pos="1276"/>
        </w:tabs>
        <w:ind w:left="0" w:firstLine="709"/>
        <w:contextualSpacing w:val="0"/>
        <w:jc w:val="both"/>
        <w:rPr>
          <w:rFonts w:ascii="Times New Roman" w:hAnsi="Times New Roman" w:cs="Times New Roman"/>
          <w:sz w:val="28"/>
          <w:szCs w:val="28"/>
        </w:rPr>
      </w:pPr>
    </w:p>
    <w:p w14:paraId="7E757775" w14:textId="6E0AD469" w:rsidR="002B1E0C" w:rsidRPr="00D431D0" w:rsidRDefault="002B1E0C" w:rsidP="00BC5353">
      <w:pPr>
        <w:pBdr>
          <w:top w:val="single" w:sz="4" w:space="1" w:color="auto"/>
          <w:left w:val="single" w:sz="4" w:space="4" w:color="auto"/>
          <w:bottom w:val="single" w:sz="4" w:space="1" w:color="auto"/>
          <w:right w:val="single" w:sz="4" w:space="4" w:color="auto"/>
        </w:pBdr>
        <w:spacing w:after="120"/>
        <w:ind w:firstLine="709"/>
        <w:jc w:val="both"/>
        <w:rPr>
          <w:rFonts w:ascii="Times New Roman" w:eastAsia="Calibri" w:hAnsi="Times New Roman" w:cs="Times New Roman"/>
          <w:color w:val="984806" w:themeColor="accent6" w:themeShade="80"/>
          <w:sz w:val="28"/>
          <w:szCs w:val="28"/>
        </w:rPr>
      </w:pPr>
      <w:r w:rsidRPr="00D431D0">
        <w:rPr>
          <w:rFonts w:ascii="Times New Roman" w:eastAsia="Calibri" w:hAnsi="Times New Roman" w:cs="Times New Roman"/>
          <w:color w:val="984806" w:themeColor="accent6" w:themeShade="80"/>
          <w:sz w:val="28"/>
          <w:szCs w:val="28"/>
        </w:rPr>
        <w:t xml:space="preserve">Данные об участии в реализации национальных проектов, в том числе: </w:t>
      </w:r>
      <w:r w:rsidR="00D431D0">
        <w:rPr>
          <w:rFonts w:ascii="Times New Roman" w:eastAsia="Calibri" w:hAnsi="Times New Roman" w:cs="Times New Roman"/>
          <w:color w:val="984806" w:themeColor="accent6" w:themeShade="80"/>
          <w:sz w:val="28"/>
          <w:szCs w:val="28"/>
        </w:rPr>
        <w:br/>
      </w:r>
      <w:r w:rsidRPr="00D431D0">
        <w:rPr>
          <w:rFonts w:ascii="Times New Roman" w:eastAsia="Calibri" w:hAnsi="Times New Roman" w:cs="Times New Roman"/>
          <w:color w:val="984806" w:themeColor="accent6" w:themeShade="80"/>
          <w:sz w:val="28"/>
          <w:szCs w:val="28"/>
        </w:rPr>
        <w:t xml:space="preserve">в каких национальных проектах участвуют муниципальные образования, включая городские и сельские поселения (реализованные, реализуемые </w:t>
      </w:r>
      <w:r w:rsidR="00D431D0">
        <w:rPr>
          <w:rFonts w:ascii="Times New Roman" w:eastAsia="Calibri" w:hAnsi="Times New Roman" w:cs="Times New Roman"/>
          <w:color w:val="984806" w:themeColor="accent6" w:themeShade="80"/>
          <w:sz w:val="28"/>
          <w:szCs w:val="28"/>
        </w:rPr>
        <w:br/>
      </w:r>
      <w:r w:rsidRPr="00D431D0">
        <w:rPr>
          <w:rFonts w:ascii="Times New Roman" w:eastAsia="Calibri" w:hAnsi="Times New Roman" w:cs="Times New Roman"/>
          <w:color w:val="984806" w:themeColor="accent6" w:themeShade="80"/>
          <w:sz w:val="28"/>
          <w:szCs w:val="28"/>
        </w:rPr>
        <w:t>и планируемы), формы участия (входят ли в состав проектных офисов), возможность донести свое мнение (примеры).</w:t>
      </w:r>
    </w:p>
    <w:p w14:paraId="3F997188" w14:textId="1FC42971" w:rsidR="002B1E0C" w:rsidRDefault="00FA4AA6" w:rsidP="00FA4AA6">
      <w:pPr>
        <w:pStyle w:val="a3"/>
        <w:spacing w:after="120"/>
        <w:ind w:left="0" w:firstLine="709"/>
        <w:contextualSpacing w:val="0"/>
        <w:jc w:val="both"/>
        <w:rPr>
          <w:rFonts w:ascii="Times New Roman" w:hAnsi="Times New Roman" w:cs="Times New Roman"/>
          <w:color w:val="000000" w:themeColor="text1"/>
          <w:sz w:val="28"/>
          <w:szCs w:val="28"/>
        </w:rPr>
      </w:pPr>
      <w:r w:rsidRPr="00FA4AA6">
        <w:rPr>
          <w:rFonts w:ascii="Times New Roman" w:hAnsi="Times New Roman" w:cs="Times New Roman"/>
          <w:color w:val="000000" w:themeColor="text1"/>
          <w:sz w:val="28"/>
          <w:szCs w:val="28"/>
        </w:rPr>
        <w:t xml:space="preserve">В Белгородской области мероприятия национальных проектов выполняются в рамках 18 государственных программ, в составе которых предусмотрены 103 подпрограммы. </w:t>
      </w:r>
    </w:p>
    <w:p w14:paraId="31FAAED0" w14:textId="04C31957" w:rsidR="00FA4AA6" w:rsidRDefault="00FA4AA6" w:rsidP="00FA4AA6">
      <w:pPr>
        <w:pStyle w:val="a3"/>
        <w:spacing w:after="120"/>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 году финансирование по указанным программам составило 202,8 млрд рублей</w:t>
      </w:r>
      <w:r w:rsidR="006328F5">
        <w:rPr>
          <w:rStyle w:val="af0"/>
          <w:rFonts w:ascii="Times New Roman" w:hAnsi="Times New Roman" w:cs="Times New Roman"/>
          <w:color w:val="000000" w:themeColor="text1"/>
          <w:sz w:val="28"/>
          <w:szCs w:val="28"/>
        </w:rPr>
        <w:footnoteReference w:id="4"/>
      </w:r>
      <w:r>
        <w:rPr>
          <w:rFonts w:ascii="Times New Roman" w:hAnsi="Times New Roman" w:cs="Times New Roman"/>
          <w:color w:val="000000" w:themeColor="text1"/>
          <w:sz w:val="28"/>
          <w:szCs w:val="28"/>
        </w:rPr>
        <w:t xml:space="preserve">. Из них 54,8% обеспечил региональный бюджет, 25,2% </w:t>
      </w:r>
      <w:r w:rsidRPr="00FA4A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иные источники (в т.ч. внебюджетные), 11,2% </w:t>
      </w:r>
      <w:r w:rsidRPr="00FA4A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федеральный бюджет, 7,9% </w:t>
      </w:r>
      <w:r w:rsidRPr="00FA4A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территориальные внебюджетные фонды, 0,9% </w:t>
      </w:r>
      <w:r w:rsidRPr="00FA4A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бюджеты муниципальных образований.</w:t>
      </w:r>
    </w:p>
    <w:p w14:paraId="6C627067" w14:textId="0293CC72" w:rsidR="006328F5" w:rsidRDefault="006328F5" w:rsidP="00FA4AA6">
      <w:pPr>
        <w:pStyle w:val="a3"/>
        <w:spacing w:after="120"/>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Наибольшие объемы средств были направлены на мероприятия следующих госпрограмм:</w:t>
      </w:r>
    </w:p>
    <w:p w14:paraId="177F1D4D" w14:textId="160D6182" w:rsidR="006328F5" w:rsidRDefault="006328F5" w:rsidP="00FA4AA6">
      <w:pPr>
        <w:pStyle w:val="a3"/>
        <w:spacing w:after="120"/>
        <w:ind w:left="0" w:firstLine="709"/>
        <w:contextualSpacing w:val="0"/>
        <w:jc w:val="both"/>
        <w:rPr>
          <w:rFonts w:ascii="Times New Roman" w:hAnsi="Times New Roman" w:cs="Times New Roman"/>
          <w:color w:val="000000" w:themeColor="text1"/>
          <w:sz w:val="28"/>
          <w:szCs w:val="28"/>
        </w:rPr>
      </w:pPr>
      <w:r w:rsidRPr="006328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«Развитие образования Белгородской области» (35,4 млрд руб.);</w:t>
      </w:r>
    </w:p>
    <w:p w14:paraId="1A6267F5" w14:textId="03AB549B" w:rsidR="006328F5" w:rsidRDefault="006328F5" w:rsidP="00FA4AA6">
      <w:pPr>
        <w:pStyle w:val="a3"/>
        <w:spacing w:after="120"/>
        <w:ind w:left="0" w:firstLine="709"/>
        <w:contextualSpacing w:val="0"/>
        <w:jc w:val="both"/>
        <w:rPr>
          <w:rFonts w:ascii="Times New Roman" w:hAnsi="Times New Roman" w:cs="Times New Roman"/>
          <w:color w:val="000000" w:themeColor="text1"/>
          <w:sz w:val="28"/>
          <w:szCs w:val="28"/>
        </w:rPr>
      </w:pPr>
      <w:r w:rsidRPr="006328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«Развитие здравоохранения Белгородской области» (23,9 млрд руб.);</w:t>
      </w:r>
    </w:p>
    <w:p w14:paraId="327EEBDD" w14:textId="00F32B0A" w:rsidR="006328F5" w:rsidRDefault="006328F5" w:rsidP="00FA4AA6">
      <w:pPr>
        <w:pStyle w:val="a3"/>
        <w:spacing w:after="120"/>
        <w:ind w:left="0" w:firstLine="709"/>
        <w:contextualSpacing w:val="0"/>
        <w:jc w:val="both"/>
        <w:rPr>
          <w:rFonts w:ascii="Times New Roman" w:hAnsi="Times New Roman" w:cs="Times New Roman"/>
          <w:color w:val="000000" w:themeColor="text1"/>
          <w:sz w:val="28"/>
          <w:szCs w:val="28"/>
        </w:rPr>
      </w:pPr>
      <w:r w:rsidRPr="006328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«Совершенствование и развитие транспортной системы и дорожной сети Белгородской области» (14,6 млрд руб.);</w:t>
      </w:r>
    </w:p>
    <w:p w14:paraId="0BC6D050" w14:textId="3083A393" w:rsidR="006328F5" w:rsidRDefault="006328F5" w:rsidP="00FA4AA6">
      <w:pPr>
        <w:pStyle w:val="a3"/>
        <w:spacing w:after="120"/>
        <w:ind w:left="0" w:firstLine="709"/>
        <w:contextualSpacing w:val="0"/>
        <w:jc w:val="both"/>
        <w:rPr>
          <w:rFonts w:ascii="Times New Roman" w:hAnsi="Times New Roman" w:cs="Times New Roman"/>
          <w:color w:val="000000" w:themeColor="text1"/>
          <w:sz w:val="28"/>
          <w:szCs w:val="28"/>
        </w:rPr>
      </w:pPr>
      <w:r w:rsidRPr="006328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«Социальная поддержка граждан в Белгородской области» </w:t>
      </w:r>
      <w:r w:rsidR="00D431D0">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(11,1 млрд руб.);</w:t>
      </w:r>
    </w:p>
    <w:p w14:paraId="6C1D4293" w14:textId="1BE71A85" w:rsidR="006328F5" w:rsidRDefault="006328F5" w:rsidP="00FA4AA6">
      <w:pPr>
        <w:pStyle w:val="a3"/>
        <w:spacing w:after="120"/>
        <w:ind w:left="0" w:firstLine="709"/>
        <w:contextualSpacing w:val="0"/>
        <w:jc w:val="both"/>
        <w:rPr>
          <w:rFonts w:ascii="Times New Roman" w:hAnsi="Times New Roman" w:cs="Times New Roman"/>
          <w:color w:val="000000" w:themeColor="text1"/>
          <w:sz w:val="28"/>
          <w:szCs w:val="28"/>
        </w:rPr>
      </w:pPr>
      <w:r w:rsidRPr="006328F5">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t xml:space="preserve"> «Обеспечение доступным и комфортным жильем и коммунальными услугами жителей Белгородской области» (7 млрд руб.);</w:t>
      </w:r>
    </w:p>
    <w:p w14:paraId="0BF1149F" w14:textId="78859B46" w:rsidR="006328F5" w:rsidRDefault="006328F5" w:rsidP="00FA4AA6">
      <w:pPr>
        <w:pStyle w:val="a3"/>
        <w:spacing w:after="120"/>
        <w:ind w:left="0" w:firstLine="709"/>
        <w:contextualSpacing w:val="0"/>
        <w:jc w:val="both"/>
        <w:rPr>
          <w:rFonts w:ascii="Times New Roman" w:hAnsi="Times New Roman" w:cs="Times New Roman"/>
          <w:color w:val="000000" w:themeColor="text1"/>
          <w:sz w:val="28"/>
          <w:szCs w:val="28"/>
        </w:rPr>
      </w:pPr>
      <w:r w:rsidRPr="006328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«Создание новых мест в общеобразовательных организациях Белгородской области» (4,5 млрд руб.).</w:t>
      </w:r>
    </w:p>
    <w:p w14:paraId="3DDD940D" w14:textId="699FA0E8" w:rsidR="006328F5" w:rsidRDefault="00DB4750" w:rsidP="00FA4AA6">
      <w:pPr>
        <w:pStyle w:val="a3"/>
        <w:spacing w:after="120"/>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в регионе реализуются проекты губернатора:</w:t>
      </w:r>
    </w:p>
    <w:p w14:paraId="66716BAE" w14:textId="20A7838E" w:rsidR="00DB4750" w:rsidRDefault="00DB4750" w:rsidP="00FA4AA6">
      <w:pPr>
        <w:pStyle w:val="a3"/>
        <w:spacing w:after="120"/>
        <w:ind w:left="0" w:firstLine="709"/>
        <w:contextualSpacing w:val="0"/>
        <w:jc w:val="both"/>
        <w:rPr>
          <w:rFonts w:ascii="Times New Roman" w:hAnsi="Times New Roman" w:cs="Times New Roman"/>
          <w:color w:val="000000" w:themeColor="text1"/>
          <w:sz w:val="28"/>
          <w:szCs w:val="28"/>
        </w:rPr>
      </w:pPr>
      <w:r w:rsidRPr="00DB475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«Содействие» (помощь людям с низким доходом в открытии своего дела и выхода </w:t>
      </w:r>
      <w:r w:rsidRPr="00DB4750">
        <w:rPr>
          <w:rFonts w:ascii="Times New Roman" w:hAnsi="Times New Roman" w:cs="Times New Roman"/>
          <w:color w:val="000000" w:themeColor="text1"/>
          <w:sz w:val="28"/>
          <w:szCs w:val="28"/>
        </w:rPr>
        <w:t>самообеспечение</w:t>
      </w:r>
      <w:r>
        <w:rPr>
          <w:rFonts w:ascii="Times New Roman" w:hAnsi="Times New Roman" w:cs="Times New Roman"/>
          <w:color w:val="000000" w:themeColor="text1"/>
          <w:sz w:val="28"/>
          <w:szCs w:val="28"/>
        </w:rPr>
        <w:t>);</w:t>
      </w:r>
    </w:p>
    <w:p w14:paraId="0F40B42C" w14:textId="436AC43B" w:rsidR="00DB4750" w:rsidRDefault="00DB4750" w:rsidP="00FA4AA6">
      <w:pPr>
        <w:pStyle w:val="a3"/>
        <w:spacing w:after="120"/>
        <w:ind w:left="0" w:firstLine="709"/>
        <w:contextualSpacing w:val="0"/>
        <w:jc w:val="both"/>
        <w:rPr>
          <w:rFonts w:ascii="Times New Roman" w:hAnsi="Times New Roman" w:cs="Times New Roman"/>
          <w:color w:val="000000" w:themeColor="text1"/>
          <w:sz w:val="28"/>
          <w:szCs w:val="28"/>
        </w:rPr>
      </w:pPr>
      <w:r w:rsidRPr="00DB475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«Активные люди </w:t>
      </w:r>
      <w:r w:rsidRPr="00DB475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ТОС» (реализация общественных инициативных проектов);</w:t>
      </w:r>
    </w:p>
    <w:p w14:paraId="51594B03" w14:textId="7DC0255E" w:rsidR="00DB4750" w:rsidRDefault="00DB4750" w:rsidP="00FA4AA6">
      <w:pPr>
        <w:pStyle w:val="a3"/>
        <w:spacing w:after="120"/>
        <w:ind w:left="0" w:firstLine="709"/>
        <w:contextualSpacing w:val="0"/>
        <w:jc w:val="both"/>
        <w:rPr>
          <w:rFonts w:ascii="Times New Roman" w:hAnsi="Times New Roman" w:cs="Times New Roman"/>
          <w:color w:val="000000" w:themeColor="text1"/>
          <w:sz w:val="28"/>
          <w:szCs w:val="28"/>
        </w:rPr>
      </w:pPr>
      <w:r w:rsidRPr="00DB475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«Белгородчина 2.0» (</w:t>
      </w:r>
      <w:r w:rsidRPr="00DB4750">
        <w:rPr>
          <w:rFonts w:ascii="Times New Roman" w:hAnsi="Times New Roman" w:cs="Times New Roman"/>
          <w:color w:val="000000" w:themeColor="text1"/>
          <w:sz w:val="28"/>
          <w:szCs w:val="28"/>
        </w:rPr>
        <w:t>развитие и расширени</w:t>
      </w:r>
      <w:r>
        <w:rPr>
          <w:rFonts w:ascii="Times New Roman" w:hAnsi="Times New Roman" w:cs="Times New Roman"/>
          <w:color w:val="000000" w:themeColor="text1"/>
          <w:sz w:val="28"/>
          <w:szCs w:val="28"/>
        </w:rPr>
        <w:t>е</w:t>
      </w:r>
      <w:r w:rsidRPr="00DB4750">
        <w:rPr>
          <w:rFonts w:ascii="Times New Roman" w:hAnsi="Times New Roman" w:cs="Times New Roman"/>
          <w:color w:val="000000" w:themeColor="text1"/>
          <w:sz w:val="28"/>
          <w:szCs w:val="28"/>
        </w:rPr>
        <w:t xml:space="preserve"> области применения информационных технологий, телекоммуникаций, связи и информационной безопасности</w:t>
      </w:r>
      <w:r>
        <w:rPr>
          <w:rFonts w:ascii="Times New Roman" w:hAnsi="Times New Roman" w:cs="Times New Roman"/>
          <w:color w:val="000000" w:themeColor="text1"/>
          <w:sz w:val="28"/>
          <w:szCs w:val="28"/>
        </w:rPr>
        <w:t>);</w:t>
      </w:r>
    </w:p>
    <w:p w14:paraId="20F74519" w14:textId="6CBFFBB7" w:rsidR="00FB17F3" w:rsidRDefault="00DB4750" w:rsidP="00FA4AA6">
      <w:pPr>
        <w:pStyle w:val="a3"/>
        <w:spacing w:after="120"/>
        <w:ind w:left="0" w:firstLine="709"/>
        <w:contextualSpacing w:val="0"/>
        <w:jc w:val="both"/>
        <w:rPr>
          <w:rFonts w:ascii="Times New Roman" w:hAnsi="Times New Roman" w:cs="Times New Roman"/>
          <w:color w:val="000000" w:themeColor="text1"/>
          <w:sz w:val="28"/>
          <w:szCs w:val="28"/>
        </w:rPr>
      </w:pPr>
      <w:r w:rsidRPr="00DB475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«Наш доктор» (</w:t>
      </w:r>
      <w:r w:rsidR="00FB17F3">
        <w:rPr>
          <w:rFonts w:ascii="Times New Roman" w:hAnsi="Times New Roman" w:cs="Times New Roman"/>
          <w:color w:val="000000" w:themeColor="text1"/>
          <w:sz w:val="28"/>
          <w:szCs w:val="28"/>
        </w:rPr>
        <w:t>устранение дефицита медицинских кадров путем о</w:t>
      </w:r>
      <w:r w:rsidRPr="00DB4750">
        <w:rPr>
          <w:rFonts w:ascii="Times New Roman" w:hAnsi="Times New Roman" w:cs="Times New Roman"/>
          <w:color w:val="000000" w:themeColor="text1"/>
          <w:sz w:val="28"/>
          <w:szCs w:val="28"/>
        </w:rPr>
        <w:t>беспечени</w:t>
      </w:r>
      <w:r w:rsidR="00FB17F3">
        <w:rPr>
          <w:rFonts w:ascii="Times New Roman" w:hAnsi="Times New Roman" w:cs="Times New Roman"/>
          <w:color w:val="000000" w:themeColor="text1"/>
          <w:sz w:val="28"/>
          <w:szCs w:val="28"/>
        </w:rPr>
        <w:t>я</w:t>
      </w:r>
      <w:r w:rsidRPr="00DB4750">
        <w:rPr>
          <w:rFonts w:ascii="Times New Roman" w:hAnsi="Times New Roman" w:cs="Times New Roman"/>
          <w:color w:val="000000" w:themeColor="text1"/>
          <w:sz w:val="28"/>
          <w:szCs w:val="28"/>
        </w:rPr>
        <w:t xml:space="preserve"> жильем </w:t>
      </w:r>
      <w:r w:rsidR="00FB17F3">
        <w:rPr>
          <w:rFonts w:ascii="Times New Roman" w:hAnsi="Times New Roman" w:cs="Times New Roman"/>
          <w:color w:val="000000" w:themeColor="text1"/>
          <w:sz w:val="28"/>
          <w:szCs w:val="28"/>
        </w:rPr>
        <w:t xml:space="preserve">врачей и медперсонала, организации целевых наборов и модернизации </w:t>
      </w:r>
      <w:r w:rsidR="00FB17F3" w:rsidRPr="00DB4750">
        <w:rPr>
          <w:rFonts w:ascii="Times New Roman" w:hAnsi="Times New Roman" w:cs="Times New Roman"/>
          <w:color w:val="000000" w:themeColor="text1"/>
          <w:sz w:val="28"/>
          <w:szCs w:val="28"/>
        </w:rPr>
        <w:t xml:space="preserve">первичного звена </w:t>
      </w:r>
      <w:r w:rsidR="00FB17F3">
        <w:rPr>
          <w:rFonts w:ascii="Times New Roman" w:hAnsi="Times New Roman" w:cs="Times New Roman"/>
          <w:color w:val="000000" w:themeColor="text1"/>
          <w:sz w:val="28"/>
          <w:szCs w:val="28"/>
        </w:rPr>
        <w:t>здравоохранения);</w:t>
      </w:r>
    </w:p>
    <w:p w14:paraId="2CED95A9" w14:textId="452719BD" w:rsidR="00FB17F3" w:rsidRDefault="00FB17F3" w:rsidP="00FA4AA6">
      <w:pPr>
        <w:pStyle w:val="a3"/>
        <w:spacing w:after="120"/>
        <w:ind w:left="0" w:firstLine="709"/>
        <w:contextualSpacing w:val="0"/>
        <w:jc w:val="both"/>
        <w:rPr>
          <w:rFonts w:ascii="Times New Roman" w:hAnsi="Times New Roman" w:cs="Times New Roman"/>
          <w:color w:val="000000" w:themeColor="text1"/>
          <w:sz w:val="28"/>
          <w:szCs w:val="28"/>
        </w:rPr>
      </w:pPr>
      <w:r w:rsidRPr="00FB17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«Утепление фасадов» (</w:t>
      </w:r>
      <w:r w:rsidRPr="00FB17F3">
        <w:rPr>
          <w:rFonts w:ascii="Times New Roman" w:hAnsi="Times New Roman" w:cs="Times New Roman"/>
          <w:color w:val="000000" w:themeColor="text1"/>
          <w:sz w:val="28"/>
          <w:szCs w:val="28"/>
        </w:rPr>
        <w:t>капитальн</w:t>
      </w:r>
      <w:r>
        <w:rPr>
          <w:rFonts w:ascii="Times New Roman" w:hAnsi="Times New Roman" w:cs="Times New Roman"/>
          <w:color w:val="000000" w:themeColor="text1"/>
          <w:sz w:val="28"/>
          <w:szCs w:val="28"/>
        </w:rPr>
        <w:t>ый</w:t>
      </w:r>
      <w:r w:rsidRPr="00FB17F3">
        <w:rPr>
          <w:rFonts w:ascii="Times New Roman" w:hAnsi="Times New Roman" w:cs="Times New Roman"/>
          <w:color w:val="000000" w:themeColor="text1"/>
          <w:sz w:val="28"/>
          <w:szCs w:val="28"/>
        </w:rPr>
        <w:t xml:space="preserve"> ремонт на объектах области, </w:t>
      </w:r>
      <w:r w:rsidR="00D431D0">
        <w:rPr>
          <w:rFonts w:ascii="Times New Roman" w:hAnsi="Times New Roman" w:cs="Times New Roman"/>
          <w:color w:val="000000" w:themeColor="text1"/>
          <w:sz w:val="28"/>
          <w:szCs w:val="28"/>
        </w:rPr>
        <w:br/>
      </w:r>
      <w:r w:rsidRPr="00FB17F3">
        <w:rPr>
          <w:rFonts w:ascii="Times New Roman" w:hAnsi="Times New Roman" w:cs="Times New Roman"/>
          <w:color w:val="000000" w:themeColor="text1"/>
          <w:sz w:val="28"/>
          <w:szCs w:val="28"/>
        </w:rPr>
        <w:t>не входящих в программу национальных проектов</w:t>
      </w:r>
      <w:r>
        <w:rPr>
          <w:rFonts w:ascii="Times New Roman" w:hAnsi="Times New Roman" w:cs="Times New Roman"/>
          <w:color w:val="000000" w:themeColor="text1"/>
          <w:sz w:val="28"/>
          <w:szCs w:val="28"/>
        </w:rPr>
        <w:t>);</w:t>
      </w:r>
    </w:p>
    <w:p w14:paraId="44E75534" w14:textId="77777777" w:rsidR="00FB17F3" w:rsidRDefault="00FB17F3" w:rsidP="00FA4AA6">
      <w:pPr>
        <w:pStyle w:val="a3"/>
        <w:spacing w:after="120"/>
        <w:ind w:left="0" w:firstLine="709"/>
        <w:contextualSpacing w:val="0"/>
        <w:jc w:val="both"/>
        <w:rPr>
          <w:rFonts w:ascii="Times New Roman" w:hAnsi="Times New Roman" w:cs="Times New Roman"/>
          <w:color w:val="000000" w:themeColor="text1"/>
          <w:sz w:val="28"/>
          <w:szCs w:val="28"/>
        </w:rPr>
      </w:pPr>
      <w:r w:rsidRPr="00FB17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 соседям в гости» (</w:t>
      </w:r>
      <w:r w:rsidRPr="00FB17F3">
        <w:rPr>
          <w:rFonts w:ascii="Times New Roman" w:hAnsi="Times New Roman" w:cs="Times New Roman"/>
          <w:color w:val="000000" w:themeColor="text1"/>
          <w:sz w:val="28"/>
          <w:szCs w:val="28"/>
        </w:rPr>
        <w:t>развитие и популяризаци</w:t>
      </w:r>
      <w:r>
        <w:rPr>
          <w:rFonts w:ascii="Times New Roman" w:hAnsi="Times New Roman" w:cs="Times New Roman"/>
          <w:color w:val="000000" w:themeColor="text1"/>
          <w:sz w:val="28"/>
          <w:szCs w:val="28"/>
        </w:rPr>
        <w:t>я</w:t>
      </w:r>
      <w:r w:rsidRPr="00FB17F3">
        <w:rPr>
          <w:rFonts w:ascii="Times New Roman" w:hAnsi="Times New Roman" w:cs="Times New Roman"/>
          <w:color w:val="000000" w:themeColor="text1"/>
          <w:sz w:val="28"/>
          <w:szCs w:val="28"/>
        </w:rPr>
        <w:t xml:space="preserve"> белгородских туристических направлений, формирование и развитие туристического потока в области</w:t>
      </w:r>
      <w:r>
        <w:rPr>
          <w:rFonts w:ascii="Times New Roman" w:hAnsi="Times New Roman" w:cs="Times New Roman"/>
          <w:color w:val="000000" w:themeColor="text1"/>
          <w:sz w:val="28"/>
          <w:szCs w:val="28"/>
        </w:rPr>
        <w:t>);</w:t>
      </w:r>
    </w:p>
    <w:p w14:paraId="01463732" w14:textId="2991A9E5" w:rsidR="00DB4750" w:rsidRDefault="00FB17F3" w:rsidP="00FA4AA6">
      <w:pPr>
        <w:pStyle w:val="a3"/>
        <w:spacing w:after="120"/>
        <w:ind w:left="0" w:firstLine="709"/>
        <w:contextualSpacing w:val="0"/>
        <w:jc w:val="both"/>
        <w:rPr>
          <w:rFonts w:ascii="Times New Roman" w:hAnsi="Times New Roman" w:cs="Times New Roman"/>
          <w:color w:val="000000" w:themeColor="text1"/>
          <w:sz w:val="28"/>
          <w:szCs w:val="28"/>
        </w:rPr>
      </w:pPr>
      <w:r w:rsidRPr="00FB17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«Наши реки» (очистка русел рек, облагораживание прибрежных территорий).</w:t>
      </w:r>
    </w:p>
    <w:p w14:paraId="5B0ABC5C" w14:textId="77777777" w:rsidR="00163CE0" w:rsidRDefault="00944087" w:rsidP="00FA4AA6">
      <w:pPr>
        <w:pStyle w:val="a3"/>
        <w:spacing w:after="120"/>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Органы местного самоуправления Белгородской области всемерно содействуют реализации нацпроектов на территориях муниципальных образований. </w:t>
      </w:r>
      <w:r w:rsidR="007E6365">
        <w:rPr>
          <w:rFonts w:ascii="Times New Roman" w:hAnsi="Times New Roman" w:cs="Times New Roman"/>
          <w:color w:val="000000" w:themeColor="text1"/>
          <w:sz w:val="28"/>
          <w:szCs w:val="28"/>
        </w:rPr>
        <w:t xml:space="preserve">В основном, мероприятия реализуются на уровне региона, чему способствует практика перераспределения на уровень субъекта РФ градостроительных полномочий. От муниципалитетов в региональный проектный офис поступают предложения и информация о потребностях населения. Кроме того, реализация мероприятий в рамках нацпроектов рассматривается на еженедельном совещании у губернатора, в котором участвуют главы всех муниципальных образований. </w:t>
      </w:r>
    </w:p>
    <w:p w14:paraId="385754F1" w14:textId="1ABE78DF" w:rsidR="00163CE0" w:rsidRPr="00612A62" w:rsidRDefault="00163CE0" w:rsidP="00163CE0">
      <w:pPr>
        <w:pStyle w:val="a3"/>
        <w:spacing w:after="120"/>
        <w:ind w:left="0" w:firstLine="709"/>
        <w:contextualSpacing w:val="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то же время органы местного самоуправления </w:t>
      </w:r>
      <w:r w:rsidR="00E07FDF">
        <w:rPr>
          <w:rFonts w:ascii="Times New Roman" w:hAnsi="Times New Roman" w:cs="Times New Roman"/>
          <w:color w:val="000000" w:themeColor="text1"/>
          <w:sz w:val="28"/>
          <w:szCs w:val="28"/>
        </w:rPr>
        <w:t xml:space="preserve">принимают активное участие в </w:t>
      </w:r>
      <w:r>
        <w:rPr>
          <w:rFonts w:ascii="Times New Roman" w:hAnsi="Times New Roman" w:cs="Times New Roman"/>
          <w:color w:val="000000" w:themeColor="text1"/>
          <w:sz w:val="28"/>
          <w:szCs w:val="28"/>
        </w:rPr>
        <w:t>работ</w:t>
      </w:r>
      <w:r w:rsidR="00E07FDF">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в рамках нацпроектов. Так, в </w:t>
      </w:r>
      <w:r>
        <w:rPr>
          <w:rFonts w:ascii="Times New Roman" w:hAnsi="Times New Roman" w:cs="Times New Roman"/>
          <w:sz w:val="28"/>
          <w:szCs w:val="28"/>
        </w:rPr>
        <w:t>2023</w:t>
      </w:r>
      <w:r w:rsidRPr="00163CE0">
        <w:rPr>
          <w:rFonts w:ascii="Times New Roman" w:hAnsi="Times New Roman" w:cs="Times New Roman"/>
          <w:sz w:val="28"/>
          <w:szCs w:val="28"/>
        </w:rPr>
        <w:t>–</w:t>
      </w:r>
      <w:r w:rsidRPr="00612A62">
        <w:rPr>
          <w:rFonts w:ascii="Times New Roman" w:hAnsi="Times New Roman" w:cs="Times New Roman"/>
          <w:sz w:val="28"/>
          <w:szCs w:val="28"/>
        </w:rPr>
        <w:t>2024 годах</w:t>
      </w:r>
      <w:r w:rsidR="00E07FDF">
        <w:rPr>
          <w:rFonts w:ascii="Times New Roman" w:hAnsi="Times New Roman" w:cs="Times New Roman"/>
          <w:sz w:val="28"/>
          <w:szCs w:val="28"/>
        </w:rPr>
        <w:t xml:space="preserve"> </w:t>
      </w:r>
      <w:r w:rsidRPr="00612A62">
        <w:rPr>
          <w:rFonts w:ascii="Times New Roman" w:hAnsi="Times New Roman" w:cs="Times New Roman"/>
          <w:sz w:val="28"/>
          <w:szCs w:val="28"/>
        </w:rPr>
        <w:t xml:space="preserve">администрация города Белгорода принимает участие в реализации </w:t>
      </w:r>
      <w:r w:rsidR="00D431D0">
        <w:rPr>
          <w:rFonts w:ascii="Times New Roman" w:hAnsi="Times New Roman" w:cs="Times New Roman"/>
          <w:sz w:val="28"/>
          <w:szCs w:val="28"/>
        </w:rPr>
        <w:br/>
      </w:r>
      <w:r w:rsidRPr="00612A62">
        <w:rPr>
          <w:rFonts w:ascii="Times New Roman" w:hAnsi="Times New Roman" w:cs="Times New Roman"/>
          <w:sz w:val="28"/>
          <w:szCs w:val="28"/>
        </w:rPr>
        <w:t xml:space="preserve">6 национальных проектов: «Безопасные и качественные автомобильные </w:t>
      </w:r>
      <w:r w:rsidRPr="00612A62">
        <w:rPr>
          <w:rFonts w:ascii="Times New Roman" w:hAnsi="Times New Roman" w:cs="Times New Roman"/>
          <w:sz w:val="28"/>
          <w:szCs w:val="28"/>
        </w:rPr>
        <w:lastRenderedPageBreak/>
        <w:t>дороги», «Экология», «Демография», «Жилье и городская среда», «Образование» и «Культура».</w:t>
      </w:r>
      <w:r>
        <w:rPr>
          <w:rFonts w:ascii="Times New Roman" w:hAnsi="Times New Roman" w:cs="Times New Roman"/>
          <w:sz w:val="28"/>
          <w:szCs w:val="28"/>
        </w:rPr>
        <w:t xml:space="preserve"> </w:t>
      </w:r>
      <w:r w:rsidRPr="00612A62">
        <w:rPr>
          <w:rFonts w:ascii="Times New Roman" w:hAnsi="Times New Roman" w:cs="Times New Roman"/>
          <w:sz w:val="28"/>
          <w:szCs w:val="28"/>
        </w:rPr>
        <w:t xml:space="preserve">В целях обеспечения реализации мероприятий национальных проектов на территории города Белгорода ежегодно </w:t>
      </w:r>
      <w:r w:rsidR="00D431D0">
        <w:rPr>
          <w:rFonts w:ascii="Times New Roman" w:hAnsi="Times New Roman" w:cs="Times New Roman"/>
          <w:sz w:val="28"/>
          <w:szCs w:val="28"/>
        </w:rPr>
        <w:br/>
      </w:r>
      <w:r w:rsidRPr="00612A62">
        <w:rPr>
          <w:rFonts w:ascii="Times New Roman" w:hAnsi="Times New Roman" w:cs="Times New Roman"/>
          <w:sz w:val="28"/>
          <w:szCs w:val="28"/>
        </w:rPr>
        <w:t xml:space="preserve">с профильными министерствами Белгородской области заключаются соглашения о предоставлении субсидии из бюджета субъекта Российской Федерации местному бюджету, а так же муниципальные контракты </w:t>
      </w:r>
      <w:r w:rsidR="00D431D0">
        <w:rPr>
          <w:rFonts w:ascii="Times New Roman" w:hAnsi="Times New Roman" w:cs="Times New Roman"/>
          <w:sz w:val="28"/>
          <w:szCs w:val="28"/>
        </w:rPr>
        <w:br/>
      </w:r>
      <w:r w:rsidRPr="00612A62">
        <w:rPr>
          <w:rFonts w:ascii="Times New Roman" w:hAnsi="Times New Roman" w:cs="Times New Roman"/>
          <w:sz w:val="28"/>
          <w:szCs w:val="28"/>
        </w:rPr>
        <w:t>на поставку товаров для муниципальных нужд.</w:t>
      </w:r>
    </w:p>
    <w:p w14:paraId="0962704E" w14:textId="4B50DEB2" w:rsidR="00163CE0" w:rsidRPr="00612A62" w:rsidRDefault="00163CE0" w:rsidP="00163CE0">
      <w:pPr>
        <w:tabs>
          <w:tab w:val="left" w:pos="600"/>
        </w:tabs>
        <w:ind w:firstLine="851"/>
        <w:jc w:val="both"/>
        <w:rPr>
          <w:rFonts w:ascii="Times New Roman" w:hAnsi="Times New Roman" w:cs="Times New Roman"/>
          <w:sz w:val="28"/>
          <w:szCs w:val="28"/>
        </w:rPr>
      </w:pPr>
      <w:r w:rsidRPr="00612A62">
        <w:rPr>
          <w:rFonts w:ascii="Times New Roman" w:hAnsi="Times New Roman" w:cs="Times New Roman"/>
          <w:sz w:val="28"/>
          <w:szCs w:val="28"/>
        </w:rPr>
        <w:t xml:space="preserve">Организационно-управленческие функции осуществляет муниципальный проектный офис </w:t>
      </w:r>
      <w:r w:rsidRPr="00163CE0">
        <w:rPr>
          <w:rFonts w:ascii="Times New Roman" w:hAnsi="Times New Roman" w:cs="Times New Roman"/>
          <w:sz w:val="28"/>
          <w:szCs w:val="28"/>
        </w:rPr>
        <w:t>–</w:t>
      </w:r>
      <w:r w:rsidRPr="00612A62">
        <w:rPr>
          <w:rFonts w:ascii="Times New Roman" w:hAnsi="Times New Roman" w:cs="Times New Roman"/>
          <w:sz w:val="28"/>
          <w:szCs w:val="28"/>
        </w:rPr>
        <w:t xml:space="preserve"> управление перспективного планирования и мониторинга деятельности </w:t>
      </w:r>
      <w:r w:rsidRPr="00163CE0">
        <w:rPr>
          <w:rFonts w:ascii="Times New Roman" w:hAnsi="Times New Roman" w:cs="Times New Roman"/>
          <w:sz w:val="28"/>
          <w:szCs w:val="28"/>
        </w:rPr>
        <w:t>–</w:t>
      </w:r>
      <w:r w:rsidRPr="00612A62">
        <w:rPr>
          <w:rFonts w:ascii="Times New Roman" w:hAnsi="Times New Roman" w:cs="Times New Roman"/>
          <w:sz w:val="28"/>
          <w:szCs w:val="28"/>
        </w:rPr>
        <w:t xml:space="preserve"> в координации с региональными отраслевыми проектными офисами</w:t>
      </w:r>
      <w:r>
        <w:rPr>
          <w:rFonts w:ascii="Times New Roman" w:hAnsi="Times New Roman" w:cs="Times New Roman"/>
          <w:sz w:val="28"/>
          <w:szCs w:val="28"/>
        </w:rPr>
        <w:t>. П</w:t>
      </w:r>
      <w:r w:rsidRPr="00612A62">
        <w:rPr>
          <w:rFonts w:ascii="Times New Roman" w:hAnsi="Times New Roman" w:cs="Times New Roman"/>
          <w:sz w:val="28"/>
          <w:szCs w:val="28"/>
        </w:rPr>
        <w:t>роблем при межведомственном взаимодействии</w:t>
      </w:r>
      <w:r w:rsidR="00D431D0">
        <w:rPr>
          <w:rFonts w:ascii="Times New Roman" w:hAnsi="Times New Roman" w:cs="Times New Roman"/>
          <w:sz w:val="28"/>
          <w:szCs w:val="28"/>
        </w:rPr>
        <w:br/>
      </w:r>
      <w:r w:rsidRPr="00612A62">
        <w:rPr>
          <w:rFonts w:ascii="Times New Roman" w:hAnsi="Times New Roman" w:cs="Times New Roman"/>
          <w:sz w:val="28"/>
          <w:szCs w:val="28"/>
        </w:rPr>
        <w:t xml:space="preserve"> не возникает. При реализации национального проекта «Культура» в части создания модельных муниципальных библиотек осуществляется взаимодействие с проектным офисом ГБУК «Белгородская государственная научная библиотека».</w:t>
      </w:r>
    </w:p>
    <w:tbl>
      <w:tblPr>
        <w:tblStyle w:val="ad"/>
        <w:tblW w:w="0" w:type="auto"/>
        <w:tblLook w:val="04A0" w:firstRow="1" w:lastRow="0" w:firstColumn="1" w:lastColumn="0" w:noHBand="0" w:noVBand="1"/>
      </w:tblPr>
      <w:tblGrid>
        <w:gridCol w:w="2037"/>
        <w:gridCol w:w="1887"/>
        <w:gridCol w:w="2447"/>
        <w:gridCol w:w="3200"/>
      </w:tblGrid>
      <w:tr w:rsidR="00E82A69" w:rsidRPr="005F4D5B" w14:paraId="6EAF6092" w14:textId="77777777" w:rsidTr="00BC5353">
        <w:trPr>
          <w:trHeight w:val="915"/>
        </w:trPr>
        <w:tc>
          <w:tcPr>
            <w:tcW w:w="16320" w:type="dxa"/>
            <w:gridSpan w:val="4"/>
            <w:hideMark/>
          </w:tcPr>
          <w:p w14:paraId="5E0E891F" w14:textId="77777777" w:rsidR="00E82A69" w:rsidRPr="00E82A69" w:rsidRDefault="00E82A69" w:rsidP="00BC5353">
            <w:pPr>
              <w:rPr>
                <w:rFonts w:ascii="Times New Roman" w:hAnsi="Times New Roman" w:cs="Times New Roman"/>
                <w:b/>
                <w:bCs/>
                <w:sz w:val="24"/>
                <w:szCs w:val="24"/>
              </w:rPr>
            </w:pPr>
            <w:r w:rsidRPr="00E82A69">
              <w:rPr>
                <w:rFonts w:ascii="Times New Roman" w:hAnsi="Times New Roman" w:cs="Times New Roman"/>
                <w:b/>
                <w:bCs/>
                <w:sz w:val="24"/>
                <w:szCs w:val="24"/>
              </w:rPr>
              <w:t>Участие муниципальных образований в региональных составляющих национальных проектов</w:t>
            </w:r>
          </w:p>
        </w:tc>
      </w:tr>
      <w:tr w:rsidR="00E82A69" w:rsidRPr="005F4D5B" w14:paraId="6DB109ED" w14:textId="77777777" w:rsidTr="00BC5353">
        <w:trPr>
          <w:trHeight w:val="960"/>
        </w:trPr>
        <w:tc>
          <w:tcPr>
            <w:tcW w:w="2660" w:type="dxa"/>
            <w:hideMark/>
          </w:tcPr>
          <w:p w14:paraId="5918B9F9" w14:textId="77777777" w:rsidR="00E82A69" w:rsidRPr="00E82A69" w:rsidRDefault="00E82A69" w:rsidP="00BC5353">
            <w:pPr>
              <w:rPr>
                <w:rFonts w:ascii="Times New Roman" w:hAnsi="Times New Roman" w:cs="Times New Roman"/>
                <w:b/>
                <w:bCs/>
                <w:sz w:val="24"/>
                <w:szCs w:val="24"/>
              </w:rPr>
            </w:pPr>
            <w:r w:rsidRPr="00E82A69">
              <w:rPr>
                <w:rFonts w:ascii="Times New Roman" w:hAnsi="Times New Roman" w:cs="Times New Roman"/>
                <w:b/>
                <w:bCs/>
                <w:sz w:val="24"/>
                <w:szCs w:val="24"/>
              </w:rPr>
              <w:t>Наименование национального проекта</w:t>
            </w:r>
          </w:p>
        </w:tc>
        <w:tc>
          <w:tcPr>
            <w:tcW w:w="2180" w:type="dxa"/>
            <w:hideMark/>
          </w:tcPr>
          <w:p w14:paraId="24A365E4" w14:textId="77777777" w:rsidR="00E82A69" w:rsidRPr="00E82A69" w:rsidRDefault="00E82A69" w:rsidP="00BC5353">
            <w:pPr>
              <w:rPr>
                <w:rFonts w:ascii="Times New Roman" w:hAnsi="Times New Roman" w:cs="Times New Roman"/>
                <w:b/>
                <w:bCs/>
                <w:sz w:val="24"/>
                <w:szCs w:val="24"/>
              </w:rPr>
            </w:pPr>
            <w:r w:rsidRPr="00E82A69">
              <w:rPr>
                <w:rFonts w:ascii="Times New Roman" w:hAnsi="Times New Roman" w:cs="Times New Roman"/>
                <w:b/>
                <w:bCs/>
                <w:sz w:val="24"/>
                <w:szCs w:val="24"/>
              </w:rPr>
              <w:t>Код региональной составляющей НП</w:t>
            </w:r>
          </w:p>
        </w:tc>
        <w:tc>
          <w:tcPr>
            <w:tcW w:w="4480" w:type="dxa"/>
            <w:hideMark/>
          </w:tcPr>
          <w:p w14:paraId="2B88ACE7" w14:textId="77777777" w:rsidR="00E82A69" w:rsidRPr="00E82A69" w:rsidRDefault="00E82A69" w:rsidP="00BC5353">
            <w:pPr>
              <w:rPr>
                <w:rFonts w:ascii="Times New Roman" w:hAnsi="Times New Roman" w:cs="Times New Roman"/>
                <w:b/>
                <w:bCs/>
                <w:sz w:val="24"/>
                <w:szCs w:val="24"/>
              </w:rPr>
            </w:pPr>
            <w:r w:rsidRPr="00E82A69">
              <w:rPr>
                <w:rFonts w:ascii="Times New Roman" w:hAnsi="Times New Roman" w:cs="Times New Roman"/>
                <w:b/>
                <w:bCs/>
                <w:sz w:val="24"/>
                <w:szCs w:val="24"/>
              </w:rPr>
              <w:t>Наименование региональной составляющей национального проекта</w:t>
            </w:r>
          </w:p>
        </w:tc>
        <w:tc>
          <w:tcPr>
            <w:tcW w:w="7000" w:type="dxa"/>
            <w:hideMark/>
          </w:tcPr>
          <w:p w14:paraId="355DE1ED" w14:textId="77777777" w:rsidR="00E82A69" w:rsidRPr="00E82A69" w:rsidRDefault="00E82A69" w:rsidP="00BC5353">
            <w:pPr>
              <w:rPr>
                <w:rFonts w:ascii="Times New Roman" w:hAnsi="Times New Roman" w:cs="Times New Roman"/>
                <w:b/>
                <w:bCs/>
                <w:sz w:val="24"/>
                <w:szCs w:val="24"/>
              </w:rPr>
            </w:pPr>
            <w:r w:rsidRPr="00E82A69">
              <w:rPr>
                <w:rFonts w:ascii="Times New Roman" w:hAnsi="Times New Roman" w:cs="Times New Roman"/>
                <w:b/>
                <w:bCs/>
                <w:sz w:val="24"/>
                <w:szCs w:val="24"/>
              </w:rPr>
              <w:t>Участие ОМСУ</w:t>
            </w:r>
          </w:p>
        </w:tc>
      </w:tr>
      <w:tr w:rsidR="00E82A69" w:rsidRPr="005F4D5B" w14:paraId="09D921A3" w14:textId="77777777" w:rsidTr="00BC5353">
        <w:trPr>
          <w:trHeight w:val="312"/>
        </w:trPr>
        <w:tc>
          <w:tcPr>
            <w:tcW w:w="2660" w:type="dxa"/>
            <w:vMerge w:val="restart"/>
            <w:hideMark/>
          </w:tcPr>
          <w:p w14:paraId="3BD6B838"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Жилье и городская среда</w:t>
            </w:r>
          </w:p>
        </w:tc>
        <w:tc>
          <w:tcPr>
            <w:tcW w:w="2180" w:type="dxa"/>
            <w:vMerge w:val="restart"/>
            <w:hideMark/>
          </w:tcPr>
          <w:p w14:paraId="3765FE35"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F3</w:t>
            </w:r>
          </w:p>
        </w:tc>
        <w:tc>
          <w:tcPr>
            <w:tcW w:w="4480" w:type="dxa"/>
            <w:vMerge w:val="restart"/>
            <w:hideMark/>
          </w:tcPr>
          <w:p w14:paraId="5ED6042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 xml:space="preserve">Обеспечение устойчивого сокращения непригодного для проживания жилищного фонда </w:t>
            </w:r>
          </w:p>
        </w:tc>
        <w:tc>
          <w:tcPr>
            <w:tcW w:w="7000" w:type="dxa"/>
            <w:hideMark/>
          </w:tcPr>
          <w:p w14:paraId="53694DC3"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Белгородский район</w:t>
            </w:r>
          </w:p>
        </w:tc>
      </w:tr>
      <w:tr w:rsidR="00E82A69" w:rsidRPr="005F4D5B" w14:paraId="5B2E20AD" w14:textId="77777777" w:rsidTr="00BC5353">
        <w:trPr>
          <w:trHeight w:val="312"/>
        </w:trPr>
        <w:tc>
          <w:tcPr>
            <w:tcW w:w="2660" w:type="dxa"/>
            <w:vMerge/>
            <w:hideMark/>
          </w:tcPr>
          <w:p w14:paraId="69EC1DFD" w14:textId="77777777" w:rsidR="00E82A69" w:rsidRPr="00E82A69" w:rsidRDefault="00E82A69" w:rsidP="00BC5353">
            <w:pPr>
              <w:rPr>
                <w:rFonts w:ascii="Times New Roman" w:hAnsi="Times New Roman" w:cs="Times New Roman"/>
                <w:sz w:val="24"/>
                <w:szCs w:val="24"/>
              </w:rPr>
            </w:pPr>
          </w:p>
        </w:tc>
        <w:tc>
          <w:tcPr>
            <w:tcW w:w="2180" w:type="dxa"/>
            <w:vMerge/>
            <w:hideMark/>
          </w:tcPr>
          <w:p w14:paraId="22476075" w14:textId="77777777" w:rsidR="00E82A69" w:rsidRPr="00E82A69" w:rsidRDefault="00E82A69" w:rsidP="00BC5353">
            <w:pPr>
              <w:rPr>
                <w:rFonts w:ascii="Times New Roman" w:hAnsi="Times New Roman" w:cs="Times New Roman"/>
                <w:sz w:val="24"/>
                <w:szCs w:val="24"/>
              </w:rPr>
            </w:pPr>
          </w:p>
        </w:tc>
        <w:tc>
          <w:tcPr>
            <w:tcW w:w="4480" w:type="dxa"/>
            <w:vMerge/>
            <w:hideMark/>
          </w:tcPr>
          <w:p w14:paraId="274C3169" w14:textId="77777777" w:rsidR="00E82A69" w:rsidRPr="00E82A69" w:rsidRDefault="00E82A69" w:rsidP="00BC5353">
            <w:pPr>
              <w:rPr>
                <w:rFonts w:ascii="Times New Roman" w:hAnsi="Times New Roman" w:cs="Times New Roman"/>
                <w:sz w:val="24"/>
                <w:szCs w:val="24"/>
              </w:rPr>
            </w:pPr>
          </w:p>
        </w:tc>
        <w:tc>
          <w:tcPr>
            <w:tcW w:w="7000" w:type="dxa"/>
            <w:hideMark/>
          </w:tcPr>
          <w:p w14:paraId="311058DF"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Борисовский район</w:t>
            </w:r>
          </w:p>
        </w:tc>
      </w:tr>
      <w:tr w:rsidR="00E82A69" w:rsidRPr="005F4D5B" w14:paraId="1BD41E01" w14:textId="77777777" w:rsidTr="00BC5353">
        <w:trPr>
          <w:trHeight w:val="312"/>
        </w:trPr>
        <w:tc>
          <w:tcPr>
            <w:tcW w:w="2660" w:type="dxa"/>
            <w:vMerge/>
            <w:hideMark/>
          </w:tcPr>
          <w:p w14:paraId="13A8797F" w14:textId="77777777" w:rsidR="00E82A69" w:rsidRPr="00E82A69" w:rsidRDefault="00E82A69" w:rsidP="00BC5353">
            <w:pPr>
              <w:rPr>
                <w:rFonts w:ascii="Times New Roman" w:hAnsi="Times New Roman" w:cs="Times New Roman"/>
                <w:sz w:val="24"/>
                <w:szCs w:val="24"/>
              </w:rPr>
            </w:pPr>
          </w:p>
        </w:tc>
        <w:tc>
          <w:tcPr>
            <w:tcW w:w="2180" w:type="dxa"/>
            <w:vMerge/>
            <w:hideMark/>
          </w:tcPr>
          <w:p w14:paraId="4149BF26" w14:textId="77777777" w:rsidR="00E82A69" w:rsidRPr="00E82A69" w:rsidRDefault="00E82A69" w:rsidP="00BC5353">
            <w:pPr>
              <w:rPr>
                <w:rFonts w:ascii="Times New Roman" w:hAnsi="Times New Roman" w:cs="Times New Roman"/>
                <w:sz w:val="24"/>
                <w:szCs w:val="24"/>
              </w:rPr>
            </w:pPr>
          </w:p>
        </w:tc>
        <w:tc>
          <w:tcPr>
            <w:tcW w:w="4480" w:type="dxa"/>
            <w:vMerge/>
            <w:hideMark/>
          </w:tcPr>
          <w:p w14:paraId="4536EF9E" w14:textId="77777777" w:rsidR="00E82A69" w:rsidRPr="00E82A69" w:rsidRDefault="00E82A69" w:rsidP="00BC5353">
            <w:pPr>
              <w:rPr>
                <w:rFonts w:ascii="Times New Roman" w:hAnsi="Times New Roman" w:cs="Times New Roman"/>
                <w:sz w:val="24"/>
                <w:szCs w:val="24"/>
              </w:rPr>
            </w:pPr>
          </w:p>
        </w:tc>
        <w:tc>
          <w:tcPr>
            <w:tcW w:w="7000" w:type="dxa"/>
            <w:hideMark/>
          </w:tcPr>
          <w:p w14:paraId="67935FEE"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Вейделевский района</w:t>
            </w:r>
          </w:p>
        </w:tc>
      </w:tr>
      <w:tr w:rsidR="00E82A69" w:rsidRPr="005F4D5B" w14:paraId="0A6273F2" w14:textId="77777777" w:rsidTr="00BC5353">
        <w:trPr>
          <w:trHeight w:val="312"/>
        </w:trPr>
        <w:tc>
          <w:tcPr>
            <w:tcW w:w="2660" w:type="dxa"/>
            <w:vMerge/>
            <w:hideMark/>
          </w:tcPr>
          <w:p w14:paraId="338FDF76" w14:textId="77777777" w:rsidR="00E82A69" w:rsidRPr="00E82A69" w:rsidRDefault="00E82A69" w:rsidP="00BC5353">
            <w:pPr>
              <w:rPr>
                <w:rFonts w:ascii="Times New Roman" w:hAnsi="Times New Roman" w:cs="Times New Roman"/>
                <w:sz w:val="24"/>
                <w:szCs w:val="24"/>
              </w:rPr>
            </w:pPr>
          </w:p>
        </w:tc>
        <w:tc>
          <w:tcPr>
            <w:tcW w:w="2180" w:type="dxa"/>
            <w:vMerge/>
            <w:hideMark/>
          </w:tcPr>
          <w:p w14:paraId="317C7634" w14:textId="77777777" w:rsidR="00E82A69" w:rsidRPr="00E82A69" w:rsidRDefault="00E82A69" w:rsidP="00BC5353">
            <w:pPr>
              <w:rPr>
                <w:rFonts w:ascii="Times New Roman" w:hAnsi="Times New Roman" w:cs="Times New Roman"/>
                <w:sz w:val="24"/>
                <w:szCs w:val="24"/>
              </w:rPr>
            </w:pPr>
          </w:p>
        </w:tc>
        <w:tc>
          <w:tcPr>
            <w:tcW w:w="4480" w:type="dxa"/>
            <w:vMerge/>
            <w:hideMark/>
          </w:tcPr>
          <w:p w14:paraId="0ECF758C" w14:textId="77777777" w:rsidR="00E82A69" w:rsidRPr="00E82A69" w:rsidRDefault="00E82A69" w:rsidP="00BC5353">
            <w:pPr>
              <w:rPr>
                <w:rFonts w:ascii="Times New Roman" w:hAnsi="Times New Roman" w:cs="Times New Roman"/>
                <w:sz w:val="24"/>
                <w:szCs w:val="24"/>
              </w:rPr>
            </w:pPr>
          </w:p>
        </w:tc>
        <w:tc>
          <w:tcPr>
            <w:tcW w:w="7000" w:type="dxa"/>
            <w:hideMark/>
          </w:tcPr>
          <w:p w14:paraId="47DD285E"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Волоконовский район</w:t>
            </w:r>
          </w:p>
        </w:tc>
      </w:tr>
      <w:tr w:rsidR="00E82A69" w:rsidRPr="005F4D5B" w14:paraId="3E4D232C" w14:textId="77777777" w:rsidTr="00BC5353">
        <w:trPr>
          <w:trHeight w:val="312"/>
        </w:trPr>
        <w:tc>
          <w:tcPr>
            <w:tcW w:w="2660" w:type="dxa"/>
            <w:vMerge/>
            <w:hideMark/>
          </w:tcPr>
          <w:p w14:paraId="7E06BD90" w14:textId="77777777" w:rsidR="00E82A69" w:rsidRPr="00E82A69" w:rsidRDefault="00E82A69" w:rsidP="00BC5353">
            <w:pPr>
              <w:rPr>
                <w:rFonts w:ascii="Times New Roman" w:hAnsi="Times New Roman" w:cs="Times New Roman"/>
                <w:sz w:val="24"/>
                <w:szCs w:val="24"/>
              </w:rPr>
            </w:pPr>
          </w:p>
        </w:tc>
        <w:tc>
          <w:tcPr>
            <w:tcW w:w="2180" w:type="dxa"/>
            <w:vMerge/>
            <w:hideMark/>
          </w:tcPr>
          <w:p w14:paraId="63A3356C" w14:textId="77777777" w:rsidR="00E82A69" w:rsidRPr="00E82A69" w:rsidRDefault="00E82A69" w:rsidP="00BC5353">
            <w:pPr>
              <w:rPr>
                <w:rFonts w:ascii="Times New Roman" w:hAnsi="Times New Roman" w:cs="Times New Roman"/>
                <w:sz w:val="24"/>
                <w:szCs w:val="24"/>
              </w:rPr>
            </w:pPr>
          </w:p>
        </w:tc>
        <w:tc>
          <w:tcPr>
            <w:tcW w:w="4480" w:type="dxa"/>
            <w:vMerge/>
            <w:hideMark/>
          </w:tcPr>
          <w:p w14:paraId="074550AC" w14:textId="77777777" w:rsidR="00E82A69" w:rsidRPr="00E82A69" w:rsidRDefault="00E82A69" w:rsidP="00BC5353">
            <w:pPr>
              <w:rPr>
                <w:rFonts w:ascii="Times New Roman" w:hAnsi="Times New Roman" w:cs="Times New Roman"/>
                <w:sz w:val="24"/>
                <w:szCs w:val="24"/>
              </w:rPr>
            </w:pPr>
          </w:p>
        </w:tc>
        <w:tc>
          <w:tcPr>
            <w:tcW w:w="7000" w:type="dxa"/>
            <w:hideMark/>
          </w:tcPr>
          <w:p w14:paraId="09348132"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Корочанский район</w:t>
            </w:r>
          </w:p>
        </w:tc>
      </w:tr>
      <w:tr w:rsidR="00E82A69" w:rsidRPr="005F4D5B" w14:paraId="365E8F33" w14:textId="77777777" w:rsidTr="00BC5353">
        <w:trPr>
          <w:trHeight w:val="312"/>
        </w:trPr>
        <w:tc>
          <w:tcPr>
            <w:tcW w:w="2660" w:type="dxa"/>
            <w:vMerge/>
            <w:hideMark/>
          </w:tcPr>
          <w:p w14:paraId="304B17D1" w14:textId="77777777" w:rsidR="00E82A69" w:rsidRPr="00E82A69" w:rsidRDefault="00E82A69" w:rsidP="00BC5353">
            <w:pPr>
              <w:rPr>
                <w:rFonts w:ascii="Times New Roman" w:hAnsi="Times New Roman" w:cs="Times New Roman"/>
                <w:sz w:val="24"/>
                <w:szCs w:val="24"/>
              </w:rPr>
            </w:pPr>
          </w:p>
        </w:tc>
        <w:tc>
          <w:tcPr>
            <w:tcW w:w="2180" w:type="dxa"/>
            <w:vMerge/>
            <w:hideMark/>
          </w:tcPr>
          <w:p w14:paraId="4BDD75AE" w14:textId="77777777" w:rsidR="00E82A69" w:rsidRPr="00E82A69" w:rsidRDefault="00E82A69" w:rsidP="00BC5353">
            <w:pPr>
              <w:rPr>
                <w:rFonts w:ascii="Times New Roman" w:hAnsi="Times New Roman" w:cs="Times New Roman"/>
                <w:sz w:val="24"/>
                <w:szCs w:val="24"/>
              </w:rPr>
            </w:pPr>
          </w:p>
        </w:tc>
        <w:tc>
          <w:tcPr>
            <w:tcW w:w="4480" w:type="dxa"/>
            <w:vMerge/>
            <w:hideMark/>
          </w:tcPr>
          <w:p w14:paraId="09F87C5D" w14:textId="77777777" w:rsidR="00E82A69" w:rsidRPr="00E82A69" w:rsidRDefault="00E82A69" w:rsidP="00BC5353">
            <w:pPr>
              <w:rPr>
                <w:rFonts w:ascii="Times New Roman" w:hAnsi="Times New Roman" w:cs="Times New Roman"/>
                <w:sz w:val="24"/>
                <w:szCs w:val="24"/>
              </w:rPr>
            </w:pPr>
          </w:p>
        </w:tc>
        <w:tc>
          <w:tcPr>
            <w:tcW w:w="7000" w:type="dxa"/>
            <w:hideMark/>
          </w:tcPr>
          <w:p w14:paraId="1CC7C1B2"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г. Белгород</w:t>
            </w:r>
          </w:p>
        </w:tc>
      </w:tr>
      <w:tr w:rsidR="00E82A69" w:rsidRPr="005F4D5B" w14:paraId="71793BC8" w14:textId="77777777" w:rsidTr="00BC5353">
        <w:trPr>
          <w:trHeight w:val="312"/>
        </w:trPr>
        <w:tc>
          <w:tcPr>
            <w:tcW w:w="2660" w:type="dxa"/>
            <w:vMerge/>
            <w:hideMark/>
          </w:tcPr>
          <w:p w14:paraId="64A86095" w14:textId="77777777" w:rsidR="00E82A69" w:rsidRPr="00E82A69" w:rsidRDefault="00E82A69" w:rsidP="00BC5353">
            <w:pPr>
              <w:rPr>
                <w:rFonts w:ascii="Times New Roman" w:hAnsi="Times New Roman" w:cs="Times New Roman"/>
                <w:sz w:val="24"/>
                <w:szCs w:val="24"/>
              </w:rPr>
            </w:pPr>
          </w:p>
        </w:tc>
        <w:tc>
          <w:tcPr>
            <w:tcW w:w="2180" w:type="dxa"/>
            <w:vMerge/>
            <w:hideMark/>
          </w:tcPr>
          <w:p w14:paraId="2A8E11CA" w14:textId="77777777" w:rsidR="00E82A69" w:rsidRPr="00E82A69" w:rsidRDefault="00E82A69" w:rsidP="00BC5353">
            <w:pPr>
              <w:rPr>
                <w:rFonts w:ascii="Times New Roman" w:hAnsi="Times New Roman" w:cs="Times New Roman"/>
                <w:sz w:val="24"/>
                <w:szCs w:val="24"/>
              </w:rPr>
            </w:pPr>
          </w:p>
        </w:tc>
        <w:tc>
          <w:tcPr>
            <w:tcW w:w="4480" w:type="dxa"/>
            <w:vMerge/>
            <w:hideMark/>
          </w:tcPr>
          <w:p w14:paraId="274D4E2C" w14:textId="77777777" w:rsidR="00E82A69" w:rsidRPr="00E82A69" w:rsidRDefault="00E82A69" w:rsidP="00BC5353">
            <w:pPr>
              <w:rPr>
                <w:rFonts w:ascii="Times New Roman" w:hAnsi="Times New Roman" w:cs="Times New Roman"/>
                <w:sz w:val="24"/>
                <w:szCs w:val="24"/>
              </w:rPr>
            </w:pPr>
          </w:p>
        </w:tc>
        <w:tc>
          <w:tcPr>
            <w:tcW w:w="7000" w:type="dxa"/>
            <w:hideMark/>
          </w:tcPr>
          <w:p w14:paraId="5BBCB504"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Алексеевский городской округ</w:t>
            </w:r>
          </w:p>
        </w:tc>
      </w:tr>
      <w:tr w:rsidR="00E82A69" w:rsidRPr="005F4D5B" w14:paraId="5182F53A" w14:textId="77777777" w:rsidTr="00BC5353">
        <w:trPr>
          <w:trHeight w:val="312"/>
        </w:trPr>
        <w:tc>
          <w:tcPr>
            <w:tcW w:w="2660" w:type="dxa"/>
            <w:vMerge/>
            <w:hideMark/>
          </w:tcPr>
          <w:p w14:paraId="52F765FC" w14:textId="77777777" w:rsidR="00E82A69" w:rsidRPr="00E82A69" w:rsidRDefault="00E82A69" w:rsidP="00BC5353">
            <w:pPr>
              <w:rPr>
                <w:rFonts w:ascii="Times New Roman" w:hAnsi="Times New Roman" w:cs="Times New Roman"/>
                <w:sz w:val="24"/>
                <w:szCs w:val="24"/>
              </w:rPr>
            </w:pPr>
          </w:p>
        </w:tc>
        <w:tc>
          <w:tcPr>
            <w:tcW w:w="2180" w:type="dxa"/>
            <w:vMerge/>
            <w:hideMark/>
          </w:tcPr>
          <w:p w14:paraId="781057F9" w14:textId="77777777" w:rsidR="00E82A69" w:rsidRPr="00E82A69" w:rsidRDefault="00E82A69" w:rsidP="00BC5353">
            <w:pPr>
              <w:rPr>
                <w:rFonts w:ascii="Times New Roman" w:hAnsi="Times New Roman" w:cs="Times New Roman"/>
                <w:sz w:val="24"/>
                <w:szCs w:val="24"/>
              </w:rPr>
            </w:pPr>
          </w:p>
        </w:tc>
        <w:tc>
          <w:tcPr>
            <w:tcW w:w="4480" w:type="dxa"/>
            <w:vMerge/>
            <w:hideMark/>
          </w:tcPr>
          <w:p w14:paraId="260BED16" w14:textId="77777777" w:rsidR="00E82A69" w:rsidRPr="00E82A69" w:rsidRDefault="00E82A69" w:rsidP="00BC5353">
            <w:pPr>
              <w:rPr>
                <w:rFonts w:ascii="Times New Roman" w:hAnsi="Times New Roman" w:cs="Times New Roman"/>
                <w:sz w:val="24"/>
                <w:szCs w:val="24"/>
              </w:rPr>
            </w:pPr>
          </w:p>
        </w:tc>
        <w:tc>
          <w:tcPr>
            <w:tcW w:w="7000" w:type="dxa"/>
            <w:hideMark/>
          </w:tcPr>
          <w:p w14:paraId="329321C3"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Валуйский городской округ</w:t>
            </w:r>
          </w:p>
        </w:tc>
      </w:tr>
      <w:tr w:rsidR="00E82A69" w:rsidRPr="005F4D5B" w14:paraId="1476FF1F" w14:textId="77777777" w:rsidTr="00BC5353">
        <w:trPr>
          <w:trHeight w:val="312"/>
        </w:trPr>
        <w:tc>
          <w:tcPr>
            <w:tcW w:w="2660" w:type="dxa"/>
            <w:vMerge/>
            <w:hideMark/>
          </w:tcPr>
          <w:p w14:paraId="2806A589" w14:textId="77777777" w:rsidR="00E82A69" w:rsidRPr="00E82A69" w:rsidRDefault="00E82A69" w:rsidP="00BC5353">
            <w:pPr>
              <w:rPr>
                <w:rFonts w:ascii="Times New Roman" w:hAnsi="Times New Roman" w:cs="Times New Roman"/>
                <w:sz w:val="24"/>
                <w:szCs w:val="24"/>
              </w:rPr>
            </w:pPr>
          </w:p>
        </w:tc>
        <w:tc>
          <w:tcPr>
            <w:tcW w:w="2180" w:type="dxa"/>
            <w:vMerge/>
            <w:hideMark/>
          </w:tcPr>
          <w:p w14:paraId="22094F17" w14:textId="77777777" w:rsidR="00E82A69" w:rsidRPr="00E82A69" w:rsidRDefault="00E82A69" w:rsidP="00BC5353">
            <w:pPr>
              <w:rPr>
                <w:rFonts w:ascii="Times New Roman" w:hAnsi="Times New Roman" w:cs="Times New Roman"/>
                <w:sz w:val="24"/>
                <w:szCs w:val="24"/>
              </w:rPr>
            </w:pPr>
          </w:p>
        </w:tc>
        <w:tc>
          <w:tcPr>
            <w:tcW w:w="4480" w:type="dxa"/>
            <w:vMerge/>
            <w:hideMark/>
          </w:tcPr>
          <w:p w14:paraId="5A2BE26C" w14:textId="77777777" w:rsidR="00E82A69" w:rsidRPr="00E82A69" w:rsidRDefault="00E82A69" w:rsidP="00BC5353">
            <w:pPr>
              <w:rPr>
                <w:rFonts w:ascii="Times New Roman" w:hAnsi="Times New Roman" w:cs="Times New Roman"/>
                <w:sz w:val="24"/>
                <w:szCs w:val="24"/>
              </w:rPr>
            </w:pPr>
          </w:p>
        </w:tc>
        <w:tc>
          <w:tcPr>
            <w:tcW w:w="7000" w:type="dxa"/>
            <w:hideMark/>
          </w:tcPr>
          <w:p w14:paraId="609A247F"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Новооскольский городской округ</w:t>
            </w:r>
          </w:p>
        </w:tc>
      </w:tr>
      <w:tr w:rsidR="00E82A69" w:rsidRPr="005F4D5B" w14:paraId="56C92809" w14:textId="77777777" w:rsidTr="00BC5353">
        <w:trPr>
          <w:trHeight w:val="312"/>
        </w:trPr>
        <w:tc>
          <w:tcPr>
            <w:tcW w:w="2660" w:type="dxa"/>
            <w:vMerge/>
            <w:hideMark/>
          </w:tcPr>
          <w:p w14:paraId="3425F9B7" w14:textId="77777777" w:rsidR="00E82A69" w:rsidRPr="00E82A69" w:rsidRDefault="00E82A69" w:rsidP="00BC5353">
            <w:pPr>
              <w:rPr>
                <w:rFonts w:ascii="Times New Roman" w:hAnsi="Times New Roman" w:cs="Times New Roman"/>
                <w:sz w:val="24"/>
                <w:szCs w:val="24"/>
              </w:rPr>
            </w:pPr>
          </w:p>
        </w:tc>
        <w:tc>
          <w:tcPr>
            <w:tcW w:w="2180" w:type="dxa"/>
            <w:vMerge/>
            <w:hideMark/>
          </w:tcPr>
          <w:p w14:paraId="2FE9B6D3" w14:textId="77777777" w:rsidR="00E82A69" w:rsidRPr="00E82A69" w:rsidRDefault="00E82A69" w:rsidP="00BC5353">
            <w:pPr>
              <w:rPr>
                <w:rFonts w:ascii="Times New Roman" w:hAnsi="Times New Roman" w:cs="Times New Roman"/>
                <w:sz w:val="24"/>
                <w:szCs w:val="24"/>
              </w:rPr>
            </w:pPr>
          </w:p>
        </w:tc>
        <w:tc>
          <w:tcPr>
            <w:tcW w:w="4480" w:type="dxa"/>
            <w:vMerge/>
            <w:hideMark/>
          </w:tcPr>
          <w:p w14:paraId="34179239" w14:textId="77777777" w:rsidR="00E82A69" w:rsidRPr="00E82A69" w:rsidRDefault="00E82A69" w:rsidP="00BC5353">
            <w:pPr>
              <w:rPr>
                <w:rFonts w:ascii="Times New Roman" w:hAnsi="Times New Roman" w:cs="Times New Roman"/>
                <w:sz w:val="24"/>
                <w:szCs w:val="24"/>
              </w:rPr>
            </w:pPr>
          </w:p>
        </w:tc>
        <w:tc>
          <w:tcPr>
            <w:tcW w:w="7000" w:type="dxa"/>
            <w:hideMark/>
          </w:tcPr>
          <w:p w14:paraId="075158D2"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Старооскольский городской округ</w:t>
            </w:r>
          </w:p>
        </w:tc>
      </w:tr>
      <w:tr w:rsidR="00E82A69" w:rsidRPr="005F4D5B" w14:paraId="7A5FBAE7" w14:textId="77777777" w:rsidTr="00BC5353">
        <w:trPr>
          <w:trHeight w:val="312"/>
        </w:trPr>
        <w:tc>
          <w:tcPr>
            <w:tcW w:w="2660" w:type="dxa"/>
            <w:vMerge/>
            <w:hideMark/>
          </w:tcPr>
          <w:p w14:paraId="7E11C080" w14:textId="77777777" w:rsidR="00E82A69" w:rsidRPr="00E82A69" w:rsidRDefault="00E82A69" w:rsidP="00BC5353">
            <w:pPr>
              <w:rPr>
                <w:rFonts w:ascii="Times New Roman" w:hAnsi="Times New Roman" w:cs="Times New Roman"/>
                <w:sz w:val="24"/>
                <w:szCs w:val="24"/>
              </w:rPr>
            </w:pPr>
          </w:p>
        </w:tc>
        <w:tc>
          <w:tcPr>
            <w:tcW w:w="2180" w:type="dxa"/>
            <w:vMerge/>
            <w:hideMark/>
          </w:tcPr>
          <w:p w14:paraId="0A12E989" w14:textId="77777777" w:rsidR="00E82A69" w:rsidRPr="00E82A69" w:rsidRDefault="00E82A69" w:rsidP="00BC5353">
            <w:pPr>
              <w:rPr>
                <w:rFonts w:ascii="Times New Roman" w:hAnsi="Times New Roman" w:cs="Times New Roman"/>
                <w:sz w:val="24"/>
                <w:szCs w:val="24"/>
              </w:rPr>
            </w:pPr>
          </w:p>
        </w:tc>
        <w:tc>
          <w:tcPr>
            <w:tcW w:w="4480" w:type="dxa"/>
            <w:vMerge/>
            <w:hideMark/>
          </w:tcPr>
          <w:p w14:paraId="1295EA24" w14:textId="77777777" w:rsidR="00E82A69" w:rsidRPr="00E82A69" w:rsidRDefault="00E82A69" w:rsidP="00BC5353">
            <w:pPr>
              <w:rPr>
                <w:rFonts w:ascii="Times New Roman" w:hAnsi="Times New Roman" w:cs="Times New Roman"/>
                <w:sz w:val="24"/>
                <w:szCs w:val="24"/>
              </w:rPr>
            </w:pPr>
          </w:p>
        </w:tc>
        <w:tc>
          <w:tcPr>
            <w:tcW w:w="7000" w:type="dxa"/>
            <w:hideMark/>
          </w:tcPr>
          <w:p w14:paraId="1C44117D"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Шебекинский городской округ</w:t>
            </w:r>
          </w:p>
        </w:tc>
      </w:tr>
      <w:tr w:rsidR="00E82A69" w:rsidRPr="005F4D5B" w14:paraId="0B042D6D" w14:textId="77777777" w:rsidTr="00BC5353">
        <w:trPr>
          <w:trHeight w:val="324"/>
        </w:trPr>
        <w:tc>
          <w:tcPr>
            <w:tcW w:w="2660" w:type="dxa"/>
            <w:vMerge/>
            <w:hideMark/>
          </w:tcPr>
          <w:p w14:paraId="45922F99" w14:textId="77777777" w:rsidR="00E82A69" w:rsidRPr="00E82A69" w:rsidRDefault="00E82A69" w:rsidP="00BC5353">
            <w:pPr>
              <w:rPr>
                <w:rFonts w:ascii="Times New Roman" w:hAnsi="Times New Roman" w:cs="Times New Roman"/>
                <w:sz w:val="24"/>
                <w:szCs w:val="24"/>
              </w:rPr>
            </w:pPr>
          </w:p>
        </w:tc>
        <w:tc>
          <w:tcPr>
            <w:tcW w:w="2180" w:type="dxa"/>
            <w:vMerge/>
            <w:hideMark/>
          </w:tcPr>
          <w:p w14:paraId="1438C7D8" w14:textId="77777777" w:rsidR="00E82A69" w:rsidRPr="00E82A69" w:rsidRDefault="00E82A69" w:rsidP="00BC5353">
            <w:pPr>
              <w:rPr>
                <w:rFonts w:ascii="Times New Roman" w:hAnsi="Times New Roman" w:cs="Times New Roman"/>
                <w:sz w:val="24"/>
                <w:szCs w:val="24"/>
              </w:rPr>
            </w:pPr>
          </w:p>
        </w:tc>
        <w:tc>
          <w:tcPr>
            <w:tcW w:w="4480" w:type="dxa"/>
            <w:vMerge/>
            <w:hideMark/>
          </w:tcPr>
          <w:p w14:paraId="615752FA" w14:textId="77777777" w:rsidR="00E82A69" w:rsidRPr="00E82A69" w:rsidRDefault="00E82A69" w:rsidP="00BC5353">
            <w:pPr>
              <w:rPr>
                <w:rFonts w:ascii="Times New Roman" w:hAnsi="Times New Roman" w:cs="Times New Roman"/>
                <w:sz w:val="24"/>
                <w:szCs w:val="24"/>
              </w:rPr>
            </w:pPr>
          </w:p>
        </w:tc>
        <w:tc>
          <w:tcPr>
            <w:tcW w:w="7000" w:type="dxa"/>
            <w:hideMark/>
          </w:tcPr>
          <w:p w14:paraId="6E1732C9"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Яковлевский городской округ</w:t>
            </w:r>
          </w:p>
        </w:tc>
      </w:tr>
      <w:tr w:rsidR="00E82A69" w:rsidRPr="005F4D5B" w14:paraId="07A4A47D" w14:textId="77777777" w:rsidTr="00BC5353">
        <w:trPr>
          <w:trHeight w:val="282"/>
        </w:trPr>
        <w:tc>
          <w:tcPr>
            <w:tcW w:w="2660" w:type="dxa"/>
            <w:vMerge/>
            <w:hideMark/>
          </w:tcPr>
          <w:p w14:paraId="3A4F715C" w14:textId="77777777" w:rsidR="00E82A69" w:rsidRPr="00E82A69" w:rsidRDefault="00E82A69" w:rsidP="00BC5353">
            <w:pPr>
              <w:rPr>
                <w:rFonts w:ascii="Times New Roman" w:hAnsi="Times New Roman" w:cs="Times New Roman"/>
                <w:sz w:val="24"/>
                <w:szCs w:val="24"/>
              </w:rPr>
            </w:pPr>
          </w:p>
        </w:tc>
        <w:tc>
          <w:tcPr>
            <w:tcW w:w="2180" w:type="dxa"/>
            <w:vMerge w:val="restart"/>
            <w:hideMark/>
          </w:tcPr>
          <w:p w14:paraId="14BCAA32"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F2</w:t>
            </w:r>
          </w:p>
        </w:tc>
        <w:tc>
          <w:tcPr>
            <w:tcW w:w="4480" w:type="dxa"/>
            <w:vMerge w:val="restart"/>
            <w:hideMark/>
          </w:tcPr>
          <w:p w14:paraId="24D9F67D"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Формирование комфортной городской среды</w:t>
            </w:r>
          </w:p>
        </w:tc>
        <w:tc>
          <w:tcPr>
            <w:tcW w:w="7000" w:type="dxa"/>
            <w:hideMark/>
          </w:tcPr>
          <w:p w14:paraId="58D1E756"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Белгородский район</w:t>
            </w:r>
          </w:p>
        </w:tc>
      </w:tr>
      <w:tr w:rsidR="00E82A69" w:rsidRPr="005F4D5B" w14:paraId="5C5470EF" w14:textId="77777777" w:rsidTr="00BC5353">
        <w:trPr>
          <w:trHeight w:val="312"/>
        </w:trPr>
        <w:tc>
          <w:tcPr>
            <w:tcW w:w="2660" w:type="dxa"/>
            <w:vMerge/>
            <w:hideMark/>
          </w:tcPr>
          <w:p w14:paraId="52470582" w14:textId="77777777" w:rsidR="00E82A69" w:rsidRPr="00E82A69" w:rsidRDefault="00E82A69" w:rsidP="00BC5353">
            <w:pPr>
              <w:rPr>
                <w:rFonts w:ascii="Times New Roman" w:hAnsi="Times New Roman" w:cs="Times New Roman"/>
                <w:sz w:val="24"/>
                <w:szCs w:val="24"/>
              </w:rPr>
            </w:pPr>
          </w:p>
        </w:tc>
        <w:tc>
          <w:tcPr>
            <w:tcW w:w="2180" w:type="dxa"/>
            <w:vMerge/>
            <w:hideMark/>
          </w:tcPr>
          <w:p w14:paraId="09AB2B9D" w14:textId="77777777" w:rsidR="00E82A69" w:rsidRPr="00E82A69" w:rsidRDefault="00E82A69" w:rsidP="00BC5353">
            <w:pPr>
              <w:rPr>
                <w:rFonts w:ascii="Times New Roman" w:hAnsi="Times New Roman" w:cs="Times New Roman"/>
                <w:sz w:val="24"/>
                <w:szCs w:val="24"/>
              </w:rPr>
            </w:pPr>
          </w:p>
        </w:tc>
        <w:tc>
          <w:tcPr>
            <w:tcW w:w="4480" w:type="dxa"/>
            <w:vMerge/>
            <w:hideMark/>
          </w:tcPr>
          <w:p w14:paraId="06B4E248" w14:textId="77777777" w:rsidR="00E82A69" w:rsidRPr="00E82A69" w:rsidRDefault="00E82A69" w:rsidP="00BC5353">
            <w:pPr>
              <w:rPr>
                <w:rFonts w:ascii="Times New Roman" w:hAnsi="Times New Roman" w:cs="Times New Roman"/>
                <w:sz w:val="24"/>
                <w:szCs w:val="24"/>
              </w:rPr>
            </w:pPr>
          </w:p>
        </w:tc>
        <w:tc>
          <w:tcPr>
            <w:tcW w:w="7000" w:type="dxa"/>
            <w:hideMark/>
          </w:tcPr>
          <w:p w14:paraId="6459992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Борисовский район</w:t>
            </w:r>
          </w:p>
        </w:tc>
      </w:tr>
      <w:tr w:rsidR="00E82A69" w:rsidRPr="005F4D5B" w14:paraId="408F7A28" w14:textId="77777777" w:rsidTr="00BC5353">
        <w:trPr>
          <w:trHeight w:val="312"/>
        </w:trPr>
        <w:tc>
          <w:tcPr>
            <w:tcW w:w="2660" w:type="dxa"/>
            <w:vMerge/>
            <w:hideMark/>
          </w:tcPr>
          <w:p w14:paraId="2E7D7AE2" w14:textId="77777777" w:rsidR="00E82A69" w:rsidRPr="00E82A69" w:rsidRDefault="00E82A69" w:rsidP="00BC5353">
            <w:pPr>
              <w:rPr>
                <w:rFonts w:ascii="Times New Roman" w:hAnsi="Times New Roman" w:cs="Times New Roman"/>
                <w:sz w:val="24"/>
                <w:szCs w:val="24"/>
              </w:rPr>
            </w:pPr>
          </w:p>
        </w:tc>
        <w:tc>
          <w:tcPr>
            <w:tcW w:w="2180" w:type="dxa"/>
            <w:vMerge/>
            <w:hideMark/>
          </w:tcPr>
          <w:p w14:paraId="1EE005D2" w14:textId="77777777" w:rsidR="00E82A69" w:rsidRPr="00E82A69" w:rsidRDefault="00E82A69" w:rsidP="00BC5353">
            <w:pPr>
              <w:rPr>
                <w:rFonts w:ascii="Times New Roman" w:hAnsi="Times New Roman" w:cs="Times New Roman"/>
                <w:sz w:val="24"/>
                <w:szCs w:val="24"/>
              </w:rPr>
            </w:pPr>
          </w:p>
        </w:tc>
        <w:tc>
          <w:tcPr>
            <w:tcW w:w="4480" w:type="dxa"/>
            <w:vMerge/>
            <w:hideMark/>
          </w:tcPr>
          <w:p w14:paraId="134C1B57" w14:textId="77777777" w:rsidR="00E82A69" w:rsidRPr="00E82A69" w:rsidRDefault="00E82A69" w:rsidP="00BC5353">
            <w:pPr>
              <w:rPr>
                <w:rFonts w:ascii="Times New Roman" w:hAnsi="Times New Roman" w:cs="Times New Roman"/>
                <w:sz w:val="24"/>
                <w:szCs w:val="24"/>
              </w:rPr>
            </w:pPr>
          </w:p>
        </w:tc>
        <w:tc>
          <w:tcPr>
            <w:tcW w:w="7000" w:type="dxa"/>
            <w:hideMark/>
          </w:tcPr>
          <w:p w14:paraId="69C1881C"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Вейделевский района</w:t>
            </w:r>
          </w:p>
        </w:tc>
      </w:tr>
      <w:tr w:rsidR="00E82A69" w:rsidRPr="005F4D5B" w14:paraId="4927FE2F" w14:textId="77777777" w:rsidTr="00BC5353">
        <w:trPr>
          <w:trHeight w:val="312"/>
        </w:trPr>
        <w:tc>
          <w:tcPr>
            <w:tcW w:w="2660" w:type="dxa"/>
            <w:vMerge/>
            <w:hideMark/>
          </w:tcPr>
          <w:p w14:paraId="5B4E1E28" w14:textId="77777777" w:rsidR="00E82A69" w:rsidRPr="00E82A69" w:rsidRDefault="00E82A69" w:rsidP="00BC5353">
            <w:pPr>
              <w:rPr>
                <w:rFonts w:ascii="Times New Roman" w:hAnsi="Times New Roman" w:cs="Times New Roman"/>
                <w:sz w:val="24"/>
                <w:szCs w:val="24"/>
              </w:rPr>
            </w:pPr>
          </w:p>
        </w:tc>
        <w:tc>
          <w:tcPr>
            <w:tcW w:w="2180" w:type="dxa"/>
            <w:vMerge/>
            <w:hideMark/>
          </w:tcPr>
          <w:p w14:paraId="5EE7C543" w14:textId="77777777" w:rsidR="00E82A69" w:rsidRPr="00E82A69" w:rsidRDefault="00E82A69" w:rsidP="00BC5353">
            <w:pPr>
              <w:rPr>
                <w:rFonts w:ascii="Times New Roman" w:hAnsi="Times New Roman" w:cs="Times New Roman"/>
                <w:sz w:val="24"/>
                <w:szCs w:val="24"/>
              </w:rPr>
            </w:pPr>
          </w:p>
        </w:tc>
        <w:tc>
          <w:tcPr>
            <w:tcW w:w="4480" w:type="dxa"/>
            <w:vMerge/>
            <w:hideMark/>
          </w:tcPr>
          <w:p w14:paraId="7C878848" w14:textId="77777777" w:rsidR="00E82A69" w:rsidRPr="00E82A69" w:rsidRDefault="00E82A69" w:rsidP="00BC5353">
            <w:pPr>
              <w:rPr>
                <w:rFonts w:ascii="Times New Roman" w:hAnsi="Times New Roman" w:cs="Times New Roman"/>
                <w:sz w:val="24"/>
                <w:szCs w:val="24"/>
              </w:rPr>
            </w:pPr>
          </w:p>
        </w:tc>
        <w:tc>
          <w:tcPr>
            <w:tcW w:w="7000" w:type="dxa"/>
            <w:hideMark/>
          </w:tcPr>
          <w:p w14:paraId="7684366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Волоконовский район</w:t>
            </w:r>
          </w:p>
        </w:tc>
      </w:tr>
      <w:tr w:rsidR="00E82A69" w:rsidRPr="005F4D5B" w14:paraId="66DA55D8" w14:textId="77777777" w:rsidTr="00BC5353">
        <w:trPr>
          <w:trHeight w:val="312"/>
        </w:trPr>
        <w:tc>
          <w:tcPr>
            <w:tcW w:w="2660" w:type="dxa"/>
            <w:vMerge/>
            <w:hideMark/>
          </w:tcPr>
          <w:p w14:paraId="1E4F3927" w14:textId="77777777" w:rsidR="00E82A69" w:rsidRPr="00E82A69" w:rsidRDefault="00E82A69" w:rsidP="00BC5353">
            <w:pPr>
              <w:rPr>
                <w:rFonts w:ascii="Times New Roman" w:hAnsi="Times New Roman" w:cs="Times New Roman"/>
                <w:sz w:val="24"/>
                <w:szCs w:val="24"/>
              </w:rPr>
            </w:pPr>
          </w:p>
        </w:tc>
        <w:tc>
          <w:tcPr>
            <w:tcW w:w="2180" w:type="dxa"/>
            <w:vMerge/>
            <w:hideMark/>
          </w:tcPr>
          <w:p w14:paraId="60504C1B" w14:textId="77777777" w:rsidR="00E82A69" w:rsidRPr="00E82A69" w:rsidRDefault="00E82A69" w:rsidP="00BC5353">
            <w:pPr>
              <w:rPr>
                <w:rFonts w:ascii="Times New Roman" w:hAnsi="Times New Roman" w:cs="Times New Roman"/>
                <w:sz w:val="24"/>
                <w:szCs w:val="24"/>
              </w:rPr>
            </w:pPr>
          </w:p>
        </w:tc>
        <w:tc>
          <w:tcPr>
            <w:tcW w:w="4480" w:type="dxa"/>
            <w:vMerge/>
            <w:hideMark/>
          </w:tcPr>
          <w:p w14:paraId="038497D5" w14:textId="77777777" w:rsidR="00E82A69" w:rsidRPr="00E82A69" w:rsidRDefault="00E82A69" w:rsidP="00BC5353">
            <w:pPr>
              <w:rPr>
                <w:rFonts w:ascii="Times New Roman" w:hAnsi="Times New Roman" w:cs="Times New Roman"/>
                <w:sz w:val="24"/>
                <w:szCs w:val="24"/>
              </w:rPr>
            </w:pPr>
          </w:p>
        </w:tc>
        <w:tc>
          <w:tcPr>
            <w:tcW w:w="7000" w:type="dxa"/>
            <w:hideMark/>
          </w:tcPr>
          <w:p w14:paraId="10C168B3"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Корочанский район</w:t>
            </w:r>
          </w:p>
        </w:tc>
      </w:tr>
      <w:tr w:rsidR="00E82A69" w:rsidRPr="005F4D5B" w14:paraId="3AF0FB43" w14:textId="77777777" w:rsidTr="00BC5353">
        <w:trPr>
          <w:trHeight w:val="312"/>
        </w:trPr>
        <w:tc>
          <w:tcPr>
            <w:tcW w:w="2660" w:type="dxa"/>
            <w:vMerge/>
            <w:hideMark/>
          </w:tcPr>
          <w:p w14:paraId="611C2FDC" w14:textId="77777777" w:rsidR="00E82A69" w:rsidRPr="00E82A69" w:rsidRDefault="00E82A69" w:rsidP="00BC5353">
            <w:pPr>
              <w:rPr>
                <w:rFonts w:ascii="Times New Roman" w:hAnsi="Times New Roman" w:cs="Times New Roman"/>
                <w:sz w:val="24"/>
                <w:szCs w:val="24"/>
              </w:rPr>
            </w:pPr>
          </w:p>
        </w:tc>
        <w:tc>
          <w:tcPr>
            <w:tcW w:w="2180" w:type="dxa"/>
            <w:vMerge/>
            <w:hideMark/>
          </w:tcPr>
          <w:p w14:paraId="1164F672" w14:textId="77777777" w:rsidR="00E82A69" w:rsidRPr="00E82A69" w:rsidRDefault="00E82A69" w:rsidP="00BC5353">
            <w:pPr>
              <w:rPr>
                <w:rFonts w:ascii="Times New Roman" w:hAnsi="Times New Roman" w:cs="Times New Roman"/>
                <w:sz w:val="24"/>
                <w:szCs w:val="24"/>
              </w:rPr>
            </w:pPr>
          </w:p>
        </w:tc>
        <w:tc>
          <w:tcPr>
            <w:tcW w:w="4480" w:type="dxa"/>
            <w:vMerge/>
            <w:hideMark/>
          </w:tcPr>
          <w:p w14:paraId="694F3FFD" w14:textId="77777777" w:rsidR="00E82A69" w:rsidRPr="00E82A69" w:rsidRDefault="00E82A69" w:rsidP="00BC5353">
            <w:pPr>
              <w:rPr>
                <w:rFonts w:ascii="Times New Roman" w:hAnsi="Times New Roman" w:cs="Times New Roman"/>
                <w:sz w:val="24"/>
                <w:szCs w:val="24"/>
              </w:rPr>
            </w:pPr>
          </w:p>
        </w:tc>
        <w:tc>
          <w:tcPr>
            <w:tcW w:w="7000" w:type="dxa"/>
            <w:hideMark/>
          </w:tcPr>
          <w:p w14:paraId="2056BF2E"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г. Белгород</w:t>
            </w:r>
          </w:p>
        </w:tc>
      </w:tr>
      <w:tr w:rsidR="00E82A69" w:rsidRPr="005F4D5B" w14:paraId="19F2035A" w14:textId="77777777" w:rsidTr="00BC5353">
        <w:trPr>
          <w:trHeight w:val="312"/>
        </w:trPr>
        <w:tc>
          <w:tcPr>
            <w:tcW w:w="2660" w:type="dxa"/>
            <w:vMerge/>
            <w:hideMark/>
          </w:tcPr>
          <w:p w14:paraId="49E411FB" w14:textId="77777777" w:rsidR="00E82A69" w:rsidRPr="00E82A69" w:rsidRDefault="00E82A69" w:rsidP="00BC5353">
            <w:pPr>
              <w:rPr>
                <w:rFonts w:ascii="Times New Roman" w:hAnsi="Times New Roman" w:cs="Times New Roman"/>
                <w:sz w:val="24"/>
                <w:szCs w:val="24"/>
              </w:rPr>
            </w:pPr>
          </w:p>
        </w:tc>
        <w:tc>
          <w:tcPr>
            <w:tcW w:w="2180" w:type="dxa"/>
            <w:vMerge/>
            <w:hideMark/>
          </w:tcPr>
          <w:p w14:paraId="4D929F74" w14:textId="77777777" w:rsidR="00E82A69" w:rsidRPr="00E82A69" w:rsidRDefault="00E82A69" w:rsidP="00BC5353">
            <w:pPr>
              <w:rPr>
                <w:rFonts w:ascii="Times New Roman" w:hAnsi="Times New Roman" w:cs="Times New Roman"/>
                <w:sz w:val="24"/>
                <w:szCs w:val="24"/>
              </w:rPr>
            </w:pPr>
          </w:p>
        </w:tc>
        <w:tc>
          <w:tcPr>
            <w:tcW w:w="4480" w:type="dxa"/>
            <w:vMerge/>
            <w:hideMark/>
          </w:tcPr>
          <w:p w14:paraId="0CFBF3BE" w14:textId="77777777" w:rsidR="00E82A69" w:rsidRPr="00E82A69" w:rsidRDefault="00E82A69" w:rsidP="00BC5353">
            <w:pPr>
              <w:rPr>
                <w:rFonts w:ascii="Times New Roman" w:hAnsi="Times New Roman" w:cs="Times New Roman"/>
                <w:sz w:val="24"/>
                <w:szCs w:val="24"/>
              </w:rPr>
            </w:pPr>
          </w:p>
        </w:tc>
        <w:tc>
          <w:tcPr>
            <w:tcW w:w="7000" w:type="dxa"/>
            <w:hideMark/>
          </w:tcPr>
          <w:p w14:paraId="38C2884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Алексеевский городской округ</w:t>
            </w:r>
          </w:p>
        </w:tc>
      </w:tr>
      <w:tr w:rsidR="00E82A69" w:rsidRPr="005F4D5B" w14:paraId="51E2A46C" w14:textId="77777777" w:rsidTr="00BC5353">
        <w:trPr>
          <w:trHeight w:val="312"/>
        </w:trPr>
        <w:tc>
          <w:tcPr>
            <w:tcW w:w="2660" w:type="dxa"/>
            <w:vMerge/>
            <w:hideMark/>
          </w:tcPr>
          <w:p w14:paraId="74775016" w14:textId="77777777" w:rsidR="00E82A69" w:rsidRPr="00E82A69" w:rsidRDefault="00E82A69" w:rsidP="00BC5353">
            <w:pPr>
              <w:rPr>
                <w:rFonts w:ascii="Times New Roman" w:hAnsi="Times New Roman" w:cs="Times New Roman"/>
                <w:sz w:val="24"/>
                <w:szCs w:val="24"/>
              </w:rPr>
            </w:pPr>
          </w:p>
        </w:tc>
        <w:tc>
          <w:tcPr>
            <w:tcW w:w="2180" w:type="dxa"/>
            <w:vMerge/>
            <w:hideMark/>
          </w:tcPr>
          <w:p w14:paraId="20484545" w14:textId="77777777" w:rsidR="00E82A69" w:rsidRPr="00E82A69" w:rsidRDefault="00E82A69" w:rsidP="00BC5353">
            <w:pPr>
              <w:rPr>
                <w:rFonts w:ascii="Times New Roman" w:hAnsi="Times New Roman" w:cs="Times New Roman"/>
                <w:sz w:val="24"/>
                <w:szCs w:val="24"/>
              </w:rPr>
            </w:pPr>
          </w:p>
        </w:tc>
        <w:tc>
          <w:tcPr>
            <w:tcW w:w="4480" w:type="dxa"/>
            <w:vMerge/>
            <w:hideMark/>
          </w:tcPr>
          <w:p w14:paraId="0F96237D" w14:textId="77777777" w:rsidR="00E82A69" w:rsidRPr="00E82A69" w:rsidRDefault="00E82A69" w:rsidP="00BC5353">
            <w:pPr>
              <w:rPr>
                <w:rFonts w:ascii="Times New Roman" w:hAnsi="Times New Roman" w:cs="Times New Roman"/>
                <w:sz w:val="24"/>
                <w:szCs w:val="24"/>
              </w:rPr>
            </w:pPr>
          </w:p>
        </w:tc>
        <w:tc>
          <w:tcPr>
            <w:tcW w:w="7000" w:type="dxa"/>
            <w:hideMark/>
          </w:tcPr>
          <w:p w14:paraId="0DDC2776"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Валуйский городской округ</w:t>
            </w:r>
          </w:p>
        </w:tc>
      </w:tr>
      <w:tr w:rsidR="00E82A69" w:rsidRPr="005F4D5B" w14:paraId="7F04588B" w14:textId="77777777" w:rsidTr="00BC5353">
        <w:trPr>
          <w:trHeight w:val="312"/>
        </w:trPr>
        <w:tc>
          <w:tcPr>
            <w:tcW w:w="2660" w:type="dxa"/>
            <w:vMerge/>
            <w:hideMark/>
          </w:tcPr>
          <w:p w14:paraId="7ECA92CE" w14:textId="77777777" w:rsidR="00E82A69" w:rsidRPr="00E82A69" w:rsidRDefault="00E82A69" w:rsidP="00BC5353">
            <w:pPr>
              <w:rPr>
                <w:rFonts w:ascii="Times New Roman" w:hAnsi="Times New Roman" w:cs="Times New Roman"/>
                <w:sz w:val="24"/>
                <w:szCs w:val="24"/>
              </w:rPr>
            </w:pPr>
          </w:p>
        </w:tc>
        <w:tc>
          <w:tcPr>
            <w:tcW w:w="2180" w:type="dxa"/>
            <w:vMerge/>
            <w:hideMark/>
          </w:tcPr>
          <w:p w14:paraId="3C6EE54B" w14:textId="77777777" w:rsidR="00E82A69" w:rsidRPr="00E82A69" w:rsidRDefault="00E82A69" w:rsidP="00BC5353">
            <w:pPr>
              <w:rPr>
                <w:rFonts w:ascii="Times New Roman" w:hAnsi="Times New Roman" w:cs="Times New Roman"/>
                <w:sz w:val="24"/>
                <w:szCs w:val="24"/>
              </w:rPr>
            </w:pPr>
          </w:p>
        </w:tc>
        <w:tc>
          <w:tcPr>
            <w:tcW w:w="4480" w:type="dxa"/>
            <w:vMerge/>
            <w:hideMark/>
          </w:tcPr>
          <w:p w14:paraId="055F3CDA" w14:textId="77777777" w:rsidR="00E82A69" w:rsidRPr="00E82A69" w:rsidRDefault="00E82A69" w:rsidP="00BC5353">
            <w:pPr>
              <w:rPr>
                <w:rFonts w:ascii="Times New Roman" w:hAnsi="Times New Roman" w:cs="Times New Roman"/>
                <w:sz w:val="24"/>
                <w:szCs w:val="24"/>
              </w:rPr>
            </w:pPr>
          </w:p>
        </w:tc>
        <w:tc>
          <w:tcPr>
            <w:tcW w:w="7000" w:type="dxa"/>
            <w:hideMark/>
          </w:tcPr>
          <w:p w14:paraId="31AE1910"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Новооскольский городской округ</w:t>
            </w:r>
          </w:p>
        </w:tc>
      </w:tr>
      <w:tr w:rsidR="00E82A69" w:rsidRPr="005F4D5B" w14:paraId="4E692F3A" w14:textId="77777777" w:rsidTr="00BC5353">
        <w:trPr>
          <w:trHeight w:val="312"/>
        </w:trPr>
        <w:tc>
          <w:tcPr>
            <w:tcW w:w="2660" w:type="dxa"/>
            <w:vMerge/>
            <w:hideMark/>
          </w:tcPr>
          <w:p w14:paraId="64C5D59D" w14:textId="77777777" w:rsidR="00E82A69" w:rsidRPr="00E82A69" w:rsidRDefault="00E82A69" w:rsidP="00BC5353">
            <w:pPr>
              <w:rPr>
                <w:rFonts w:ascii="Times New Roman" w:hAnsi="Times New Roman" w:cs="Times New Roman"/>
                <w:sz w:val="24"/>
                <w:szCs w:val="24"/>
              </w:rPr>
            </w:pPr>
          </w:p>
        </w:tc>
        <w:tc>
          <w:tcPr>
            <w:tcW w:w="2180" w:type="dxa"/>
            <w:vMerge/>
            <w:hideMark/>
          </w:tcPr>
          <w:p w14:paraId="14A0D176" w14:textId="77777777" w:rsidR="00E82A69" w:rsidRPr="00E82A69" w:rsidRDefault="00E82A69" w:rsidP="00BC5353">
            <w:pPr>
              <w:rPr>
                <w:rFonts w:ascii="Times New Roman" w:hAnsi="Times New Roman" w:cs="Times New Roman"/>
                <w:sz w:val="24"/>
                <w:szCs w:val="24"/>
              </w:rPr>
            </w:pPr>
          </w:p>
        </w:tc>
        <w:tc>
          <w:tcPr>
            <w:tcW w:w="4480" w:type="dxa"/>
            <w:vMerge/>
            <w:hideMark/>
          </w:tcPr>
          <w:p w14:paraId="78906525" w14:textId="77777777" w:rsidR="00E82A69" w:rsidRPr="00E82A69" w:rsidRDefault="00E82A69" w:rsidP="00BC5353">
            <w:pPr>
              <w:rPr>
                <w:rFonts w:ascii="Times New Roman" w:hAnsi="Times New Roman" w:cs="Times New Roman"/>
                <w:sz w:val="24"/>
                <w:szCs w:val="24"/>
              </w:rPr>
            </w:pPr>
          </w:p>
        </w:tc>
        <w:tc>
          <w:tcPr>
            <w:tcW w:w="7000" w:type="dxa"/>
            <w:hideMark/>
          </w:tcPr>
          <w:p w14:paraId="56852F0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Старооскольский городской округ</w:t>
            </w:r>
          </w:p>
        </w:tc>
      </w:tr>
      <w:tr w:rsidR="00E82A69" w:rsidRPr="005F4D5B" w14:paraId="25806AE6" w14:textId="77777777" w:rsidTr="00BC5353">
        <w:trPr>
          <w:trHeight w:val="312"/>
        </w:trPr>
        <w:tc>
          <w:tcPr>
            <w:tcW w:w="2660" w:type="dxa"/>
            <w:vMerge/>
            <w:hideMark/>
          </w:tcPr>
          <w:p w14:paraId="34459332" w14:textId="77777777" w:rsidR="00E82A69" w:rsidRPr="00E82A69" w:rsidRDefault="00E82A69" w:rsidP="00BC5353">
            <w:pPr>
              <w:rPr>
                <w:rFonts w:ascii="Times New Roman" w:hAnsi="Times New Roman" w:cs="Times New Roman"/>
                <w:sz w:val="24"/>
                <w:szCs w:val="24"/>
              </w:rPr>
            </w:pPr>
          </w:p>
        </w:tc>
        <w:tc>
          <w:tcPr>
            <w:tcW w:w="2180" w:type="dxa"/>
            <w:vMerge/>
            <w:hideMark/>
          </w:tcPr>
          <w:p w14:paraId="6C2CB7CF" w14:textId="77777777" w:rsidR="00E82A69" w:rsidRPr="00E82A69" w:rsidRDefault="00E82A69" w:rsidP="00BC5353">
            <w:pPr>
              <w:rPr>
                <w:rFonts w:ascii="Times New Roman" w:hAnsi="Times New Roman" w:cs="Times New Roman"/>
                <w:sz w:val="24"/>
                <w:szCs w:val="24"/>
              </w:rPr>
            </w:pPr>
          </w:p>
        </w:tc>
        <w:tc>
          <w:tcPr>
            <w:tcW w:w="4480" w:type="dxa"/>
            <w:vMerge/>
            <w:hideMark/>
          </w:tcPr>
          <w:p w14:paraId="0A946774" w14:textId="77777777" w:rsidR="00E82A69" w:rsidRPr="00E82A69" w:rsidRDefault="00E82A69" w:rsidP="00BC5353">
            <w:pPr>
              <w:rPr>
                <w:rFonts w:ascii="Times New Roman" w:hAnsi="Times New Roman" w:cs="Times New Roman"/>
                <w:sz w:val="24"/>
                <w:szCs w:val="24"/>
              </w:rPr>
            </w:pPr>
          </w:p>
        </w:tc>
        <w:tc>
          <w:tcPr>
            <w:tcW w:w="7000" w:type="dxa"/>
            <w:hideMark/>
          </w:tcPr>
          <w:p w14:paraId="7A518C4D"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Шебекинский городской округ</w:t>
            </w:r>
          </w:p>
        </w:tc>
      </w:tr>
      <w:tr w:rsidR="00E82A69" w:rsidRPr="005F4D5B" w14:paraId="1E45BE83" w14:textId="77777777" w:rsidTr="00BC5353">
        <w:trPr>
          <w:trHeight w:val="312"/>
        </w:trPr>
        <w:tc>
          <w:tcPr>
            <w:tcW w:w="2660" w:type="dxa"/>
            <w:vMerge/>
            <w:hideMark/>
          </w:tcPr>
          <w:p w14:paraId="4A91B606" w14:textId="77777777" w:rsidR="00E82A69" w:rsidRPr="00E82A69" w:rsidRDefault="00E82A69" w:rsidP="00BC5353">
            <w:pPr>
              <w:rPr>
                <w:rFonts w:ascii="Times New Roman" w:hAnsi="Times New Roman" w:cs="Times New Roman"/>
                <w:sz w:val="24"/>
                <w:szCs w:val="24"/>
              </w:rPr>
            </w:pPr>
          </w:p>
        </w:tc>
        <w:tc>
          <w:tcPr>
            <w:tcW w:w="2180" w:type="dxa"/>
            <w:vMerge/>
            <w:hideMark/>
          </w:tcPr>
          <w:p w14:paraId="5300CE0F" w14:textId="77777777" w:rsidR="00E82A69" w:rsidRPr="00E82A69" w:rsidRDefault="00E82A69" w:rsidP="00BC5353">
            <w:pPr>
              <w:rPr>
                <w:rFonts w:ascii="Times New Roman" w:hAnsi="Times New Roman" w:cs="Times New Roman"/>
                <w:sz w:val="24"/>
                <w:szCs w:val="24"/>
              </w:rPr>
            </w:pPr>
          </w:p>
        </w:tc>
        <w:tc>
          <w:tcPr>
            <w:tcW w:w="4480" w:type="dxa"/>
            <w:vMerge/>
            <w:hideMark/>
          </w:tcPr>
          <w:p w14:paraId="60EDF308" w14:textId="77777777" w:rsidR="00E82A69" w:rsidRPr="00E82A69" w:rsidRDefault="00E82A69" w:rsidP="00BC5353">
            <w:pPr>
              <w:rPr>
                <w:rFonts w:ascii="Times New Roman" w:hAnsi="Times New Roman" w:cs="Times New Roman"/>
                <w:sz w:val="24"/>
                <w:szCs w:val="24"/>
              </w:rPr>
            </w:pPr>
          </w:p>
        </w:tc>
        <w:tc>
          <w:tcPr>
            <w:tcW w:w="7000" w:type="dxa"/>
            <w:hideMark/>
          </w:tcPr>
          <w:p w14:paraId="2391751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Яковлевский городской округ</w:t>
            </w:r>
          </w:p>
        </w:tc>
      </w:tr>
      <w:tr w:rsidR="00E82A69" w:rsidRPr="005F4D5B" w14:paraId="50A2D485" w14:textId="77777777" w:rsidTr="00BC5353">
        <w:trPr>
          <w:trHeight w:val="324"/>
        </w:trPr>
        <w:tc>
          <w:tcPr>
            <w:tcW w:w="2660" w:type="dxa"/>
            <w:vMerge/>
            <w:hideMark/>
          </w:tcPr>
          <w:p w14:paraId="74AA622E" w14:textId="77777777" w:rsidR="00E82A69" w:rsidRPr="00E82A69" w:rsidRDefault="00E82A69" w:rsidP="00BC5353">
            <w:pPr>
              <w:rPr>
                <w:rFonts w:ascii="Times New Roman" w:hAnsi="Times New Roman" w:cs="Times New Roman"/>
                <w:sz w:val="24"/>
                <w:szCs w:val="24"/>
              </w:rPr>
            </w:pPr>
          </w:p>
        </w:tc>
        <w:tc>
          <w:tcPr>
            <w:tcW w:w="2180" w:type="dxa"/>
            <w:vMerge/>
            <w:hideMark/>
          </w:tcPr>
          <w:p w14:paraId="47858090" w14:textId="77777777" w:rsidR="00E82A69" w:rsidRPr="00E82A69" w:rsidRDefault="00E82A69" w:rsidP="00BC5353">
            <w:pPr>
              <w:rPr>
                <w:rFonts w:ascii="Times New Roman" w:hAnsi="Times New Roman" w:cs="Times New Roman"/>
                <w:sz w:val="24"/>
                <w:szCs w:val="24"/>
              </w:rPr>
            </w:pPr>
          </w:p>
        </w:tc>
        <w:tc>
          <w:tcPr>
            <w:tcW w:w="4480" w:type="dxa"/>
            <w:vMerge/>
            <w:hideMark/>
          </w:tcPr>
          <w:p w14:paraId="67A1E5E8" w14:textId="77777777" w:rsidR="00E82A69" w:rsidRPr="00E82A69" w:rsidRDefault="00E82A69" w:rsidP="00BC5353">
            <w:pPr>
              <w:rPr>
                <w:rFonts w:ascii="Times New Roman" w:hAnsi="Times New Roman" w:cs="Times New Roman"/>
                <w:sz w:val="24"/>
                <w:szCs w:val="24"/>
              </w:rPr>
            </w:pPr>
          </w:p>
        </w:tc>
        <w:tc>
          <w:tcPr>
            <w:tcW w:w="7000" w:type="dxa"/>
            <w:hideMark/>
          </w:tcPr>
          <w:p w14:paraId="48FDEE1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Ровеньской район</w:t>
            </w:r>
          </w:p>
        </w:tc>
      </w:tr>
      <w:tr w:rsidR="00E82A69" w:rsidRPr="005F4D5B" w14:paraId="647A7210" w14:textId="77777777" w:rsidTr="00BC5353">
        <w:trPr>
          <w:trHeight w:val="282"/>
        </w:trPr>
        <w:tc>
          <w:tcPr>
            <w:tcW w:w="2660" w:type="dxa"/>
            <w:vMerge w:val="restart"/>
            <w:hideMark/>
          </w:tcPr>
          <w:p w14:paraId="11BFE410"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Культура</w:t>
            </w:r>
          </w:p>
        </w:tc>
        <w:tc>
          <w:tcPr>
            <w:tcW w:w="2180" w:type="dxa"/>
            <w:vMerge w:val="restart"/>
            <w:hideMark/>
          </w:tcPr>
          <w:p w14:paraId="099CE2F4"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A1</w:t>
            </w:r>
          </w:p>
        </w:tc>
        <w:tc>
          <w:tcPr>
            <w:tcW w:w="4480" w:type="dxa"/>
            <w:vMerge w:val="restart"/>
            <w:hideMark/>
          </w:tcPr>
          <w:p w14:paraId="62BB5366"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 xml:space="preserve">Обеспечение качественно нового уровня развития инфраструктуры культуры («Культурная среда») </w:t>
            </w:r>
          </w:p>
        </w:tc>
        <w:tc>
          <w:tcPr>
            <w:tcW w:w="7000" w:type="dxa"/>
            <w:hideMark/>
          </w:tcPr>
          <w:p w14:paraId="477B6910"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Белгородский район</w:t>
            </w:r>
          </w:p>
        </w:tc>
      </w:tr>
      <w:tr w:rsidR="00E82A69" w:rsidRPr="005F4D5B" w14:paraId="34988FDE" w14:textId="77777777" w:rsidTr="00BC5353">
        <w:trPr>
          <w:trHeight w:val="312"/>
        </w:trPr>
        <w:tc>
          <w:tcPr>
            <w:tcW w:w="2660" w:type="dxa"/>
            <w:vMerge/>
            <w:hideMark/>
          </w:tcPr>
          <w:p w14:paraId="4876B531" w14:textId="77777777" w:rsidR="00E82A69" w:rsidRPr="00E82A69" w:rsidRDefault="00E82A69" w:rsidP="00BC5353">
            <w:pPr>
              <w:rPr>
                <w:rFonts w:ascii="Times New Roman" w:hAnsi="Times New Roman" w:cs="Times New Roman"/>
                <w:sz w:val="24"/>
                <w:szCs w:val="24"/>
              </w:rPr>
            </w:pPr>
          </w:p>
        </w:tc>
        <w:tc>
          <w:tcPr>
            <w:tcW w:w="2180" w:type="dxa"/>
            <w:vMerge/>
            <w:hideMark/>
          </w:tcPr>
          <w:p w14:paraId="0D11E96D" w14:textId="77777777" w:rsidR="00E82A69" w:rsidRPr="00E82A69" w:rsidRDefault="00E82A69" w:rsidP="00BC5353">
            <w:pPr>
              <w:rPr>
                <w:rFonts w:ascii="Times New Roman" w:hAnsi="Times New Roman" w:cs="Times New Roman"/>
                <w:sz w:val="24"/>
                <w:szCs w:val="24"/>
              </w:rPr>
            </w:pPr>
          </w:p>
        </w:tc>
        <w:tc>
          <w:tcPr>
            <w:tcW w:w="4480" w:type="dxa"/>
            <w:vMerge/>
            <w:hideMark/>
          </w:tcPr>
          <w:p w14:paraId="0334BF29" w14:textId="77777777" w:rsidR="00E82A69" w:rsidRPr="00E82A69" w:rsidRDefault="00E82A69" w:rsidP="00BC5353">
            <w:pPr>
              <w:rPr>
                <w:rFonts w:ascii="Times New Roman" w:hAnsi="Times New Roman" w:cs="Times New Roman"/>
                <w:sz w:val="24"/>
                <w:szCs w:val="24"/>
              </w:rPr>
            </w:pPr>
          </w:p>
        </w:tc>
        <w:tc>
          <w:tcPr>
            <w:tcW w:w="7000" w:type="dxa"/>
            <w:hideMark/>
          </w:tcPr>
          <w:p w14:paraId="1996431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Борисовский район</w:t>
            </w:r>
          </w:p>
        </w:tc>
      </w:tr>
      <w:tr w:rsidR="00E82A69" w:rsidRPr="005F4D5B" w14:paraId="40557A96" w14:textId="77777777" w:rsidTr="00BC5353">
        <w:trPr>
          <w:trHeight w:val="312"/>
        </w:trPr>
        <w:tc>
          <w:tcPr>
            <w:tcW w:w="2660" w:type="dxa"/>
            <w:vMerge/>
            <w:hideMark/>
          </w:tcPr>
          <w:p w14:paraId="5BD3FF34" w14:textId="77777777" w:rsidR="00E82A69" w:rsidRPr="00E82A69" w:rsidRDefault="00E82A69" w:rsidP="00BC5353">
            <w:pPr>
              <w:rPr>
                <w:rFonts w:ascii="Times New Roman" w:hAnsi="Times New Roman" w:cs="Times New Roman"/>
                <w:sz w:val="24"/>
                <w:szCs w:val="24"/>
              </w:rPr>
            </w:pPr>
          </w:p>
        </w:tc>
        <w:tc>
          <w:tcPr>
            <w:tcW w:w="2180" w:type="dxa"/>
            <w:vMerge/>
            <w:hideMark/>
          </w:tcPr>
          <w:p w14:paraId="6EF259A3" w14:textId="77777777" w:rsidR="00E82A69" w:rsidRPr="00E82A69" w:rsidRDefault="00E82A69" w:rsidP="00BC5353">
            <w:pPr>
              <w:rPr>
                <w:rFonts w:ascii="Times New Roman" w:hAnsi="Times New Roman" w:cs="Times New Roman"/>
                <w:sz w:val="24"/>
                <w:szCs w:val="24"/>
              </w:rPr>
            </w:pPr>
          </w:p>
        </w:tc>
        <w:tc>
          <w:tcPr>
            <w:tcW w:w="4480" w:type="dxa"/>
            <w:vMerge/>
            <w:hideMark/>
          </w:tcPr>
          <w:p w14:paraId="6265A3B2" w14:textId="77777777" w:rsidR="00E82A69" w:rsidRPr="00E82A69" w:rsidRDefault="00E82A69" w:rsidP="00BC5353">
            <w:pPr>
              <w:rPr>
                <w:rFonts w:ascii="Times New Roman" w:hAnsi="Times New Roman" w:cs="Times New Roman"/>
                <w:sz w:val="24"/>
                <w:szCs w:val="24"/>
              </w:rPr>
            </w:pPr>
          </w:p>
        </w:tc>
        <w:tc>
          <w:tcPr>
            <w:tcW w:w="7000" w:type="dxa"/>
            <w:hideMark/>
          </w:tcPr>
          <w:p w14:paraId="7045C9A4"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Вейделевский района</w:t>
            </w:r>
          </w:p>
        </w:tc>
      </w:tr>
      <w:tr w:rsidR="00E82A69" w:rsidRPr="005F4D5B" w14:paraId="6FC1F2DD" w14:textId="77777777" w:rsidTr="00BC5353">
        <w:trPr>
          <w:trHeight w:val="312"/>
        </w:trPr>
        <w:tc>
          <w:tcPr>
            <w:tcW w:w="2660" w:type="dxa"/>
            <w:vMerge/>
            <w:hideMark/>
          </w:tcPr>
          <w:p w14:paraId="2A4C9673" w14:textId="77777777" w:rsidR="00E82A69" w:rsidRPr="00E82A69" w:rsidRDefault="00E82A69" w:rsidP="00BC5353">
            <w:pPr>
              <w:rPr>
                <w:rFonts w:ascii="Times New Roman" w:hAnsi="Times New Roman" w:cs="Times New Roman"/>
                <w:sz w:val="24"/>
                <w:szCs w:val="24"/>
              </w:rPr>
            </w:pPr>
          </w:p>
        </w:tc>
        <w:tc>
          <w:tcPr>
            <w:tcW w:w="2180" w:type="dxa"/>
            <w:vMerge/>
            <w:hideMark/>
          </w:tcPr>
          <w:p w14:paraId="573477F7" w14:textId="77777777" w:rsidR="00E82A69" w:rsidRPr="00E82A69" w:rsidRDefault="00E82A69" w:rsidP="00BC5353">
            <w:pPr>
              <w:rPr>
                <w:rFonts w:ascii="Times New Roman" w:hAnsi="Times New Roman" w:cs="Times New Roman"/>
                <w:sz w:val="24"/>
                <w:szCs w:val="24"/>
              </w:rPr>
            </w:pPr>
          </w:p>
        </w:tc>
        <w:tc>
          <w:tcPr>
            <w:tcW w:w="4480" w:type="dxa"/>
            <w:vMerge/>
            <w:hideMark/>
          </w:tcPr>
          <w:p w14:paraId="12EB35CB" w14:textId="77777777" w:rsidR="00E82A69" w:rsidRPr="00E82A69" w:rsidRDefault="00E82A69" w:rsidP="00BC5353">
            <w:pPr>
              <w:rPr>
                <w:rFonts w:ascii="Times New Roman" w:hAnsi="Times New Roman" w:cs="Times New Roman"/>
                <w:sz w:val="24"/>
                <w:szCs w:val="24"/>
              </w:rPr>
            </w:pPr>
          </w:p>
        </w:tc>
        <w:tc>
          <w:tcPr>
            <w:tcW w:w="7000" w:type="dxa"/>
            <w:hideMark/>
          </w:tcPr>
          <w:p w14:paraId="647B7846"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Волоконовский район</w:t>
            </w:r>
          </w:p>
        </w:tc>
      </w:tr>
      <w:tr w:rsidR="00E82A69" w:rsidRPr="005F4D5B" w14:paraId="6D8EB9B0" w14:textId="77777777" w:rsidTr="00BC5353">
        <w:trPr>
          <w:trHeight w:val="312"/>
        </w:trPr>
        <w:tc>
          <w:tcPr>
            <w:tcW w:w="2660" w:type="dxa"/>
            <w:vMerge/>
            <w:hideMark/>
          </w:tcPr>
          <w:p w14:paraId="7E8EF587" w14:textId="77777777" w:rsidR="00E82A69" w:rsidRPr="00E82A69" w:rsidRDefault="00E82A69" w:rsidP="00BC5353">
            <w:pPr>
              <w:rPr>
                <w:rFonts w:ascii="Times New Roman" w:hAnsi="Times New Roman" w:cs="Times New Roman"/>
                <w:sz w:val="24"/>
                <w:szCs w:val="24"/>
              </w:rPr>
            </w:pPr>
          </w:p>
        </w:tc>
        <w:tc>
          <w:tcPr>
            <w:tcW w:w="2180" w:type="dxa"/>
            <w:vMerge/>
            <w:hideMark/>
          </w:tcPr>
          <w:p w14:paraId="4D6E35F3" w14:textId="77777777" w:rsidR="00E82A69" w:rsidRPr="00E82A69" w:rsidRDefault="00E82A69" w:rsidP="00BC5353">
            <w:pPr>
              <w:rPr>
                <w:rFonts w:ascii="Times New Roman" w:hAnsi="Times New Roman" w:cs="Times New Roman"/>
                <w:sz w:val="24"/>
                <w:szCs w:val="24"/>
              </w:rPr>
            </w:pPr>
          </w:p>
        </w:tc>
        <w:tc>
          <w:tcPr>
            <w:tcW w:w="4480" w:type="dxa"/>
            <w:vMerge/>
            <w:hideMark/>
          </w:tcPr>
          <w:p w14:paraId="18189980" w14:textId="77777777" w:rsidR="00E82A69" w:rsidRPr="00E82A69" w:rsidRDefault="00E82A69" w:rsidP="00BC5353">
            <w:pPr>
              <w:rPr>
                <w:rFonts w:ascii="Times New Roman" w:hAnsi="Times New Roman" w:cs="Times New Roman"/>
                <w:sz w:val="24"/>
                <w:szCs w:val="24"/>
              </w:rPr>
            </w:pPr>
          </w:p>
        </w:tc>
        <w:tc>
          <w:tcPr>
            <w:tcW w:w="7000" w:type="dxa"/>
            <w:hideMark/>
          </w:tcPr>
          <w:p w14:paraId="02C57E66"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Корочанский район</w:t>
            </w:r>
          </w:p>
        </w:tc>
      </w:tr>
      <w:tr w:rsidR="00E82A69" w:rsidRPr="005F4D5B" w14:paraId="7A7F9466" w14:textId="77777777" w:rsidTr="00BC5353">
        <w:trPr>
          <w:trHeight w:val="312"/>
        </w:trPr>
        <w:tc>
          <w:tcPr>
            <w:tcW w:w="2660" w:type="dxa"/>
            <w:vMerge/>
            <w:hideMark/>
          </w:tcPr>
          <w:p w14:paraId="17767C58" w14:textId="77777777" w:rsidR="00E82A69" w:rsidRPr="00E82A69" w:rsidRDefault="00E82A69" w:rsidP="00BC5353">
            <w:pPr>
              <w:rPr>
                <w:rFonts w:ascii="Times New Roman" w:hAnsi="Times New Roman" w:cs="Times New Roman"/>
                <w:sz w:val="24"/>
                <w:szCs w:val="24"/>
              </w:rPr>
            </w:pPr>
          </w:p>
        </w:tc>
        <w:tc>
          <w:tcPr>
            <w:tcW w:w="2180" w:type="dxa"/>
            <w:vMerge/>
            <w:hideMark/>
          </w:tcPr>
          <w:p w14:paraId="378CF9A3" w14:textId="77777777" w:rsidR="00E82A69" w:rsidRPr="00E82A69" w:rsidRDefault="00E82A69" w:rsidP="00BC5353">
            <w:pPr>
              <w:rPr>
                <w:rFonts w:ascii="Times New Roman" w:hAnsi="Times New Roman" w:cs="Times New Roman"/>
                <w:sz w:val="24"/>
                <w:szCs w:val="24"/>
              </w:rPr>
            </w:pPr>
          </w:p>
        </w:tc>
        <w:tc>
          <w:tcPr>
            <w:tcW w:w="4480" w:type="dxa"/>
            <w:vMerge/>
            <w:hideMark/>
          </w:tcPr>
          <w:p w14:paraId="3651A880" w14:textId="77777777" w:rsidR="00E82A69" w:rsidRPr="00E82A69" w:rsidRDefault="00E82A69" w:rsidP="00BC5353">
            <w:pPr>
              <w:rPr>
                <w:rFonts w:ascii="Times New Roman" w:hAnsi="Times New Roman" w:cs="Times New Roman"/>
                <w:sz w:val="24"/>
                <w:szCs w:val="24"/>
              </w:rPr>
            </w:pPr>
          </w:p>
        </w:tc>
        <w:tc>
          <w:tcPr>
            <w:tcW w:w="7000" w:type="dxa"/>
            <w:hideMark/>
          </w:tcPr>
          <w:p w14:paraId="75B9F882"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г. Белгород</w:t>
            </w:r>
          </w:p>
        </w:tc>
      </w:tr>
      <w:tr w:rsidR="00E82A69" w:rsidRPr="005F4D5B" w14:paraId="4903AF91" w14:textId="77777777" w:rsidTr="00BC5353">
        <w:trPr>
          <w:trHeight w:val="312"/>
        </w:trPr>
        <w:tc>
          <w:tcPr>
            <w:tcW w:w="2660" w:type="dxa"/>
            <w:vMerge/>
            <w:hideMark/>
          </w:tcPr>
          <w:p w14:paraId="0B6D12F5" w14:textId="77777777" w:rsidR="00E82A69" w:rsidRPr="00E82A69" w:rsidRDefault="00E82A69" w:rsidP="00BC5353">
            <w:pPr>
              <w:rPr>
                <w:rFonts w:ascii="Times New Roman" w:hAnsi="Times New Roman" w:cs="Times New Roman"/>
                <w:sz w:val="24"/>
                <w:szCs w:val="24"/>
              </w:rPr>
            </w:pPr>
          </w:p>
        </w:tc>
        <w:tc>
          <w:tcPr>
            <w:tcW w:w="2180" w:type="dxa"/>
            <w:vMerge/>
            <w:hideMark/>
          </w:tcPr>
          <w:p w14:paraId="727CE4E4" w14:textId="77777777" w:rsidR="00E82A69" w:rsidRPr="00E82A69" w:rsidRDefault="00E82A69" w:rsidP="00BC5353">
            <w:pPr>
              <w:rPr>
                <w:rFonts w:ascii="Times New Roman" w:hAnsi="Times New Roman" w:cs="Times New Roman"/>
                <w:sz w:val="24"/>
                <w:szCs w:val="24"/>
              </w:rPr>
            </w:pPr>
          </w:p>
        </w:tc>
        <w:tc>
          <w:tcPr>
            <w:tcW w:w="4480" w:type="dxa"/>
            <w:vMerge/>
            <w:hideMark/>
          </w:tcPr>
          <w:p w14:paraId="3C65FF41" w14:textId="77777777" w:rsidR="00E82A69" w:rsidRPr="00E82A69" w:rsidRDefault="00E82A69" w:rsidP="00BC5353">
            <w:pPr>
              <w:rPr>
                <w:rFonts w:ascii="Times New Roman" w:hAnsi="Times New Roman" w:cs="Times New Roman"/>
                <w:sz w:val="24"/>
                <w:szCs w:val="24"/>
              </w:rPr>
            </w:pPr>
          </w:p>
        </w:tc>
        <w:tc>
          <w:tcPr>
            <w:tcW w:w="7000" w:type="dxa"/>
            <w:hideMark/>
          </w:tcPr>
          <w:p w14:paraId="2FFE475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Алексеевский городской округ</w:t>
            </w:r>
          </w:p>
        </w:tc>
      </w:tr>
      <w:tr w:rsidR="00E82A69" w:rsidRPr="005F4D5B" w14:paraId="6B5A184A" w14:textId="77777777" w:rsidTr="00BC5353">
        <w:trPr>
          <w:trHeight w:val="312"/>
        </w:trPr>
        <w:tc>
          <w:tcPr>
            <w:tcW w:w="2660" w:type="dxa"/>
            <w:vMerge/>
            <w:hideMark/>
          </w:tcPr>
          <w:p w14:paraId="2D733B26" w14:textId="77777777" w:rsidR="00E82A69" w:rsidRPr="00E82A69" w:rsidRDefault="00E82A69" w:rsidP="00BC5353">
            <w:pPr>
              <w:rPr>
                <w:rFonts w:ascii="Times New Roman" w:hAnsi="Times New Roman" w:cs="Times New Roman"/>
                <w:sz w:val="24"/>
                <w:szCs w:val="24"/>
              </w:rPr>
            </w:pPr>
          </w:p>
        </w:tc>
        <w:tc>
          <w:tcPr>
            <w:tcW w:w="2180" w:type="dxa"/>
            <w:vMerge/>
            <w:hideMark/>
          </w:tcPr>
          <w:p w14:paraId="38B0E2BE" w14:textId="77777777" w:rsidR="00E82A69" w:rsidRPr="00E82A69" w:rsidRDefault="00E82A69" w:rsidP="00BC5353">
            <w:pPr>
              <w:rPr>
                <w:rFonts w:ascii="Times New Roman" w:hAnsi="Times New Roman" w:cs="Times New Roman"/>
                <w:sz w:val="24"/>
                <w:szCs w:val="24"/>
              </w:rPr>
            </w:pPr>
          </w:p>
        </w:tc>
        <w:tc>
          <w:tcPr>
            <w:tcW w:w="4480" w:type="dxa"/>
            <w:vMerge/>
            <w:hideMark/>
          </w:tcPr>
          <w:p w14:paraId="74F766DE" w14:textId="77777777" w:rsidR="00E82A69" w:rsidRPr="00E82A69" w:rsidRDefault="00E82A69" w:rsidP="00BC5353">
            <w:pPr>
              <w:rPr>
                <w:rFonts w:ascii="Times New Roman" w:hAnsi="Times New Roman" w:cs="Times New Roman"/>
                <w:sz w:val="24"/>
                <w:szCs w:val="24"/>
              </w:rPr>
            </w:pPr>
          </w:p>
        </w:tc>
        <w:tc>
          <w:tcPr>
            <w:tcW w:w="7000" w:type="dxa"/>
            <w:hideMark/>
          </w:tcPr>
          <w:p w14:paraId="5232364D"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Валуйский городской округ</w:t>
            </w:r>
          </w:p>
        </w:tc>
      </w:tr>
      <w:tr w:rsidR="00E82A69" w:rsidRPr="005F4D5B" w14:paraId="3119D4CC" w14:textId="77777777" w:rsidTr="00BC5353">
        <w:trPr>
          <w:trHeight w:val="312"/>
        </w:trPr>
        <w:tc>
          <w:tcPr>
            <w:tcW w:w="2660" w:type="dxa"/>
            <w:vMerge/>
            <w:hideMark/>
          </w:tcPr>
          <w:p w14:paraId="7A62B36F" w14:textId="77777777" w:rsidR="00E82A69" w:rsidRPr="00E82A69" w:rsidRDefault="00E82A69" w:rsidP="00BC5353">
            <w:pPr>
              <w:rPr>
                <w:rFonts w:ascii="Times New Roman" w:hAnsi="Times New Roman" w:cs="Times New Roman"/>
                <w:sz w:val="24"/>
                <w:szCs w:val="24"/>
              </w:rPr>
            </w:pPr>
          </w:p>
        </w:tc>
        <w:tc>
          <w:tcPr>
            <w:tcW w:w="2180" w:type="dxa"/>
            <w:vMerge/>
            <w:hideMark/>
          </w:tcPr>
          <w:p w14:paraId="378AA089" w14:textId="77777777" w:rsidR="00E82A69" w:rsidRPr="00E82A69" w:rsidRDefault="00E82A69" w:rsidP="00BC5353">
            <w:pPr>
              <w:rPr>
                <w:rFonts w:ascii="Times New Roman" w:hAnsi="Times New Roman" w:cs="Times New Roman"/>
                <w:sz w:val="24"/>
                <w:szCs w:val="24"/>
              </w:rPr>
            </w:pPr>
          </w:p>
        </w:tc>
        <w:tc>
          <w:tcPr>
            <w:tcW w:w="4480" w:type="dxa"/>
            <w:vMerge/>
            <w:hideMark/>
          </w:tcPr>
          <w:p w14:paraId="5C3D814F" w14:textId="77777777" w:rsidR="00E82A69" w:rsidRPr="00E82A69" w:rsidRDefault="00E82A69" w:rsidP="00BC5353">
            <w:pPr>
              <w:rPr>
                <w:rFonts w:ascii="Times New Roman" w:hAnsi="Times New Roman" w:cs="Times New Roman"/>
                <w:sz w:val="24"/>
                <w:szCs w:val="24"/>
              </w:rPr>
            </w:pPr>
          </w:p>
        </w:tc>
        <w:tc>
          <w:tcPr>
            <w:tcW w:w="7000" w:type="dxa"/>
            <w:hideMark/>
          </w:tcPr>
          <w:p w14:paraId="3E968FDD"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Новооскольский городской округ</w:t>
            </w:r>
          </w:p>
        </w:tc>
      </w:tr>
      <w:tr w:rsidR="00E82A69" w:rsidRPr="005F4D5B" w14:paraId="03BC3F97" w14:textId="77777777" w:rsidTr="00BC5353">
        <w:trPr>
          <w:trHeight w:val="312"/>
        </w:trPr>
        <w:tc>
          <w:tcPr>
            <w:tcW w:w="2660" w:type="dxa"/>
            <w:vMerge/>
            <w:hideMark/>
          </w:tcPr>
          <w:p w14:paraId="470562D6" w14:textId="77777777" w:rsidR="00E82A69" w:rsidRPr="00E82A69" w:rsidRDefault="00E82A69" w:rsidP="00BC5353">
            <w:pPr>
              <w:rPr>
                <w:rFonts w:ascii="Times New Roman" w:hAnsi="Times New Roman" w:cs="Times New Roman"/>
                <w:sz w:val="24"/>
                <w:szCs w:val="24"/>
              </w:rPr>
            </w:pPr>
          </w:p>
        </w:tc>
        <w:tc>
          <w:tcPr>
            <w:tcW w:w="2180" w:type="dxa"/>
            <w:vMerge/>
            <w:hideMark/>
          </w:tcPr>
          <w:p w14:paraId="34AD8595" w14:textId="77777777" w:rsidR="00E82A69" w:rsidRPr="00E82A69" w:rsidRDefault="00E82A69" w:rsidP="00BC5353">
            <w:pPr>
              <w:rPr>
                <w:rFonts w:ascii="Times New Roman" w:hAnsi="Times New Roman" w:cs="Times New Roman"/>
                <w:sz w:val="24"/>
                <w:szCs w:val="24"/>
              </w:rPr>
            </w:pPr>
          </w:p>
        </w:tc>
        <w:tc>
          <w:tcPr>
            <w:tcW w:w="4480" w:type="dxa"/>
            <w:vMerge/>
            <w:hideMark/>
          </w:tcPr>
          <w:p w14:paraId="7FEA76CC" w14:textId="77777777" w:rsidR="00E82A69" w:rsidRPr="00E82A69" w:rsidRDefault="00E82A69" w:rsidP="00BC5353">
            <w:pPr>
              <w:rPr>
                <w:rFonts w:ascii="Times New Roman" w:hAnsi="Times New Roman" w:cs="Times New Roman"/>
                <w:sz w:val="24"/>
                <w:szCs w:val="24"/>
              </w:rPr>
            </w:pPr>
          </w:p>
        </w:tc>
        <w:tc>
          <w:tcPr>
            <w:tcW w:w="7000" w:type="dxa"/>
            <w:hideMark/>
          </w:tcPr>
          <w:p w14:paraId="60DC6FDC"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Старооскольский городской округ</w:t>
            </w:r>
          </w:p>
        </w:tc>
      </w:tr>
      <w:tr w:rsidR="00E82A69" w:rsidRPr="005F4D5B" w14:paraId="3C14C21D" w14:textId="77777777" w:rsidTr="00BC5353">
        <w:trPr>
          <w:trHeight w:val="312"/>
        </w:trPr>
        <w:tc>
          <w:tcPr>
            <w:tcW w:w="2660" w:type="dxa"/>
            <w:vMerge/>
            <w:hideMark/>
          </w:tcPr>
          <w:p w14:paraId="67E03036" w14:textId="77777777" w:rsidR="00E82A69" w:rsidRPr="00E82A69" w:rsidRDefault="00E82A69" w:rsidP="00BC5353">
            <w:pPr>
              <w:rPr>
                <w:rFonts w:ascii="Times New Roman" w:hAnsi="Times New Roman" w:cs="Times New Roman"/>
                <w:sz w:val="24"/>
                <w:szCs w:val="24"/>
              </w:rPr>
            </w:pPr>
          </w:p>
        </w:tc>
        <w:tc>
          <w:tcPr>
            <w:tcW w:w="2180" w:type="dxa"/>
            <w:vMerge/>
            <w:hideMark/>
          </w:tcPr>
          <w:p w14:paraId="1EA675D7" w14:textId="77777777" w:rsidR="00E82A69" w:rsidRPr="00E82A69" w:rsidRDefault="00E82A69" w:rsidP="00BC5353">
            <w:pPr>
              <w:rPr>
                <w:rFonts w:ascii="Times New Roman" w:hAnsi="Times New Roman" w:cs="Times New Roman"/>
                <w:sz w:val="24"/>
                <w:szCs w:val="24"/>
              </w:rPr>
            </w:pPr>
          </w:p>
        </w:tc>
        <w:tc>
          <w:tcPr>
            <w:tcW w:w="4480" w:type="dxa"/>
            <w:vMerge/>
            <w:hideMark/>
          </w:tcPr>
          <w:p w14:paraId="730373FF" w14:textId="77777777" w:rsidR="00E82A69" w:rsidRPr="00E82A69" w:rsidRDefault="00E82A69" w:rsidP="00BC5353">
            <w:pPr>
              <w:rPr>
                <w:rFonts w:ascii="Times New Roman" w:hAnsi="Times New Roman" w:cs="Times New Roman"/>
                <w:sz w:val="24"/>
                <w:szCs w:val="24"/>
              </w:rPr>
            </w:pPr>
          </w:p>
        </w:tc>
        <w:tc>
          <w:tcPr>
            <w:tcW w:w="7000" w:type="dxa"/>
            <w:hideMark/>
          </w:tcPr>
          <w:p w14:paraId="6685F4FF"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Шебекинский городской округ</w:t>
            </w:r>
          </w:p>
        </w:tc>
      </w:tr>
      <w:tr w:rsidR="00E82A69" w:rsidRPr="005F4D5B" w14:paraId="4EB032EC" w14:textId="77777777" w:rsidTr="00BC5353">
        <w:trPr>
          <w:trHeight w:val="312"/>
        </w:trPr>
        <w:tc>
          <w:tcPr>
            <w:tcW w:w="2660" w:type="dxa"/>
            <w:vMerge/>
            <w:hideMark/>
          </w:tcPr>
          <w:p w14:paraId="0367A675" w14:textId="77777777" w:rsidR="00E82A69" w:rsidRPr="00E82A69" w:rsidRDefault="00E82A69" w:rsidP="00BC5353">
            <w:pPr>
              <w:rPr>
                <w:rFonts w:ascii="Times New Roman" w:hAnsi="Times New Roman" w:cs="Times New Roman"/>
                <w:sz w:val="24"/>
                <w:szCs w:val="24"/>
              </w:rPr>
            </w:pPr>
          </w:p>
        </w:tc>
        <w:tc>
          <w:tcPr>
            <w:tcW w:w="2180" w:type="dxa"/>
            <w:vMerge/>
            <w:hideMark/>
          </w:tcPr>
          <w:p w14:paraId="3A699AC4" w14:textId="77777777" w:rsidR="00E82A69" w:rsidRPr="00E82A69" w:rsidRDefault="00E82A69" w:rsidP="00BC5353">
            <w:pPr>
              <w:rPr>
                <w:rFonts w:ascii="Times New Roman" w:hAnsi="Times New Roman" w:cs="Times New Roman"/>
                <w:sz w:val="24"/>
                <w:szCs w:val="24"/>
              </w:rPr>
            </w:pPr>
          </w:p>
        </w:tc>
        <w:tc>
          <w:tcPr>
            <w:tcW w:w="4480" w:type="dxa"/>
            <w:vMerge/>
            <w:hideMark/>
          </w:tcPr>
          <w:p w14:paraId="006316E4" w14:textId="77777777" w:rsidR="00E82A69" w:rsidRPr="00E82A69" w:rsidRDefault="00E82A69" w:rsidP="00BC5353">
            <w:pPr>
              <w:rPr>
                <w:rFonts w:ascii="Times New Roman" w:hAnsi="Times New Roman" w:cs="Times New Roman"/>
                <w:sz w:val="24"/>
                <w:szCs w:val="24"/>
              </w:rPr>
            </w:pPr>
          </w:p>
        </w:tc>
        <w:tc>
          <w:tcPr>
            <w:tcW w:w="7000" w:type="dxa"/>
            <w:hideMark/>
          </w:tcPr>
          <w:p w14:paraId="7471D974"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Яковлевский городской округ</w:t>
            </w:r>
          </w:p>
        </w:tc>
      </w:tr>
      <w:tr w:rsidR="00E82A69" w:rsidRPr="005F4D5B" w14:paraId="5E03ECD7" w14:textId="77777777" w:rsidTr="00BC5353">
        <w:trPr>
          <w:trHeight w:val="312"/>
        </w:trPr>
        <w:tc>
          <w:tcPr>
            <w:tcW w:w="2660" w:type="dxa"/>
            <w:vMerge/>
            <w:hideMark/>
          </w:tcPr>
          <w:p w14:paraId="589E72A8" w14:textId="77777777" w:rsidR="00E82A69" w:rsidRPr="00E82A69" w:rsidRDefault="00E82A69" w:rsidP="00BC5353">
            <w:pPr>
              <w:rPr>
                <w:rFonts w:ascii="Times New Roman" w:hAnsi="Times New Roman" w:cs="Times New Roman"/>
                <w:sz w:val="24"/>
                <w:szCs w:val="24"/>
              </w:rPr>
            </w:pPr>
          </w:p>
        </w:tc>
        <w:tc>
          <w:tcPr>
            <w:tcW w:w="2180" w:type="dxa"/>
            <w:vMerge/>
            <w:hideMark/>
          </w:tcPr>
          <w:p w14:paraId="51A17896" w14:textId="77777777" w:rsidR="00E82A69" w:rsidRPr="00E82A69" w:rsidRDefault="00E82A69" w:rsidP="00BC5353">
            <w:pPr>
              <w:rPr>
                <w:rFonts w:ascii="Times New Roman" w:hAnsi="Times New Roman" w:cs="Times New Roman"/>
                <w:sz w:val="24"/>
                <w:szCs w:val="24"/>
              </w:rPr>
            </w:pPr>
          </w:p>
        </w:tc>
        <w:tc>
          <w:tcPr>
            <w:tcW w:w="4480" w:type="dxa"/>
            <w:vMerge/>
            <w:hideMark/>
          </w:tcPr>
          <w:p w14:paraId="3A9BFF5D" w14:textId="77777777" w:rsidR="00E82A69" w:rsidRPr="00E82A69" w:rsidRDefault="00E82A69" w:rsidP="00BC5353">
            <w:pPr>
              <w:rPr>
                <w:rFonts w:ascii="Times New Roman" w:hAnsi="Times New Roman" w:cs="Times New Roman"/>
                <w:sz w:val="24"/>
                <w:szCs w:val="24"/>
              </w:rPr>
            </w:pPr>
          </w:p>
        </w:tc>
        <w:tc>
          <w:tcPr>
            <w:tcW w:w="7000" w:type="dxa"/>
            <w:hideMark/>
          </w:tcPr>
          <w:p w14:paraId="0DA069B5"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Ивнянский район</w:t>
            </w:r>
          </w:p>
        </w:tc>
      </w:tr>
      <w:tr w:rsidR="00E82A69" w:rsidRPr="005F4D5B" w14:paraId="07B65DDA" w14:textId="77777777" w:rsidTr="00BC5353">
        <w:trPr>
          <w:trHeight w:val="312"/>
        </w:trPr>
        <w:tc>
          <w:tcPr>
            <w:tcW w:w="2660" w:type="dxa"/>
            <w:vMerge/>
            <w:hideMark/>
          </w:tcPr>
          <w:p w14:paraId="57A1D4C3" w14:textId="77777777" w:rsidR="00E82A69" w:rsidRPr="00E82A69" w:rsidRDefault="00E82A69" w:rsidP="00BC5353">
            <w:pPr>
              <w:rPr>
                <w:rFonts w:ascii="Times New Roman" w:hAnsi="Times New Roman" w:cs="Times New Roman"/>
                <w:sz w:val="24"/>
                <w:szCs w:val="24"/>
              </w:rPr>
            </w:pPr>
          </w:p>
        </w:tc>
        <w:tc>
          <w:tcPr>
            <w:tcW w:w="2180" w:type="dxa"/>
            <w:vMerge/>
            <w:hideMark/>
          </w:tcPr>
          <w:p w14:paraId="766C22D0" w14:textId="77777777" w:rsidR="00E82A69" w:rsidRPr="00E82A69" w:rsidRDefault="00E82A69" w:rsidP="00BC5353">
            <w:pPr>
              <w:rPr>
                <w:rFonts w:ascii="Times New Roman" w:hAnsi="Times New Roman" w:cs="Times New Roman"/>
                <w:sz w:val="24"/>
                <w:szCs w:val="24"/>
              </w:rPr>
            </w:pPr>
          </w:p>
        </w:tc>
        <w:tc>
          <w:tcPr>
            <w:tcW w:w="4480" w:type="dxa"/>
            <w:vMerge/>
            <w:hideMark/>
          </w:tcPr>
          <w:p w14:paraId="2D808DEF" w14:textId="77777777" w:rsidR="00E82A69" w:rsidRPr="00E82A69" w:rsidRDefault="00E82A69" w:rsidP="00BC5353">
            <w:pPr>
              <w:rPr>
                <w:rFonts w:ascii="Times New Roman" w:hAnsi="Times New Roman" w:cs="Times New Roman"/>
                <w:sz w:val="24"/>
                <w:szCs w:val="24"/>
              </w:rPr>
            </w:pPr>
          </w:p>
        </w:tc>
        <w:tc>
          <w:tcPr>
            <w:tcW w:w="7000" w:type="dxa"/>
            <w:hideMark/>
          </w:tcPr>
          <w:p w14:paraId="37D1D3C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Красногвардейский район</w:t>
            </w:r>
          </w:p>
        </w:tc>
      </w:tr>
      <w:tr w:rsidR="00E82A69" w:rsidRPr="005F4D5B" w14:paraId="7A6F4319" w14:textId="77777777" w:rsidTr="00BC5353">
        <w:trPr>
          <w:trHeight w:val="312"/>
        </w:trPr>
        <w:tc>
          <w:tcPr>
            <w:tcW w:w="2660" w:type="dxa"/>
            <w:vMerge/>
            <w:hideMark/>
          </w:tcPr>
          <w:p w14:paraId="7A3B1E87" w14:textId="77777777" w:rsidR="00E82A69" w:rsidRPr="00E82A69" w:rsidRDefault="00E82A69" w:rsidP="00BC5353">
            <w:pPr>
              <w:rPr>
                <w:rFonts w:ascii="Times New Roman" w:hAnsi="Times New Roman" w:cs="Times New Roman"/>
                <w:sz w:val="24"/>
                <w:szCs w:val="24"/>
              </w:rPr>
            </w:pPr>
          </w:p>
        </w:tc>
        <w:tc>
          <w:tcPr>
            <w:tcW w:w="2180" w:type="dxa"/>
            <w:vMerge/>
            <w:hideMark/>
          </w:tcPr>
          <w:p w14:paraId="490F12EF" w14:textId="77777777" w:rsidR="00E82A69" w:rsidRPr="00E82A69" w:rsidRDefault="00E82A69" w:rsidP="00BC5353">
            <w:pPr>
              <w:rPr>
                <w:rFonts w:ascii="Times New Roman" w:hAnsi="Times New Roman" w:cs="Times New Roman"/>
                <w:sz w:val="24"/>
                <w:szCs w:val="24"/>
              </w:rPr>
            </w:pPr>
          </w:p>
        </w:tc>
        <w:tc>
          <w:tcPr>
            <w:tcW w:w="4480" w:type="dxa"/>
            <w:vMerge/>
            <w:hideMark/>
          </w:tcPr>
          <w:p w14:paraId="62563842" w14:textId="77777777" w:rsidR="00E82A69" w:rsidRPr="00E82A69" w:rsidRDefault="00E82A69" w:rsidP="00BC5353">
            <w:pPr>
              <w:rPr>
                <w:rFonts w:ascii="Times New Roman" w:hAnsi="Times New Roman" w:cs="Times New Roman"/>
                <w:sz w:val="24"/>
                <w:szCs w:val="24"/>
              </w:rPr>
            </w:pPr>
          </w:p>
        </w:tc>
        <w:tc>
          <w:tcPr>
            <w:tcW w:w="7000" w:type="dxa"/>
            <w:hideMark/>
          </w:tcPr>
          <w:p w14:paraId="20B92939"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Ракитянский район</w:t>
            </w:r>
          </w:p>
        </w:tc>
      </w:tr>
      <w:tr w:rsidR="00E82A69" w:rsidRPr="005F4D5B" w14:paraId="273361A9" w14:textId="77777777" w:rsidTr="00BC5353">
        <w:trPr>
          <w:trHeight w:val="312"/>
        </w:trPr>
        <w:tc>
          <w:tcPr>
            <w:tcW w:w="2660" w:type="dxa"/>
            <w:vMerge/>
            <w:hideMark/>
          </w:tcPr>
          <w:p w14:paraId="196E1CA8" w14:textId="77777777" w:rsidR="00E82A69" w:rsidRPr="00E82A69" w:rsidRDefault="00E82A69" w:rsidP="00BC5353">
            <w:pPr>
              <w:rPr>
                <w:rFonts w:ascii="Times New Roman" w:hAnsi="Times New Roman" w:cs="Times New Roman"/>
                <w:sz w:val="24"/>
                <w:szCs w:val="24"/>
              </w:rPr>
            </w:pPr>
          </w:p>
        </w:tc>
        <w:tc>
          <w:tcPr>
            <w:tcW w:w="2180" w:type="dxa"/>
            <w:vMerge/>
            <w:hideMark/>
          </w:tcPr>
          <w:p w14:paraId="304E1533" w14:textId="77777777" w:rsidR="00E82A69" w:rsidRPr="00E82A69" w:rsidRDefault="00E82A69" w:rsidP="00BC5353">
            <w:pPr>
              <w:rPr>
                <w:rFonts w:ascii="Times New Roman" w:hAnsi="Times New Roman" w:cs="Times New Roman"/>
                <w:sz w:val="24"/>
                <w:szCs w:val="24"/>
              </w:rPr>
            </w:pPr>
          </w:p>
        </w:tc>
        <w:tc>
          <w:tcPr>
            <w:tcW w:w="4480" w:type="dxa"/>
            <w:vMerge/>
            <w:hideMark/>
          </w:tcPr>
          <w:p w14:paraId="3E9019E6" w14:textId="77777777" w:rsidR="00E82A69" w:rsidRPr="00E82A69" w:rsidRDefault="00E82A69" w:rsidP="00BC5353">
            <w:pPr>
              <w:rPr>
                <w:rFonts w:ascii="Times New Roman" w:hAnsi="Times New Roman" w:cs="Times New Roman"/>
                <w:sz w:val="24"/>
                <w:szCs w:val="24"/>
              </w:rPr>
            </w:pPr>
          </w:p>
        </w:tc>
        <w:tc>
          <w:tcPr>
            <w:tcW w:w="7000" w:type="dxa"/>
            <w:hideMark/>
          </w:tcPr>
          <w:p w14:paraId="393E5443"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Ровеньской район</w:t>
            </w:r>
          </w:p>
        </w:tc>
      </w:tr>
      <w:tr w:rsidR="00E82A69" w:rsidRPr="005F4D5B" w14:paraId="27854683" w14:textId="77777777" w:rsidTr="00BC5353">
        <w:trPr>
          <w:trHeight w:val="312"/>
        </w:trPr>
        <w:tc>
          <w:tcPr>
            <w:tcW w:w="2660" w:type="dxa"/>
            <w:vMerge/>
            <w:hideMark/>
          </w:tcPr>
          <w:p w14:paraId="793669A2" w14:textId="77777777" w:rsidR="00E82A69" w:rsidRPr="00E82A69" w:rsidRDefault="00E82A69" w:rsidP="00BC5353">
            <w:pPr>
              <w:rPr>
                <w:rFonts w:ascii="Times New Roman" w:hAnsi="Times New Roman" w:cs="Times New Roman"/>
                <w:sz w:val="24"/>
                <w:szCs w:val="24"/>
              </w:rPr>
            </w:pPr>
          </w:p>
        </w:tc>
        <w:tc>
          <w:tcPr>
            <w:tcW w:w="2180" w:type="dxa"/>
            <w:vMerge/>
            <w:hideMark/>
          </w:tcPr>
          <w:p w14:paraId="377F5281" w14:textId="77777777" w:rsidR="00E82A69" w:rsidRPr="00E82A69" w:rsidRDefault="00E82A69" w:rsidP="00BC5353">
            <w:pPr>
              <w:rPr>
                <w:rFonts w:ascii="Times New Roman" w:hAnsi="Times New Roman" w:cs="Times New Roman"/>
                <w:sz w:val="24"/>
                <w:szCs w:val="24"/>
              </w:rPr>
            </w:pPr>
          </w:p>
        </w:tc>
        <w:tc>
          <w:tcPr>
            <w:tcW w:w="4480" w:type="dxa"/>
            <w:vMerge/>
            <w:hideMark/>
          </w:tcPr>
          <w:p w14:paraId="2A8CF302" w14:textId="77777777" w:rsidR="00E82A69" w:rsidRPr="00E82A69" w:rsidRDefault="00E82A69" w:rsidP="00BC5353">
            <w:pPr>
              <w:rPr>
                <w:rFonts w:ascii="Times New Roman" w:hAnsi="Times New Roman" w:cs="Times New Roman"/>
                <w:sz w:val="24"/>
                <w:szCs w:val="24"/>
              </w:rPr>
            </w:pPr>
          </w:p>
        </w:tc>
        <w:tc>
          <w:tcPr>
            <w:tcW w:w="7000" w:type="dxa"/>
            <w:hideMark/>
          </w:tcPr>
          <w:p w14:paraId="7C536CE3"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Чернянский район</w:t>
            </w:r>
          </w:p>
        </w:tc>
      </w:tr>
      <w:tr w:rsidR="00E82A69" w:rsidRPr="005F4D5B" w14:paraId="443C8155" w14:textId="77777777" w:rsidTr="00BC5353">
        <w:trPr>
          <w:trHeight w:val="312"/>
        </w:trPr>
        <w:tc>
          <w:tcPr>
            <w:tcW w:w="2660" w:type="dxa"/>
            <w:vMerge/>
            <w:hideMark/>
          </w:tcPr>
          <w:p w14:paraId="3EEEE7C8" w14:textId="77777777" w:rsidR="00E82A69" w:rsidRPr="00E82A69" w:rsidRDefault="00E82A69" w:rsidP="00BC5353">
            <w:pPr>
              <w:rPr>
                <w:rFonts w:ascii="Times New Roman" w:hAnsi="Times New Roman" w:cs="Times New Roman"/>
                <w:sz w:val="24"/>
                <w:szCs w:val="24"/>
              </w:rPr>
            </w:pPr>
          </w:p>
        </w:tc>
        <w:tc>
          <w:tcPr>
            <w:tcW w:w="2180" w:type="dxa"/>
            <w:vMerge/>
            <w:hideMark/>
          </w:tcPr>
          <w:p w14:paraId="6E3EB57A" w14:textId="77777777" w:rsidR="00E82A69" w:rsidRPr="00E82A69" w:rsidRDefault="00E82A69" w:rsidP="00BC5353">
            <w:pPr>
              <w:rPr>
                <w:rFonts w:ascii="Times New Roman" w:hAnsi="Times New Roman" w:cs="Times New Roman"/>
                <w:sz w:val="24"/>
                <w:szCs w:val="24"/>
              </w:rPr>
            </w:pPr>
          </w:p>
        </w:tc>
        <w:tc>
          <w:tcPr>
            <w:tcW w:w="4480" w:type="dxa"/>
            <w:vMerge/>
            <w:hideMark/>
          </w:tcPr>
          <w:p w14:paraId="76C4F0A5" w14:textId="77777777" w:rsidR="00E82A69" w:rsidRPr="00E82A69" w:rsidRDefault="00E82A69" w:rsidP="00BC5353">
            <w:pPr>
              <w:rPr>
                <w:rFonts w:ascii="Times New Roman" w:hAnsi="Times New Roman" w:cs="Times New Roman"/>
                <w:sz w:val="24"/>
                <w:szCs w:val="24"/>
              </w:rPr>
            </w:pPr>
          </w:p>
        </w:tc>
        <w:tc>
          <w:tcPr>
            <w:tcW w:w="7000" w:type="dxa"/>
            <w:hideMark/>
          </w:tcPr>
          <w:p w14:paraId="7C50D65C"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 xml:space="preserve">Грайворонский городской округ </w:t>
            </w:r>
          </w:p>
        </w:tc>
      </w:tr>
      <w:tr w:rsidR="00E82A69" w:rsidRPr="005F4D5B" w14:paraId="10D1E75C" w14:textId="77777777" w:rsidTr="00BC5353">
        <w:trPr>
          <w:trHeight w:val="324"/>
        </w:trPr>
        <w:tc>
          <w:tcPr>
            <w:tcW w:w="2660" w:type="dxa"/>
            <w:vMerge/>
            <w:hideMark/>
          </w:tcPr>
          <w:p w14:paraId="603A61BC" w14:textId="77777777" w:rsidR="00E82A69" w:rsidRPr="00E82A69" w:rsidRDefault="00E82A69" w:rsidP="00BC5353">
            <w:pPr>
              <w:rPr>
                <w:rFonts w:ascii="Times New Roman" w:hAnsi="Times New Roman" w:cs="Times New Roman"/>
                <w:sz w:val="24"/>
                <w:szCs w:val="24"/>
              </w:rPr>
            </w:pPr>
          </w:p>
        </w:tc>
        <w:tc>
          <w:tcPr>
            <w:tcW w:w="2180" w:type="dxa"/>
            <w:vMerge/>
            <w:hideMark/>
          </w:tcPr>
          <w:p w14:paraId="3AC44A8E" w14:textId="77777777" w:rsidR="00E82A69" w:rsidRPr="00E82A69" w:rsidRDefault="00E82A69" w:rsidP="00BC5353">
            <w:pPr>
              <w:rPr>
                <w:rFonts w:ascii="Times New Roman" w:hAnsi="Times New Roman" w:cs="Times New Roman"/>
                <w:sz w:val="24"/>
                <w:szCs w:val="24"/>
              </w:rPr>
            </w:pPr>
          </w:p>
        </w:tc>
        <w:tc>
          <w:tcPr>
            <w:tcW w:w="4480" w:type="dxa"/>
            <w:vMerge/>
            <w:hideMark/>
          </w:tcPr>
          <w:p w14:paraId="176CFA96" w14:textId="77777777" w:rsidR="00E82A69" w:rsidRPr="00E82A69" w:rsidRDefault="00E82A69" w:rsidP="00BC5353">
            <w:pPr>
              <w:rPr>
                <w:rFonts w:ascii="Times New Roman" w:hAnsi="Times New Roman" w:cs="Times New Roman"/>
                <w:sz w:val="24"/>
                <w:szCs w:val="24"/>
              </w:rPr>
            </w:pPr>
          </w:p>
        </w:tc>
        <w:tc>
          <w:tcPr>
            <w:tcW w:w="7000" w:type="dxa"/>
            <w:hideMark/>
          </w:tcPr>
          <w:p w14:paraId="4AD60D88"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Губкинский городской округ</w:t>
            </w:r>
          </w:p>
        </w:tc>
      </w:tr>
      <w:tr w:rsidR="00E82A69" w:rsidRPr="005F4D5B" w14:paraId="7C36636B" w14:textId="77777777" w:rsidTr="00BC5353">
        <w:trPr>
          <w:trHeight w:val="282"/>
        </w:trPr>
        <w:tc>
          <w:tcPr>
            <w:tcW w:w="2660" w:type="dxa"/>
            <w:vMerge/>
            <w:hideMark/>
          </w:tcPr>
          <w:p w14:paraId="5FA57CCD" w14:textId="77777777" w:rsidR="00E82A69" w:rsidRPr="00E82A69" w:rsidRDefault="00E82A69" w:rsidP="00BC5353">
            <w:pPr>
              <w:rPr>
                <w:rFonts w:ascii="Times New Roman" w:hAnsi="Times New Roman" w:cs="Times New Roman"/>
                <w:sz w:val="24"/>
                <w:szCs w:val="24"/>
              </w:rPr>
            </w:pPr>
          </w:p>
        </w:tc>
        <w:tc>
          <w:tcPr>
            <w:tcW w:w="2180" w:type="dxa"/>
            <w:vMerge w:val="restart"/>
            <w:hideMark/>
          </w:tcPr>
          <w:p w14:paraId="6AB1B024"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A2</w:t>
            </w:r>
          </w:p>
        </w:tc>
        <w:tc>
          <w:tcPr>
            <w:tcW w:w="4480" w:type="dxa"/>
            <w:vMerge w:val="restart"/>
            <w:hideMark/>
          </w:tcPr>
          <w:p w14:paraId="3DBF55F5"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Создание условий для реализации творческого потенциала нации («Творческие люди»)</w:t>
            </w:r>
          </w:p>
        </w:tc>
        <w:tc>
          <w:tcPr>
            <w:tcW w:w="7000" w:type="dxa"/>
            <w:hideMark/>
          </w:tcPr>
          <w:p w14:paraId="70515BA9"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Белгородский район</w:t>
            </w:r>
          </w:p>
        </w:tc>
      </w:tr>
      <w:tr w:rsidR="00E82A69" w:rsidRPr="005F4D5B" w14:paraId="560E778F" w14:textId="77777777" w:rsidTr="00BC5353">
        <w:trPr>
          <w:trHeight w:val="312"/>
        </w:trPr>
        <w:tc>
          <w:tcPr>
            <w:tcW w:w="2660" w:type="dxa"/>
            <w:vMerge/>
            <w:hideMark/>
          </w:tcPr>
          <w:p w14:paraId="4D90F7FB" w14:textId="77777777" w:rsidR="00E82A69" w:rsidRPr="00E82A69" w:rsidRDefault="00E82A69" w:rsidP="00BC5353">
            <w:pPr>
              <w:rPr>
                <w:rFonts w:ascii="Times New Roman" w:hAnsi="Times New Roman" w:cs="Times New Roman"/>
                <w:sz w:val="24"/>
                <w:szCs w:val="24"/>
              </w:rPr>
            </w:pPr>
          </w:p>
        </w:tc>
        <w:tc>
          <w:tcPr>
            <w:tcW w:w="2180" w:type="dxa"/>
            <w:vMerge/>
            <w:hideMark/>
          </w:tcPr>
          <w:p w14:paraId="4D86389E" w14:textId="77777777" w:rsidR="00E82A69" w:rsidRPr="00E82A69" w:rsidRDefault="00E82A69" w:rsidP="00BC5353">
            <w:pPr>
              <w:rPr>
                <w:rFonts w:ascii="Times New Roman" w:hAnsi="Times New Roman" w:cs="Times New Roman"/>
                <w:sz w:val="24"/>
                <w:szCs w:val="24"/>
              </w:rPr>
            </w:pPr>
          </w:p>
        </w:tc>
        <w:tc>
          <w:tcPr>
            <w:tcW w:w="4480" w:type="dxa"/>
            <w:vMerge/>
            <w:hideMark/>
          </w:tcPr>
          <w:p w14:paraId="3136D679" w14:textId="77777777" w:rsidR="00E82A69" w:rsidRPr="00E82A69" w:rsidRDefault="00E82A69" w:rsidP="00BC5353">
            <w:pPr>
              <w:rPr>
                <w:rFonts w:ascii="Times New Roman" w:hAnsi="Times New Roman" w:cs="Times New Roman"/>
                <w:sz w:val="24"/>
                <w:szCs w:val="24"/>
              </w:rPr>
            </w:pPr>
          </w:p>
        </w:tc>
        <w:tc>
          <w:tcPr>
            <w:tcW w:w="7000" w:type="dxa"/>
            <w:hideMark/>
          </w:tcPr>
          <w:p w14:paraId="1FCEA7F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Борисовский район</w:t>
            </w:r>
          </w:p>
        </w:tc>
      </w:tr>
      <w:tr w:rsidR="00E82A69" w:rsidRPr="005F4D5B" w14:paraId="67AA4868" w14:textId="77777777" w:rsidTr="00BC5353">
        <w:trPr>
          <w:trHeight w:val="312"/>
        </w:trPr>
        <w:tc>
          <w:tcPr>
            <w:tcW w:w="2660" w:type="dxa"/>
            <w:vMerge/>
            <w:hideMark/>
          </w:tcPr>
          <w:p w14:paraId="040D9812" w14:textId="77777777" w:rsidR="00E82A69" w:rsidRPr="00E82A69" w:rsidRDefault="00E82A69" w:rsidP="00BC5353">
            <w:pPr>
              <w:rPr>
                <w:rFonts w:ascii="Times New Roman" w:hAnsi="Times New Roman" w:cs="Times New Roman"/>
                <w:sz w:val="24"/>
                <w:szCs w:val="24"/>
              </w:rPr>
            </w:pPr>
          </w:p>
        </w:tc>
        <w:tc>
          <w:tcPr>
            <w:tcW w:w="2180" w:type="dxa"/>
            <w:vMerge/>
            <w:hideMark/>
          </w:tcPr>
          <w:p w14:paraId="188FAC54" w14:textId="77777777" w:rsidR="00E82A69" w:rsidRPr="00E82A69" w:rsidRDefault="00E82A69" w:rsidP="00BC5353">
            <w:pPr>
              <w:rPr>
                <w:rFonts w:ascii="Times New Roman" w:hAnsi="Times New Roman" w:cs="Times New Roman"/>
                <w:sz w:val="24"/>
                <w:szCs w:val="24"/>
              </w:rPr>
            </w:pPr>
          </w:p>
        </w:tc>
        <w:tc>
          <w:tcPr>
            <w:tcW w:w="4480" w:type="dxa"/>
            <w:vMerge/>
            <w:hideMark/>
          </w:tcPr>
          <w:p w14:paraId="5AD2D86C" w14:textId="77777777" w:rsidR="00E82A69" w:rsidRPr="00E82A69" w:rsidRDefault="00E82A69" w:rsidP="00BC5353">
            <w:pPr>
              <w:rPr>
                <w:rFonts w:ascii="Times New Roman" w:hAnsi="Times New Roman" w:cs="Times New Roman"/>
                <w:sz w:val="24"/>
                <w:szCs w:val="24"/>
              </w:rPr>
            </w:pPr>
          </w:p>
        </w:tc>
        <w:tc>
          <w:tcPr>
            <w:tcW w:w="7000" w:type="dxa"/>
            <w:hideMark/>
          </w:tcPr>
          <w:p w14:paraId="65C5932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Вейделевский района</w:t>
            </w:r>
          </w:p>
        </w:tc>
      </w:tr>
      <w:tr w:rsidR="00E82A69" w:rsidRPr="005F4D5B" w14:paraId="266403CB" w14:textId="77777777" w:rsidTr="00BC5353">
        <w:trPr>
          <w:trHeight w:val="312"/>
        </w:trPr>
        <w:tc>
          <w:tcPr>
            <w:tcW w:w="2660" w:type="dxa"/>
            <w:vMerge/>
            <w:hideMark/>
          </w:tcPr>
          <w:p w14:paraId="0AA89B72" w14:textId="77777777" w:rsidR="00E82A69" w:rsidRPr="00E82A69" w:rsidRDefault="00E82A69" w:rsidP="00BC5353">
            <w:pPr>
              <w:rPr>
                <w:rFonts w:ascii="Times New Roman" w:hAnsi="Times New Roman" w:cs="Times New Roman"/>
                <w:sz w:val="24"/>
                <w:szCs w:val="24"/>
              </w:rPr>
            </w:pPr>
          </w:p>
        </w:tc>
        <w:tc>
          <w:tcPr>
            <w:tcW w:w="2180" w:type="dxa"/>
            <w:vMerge/>
            <w:hideMark/>
          </w:tcPr>
          <w:p w14:paraId="016019D8" w14:textId="77777777" w:rsidR="00E82A69" w:rsidRPr="00E82A69" w:rsidRDefault="00E82A69" w:rsidP="00BC5353">
            <w:pPr>
              <w:rPr>
                <w:rFonts w:ascii="Times New Roman" w:hAnsi="Times New Roman" w:cs="Times New Roman"/>
                <w:sz w:val="24"/>
                <w:szCs w:val="24"/>
              </w:rPr>
            </w:pPr>
          </w:p>
        </w:tc>
        <w:tc>
          <w:tcPr>
            <w:tcW w:w="4480" w:type="dxa"/>
            <w:vMerge/>
            <w:hideMark/>
          </w:tcPr>
          <w:p w14:paraId="5ECC1423" w14:textId="77777777" w:rsidR="00E82A69" w:rsidRPr="00E82A69" w:rsidRDefault="00E82A69" w:rsidP="00BC5353">
            <w:pPr>
              <w:rPr>
                <w:rFonts w:ascii="Times New Roman" w:hAnsi="Times New Roman" w:cs="Times New Roman"/>
                <w:sz w:val="24"/>
                <w:szCs w:val="24"/>
              </w:rPr>
            </w:pPr>
          </w:p>
        </w:tc>
        <w:tc>
          <w:tcPr>
            <w:tcW w:w="7000" w:type="dxa"/>
            <w:hideMark/>
          </w:tcPr>
          <w:p w14:paraId="562D640C"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Волоконовский район</w:t>
            </w:r>
          </w:p>
        </w:tc>
      </w:tr>
      <w:tr w:rsidR="00E82A69" w:rsidRPr="005F4D5B" w14:paraId="08737E53" w14:textId="77777777" w:rsidTr="00BC5353">
        <w:trPr>
          <w:trHeight w:val="312"/>
        </w:trPr>
        <w:tc>
          <w:tcPr>
            <w:tcW w:w="2660" w:type="dxa"/>
            <w:vMerge/>
            <w:hideMark/>
          </w:tcPr>
          <w:p w14:paraId="65F237A5" w14:textId="77777777" w:rsidR="00E82A69" w:rsidRPr="00E82A69" w:rsidRDefault="00E82A69" w:rsidP="00BC5353">
            <w:pPr>
              <w:rPr>
                <w:rFonts w:ascii="Times New Roman" w:hAnsi="Times New Roman" w:cs="Times New Roman"/>
                <w:sz w:val="24"/>
                <w:szCs w:val="24"/>
              </w:rPr>
            </w:pPr>
          </w:p>
        </w:tc>
        <w:tc>
          <w:tcPr>
            <w:tcW w:w="2180" w:type="dxa"/>
            <w:vMerge/>
            <w:hideMark/>
          </w:tcPr>
          <w:p w14:paraId="184D97ED" w14:textId="77777777" w:rsidR="00E82A69" w:rsidRPr="00E82A69" w:rsidRDefault="00E82A69" w:rsidP="00BC5353">
            <w:pPr>
              <w:rPr>
                <w:rFonts w:ascii="Times New Roman" w:hAnsi="Times New Roman" w:cs="Times New Roman"/>
                <w:sz w:val="24"/>
                <w:szCs w:val="24"/>
              </w:rPr>
            </w:pPr>
          </w:p>
        </w:tc>
        <w:tc>
          <w:tcPr>
            <w:tcW w:w="4480" w:type="dxa"/>
            <w:vMerge/>
            <w:hideMark/>
          </w:tcPr>
          <w:p w14:paraId="73CA108C" w14:textId="77777777" w:rsidR="00E82A69" w:rsidRPr="00E82A69" w:rsidRDefault="00E82A69" w:rsidP="00BC5353">
            <w:pPr>
              <w:rPr>
                <w:rFonts w:ascii="Times New Roman" w:hAnsi="Times New Roman" w:cs="Times New Roman"/>
                <w:sz w:val="24"/>
                <w:szCs w:val="24"/>
              </w:rPr>
            </w:pPr>
          </w:p>
        </w:tc>
        <w:tc>
          <w:tcPr>
            <w:tcW w:w="7000" w:type="dxa"/>
            <w:hideMark/>
          </w:tcPr>
          <w:p w14:paraId="29E9C69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Корочанский район</w:t>
            </w:r>
          </w:p>
        </w:tc>
      </w:tr>
      <w:tr w:rsidR="00E82A69" w:rsidRPr="005F4D5B" w14:paraId="677E1672" w14:textId="77777777" w:rsidTr="00BC5353">
        <w:trPr>
          <w:trHeight w:val="312"/>
        </w:trPr>
        <w:tc>
          <w:tcPr>
            <w:tcW w:w="2660" w:type="dxa"/>
            <w:vMerge/>
            <w:hideMark/>
          </w:tcPr>
          <w:p w14:paraId="51C1DADE" w14:textId="77777777" w:rsidR="00E82A69" w:rsidRPr="00E82A69" w:rsidRDefault="00E82A69" w:rsidP="00BC5353">
            <w:pPr>
              <w:rPr>
                <w:rFonts w:ascii="Times New Roman" w:hAnsi="Times New Roman" w:cs="Times New Roman"/>
                <w:sz w:val="24"/>
                <w:szCs w:val="24"/>
              </w:rPr>
            </w:pPr>
          </w:p>
        </w:tc>
        <w:tc>
          <w:tcPr>
            <w:tcW w:w="2180" w:type="dxa"/>
            <w:vMerge/>
            <w:hideMark/>
          </w:tcPr>
          <w:p w14:paraId="14F650A4" w14:textId="77777777" w:rsidR="00E82A69" w:rsidRPr="00E82A69" w:rsidRDefault="00E82A69" w:rsidP="00BC5353">
            <w:pPr>
              <w:rPr>
                <w:rFonts w:ascii="Times New Roman" w:hAnsi="Times New Roman" w:cs="Times New Roman"/>
                <w:sz w:val="24"/>
                <w:szCs w:val="24"/>
              </w:rPr>
            </w:pPr>
          </w:p>
        </w:tc>
        <w:tc>
          <w:tcPr>
            <w:tcW w:w="4480" w:type="dxa"/>
            <w:vMerge/>
            <w:hideMark/>
          </w:tcPr>
          <w:p w14:paraId="48805CD3" w14:textId="77777777" w:rsidR="00E82A69" w:rsidRPr="00E82A69" w:rsidRDefault="00E82A69" w:rsidP="00BC5353">
            <w:pPr>
              <w:rPr>
                <w:rFonts w:ascii="Times New Roman" w:hAnsi="Times New Roman" w:cs="Times New Roman"/>
                <w:sz w:val="24"/>
                <w:szCs w:val="24"/>
              </w:rPr>
            </w:pPr>
          </w:p>
        </w:tc>
        <w:tc>
          <w:tcPr>
            <w:tcW w:w="7000" w:type="dxa"/>
            <w:hideMark/>
          </w:tcPr>
          <w:p w14:paraId="7F75DBCC"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г. Белгород</w:t>
            </w:r>
          </w:p>
        </w:tc>
      </w:tr>
      <w:tr w:rsidR="00E82A69" w:rsidRPr="005F4D5B" w14:paraId="29DA2927" w14:textId="77777777" w:rsidTr="00BC5353">
        <w:trPr>
          <w:trHeight w:val="312"/>
        </w:trPr>
        <w:tc>
          <w:tcPr>
            <w:tcW w:w="2660" w:type="dxa"/>
            <w:vMerge/>
            <w:hideMark/>
          </w:tcPr>
          <w:p w14:paraId="6B2FFEA2" w14:textId="77777777" w:rsidR="00E82A69" w:rsidRPr="00E82A69" w:rsidRDefault="00E82A69" w:rsidP="00BC5353">
            <w:pPr>
              <w:rPr>
                <w:rFonts w:ascii="Times New Roman" w:hAnsi="Times New Roman" w:cs="Times New Roman"/>
                <w:sz w:val="24"/>
                <w:szCs w:val="24"/>
              </w:rPr>
            </w:pPr>
          </w:p>
        </w:tc>
        <w:tc>
          <w:tcPr>
            <w:tcW w:w="2180" w:type="dxa"/>
            <w:vMerge/>
            <w:hideMark/>
          </w:tcPr>
          <w:p w14:paraId="2B488A48" w14:textId="77777777" w:rsidR="00E82A69" w:rsidRPr="00E82A69" w:rsidRDefault="00E82A69" w:rsidP="00BC5353">
            <w:pPr>
              <w:rPr>
                <w:rFonts w:ascii="Times New Roman" w:hAnsi="Times New Roman" w:cs="Times New Roman"/>
                <w:sz w:val="24"/>
                <w:szCs w:val="24"/>
              </w:rPr>
            </w:pPr>
          </w:p>
        </w:tc>
        <w:tc>
          <w:tcPr>
            <w:tcW w:w="4480" w:type="dxa"/>
            <w:vMerge/>
            <w:hideMark/>
          </w:tcPr>
          <w:p w14:paraId="18EDC8B2" w14:textId="77777777" w:rsidR="00E82A69" w:rsidRPr="00E82A69" w:rsidRDefault="00E82A69" w:rsidP="00BC5353">
            <w:pPr>
              <w:rPr>
                <w:rFonts w:ascii="Times New Roman" w:hAnsi="Times New Roman" w:cs="Times New Roman"/>
                <w:sz w:val="24"/>
                <w:szCs w:val="24"/>
              </w:rPr>
            </w:pPr>
          </w:p>
        </w:tc>
        <w:tc>
          <w:tcPr>
            <w:tcW w:w="7000" w:type="dxa"/>
            <w:hideMark/>
          </w:tcPr>
          <w:p w14:paraId="753914A6"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Алексеевский городской округ</w:t>
            </w:r>
          </w:p>
        </w:tc>
      </w:tr>
      <w:tr w:rsidR="00E82A69" w:rsidRPr="005F4D5B" w14:paraId="30E04513" w14:textId="77777777" w:rsidTr="00BC5353">
        <w:trPr>
          <w:trHeight w:val="312"/>
        </w:trPr>
        <w:tc>
          <w:tcPr>
            <w:tcW w:w="2660" w:type="dxa"/>
            <w:vMerge/>
            <w:hideMark/>
          </w:tcPr>
          <w:p w14:paraId="316998F5" w14:textId="77777777" w:rsidR="00E82A69" w:rsidRPr="00E82A69" w:rsidRDefault="00E82A69" w:rsidP="00BC5353">
            <w:pPr>
              <w:rPr>
                <w:rFonts w:ascii="Times New Roman" w:hAnsi="Times New Roman" w:cs="Times New Roman"/>
                <w:sz w:val="24"/>
                <w:szCs w:val="24"/>
              </w:rPr>
            </w:pPr>
          </w:p>
        </w:tc>
        <w:tc>
          <w:tcPr>
            <w:tcW w:w="2180" w:type="dxa"/>
            <w:vMerge/>
            <w:hideMark/>
          </w:tcPr>
          <w:p w14:paraId="3B1DB609" w14:textId="77777777" w:rsidR="00E82A69" w:rsidRPr="00E82A69" w:rsidRDefault="00E82A69" w:rsidP="00BC5353">
            <w:pPr>
              <w:rPr>
                <w:rFonts w:ascii="Times New Roman" w:hAnsi="Times New Roman" w:cs="Times New Roman"/>
                <w:sz w:val="24"/>
                <w:szCs w:val="24"/>
              </w:rPr>
            </w:pPr>
          </w:p>
        </w:tc>
        <w:tc>
          <w:tcPr>
            <w:tcW w:w="4480" w:type="dxa"/>
            <w:vMerge/>
            <w:hideMark/>
          </w:tcPr>
          <w:p w14:paraId="7DDD5899" w14:textId="77777777" w:rsidR="00E82A69" w:rsidRPr="00E82A69" w:rsidRDefault="00E82A69" w:rsidP="00BC5353">
            <w:pPr>
              <w:rPr>
                <w:rFonts w:ascii="Times New Roman" w:hAnsi="Times New Roman" w:cs="Times New Roman"/>
                <w:sz w:val="24"/>
                <w:szCs w:val="24"/>
              </w:rPr>
            </w:pPr>
          </w:p>
        </w:tc>
        <w:tc>
          <w:tcPr>
            <w:tcW w:w="7000" w:type="dxa"/>
            <w:hideMark/>
          </w:tcPr>
          <w:p w14:paraId="2F9CE3EA"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Валуйский городской округ</w:t>
            </w:r>
          </w:p>
        </w:tc>
      </w:tr>
      <w:tr w:rsidR="00E82A69" w:rsidRPr="005F4D5B" w14:paraId="660B8AE6" w14:textId="77777777" w:rsidTr="00BC5353">
        <w:trPr>
          <w:trHeight w:val="312"/>
        </w:trPr>
        <w:tc>
          <w:tcPr>
            <w:tcW w:w="2660" w:type="dxa"/>
            <w:vMerge/>
            <w:hideMark/>
          </w:tcPr>
          <w:p w14:paraId="26C6C52B" w14:textId="77777777" w:rsidR="00E82A69" w:rsidRPr="00E82A69" w:rsidRDefault="00E82A69" w:rsidP="00BC5353">
            <w:pPr>
              <w:rPr>
                <w:rFonts w:ascii="Times New Roman" w:hAnsi="Times New Roman" w:cs="Times New Roman"/>
                <w:sz w:val="24"/>
                <w:szCs w:val="24"/>
              </w:rPr>
            </w:pPr>
          </w:p>
        </w:tc>
        <w:tc>
          <w:tcPr>
            <w:tcW w:w="2180" w:type="dxa"/>
            <w:vMerge/>
            <w:hideMark/>
          </w:tcPr>
          <w:p w14:paraId="3286BF3D" w14:textId="77777777" w:rsidR="00E82A69" w:rsidRPr="00E82A69" w:rsidRDefault="00E82A69" w:rsidP="00BC5353">
            <w:pPr>
              <w:rPr>
                <w:rFonts w:ascii="Times New Roman" w:hAnsi="Times New Roman" w:cs="Times New Roman"/>
                <w:sz w:val="24"/>
                <w:szCs w:val="24"/>
              </w:rPr>
            </w:pPr>
          </w:p>
        </w:tc>
        <w:tc>
          <w:tcPr>
            <w:tcW w:w="4480" w:type="dxa"/>
            <w:vMerge/>
            <w:hideMark/>
          </w:tcPr>
          <w:p w14:paraId="76635EF9" w14:textId="77777777" w:rsidR="00E82A69" w:rsidRPr="00E82A69" w:rsidRDefault="00E82A69" w:rsidP="00BC5353">
            <w:pPr>
              <w:rPr>
                <w:rFonts w:ascii="Times New Roman" w:hAnsi="Times New Roman" w:cs="Times New Roman"/>
                <w:sz w:val="24"/>
                <w:szCs w:val="24"/>
              </w:rPr>
            </w:pPr>
          </w:p>
        </w:tc>
        <w:tc>
          <w:tcPr>
            <w:tcW w:w="7000" w:type="dxa"/>
            <w:hideMark/>
          </w:tcPr>
          <w:p w14:paraId="5D3F722A"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Новооскольский городской округ</w:t>
            </w:r>
          </w:p>
        </w:tc>
      </w:tr>
      <w:tr w:rsidR="00E82A69" w:rsidRPr="005F4D5B" w14:paraId="18C52864" w14:textId="77777777" w:rsidTr="00BC5353">
        <w:trPr>
          <w:trHeight w:val="312"/>
        </w:trPr>
        <w:tc>
          <w:tcPr>
            <w:tcW w:w="2660" w:type="dxa"/>
            <w:vMerge/>
            <w:hideMark/>
          </w:tcPr>
          <w:p w14:paraId="63DC8AFF" w14:textId="77777777" w:rsidR="00E82A69" w:rsidRPr="00E82A69" w:rsidRDefault="00E82A69" w:rsidP="00BC5353">
            <w:pPr>
              <w:rPr>
                <w:rFonts w:ascii="Times New Roman" w:hAnsi="Times New Roman" w:cs="Times New Roman"/>
                <w:sz w:val="24"/>
                <w:szCs w:val="24"/>
              </w:rPr>
            </w:pPr>
          </w:p>
        </w:tc>
        <w:tc>
          <w:tcPr>
            <w:tcW w:w="2180" w:type="dxa"/>
            <w:vMerge/>
            <w:hideMark/>
          </w:tcPr>
          <w:p w14:paraId="1ECD32A1" w14:textId="77777777" w:rsidR="00E82A69" w:rsidRPr="00E82A69" w:rsidRDefault="00E82A69" w:rsidP="00BC5353">
            <w:pPr>
              <w:rPr>
                <w:rFonts w:ascii="Times New Roman" w:hAnsi="Times New Roman" w:cs="Times New Roman"/>
                <w:sz w:val="24"/>
                <w:szCs w:val="24"/>
              </w:rPr>
            </w:pPr>
          </w:p>
        </w:tc>
        <w:tc>
          <w:tcPr>
            <w:tcW w:w="4480" w:type="dxa"/>
            <w:vMerge/>
            <w:hideMark/>
          </w:tcPr>
          <w:p w14:paraId="411C03BC" w14:textId="77777777" w:rsidR="00E82A69" w:rsidRPr="00E82A69" w:rsidRDefault="00E82A69" w:rsidP="00BC5353">
            <w:pPr>
              <w:rPr>
                <w:rFonts w:ascii="Times New Roman" w:hAnsi="Times New Roman" w:cs="Times New Roman"/>
                <w:sz w:val="24"/>
                <w:szCs w:val="24"/>
              </w:rPr>
            </w:pPr>
          </w:p>
        </w:tc>
        <w:tc>
          <w:tcPr>
            <w:tcW w:w="7000" w:type="dxa"/>
            <w:hideMark/>
          </w:tcPr>
          <w:p w14:paraId="6AC8147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Старооскольский городской округ</w:t>
            </w:r>
          </w:p>
        </w:tc>
      </w:tr>
      <w:tr w:rsidR="00E82A69" w:rsidRPr="005F4D5B" w14:paraId="0016CD5C" w14:textId="77777777" w:rsidTr="00BC5353">
        <w:trPr>
          <w:trHeight w:val="312"/>
        </w:trPr>
        <w:tc>
          <w:tcPr>
            <w:tcW w:w="2660" w:type="dxa"/>
            <w:vMerge/>
            <w:hideMark/>
          </w:tcPr>
          <w:p w14:paraId="5EAB4930" w14:textId="77777777" w:rsidR="00E82A69" w:rsidRPr="00E82A69" w:rsidRDefault="00E82A69" w:rsidP="00BC5353">
            <w:pPr>
              <w:rPr>
                <w:rFonts w:ascii="Times New Roman" w:hAnsi="Times New Roman" w:cs="Times New Roman"/>
                <w:sz w:val="24"/>
                <w:szCs w:val="24"/>
              </w:rPr>
            </w:pPr>
          </w:p>
        </w:tc>
        <w:tc>
          <w:tcPr>
            <w:tcW w:w="2180" w:type="dxa"/>
            <w:vMerge/>
            <w:hideMark/>
          </w:tcPr>
          <w:p w14:paraId="6C238D80" w14:textId="77777777" w:rsidR="00E82A69" w:rsidRPr="00E82A69" w:rsidRDefault="00E82A69" w:rsidP="00BC5353">
            <w:pPr>
              <w:rPr>
                <w:rFonts w:ascii="Times New Roman" w:hAnsi="Times New Roman" w:cs="Times New Roman"/>
                <w:sz w:val="24"/>
                <w:szCs w:val="24"/>
              </w:rPr>
            </w:pPr>
          </w:p>
        </w:tc>
        <w:tc>
          <w:tcPr>
            <w:tcW w:w="4480" w:type="dxa"/>
            <w:vMerge/>
            <w:hideMark/>
          </w:tcPr>
          <w:p w14:paraId="2AF86A40" w14:textId="77777777" w:rsidR="00E82A69" w:rsidRPr="00E82A69" w:rsidRDefault="00E82A69" w:rsidP="00BC5353">
            <w:pPr>
              <w:rPr>
                <w:rFonts w:ascii="Times New Roman" w:hAnsi="Times New Roman" w:cs="Times New Roman"/>
                <w:sz w:val="24"/>
                <w:szCs w:val="24"/>
              </w:rPr>
            </w:pPr>
          </w:p>
        </w:tc>
        <w:tc>
          <w:tcPr>
            <w:tcW w:w="7000" w:type="dxa"/>
            <w:hideMark/>
          </w:tcPr>
          <w:p w14:paraId="1710F1BE"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Шебекинский городской округ</w:t>
            </w:r>
          </w:p>
        </w:tc>
      </w:tr>
      <w:tr w:rsidR="00E82A69" w:rsidRPr="005F4D5B" w14:paraId="2B1B1D52" w14:textId="77777777" w:rsidTr="00BC5353">
        <w:trPr>
          <w:trHeight w:val="312"/>
        </w:trPr>
        <w:tc>
          <w:tcPr>
            <w:tcW w:w="2660" w:type="dxa"/>
            <w:vMerge/>
            <w:hideMark/>
          </w:tcPr>
          <w:p w14:paraId="05D0F2E8" w14:textId="77777777" w:rsidR="00E82A69" w:rsidRPr="00E82A69" w:rsidRDefault="00E82A69" w:rsidP="00BC5353">
            <w:pPr>
              <w:rPr>
                <w:rFonts w:ascii="Times New Roman" w:hAnsi="Times New Roman" w:cs="Times New Roman"/>
                <w:sz w:val="24"/>
                <w:szCs w:val="24"/>
              </w:rPr>
            </w:pPr>
          </w:p>
        </w:tc>
        <w:tc>
          <w:tcPr>
            <w:tcW w:w="2180" w:type="dxa"/>
            <w:vMerge/>
            <w:hideMark/>
          </w:tcPr>
          <w:p w14:paraId="3C034F67" w14:textId="77777777" w:rsidR="00E82A69" w:rsidRPr="00E82A69" w:rsidRDefault="00E82A69" w:rsidP="00BC5353">
            <w:pPr>
              <w:rPr>
                <w:rFonts w:ascii="Times New Roman" w:hAnsi="Times New Roman" w:cs="Times New Roman"/>
                <w:sz w:val="24"/>
                <w:szCs w:val="24"/>
              </w:rPr>
            </w:pPr>
          </w:p>
        </w:tc>
        <w:tc>
          <w:tcPr>
            <w:tcW w:w="4480" w:type="dxa"/>
            <w:vMerge/>
            <w:hideMark/>
          </w:tcPr>
          <w:p w14:paraId="6609EE7D" w14:textId="77777777" w:rsidR="00E82A69" w:rsidRPr="00E82A69" w:rsidRDefault="00E82A69" w:rsidP="00BC5353">
            <w:pPr>
              <w:rPr>
                <w:rFonts w:ascii="Times New Roman" w:hAnsi="Times New Roman" w:cs="Times New Roman"/>
                <w:sz w:val="24"/>
                <w:szCs w:val="24"/>
              </w:rPr>
            </w:pPr>
          </w:p>
        </w:tc>
        <w:tc>
          <w:tcPr>
            <w:tcW w:w="7000" w:type="dxa"/>
            <w:hideMark/>
          </w:tcPr>
          <w:p w14:paraId="260F1165"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Яковлевский городской округ</w:t>
            </w:r>
          </w:p>
        </w:tc>
      </w:tr>
      <w:tr w:rsidR="00E82A69" w:rsidRPr="005F4D5B" w14:paraId="6154AE29" w14:textId="77777777" w:rsidTr="00BC5353">
        <w:trPr>
          <w:trHeight w:val="312"/>
        </w:trPr>
        <w:tc>
          <w:tcPr>
            <w:tcW w:w="2660" w:type="dxa"/>
            <w:vMerge/>
            <w:hideMark/>
          </w:tcPr>
          <w:p w14:paraId="4A408D28" w14:textId="77777777" w:rsidR="00E82A69" w:rsidRPr="00E82A69" w:rsidRDefault="00E82A69" w:rsidP="00BC5353">
            <w:pPr>
              <w:rPr>
                <w:rFonts w:ascii="Times New Roman" w:hAnsi="Times New Roman" w:cs="Times New Roman"/>
                <w:sz w:val="24"/>
                <w:szCs w:val="24"/>
              </w:rPr>
            </w:pPr>
          </w:p>
        </w:tc>
        <w:tc>
          <w:tcPr>
            <w:tcW w:w="2180" w:type="dxa"/>
            <w:vMerge/>
            <w:hideMark/>
          </w:tcPr>
          <w:p w14:paraId="2974247B" w14:textId="77777777" w:rsidR="00E82A69" w:rsidRPr="00E82A69" w:rsidRDefault="00E82A69" w:rsidP="00BC5353">
            <w:pPr>
              <w:rPr>
                <w:rFonts w:ascii="Times New Roman" w:hAnsi="Times New Roman" w:cs="Times New Roman"/>
                <w:sz w:val="24"/>
                <w:szCs w:val="24"/>
              </w:rPr>
            </w:pPr>
          </w:p>
        </w:tc>
        <w:tc>
          <w:tcPr>
            <w:tcW w:w="4480" w:type="dxa"/>
            <w:vMerge/>
            <w:hideMark/>
          </w:tcPr>
          <w:p w14:paraId="67A83A34" w14:textId="77777777" w:rsidR="00E82A69" w:rsidRPr="00E82A69" w:rsidRDefault="00E82A69" w:rsidP="00BC5353">
            <w:pPr>
              <w:rPr>
                <w:rFonts w:ascii="Times New Roman" w:hAnsi="Times New Roman" w:cs="Times New Roman"/>
                <w:sz w:val="24"/>
                <w:szCs w:val="24"/>
              </w:rPr>
            </w:pPr>
          </w:p>
        </w:tc>
        <w:tc>
          <w:tcPr>
            <w:tcW w:w="7000" w:type="dxa"/>
            <w:hideMark/>
          </w:tcPr>
          <w:p w14:paraId="3BCDCD95"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Ивнянский район</w:t>
            </w:r>
          </w:p>
        </w:tc>
      </w:tr>
      <w:tr w:rsidR="00E82A69" w:rsidRPr="005F4D5B" w14:paraId="3E41BF9E" w14:textId="77777777" w:rsidTr="00BC5353">
        <w:trPr>
          <w:trHeight w:val="312"/>
        </w:trPr>
        <w:tc>
          <w:tcPr>
            <w:tcW w:w="2660" w:type="dxa"/>
            <w:vMerge/>
            <w:hideMark/>
          </w:tcPr>
          <w:p w14:paraId="08AA3D5B" w14:textId="77777777" w:rsidR="00E82A69" w:rsidRPr="00E82A69" w:rsidRDefault="00E82A69" w:rsidP="00BC5353">
            <w:pPr>
              <w:rPr>
                <w:rFonts w:ascii="Times New Roman" w:hAnsi="Times New Roman" w:cs="Times New Roman"/>
                <w:sz w:val="24"/>
                <w:szCs w:val="24"/>
              </w:rPr>
            </w:pPr>
          </w:p>
        </w:tc>
        <w:tc>
          <w:tcPr>
            <w:tcW w:w="2180" w:type="dxa"/>
            <w:vMerge/>
            <w:hideMark/>
          </w:tcPr>
          <w:p w14:paraId="0600731A" w14:textId="77777777" w:rsidR="00E82A69" w:rsidRPr="00E82A69" w:rsidRDefault="00E82A69" w:rsidP="00BC5353">
            <w:pPr>
              <w:rPr>
                <w:rFonts w:ascii="Times New Roman" w:hAnsi="Times New Roman" w:cs="Times New Roman"/>
                <w:sz w:val="24"/>
                <w:szCs w:val="24"/>
              </w:rPr>
            </w:pPr>
          </w:p>
        </w:tc>
        <w:tc>
          <w:tcPr>
            <w:tcW w:w="4480" w:type="dxa"/>
            <w:vMerge/>
            <w:hideMark/>
          </w:tcPr>
          <w:p w14:paraId="5A4C51E8" w14:textId="77777777" w:rsidR="00E82A69" w:rsidRPr="00E82A69" w:rsidRDefault="00E82A69" w:rsidP="00BC5353">
            <w:pPr>
              <w:rPr>
                <w:rFonts w:ascii="Times New Roman" w:hAnsi="Times New Roman" w:cs="Times New Roman"/>
                <w:sz w:val="24"/>
                <w:szCs w:val="24"/>
              </w:rPr>
            </w:pPr>
          </w:p>
        </w:tc>
        <w:tc>
          <w:tcPr>
            <w:tcW w:w="7000" w:type="dxa"/>
            <w:hideMark/>
          </w:tcPr>
          <w:p w14:paraId="3CEF2A9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Красногвардейский район</w:t>
            </w:r>
          </w:p>
        </w:tc>
      </w:tr>
      <w:tr w:rsidR="00E82A69" w:rsidRPr="005F4D5B" w14:paraId="415A8F25" w14:textId="77777777" w:rsidTr="00BC5353">
        <w:trPr>
          <w:trHeight w:val="312"/>
        </w:trPr>
        <w:tc>
          <w:tcPr>
            <w:tcW w:w="2660" w:type="dxa"/>
            <w:vMerge/>
            <w:hideMark/>
          </w:tcPr>
          <w:p w14:paraId="7B60E54A" w14:textId="77777777" w:rsidR="00E82A69" w:rsidRPr="00E82A69" w:rsidRDefault="00E82A69" w:rsidP="00BC5353">
            <w:pPr>
              <w:rPr>
                <w:rFonts w:ascii="Times New Roman" w:hAnsi="Times New Roman" w:cs="Times New Roman"/>
                <w:sz w:val="24"/>
                <w:szCs w:val="24"/>
              </w:rPr>
            </w:pPr>
          </w:p>
        </w:tc>
        <w:tc>
          <w:tcPr>
            <w:tcW w:w="2180" w:type="dxa"/>
            <w:vMerge/>
            <w:hideMark/>
          </w:tcPr>
          <w:p w14:paraId="4F49405E" w14:textId="77777777" w:rsidR="00E82A69" w:rsidRPr="00E82A69" w:rsidRDefault="00E82A69" w:rsidP="00BC5353">
            <w:pPr>
              <w:rPr>
                <w:rFonts w:ascii="Times New Roman" w:hAnsi="Times New Roman" w:cs="Times New Roman"/>
                <w:sz w:val="24"/>
                <w:szCs w:val="24"/>
              </w:rPr>
            </w:pPr>
          </w:p>
        </w:tc>
        <w:tc>
          <w:tcPr>
            <w:tcW w:w="4480" w:type="dxa"/>
            <w:vMerge/>
            <w:hideMark/>
          </w:tcPr>
          <w:p w14:paraId="483732FC" w14:textId="77777777" w:rsidR="00E82A69" w:rsidRPr="00E82A69" w:rsidRDefault="00E82A69" w:rsidP="00BC5353">
            <w:pPr>
              <w:rPr>
                <w:rFonts w:ascii="Times New Roman" w:hAnsi="Times New Roman" w:cs="Times New Roman"/>
                <w:sz w:val="24"/>
                <w:szCs w:val="24"/>
              </w:rPr>
            </w:pPr>
          </w:p>
        </w:tc>
        <w:tc>
          <w:tcPr>
            <w:tcW w:w="7000" w:type="dxa"/>
            <w:hideMark/>
          </w:tcPr>
          <w:p w14:paraId="08ABC96A"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Ракитянский район</w:t>
            </w:r>
          </w:p>
        </w:tc>
      </w:tr>
      <w:tr w:rsidR="00E82A69" w:rsidRPr="005F4D5B" w14:paraId="0C393516" w14:textId="77777777" w:rsidTr="00BC5353">
        <w:trPr>
          <w:trHeight w:val="312"/>
        </w:trPr>
        <w:tc>
          <w:tcPr>
            <w:tcW w:w="2660" w:type="dxa"/>
            <w:vMerge/>
            <w:hideMark/>
          </w:tcPr>
          <w:p w14:paraId="4A325BA7" w14:textId="77777777" w:rsidR="00E82A69" w:rsidRPr="00E82A69" w:rsidRDefault="00E82A69" w:rsidP="00BC5353">
            <w:pPr>
              <w:rPr>
                <w:rFonts w:ascii="Times New Roman" w:hAnsi="Times New Roman" w:cs="Times New Roman"/>
                <w:sz w:val="24"/>
                <w:szCs w:val="24"/>
              </w:rPr>
            </w:pPr>
          </w:p>
        </w:tc>
        <w:tc>
          <w:tcPr>
            <w:tcW w:w="2180" w:type="dxa"/>
            <w:vMerge/>
            <w:hideMark/>
          </w:tcPr>
          <w:p w14:paraId="08F2EE03" w14:textId="77777777" w:rsidR="00E82A69" w:rsidRPr="00E82A69" w:rsidRDefault="00E82A69" w:rsidP="00BC5353">
            <w:pPr>
              <w:rPr>
                <w:rFonts w:ascii="Times New Roman" w:hAnsi="Times New Roman" w:cs="Times New Roman"/>
                <w:sz w:val="24"/>
                <w:szCs w:val="24"/>
              </w:rPr>
            </w:pPr>
          </w:p>
        </w:tc>
        <w:tc>
          <w:tcPr>
            <w:tcW w:w="4480" w:type="dxa"/>
            <w:vMerge/>
            <w:hideMark/>
          </w:tcPr>
          <w:p w14:paraId="6AA1A27C" w14:textId="77777777" w:rsidR="00E82A69" w:rsidRPr="00E82A69" w:rsidRDefault="00E82A69" w:rsidP="00BC5353">
            <w:pPr>
              <w:rPr>
                <w:rFonts w:ascii="Times New Roman" w:hAnsi="Times New Roman" w:cs="Times New Roman"/>
                <w:sz w:val="24"/>
                <w:szCs w:val="24"/>
              </w:rPr>
            </w:pPr>
          </w:p>
        </w:tc>
        <w:tc>
          <w:tcPr>
            <w:tcW w:w="7000" w:type="dxa"/>
            <w:hideMark/>
          </w:tcPr>
          <w:p w14:paraId="55E34E2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Ровеньской район</w:t>
            </w:r>
          </w:p>
        </w:tc>
      </w:tr>
      <w:tr w:rsidR="00E82A69" w:rsidRPr="005F4D5B" w14:paraId="23D9213A" w14:textId="77777777" w:rsidTr="00BC5353">
        <w:trPr>
          <w:trHeight w:val="312"/>
        </w:trPr>
        <w:tc>
          <w:tcPr>
            <w:tcW w:w="2660" w:type="dxa"/>
            <w:vMerge/>
            <w:hideMark/>
          </w:tcPr>
          <w:p w14:paraId="09B65274" w14:textId="77777777" w:rsidR="00E82A69" w:rsidRPr="00E82A69" w:rsidRDefault="00E82A69" w:rsidP="00BC5353">
            <w:pPr>
              <w:rPr>
                <w:rFonts w:ascii="Times New Roman" w:hAnsi="Times New Roman" w:cs="Times New Roman"/>
                <w:sz w:val="24"/>
                <w:szCs w:val="24"/>
              </w:rPr>
            </w:pPr>
          </w:p>
        </w:tc>
        <w:tc>
          <w:tcPr>
            <w:tcW w:w="2180" w:type="dxa"/>
            <w:vMerge/>
            <w:hideMark/>
          </w:tcPr>
          <w:p w14:paraId="3285EE3B" w14:textId="77777777" w:rsidR="00E82A69" w:rsidRPr="00E82A69" w:rsidRDefault="00E82A69" w:rsidP="00BC5353">
            <w:pPr>
              <w:rPr>
                <w:rFonts w:ascii="Times New Roman" w:hAnsi="Times New Roman" w:cs="Times New Roman"/>
                <w:sz w:val="24"/>
                <w:szCs w:val="24"/>
              </w:rPr>
            </w:pPr>
          </w:p>
        </w:tc>
        <w:tc>
          <w:tcPr>
            <w:tcW w:w="4480" w:type="dxa"/>
            <w:vMerge/>
            <w:hideMark/>
          </w:tcPr>
          <w:p w14:paraId="571108DA" w14:textId="77777777" w:rsidR="00E82A69" w:rsidRPr="00E82A69" w:rsidRDefault="00E82A69" w:rsidP="00BC5353">
            <w:pPr>
              <w:rPr>
                <w:rFonts w:ascii="Times New Roman" w:hAnsi="Times New Roman" w:cs="Times New Roman"/>
                <w:sz w:val="24"/>
                <w:szCs w:val="24"/>
              </w:rPr>
            </w:pPr>
          </w:p>
        </w:tc>
        <w:tc>
          <w:tcPr>
            <w:tcW w:w="7000" w:type="dxa"/>
            <w:hideMark/>
          </w:tcPr>
          <w:p w14:paraId="438D6E9C"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Чернянский район</w:t>
            </w:r>
          </w:p>
        </w:tc>
      </w:tr>
      <w:tr w:rsidR="00E82A69" w:rsidRPr="005F4D5B" w14:paraId="179AC15F" w14:textId="77777777" w:rsidTr="00BC5353">
        <w:trPr>
          <w:trHeight w:val="312"/>
        </w:trPr>
        <w:tc>
          <w:tcPr>
            <w:tcW w:w="2660" w:type="dxa"/>
            <w:vMerge/>
            <w:hideMark/>
          </w:tcPr>
          <w:p w14:paraId="5BDC7DA5" w14:textId="77777777" w:rsidR="00E82A69" w:rsidRPr="00E82A69" w:rsidRDefault="00E82A69" w:rsidP="00BC5353">
            <w:pPr>
              <w:rPr>
                <w:rFonts w:ascii="Times New Roman" w:hAnsi="Times New Roman" w:cs="Times New Roman"/>
                <w:sz w:val="24"/>
                <w:szCs w:val="24"/>
              </w:rPr>
            </w:pPr>
          </w:p>
        </w:tc>
        <w:tc>
          <w:tcPr>
            <w:tcW w:w="2180" w:type="dxa"/>
            <w:vMerge/>
            <w:hideMark/>
          </w:tcPr>
          <w:p w14:paraId="34CCF909" w14:textId="77777777" w:rsidR="00E82A69" w:rsidRPr="00E82A69" w:rsidRDefault="00E82A69" w:rsidP="00BC5353">
            <w:pPr>
              <w:rPr>
                <w:rFonts w:ascii="Times New Roman" w:hAnsi="Times New Roman" w:cs="Times New Roman"/>
                <w:sz w:val="24"/>
                <w:szCs w:val="24"/>
              </w:rPr>
            </w:pPr>
          </w:p>
        </w:tc>
        <w:tc>
          <w:tcPr>
            <w:tcW w:w="4480" w:type="dxa"/>
            <w:vMerge/>
            <w:hideMark/>
          </w:tcPr>
          <w:p w14:paraId="367A9CCC" w14:textId="77777777" w:rsidR="00E82A69" w:rsidRPr="00E82A69" w:rsidRDefault="00E82A69" w:rsidP="00BC5353">
            <w:pPr>
              <w:rPr>
                <w:rFonts w:ascii="Times New Roman" w:hAnsi="Times New Roman" w:cs="Times New Roman"/>
                <w:sz w:val="24"/>
                <w:szCs w:val="24"/>
              </w:rPr>
            </w:pPr>
          </w:p>
        </w:tc>
        <w:tc>
          <w:tcPr>
            <w:tcW w:w="7000" w:type="dxa"/>
            <w:hideMark/>
          </w:tcPr>
          <w:p w14:paraId="18DDFF60"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 xml:space="preserve">Грайворонский городской округ </w:t>
            </w:r>
          </w:p>
        </w:tc>
      </w:tr>
      <w:tr w:rsidR="00E82A69" w:rsidRPr="005F4D5B" w14:paraId="6FA19C50" w14:textId="77777777" w:rsidTr="00BC5353">
        <w:trPr>
          <w:trHeight w:val="312"/>
        </w:trPr>
        <w:tc>
          <w:tcPr>
            <w:tcW w:w="2660" w:type="dxa"/>
            <w:vMerge/>
            <w:hideMark/>
          </w:tcPr>
          <w:p w14:paraId="26F91588" w14:textId="77777777" w:rsidR="00E82A69" w:rsidRPr="00E82A69" w:rsidRDefault="00E82A69" w:rsidP="00BC5353">
            <w:pPr>
              <w:rPr>
                <w:rFonts w:ascii="Times New Roman" w:hAnsi="Times New Roman" w:cs="Times New Roman"/>
                <w:sz w:val="24"/>
                <w:szCs w:val="24"/>
              </w:rPr>
            </w:pPr>
          </w:p>
        </w:tc>
        <w:tc>
          <w:tcPr>
            <w:tcW w:w="2180" w:type="dxa"/>
            <w:vMerge/>
            <w:hideMark/>
          </w:tcPr>
          <w:p w14:paraId="3CBBC8D7" w14:textId="77777777" w:rsidR="00E82A69" w:rsidRPr="00E82A69" w:rsidRDefault="00E82A69" w:rsidP="00BC5353">
            <w:pPr>
              <w:rPr>
                <w:rFonts w:ascii="Times New Roman" w:hAnsi="Times New Roman" w:cs="Times New Roman"/>
                <w:sz w:val="24"/>
                <w:szCs w:val="24"/>
              </w:rPr>
            </w:pPr>
          </w:p>
        </w:tc>
        <w:tc>
          <w:tcPr>
            <w:tcW w:w="4480" w:type="dxa"/>
            <w:vMerge/>
            <w:hideMark/>
          </w:tcPr>
          <w:p w14:paraId="0B14B00F" w14:textId="77777777" w:rsidR="00E82A69" w:rsidRPr="00E82A69" w:rsidRDefault="00E82A69" w:rsidP="00BC5353">
            <w:pPr>
              <w:rPr>
                <w:rFonts w:ascii="Times New Roman" w:hAnsi="Times New Roman" w:cs="Times New Roman"/>
                <w:sz w:val="24"/>
                <w:szCs w:val="24"/>
              </w:rPr>
            </w:pPr>
          </w:p>
        </w:tc>
        <w:tc>
          <w:tcPr>
            <w:tcW w:w="7000" w:type="dxa"/>
            <w:hideMark/>
          </w:tcPr>
          <w:p w14:paraId="33B2DBA8"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Губкинский городской округ</w:t>
            </w:r>
          </w:p>
        </w:tc>
      </w:tr>
      <w:tr w:rsidR="00E82A69" w:rsidRPr="005F4D5B" w14:paraId="2EF5B227" w14:textId="77777777" w:rsidTr="00BC5353">
        <w:trPr>
          <w:trHeight w:val="324"/>
        </w:trPr>
        <w:tc>
          <w:tcPr>
            <w:tcW w:w="2660" w:type="dxa"/>
            <w:vMerge/>
            <w:hideMark/>
          </w:tcPr>
          <w:p w14:paraId="25F69290" w14:textId="77777777" w:rsidR="00E82A69" w:rsidRPr="00E82A69" w:rsidRDefault="00E82A69" w:rsidP="00BC5353">
            <w:pPr>
              <w:rPr>
                <w:rFonts w:ascii="Times New Roman" w:hAnsi="Times New Roman" w:cs="Times New Roman"/>
                <w:sz w:val="24"/>
                <w:szCs w:val="24"/>
              </w:rPr>
            </w:pPr>
          </w:p>
        </w:tc>
        <w:tc>
          <w:tcPr>
            <w:tcW w:w="2180" w:type="dxa"/>
            <w:vMerge/>
            <w:hideMark/>
          </w:tcPr>
          <w:p w14:paraId="7F616E8F" w14:textId="77777777" w:rsidR="00E82A69" w:rsidRPr="00E82A69" w:rsidRDefault="00E82A69" w:rsidP="00BC5353">
            <w:pPr>
              <w:rPr>
                <w:rFonts w:ascii="Times New Roman" w:hAnsi="Times New Roman" w:cs="Times New Roman"/>
                <w:sz w:val="24"/>
                <w:szCs w:val="24"/>
              </w:rPr>
            </w:pPr>
          </w:p>
        </w:tc>
        <w:tc>
          <w:tcPr>
            <w:tcW w:w="4480" w:type="dxa"/>
            <w:vMerge/>
            <w:hideMark/>
          </w:tcPr>
          <w:p w14:paraId="57DB5264" w14:textId="77777777" w:rsidR="00E82A69" w:rsidRPr="00E82A69" w:rsidRDefault="00E82A69" w:rsidP="00BC5353">
            <w:pPr>
              <w:rPr>
                <w:rFonts w:ascii="Times New Roman" w:hAnsi="Times New Roman" w:cs="Times New Roman"/>
                <w:sz w:val="24"/>
                <w:szCs w:val="24"/>
              </w:rPr>
            </w:pPr>
          </w:p>
        </w:tc>
        <w:tc>
          <w:tcPr>
            <w:tcW w:w="7000" w:type="dxa"/>
            <w:hideMark/>
          </w:tcPr>
          <w:p w14:paraId="13F4BCA5"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Шебекинский городской округ</w:t>
            </w:r>
          </w:p>
        </w:tc>
      </w:tr>
      <w:tr w:rsidR="00E82A69" w:rsidRPr="005F4D5B" w14:paraId="0DFDD724" w14:textId="77777777" w:rsidTr="00BC5353">
        <w:trPr>
          <w:trHeight w:val="1215"/>
        </w:trPr>
        <w:tc>
          <w:tcPr>
            <w:tcW w:w="2660" w:type="dxa"/>
            <w:hideMark/>
          </w:tcPr>
          <w:p w14:paraId="22C03C1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Демография</w:t>
            </w:r>
          </w:p>
        </w:tc>
        <w:tc>
          <w:tcPr>
            <w:tcW w:w="2180" w:type="dxa"/>
            <w:hideMark/>
          </w:tcPr>
          <w:p w14:paraId="43CE017E"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P3</w:t>
            </w:r>
          </w:p>
        </w:tc>
        <w:tc>
          <w:tcPr>
            <w:tcW w:w="4480" w:type="dxa"/>
            <w:hideMark/>
          </w:tcPr>
          <w:p w14:paraId="511C0F05"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 xml:space="preserve">Разработка и реализация программы системной поддержки и повышения качества жизни граждан старшего поколения </w:t>
            </w:r>
          </w:p>
        </w:tc>
        <w:tc>
          <w:tcPr>
            <w:tcW w:w="7000" w:type="dxa"/>
            <w:hideMark/>
          </w:tcPr>
          <w:p w14:paraId="3C792143"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22 муниципальных образования</w:t>
            </w:r>
          </w:p>
        </w:tc>
      </w:tr>
      <w:tr w:rsidR="00E82A69" w:rsidRPr="005F4D5B" w14:paraId="1885EEF2" w14:textId="77777777" w:rsidTr="00BC5353">
        <w:trPr>
          <w:trHeight w:val="1215"/>
        </w:trPr>
        <w:tc>
          <w:tcPr>
            <w:tcW w:w="2660" w:type="dxa"/>
            <w:vMerge w:val="restart"/>
            <w:hideMark/>
          </w:tcPr>
          <w:p w14:paraId="5E3344B6"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Безопасные качественные дороги</w:t>
            </w:r>
          </w:p>
        </w:tc>
        <w:tc>
          <w:tcPr>
            <w:tcW w:w="2180" w:type="dxa"/>
            <w:hideMark/>
          </w:tcPr>
          <w:p w14:paraId="6FDFE2A4"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R2</w:t>
            </w:r>
          </w:p>
        </w:tc>
        <w:tc>
          <w:tcPr>
            <w:tcW w:w="4480" w:type="dxa"/>
            <w:hideMark/>
          </w:tcPr>
          <w:p w14:paraId="7B069653"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Общесистемные меры развития дорожного хозяйства</w:t>
            </w:r>
          </w:p>
        </w:tc>
        <w:tc>
          <w:tcPr>
            <w:tcW w:w="7000" w:type="dxa"/>
            <w:hideMark/>
          </w:tcPr>
          <w:p w14:paraId="46C1EBF5"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г. Белгород</w:t>
            </w:r>
          </w:p>
        </w:tc>
      </w:tr>
      <w:tr w:rsidR="00E82A69" w:rsidRPr="005F4D5B" w14:paraId="65827D18" w14:textId="77777777" w:rsidTr="00BC5353">
        <w:trPr>
          <w:trHeight w:val="288"/>
        </w:trPr>
        <w:tc>
          <w:tcPr>
            <w:tcW w:w="2660" w:type="dxa"/>
            <w:vMerge/>
            <w:hideMark/>
          </w:tcPr>
          <w:p w14:paraId="652C84B1" w14:textId="77777777" w:rsidR="00E82A69" w:rsidRPr="00E82A69" w:rsidRDefault="00E82A69" w:rsidP="00BC5353">
            <w:pPr>
              <w:rPr>
                <w:rFonts w:ascii="Times New Roman" w:hAnsi="Times New Roman" w:cs="Times New Roman"/>
                <w:sz w:val="24"/>
                <w:szCs w:val="24"/>
              </w:rPr>
            </w:pPr>
          </w:p>
        </w:tc>
        <w:tc>
          <w:tcPr>
            <w:tcW w:w="2180" w:type="dxa"/>
            <w:vMerge w:val="restart"/>
            <w:hideMark/>
          </w:tcPr>
          <w:p w14:paraId="77EB5EC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R1</w:t>
            </w:r>
          </w:p>
        </w:tc>
        <w:tc>
          <w:tcPr>
            <w:tcW w:w="4480" w:type="dxa"/>
            <w:vMerge w:val="restart"/>
            <w:hideMark/>
          </w:tcPr>
          <w:p w14:paraId="1B9FE863"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 xml:space="preserve">Региональная и местная дорожная сеть </w:t>
            </w:r>
          </w:p>
        </w:tc>
        <w:tc>
          <w:tcPr>
            <w:tcW w:w="7000" w:type="dxa"/>
            <w:hideMark/>
          </w:tcPr>
          <w:p w14:paraId="60A2ED9D"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Белгородский район</w:t>
            </w:r>
          </w:p>
        </w:tc>
      </w:tr>
      <w:tr w:rsidR="00E82A69" w:rsidRPr="005F4D5B" w14:paraId="0814865C" w14:textId="77777777" w:rsidTr="00BC5353">
        <w:trPr>
          <w:trHeight w:val="312"/>
        </w:trPr>
        <w:tc>
          <w:tcPr>
            <w:tcW w:w="2660" w:type="dxa"/>
            <w:vMerge/>
            <w:hideMark/>
          </w:tcPr>
          <w:p w14:paraId="5A05F27C" w14:textId="77777777" w:rsidR="00E82A69" w:rsidRPr="00E82A69" w:rsidRDefault="00E82A69" w:rsidP="00BC5353">
            <w:pPr>
              <w:rPr>
                <w:rFonts w:ascii="Times New Roman" w:hAnsi="Times New Roman" w:cs="Times New Roman"/>
                <w:sz w:val="24"/>
                <w:szCs w:val="24"/>
              </w:rPr>
            </w:pPr>
          </w:p>
        </w:tc>
        <w:tc>
          <w:tcPr>
            <w:tcW w:w="2180" w:type="dxa"/>
            <w:vMerge/>
            <w:hideMark/>
          </w:tcPr>
          <w:p w14:paraId="3134670C" w14:textId="77777777" w:rsidR="00E82A69" w:rsidRPr="00E82A69" w:rsidRDefault="00E82A69" w:rsidP="00BC5353">
            <w:pPr>
              <w:rPr>
                <w:rFonts w:ascii="Times New Roman" w:hAnsi="Times New Roman" w:cs="Times New Roman"/>
                <w:sz w:val="24"/>
                <w:szCs w:val="24"/>
              </w:rPr>
            </w:pPr>
          </w:p>
        </w:tc>
        <w:tc>
          <w:tcPr>
            <w:tcW w:w="4480" w:type="dxa"/>
            <w:vMerge/>
            <w:hideMark/>
          </w:tcPr>
          <w:p w14:paraId="426215B2" w14:textId="77777777" w:rsidR="00E82A69" w:rsidRPr="00E82A69" w:rsidRDefault="00E82A69" w:rsidP="00BC5353">
            <w:pPr>
              <w:rPr>
                <w:rFonts w:ascii="Times New Roman" w:hAnsi="Times New Roman" w:cs="Times New Roman"/>
                <w:sz w:val="24"/>
                <w:szCs w:val="24"/>
              </w:rPr>
            </w:pPr>
          </w:p>
        </w:tc>
        <w:tc>
          <w:tcPr>
            <w:tcW w:w="7000" w:type="dxa"/>
            <w:hideMark/>
          </w:tcPr>
          <w:p w14:paraId="47E71B71"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Борисовский район</w:t>
            </w:r>
          </w:p>
        </w:tc>
      </w:tr>
      <w:tr w:rsidR="00E82A69" w:rsidRPr="005F4D5B" w14:paraId="6B76DB0C" w14:textId="77777777" w:rsidTr="00BC5353">
        <w:trPr>
          <w:trHeight w:val="312"/>
        </w:trPr>
        <w:tc>
          <w:tcPr>
            <w:tcW w:w="2660" w:type="dxa"/>
            <w:vMerge/>
            <w:hideMark/>
          </w:tcPr>
          <w:p w14:paraId="167335C4" w14:textId="77777777" w:rsidR="00E82A69" w:rsidRPr="00E82A69" w:rsidRDefault="00E82A69" w:rsidP="00BC5353">
            <w:pPr>
              <w:rPr>
                <w:rFonts w:ascii="Times New Roman" w:hAnsi="Times New Roman" w:cs="Times New Roman"/>
                <w:sz w:val="24"/>
                <w:szCs w:val="24"/>
              </w:rPr>
            </w:pPr>
          </w:p>
        </w:tc>
        <w:tc>
          <w:tcPr>
            <w:tcW w:w="2180" w:type="dxa"/>
            <w:vMerge/>
            <w:hideMark/>
          </w:tcPr>
          <w:p w14:paraId="5CE25879" w14:textId="77777777" w:rsidR="00E82A69" w:rsidRPr="00E82A69" w:rsidRDefault="00E82A69" w:rsidP="00BC5353">
            <w:pPr>
              <w:rPr>
                <w:rFonts w:ascii="Times New Roman" w:hAnsi="Times New Roman" w:cs="Times New Roman"/>
                <w:sz w:val="24"/>
                <w:szCs w:val="24"/>
              </w:rPr>
            </w:pPr>
          </w:p>
        </w:tc>
        <w:tc>
          <w:tcPr>
            <w:tcW w:w="4480" w:type="dxa"/>
            <w:vMerge/>
            <w:hideMark/>
          </w:tcPr>
          <w:p w14:paraId="7269039A" w14:textId="77777777" w:rsidR="00E82A69" w:rsidRPr="00E82A69" w:rsidRDefault="00E82A69" w:rsidP="00BC5353">
            <w:pPr>
              <w:rPr>
                <w:rFonts w:ascii="Times New Roman" w:hAnsi="Times New Roman" w:cs="Times New Roman"/>
                <w:sz w:val="24"/>
                <w:szCs w:val="24"/>
              </w:rPr>
            </w:pPr>
          </w:p>
        </w:tc>
        <w:tc>
          <w:tcPr>
            <w:tcW w:w="7000" w:type="dxa"/>
            <w:hideMark/>
          </w:tcPr>
          <w:p w14:paraId="41BC2F7E"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Вейделевский района</w:t>
            </w:r>
          </w:p>
        </w:tc>
      </w:tr>
      <w:tr w:rsidR="00E82A69" w:rsidRPr="005F4D5B" w14:paraId="5819EAD2" w14:textId="77777777" w:rsidTr="00BC5353">
        <w:trPr>
          <w:trHeight w:val="312"/>
        </w:trPr>
        <w:tc>
          <w:tcPr>
            <w:tcW w:w="2660" w:type="dxa"/>
            <w:vMerge/>
            <w:hideMark/>
          </w:tcPr>
          <w:p w14:paraId="49BE593D" w14:textId="77777777" w:rsidR="00E82A69" w:rsidRPr="00E82A69" w:rsidRDefault="00E82A69" w:rsidP="00BC5353">
            <w:pPr>
              <w:rPr>
                <w:rFonts w:ascii="Times New Roman" w:hAnsi="Times New Roman" w:cs="Times New Roman"/>
                <w:sz w:val="24"/>
                <w:szCs w:val="24"/>
              </w:rPr>
            </w:pPr>
          </w:p>
        </w:tc>
        <w:tc>
          <w:tcPr>
            <w:tcW w:w="2180" w:type="dxa"/>
            <w:vMerge/>
            <w:hideMark/>
          </w:tcPr>
          <w:p w14:paraId="267258FF" w14:textId="77777777" w:rsidR="00E82A69" w:rsidRPr="00E82A69" w:rsidRDefault="00E82A69" w:rsidP="00BC5353">
            <w:pPr>
              <w:rPr>
                <w:rFonts w:ascii="Times New Roman" w:hAnsi="Times New Roman" w:cs="Times New Roman"/>
                <w:sz w:val="24"/>
                <w:szCs w:val="24"/>
              </w:rPr>
            </w:pPr>
          </w:p>
        </w:tc>
        <w:tc>
          <w:tcPr>
            <w:tcW w:w="4480" w:type="dxa"/>
            <w:vMerge/>
            <w:hideMark/>
          </w:tcPr>
          <w:p w14:paraId="0BCCEE54" w14:textId="77777777" w:rsidR="00E82A69" w:rsidRPr="00E82A69" w:rsidRDefault="00E82A69" w:rsidP="00BC5353">
            <w:pPr>
              <w:rPr>
                <w:rFonts w:ascii="Times New Roman" w:hAnsi="Times New Roman" w:cs="Times New Roman"/>
                <w:sz w:val="24"/>
                <w:szCs w:val="24"/>
              </w:rPr>
            </w:pPr>
          </w:p>
        </w:tc>
        <w:tc>
          <w:tcPr>
            <w:tcW w:w="7000" w:type="dxa"/>
            <w:hideMark/>
          </w:tcPr>
          <w:p w14:paraId="4FDFCF20"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Волоконовский район</w:t>
            </w:r>
          </w:p>
        </w:tc>
      </w:tr>
      <w:tr w:rsidR="00E82A69" w:rsidRPr="005F4D5B" w14:paraId="66907AE7" w14:textId="77777777" w:rsidTr="00BC5353">
        <w:trPr>
          <w:trHeight w:val="312"/>
        </w:trPr>
        <w:tc>
          <w:tcPr>
            <w:tcW w:w="2660" w:type="dxa"/>
            <w:vMerge/>
            <w:hideMark/>
          </w:tcPr>
          <w:p w14:paraId="75525F37" w14:textId="77777777" w:rsidR="00E82A69" w:rsidRPr="00E82A69" w:rsidRDefault="00E82A69" w:rsidP="00BC5353">
            <w:pPr>
              <w:rPr>
                <w:rFonts w:ascii="Times New Roman" w:hAnsi="Times New Roman" w:cs="Times New Roman"/>
                <w:sz w:val="24"/>
                <w:szCs w:val="24"/>
              </w:rPr>
            </w:pPr>
          </w:p>
        </w:tc>
        <w:tc>
          <w:tcPr>
            <w:tcW w:w="2180" w:type="dxa"/>
            <w:vMerge/>
            <w:hideMark/>
          </w:tcPr>
          <w:p w14:paraId="741BB484" w14:textId="77777777" w:rsidR="00E82A69" w:rsidRPr="00E82A69" w:rsidRDefault="00E82A69" w:rsidP="00BC5353">
            <w:pPr>
              <w:rPr>
                <w:rFonts w:ascii="Times New Roman" w:hAnsi="Times New Roman" w:cs="Times New Roman"/>
                <w:sz w:val="24"/>
                <w:szCs w:val="24"/>
              </w:rPr>
            </w:pPr>
          </w:p>
        </w:tc>
        <w:tc>
          <w:tcPr>
            <w:tcW w:w="4480" w:type="dxa"/>
            <w:vMerge/>
            <w:hideMark/>
          </w:tcPr>
          <w:p w14:paraId="65E92FC0" w14:textId="77777777" w:rsidR="00E82A69" w:rsidRPr="00E82A69" w:rsidRDefault="00E82A69" w:rsidP="00BC5353">
            <w:pPr>
              <w:rPr>
                <w:rFonts w:ascii="Times New Roman" w:hAnsi="Times New Roman" w:cs="Times New Roman"/>
                <w:sz w:val="24"/>
                <w:szCs w:val="24"/>
              </w:rPr>
            </w:pPr>
          </w:p>
        </w:tc>
        <w:tc>
          <w:tcPr>
            <w:tcW w:w="7000" w:type="dxa"/>
            <w:hideMark/>
          </w:tcPr>
          <w:p w14:paraId="3DD9C612"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Корочанский район</w:t>
            </w:r>
          </w:p>
        </w:tc>
      </w:tr>
      <w:tr w:rsidR="00E82A69" w:rsidRPr="005F4D5B" w14:paraId="34B65127" w14:textId="77777777" w:rsidTr="00BC5353">
        <w:trPr>
          <w:trHeight w:val="312"/>
        </w:trPr>
        <w:tc>
          <w:tcPr>
            <w:tcW w:w="2660" w:type="dxa"/>
            <w:vMerge/>
            <w:hideMark/>
          </w:tcPr>
          <w:p w14:paraId="4FC7CC01" w14:textId="77777777" w:rsidR="00E82A69" w:rsidRPr="00E82A69" w:rsidRDefault="00E82A69" w:rsidP="00BC5353">
            <w:pPr>
              <w:rPr>
                <w:rFonts w:ascii="Times New Roman" w:hAnsi="Times New Roman" w:cs="Times New Roman"/>
                <w:sz w:val="24"/>
                <w:szCs w:val="24"/>
              </w:rPr>
            </w:pPr>
          </w:p>
        </w:tc>
        <w:tc>
          <w:tcPr>
            <w:tcW w:w="2180" w:type="dxa"/>
            <w:vMerge/>
            <w:hideMark/>
          </w:tcPr>
          <w:p w14:paraId="3EEA2545" w14:textId="77777777" w:rsidR="00E82A69" w:rsidRPr="00E82A69" w:rsidRDefault="00E82A69" w:rsidP="00BC5353">
            <w:pPr>
              <w:rPr>
                <w:rFonts w:ascii="Times New Roman" w:hAnsi="Times New Roman" w:cs="Times New Roman"/>
                <w:sz w:val="24"/>
                <w:szCs w:val="24"/>
              </w:rPr>
            </w:pPr>
          </w:p>
        </w:tc>
        <w:tc>
          <w:tcPr>
            <w:tcW w:w="4480" w:type="dxa"/>
            <w:vMerge/>
            <w:hideMark/>
          </w:tcPr>
          <w:p w14:paraId="37A498EA" w14:textId="77777777" w:rsidR="00E82A69" w:rsidRPr="00E82A69" w:rsidRDefault="00E82A69" w:rsidP="00BC5353">
            <w:pPr>
              <w:rPr>
                <w:rFonts w:ascii="Times New Roman" w:hAnsi="Times New Roman" w:cs="Times New Roman"/>
                <w:sz w:val="24"/>
                <w:szCs w:val="24"/>
              </w:rPr>
            </w:pPr>
          </w:p>
        </w:tc>
        <w:tc>
          <w:tcPr>
            <w:tcW w:w="7000" w:type="dxa"/>
            <w:hideMark/>
          </w:tcPr>
          <w:p w14:paraId="408B2279"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г. Белгород</w:t>
            </w:r>
          </w:p>
        </w:tc>
      </w:tr>
      <w:tr w:rsidR="00E82A69" w:rsidRPr="005F4D5B" w14:paraId="250EFEAB" w14:textId="77777777" w:rsidTr="00BC5353">
        <w:trPr>
          <w:trHeight w:val="312"/>
        </w:trPr>
        <w:tc>
          <w:tcPr>
            <w:tcW w:w="2660" w:type="dxa"/>
            <w:vMerge/>
            <w:hideMark/>
          </w:tcPr>
          <w:p w14:paraId="51540CCC" w14:textId="77777777" w:rsidR="00E82A69" w:rsidRPr="00E82A69" w:rsidRDefault="00E82A69" w:rsidP="00BC5353">
            <w:pPr>
              <w:rPr>
                <w:rFonts w:ascii="Times New Roman" w:hAnsi="Times New Roman" w:cs="Times New Roman"/>
                <w:sz w:val="24"/>
                <w:szCs w:val="24"/>
              </w:rPr>
            </w:pPr>
          </w:p>
        </w:tc>
        <w:tc>
          <w:tcPr>
            <w:tcW w:w="2180" w:type="dxa"/>
            <w:vMerge/>
            <w:hideMark/>
          </w:tcPr>
          <w:p w14:paraId="207BE0D4" w14:textId="77777777" w:rsidR="00E82A69" w:rsidRPr="00E82A69" w:rsidRDefault="00E82A69" w:rsidP="00BC5353">
            <w:pPr>
              <w:rPr>
                <w:rFonts w:ascii="Times New Roman" w:hAnsi="Times New Roman" w:cs="Times New Roman"/>
                <w:sz w:val="24"/>
                <w:szCs w:val="24"/>
              </w:rPr>
            </w:pPr>
          </w:p>
        </w:tc>
        <w:tc>
          <w:tcPr>
            <w:tcW w:w="4480" w:type="dxa"/>
            <w:vMerge/>
            <w:hideMark/>
          </w:tcPr>
          <w:p w14:paraId="4B6CDC03" w14:textId="77777777" w:rsidR="00E82A69" w:rsidRPr="00E82A69" w:rsidRDefault="00E82A69" w:rsidP="00BC5353">
            <w:pPr>
              <w:rPr>
                <w:rFonts w:ascii="Times New Roman" w:hAnsi="Times New Roman" w:cs="Times New Roman"/>
                <w:sz w:val="24"/>
                <w:szCs w:val="24"/>
              </w:rPr>
            </w:pPr>
          </w:p>
        </w:tc>
        <w:tc>
          <w:tcPr>
            <w:tcW w:w="7000" w:type="dxa"/>
            <w:hideMark/>
          </w:tcPr>
          <w:p w14:paraId="2A41455E"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Алексеевский городской округ</w:t>
            </w:r>
          </w:p>
        </w:tc>
      </w:tr>
      <w:tr w:rsidR="00E82A69" w:rsidRPr="005F4D5B" w14:paraId="558D9120" w14:textId="77777777" w:rsidTr="00BC5353">
        <w:trPr>
          <w:trHeight w:val="312"/>
        </w:trPr>
        <w:tc>
          <w:tcPr>
            <w:tcW w:w="2660" w:type="dxa"/>
            <w:vMerge/>
            <w:hideMark/>
          </w:tcPr>
          <w:p w14:paraId="4B4C9F97" w14:textId="77777777" w:rsidR="00E82A69" w:rsidRPr="00E82A69" w:rsidRDefault="00E82A69" w:rsidP="00BC5353">
            <w:pPr>
              <w:rPr>
                <w:rFonts w:ascii="Times New Roman" w:hAnsi="Times New Roman" w:cs="Times New Roman"/>
                <w:sz w:val="24"/>
                <w:szCs w:val="24"/>
              </w:rPr>
            </w:pPr>
          </w:p>
        </w:tc>
        <w:tc>
          <w:tcPr>
            <w:tcW w:w="2180" w:type="dxa"/>
            <w:vMerge/>
            <w:hideMark/>
          </w:tcPr>
          <w:p w14:paraId="559349E8" w14:textId="77777777" w:rsidR="00E82A69" w:rsidRPr="00E82A69" w:rsidRDefault="00E82A69" w:rsidP="00BC5353">
            <w:pPr>
              <w:rPr>
                <w:rFonts w:ascii="Times New Roman" w:hAnsi="Times New Roman" w:cs="Times New Roman"/>
                <w:sz w:val="24"/>
                <w:szCs w:val="24"/>
              </w:rPr>
            </w:pPr>
          </w:p>
        </w:tc>
        <w:tc>
          <w:tcPr>
            <w:tcW w:w="4480" w:type="dxa"/>
            <w:vMerge/>
            <w:hideMark/>
          </w:tcPr>
          <w:p w14:paraId="0E873242" w14:textId="77777777" w:rsidR="00E82A69" w:rsidRPr="00E82A69" w:rsidRDefault="00E82A69" w:rsidP="00BC5353">
            <w:pPr>
              <w:rPr>
                <w:rFonts w:ascii="Times New Roman" w:hAnsi="Times New Roman" w:cs="Times New Roman"/>
                <w:sz w:val="24"/>
                <w:szCs w:val="24"/>
              </w:rPr>
            </w:pPr>
          </w:p>
        </w:tc>
        <w:tc>
          <w:tcPr>
            <w:tcW w:w="7000" w:type="dxa"/>
            <w:hideMark/>
          </w:tcPr>
          <w:p w14:paraId="739FD3CF"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Валуйский городской округ</w:t>
            </w:r>
          </w:p>
        </w:tc>
      </w:tr>
      <w:tr w:rsidR="00E82A69" w:rsidRPr="005F4D5B" w14:paraId="065EC9A9" w14:textId="77777777" w:rsidTr="00BC5353">
        <w:trPr>
          <w:trHeight w:val="312"/>
        </w:trPr>
        <w:tc>
          <w:tcPr>
            <w:tcW w:w="2660" w:type="dxa"/>
            <w:vMerge/>
            <w:hideMark/>
          </w:tcPr>
          <w:p w14:paraId="33056C3E" w14:textId="77777777" w:rsidR="00E82A69" w:rsidRPr="00E82A69" w:rsidRDefault="00E82A69" w:rsidP="00BC5353">
            <w:pPr>
              <w:rPr>
                <w:rFonts w:ascii="Times New Roman" w:hAnsi="Times New Roman" w:cs="Times New Roman"/>
                <w:sz w:val="24"/>
                <w:szCs w:val="24"/>
              </w:rPr>
            </w:pPr>
          </w:p>
        </w:tc>
        <w:tc>
          <w:tcPr>
            <w:tcW w:w="2180" w:type="dxa"/>
            <w:vMerge/>
            <w:hideMark/>
          </w:tcPr>
          <w:p w14:paraId="72164469" w14:textId="77777777" w:rsidR="00E82A69" w:rsidRPr="00E82A69" w:rsidRDefault="00E82A69" w:rsidP="00BC5353">
            <w:pPr>
              <w:rPr>
                <w:rFonts w:ascii="Times New Roman" w:hAnsi="Times New Roman" w:cs="Times New Roman"/>
                <w:sz w:val="24"/>
                <w:szCs w:val="24"/>
              </w:rPr>
            </w:pPr>
          </w:p>
        </w:tc>
        <w:tc>
          <w:tcPr>
            <w:tcW w:w="4480" w:type="dxa"/>
            <w:vMerge/>
            <w:hideMark/>
          </w:tcPr>
          <w:p w14:paraId="5B4B71B2" w14:textId="77777777" w:rsidR="00E82A69" w:rsidRPr="00E82A69" w:rsidRDefault="00E82A69" w:rsidP="00BC5353">
            <w:pPr>
              <w:rPr>
                <w:rFonts w:ascii="Times New Roman" w:hAnsi="Times New Roman" w:cs="Times New Roman"/>
                <w:sz w:val="24"/>
                <w:szCs w:val="24"/>
              </w:rPr>
            </w:pPr>
          </w:p>
        </w:tc>
        <w:tc>
          <w:tcPr>
            <w:tcW w:w="7000" w:type="dxa"/>
            <w:hideMark/>
          </w:tcPr>
          <w:p w14:paraId="785595BF"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Новооскольский городской округ</w:t>
            </w:r>
          </w:p>
        </w:tc>
      </w:tr>
      <w:tr w:rsidR="00E82A69" w:rsidRPr="005F4D5B" w14:paraId="2B079843" w14:textId="77777777" w:rsidTr="00BC5353">
        <w:trPr>
          <w:trHeight w:val="312"/>
        </w:trPr>
        <w:tc>
          <w:tcPr>
            <w:tcW w:w="2660" w:type="dxa"/>
            <w:vMerge/>
            <w:hideMark/>
          </w:tcPr>
          <w:p w14:paraId="7D6B02E0" w14:textId="77777777" w:rsidR="00E82A69" w:rsidRPr="00E82A69" w:rsidRDefault="00E82A69" w:rsidP="00BC5353">
            <w:pPr>
              <w:rPr>
                <w:rFonts w:ascii="Times New Roman" w:hAnsi="Times New Roman" w:cs="Times New Roman"/>
                <w:sz w:val="24"/>
                <w:szCs w:val="24"/>
              </w:rPr>
            </w:pPr>
          </w:p>
        </w:tc>
        <w:tc>
          <w:tcPr>
            <w:tcW w:w="2180" w:type="dxa"/>
            <w:vMerge/>
            <w:hideMark/>
          </w:tcPr>
          <w:p w14:paraId="0D5A4B35" w14:textId="77777777" w:rsidR="00E82A69" w:rsidRPr="00E82A69" w:rsidRDefault="00E82A69" w:rsidP="00BC5353">
            <w:pPr>
              <w:rPr>
                <w:rFonts w:ascii="Times New Roman" w:hAnsi="Times New Roman" w:cs="Times New Roman"/>
                <w:sz w:val="24"/>
                <w:szCs w:val="24"/>
              </w:rPr>
            </w:pPr>
          </w:p>
        </w:tc>
        <w:tc>
          <w:tcPr>
            <w:tcW w:w="4480" w:type="dxa"/>
            <w:vMerge/>
            <w:hideMark/>
          </w:tcPr>
          <w:p w14:paraId="5C03DF3C" w14:textId="77777777" w:rsidR="00E82A69" w:rsidRPr="00E82A69" w:rsidRDefault="00E82A69" w:rsidP="00BC5353">
            <w:pPr>
              <w:rPr>
                <w:rFonts w:ascii="Times New Roman" w:hAnsi="Times New Roman" w:cs="Times New Roman"/>
                <w:sz w:val="24"/>
                <w:szCs w:val="24"/>
              </w:rPr>
            </w:pPr>
          </w:p>
        </w:tc>
        <w:tc>
          <w:tcPr>
            <w:tcW w:w="7000" w:type="dxa"/>
            <w:hideMark/>
          </w:tcPr>
          <w:p w14:paraId="1B97D65E"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Старооскольский городской округ</w:t>
            </w:r>
          </w:p>
        </w:tc>
      </w:tr>
      <w:tr w:rsidR="00E82A69" w:rsidRPr="005F4D5B" w14:paraId="525C095C" w14:textId="77777777" w:rsidTr="00BC5353">
        <w:trPr>
          <w:trHeight w:val="312"/>
        </w:trPr>
        <w:tc>
          <w:tcPr>
            <w:tcW w:w="2660" w:type="dxa"/>
            <w:vMerge/>
            <w:hideMark/>
          </w:tcPr>
          <w:p w14:paraId="5D68FA16" w14:textId="77777777" w:rsidR="00E82A69" w:rsidRPr="00E82A69" w:rsidRDefault="00E82A69" w:rsidP="00BC5353">
            <w:pPr>
              <w:rPr>
                <w:rFonts w:ascii="Times New Roman" w:hAnsi="Times New Roman" w:cs="Times New Roman"/>
                <w:sz w:val="24"/>
                <w:szCs w:val="24"/>
              </w:rPr>
            </w:pPr>
          </w:p>
        </w:tc>
        <w:tc>
          <w:tcPr>
            <w:tcW w:w="2180" w:type="dxa"/>
            <w:vMerge/>
            <w:hideMark/>
          </w:tcPr>
          <w:p w14:paraId="1F4EFD3A" w14:textId="77777777" w:rsidR="00E82A69" w:rsidRPr="00E82A69" w:rsidRDefault="00E82A69" w:rsidP="00BC5353">
            <w:pPr>
              <w:rPr>
                <w:rFonts w:ascii="Times New Roman" w:hAnsi="Times New Roman" w:cs="Times New Roman"/>
                <w:sz w:val="24"/>
                <w:szCs w:val="24"/>
              </w:rPr>
            </w:pPr>
          </w:p>
        </w:tc>
        <w:tc>
          <w:tcPr>
            <w:tcW w:w="4480" w:type="dxa"/>
            <w:vMerge/>
            <w:hideMark/>
          </w:tcPr>
          <w:p w14:paraId="34556EBE" w14:textId="77777777" w:rsidR="00E82A69" w:rsidRPr="00E82A69" w:rsidRDefault="00E82A69" w:rsidP="00BC5353">
            <w:pPr>
              <w:rPr>
                <w:rFonts w:ascii="Times New Roman" w:hAnsi="Times New Roman" w:cs="Times New Roman"/>
                <w:sz w:val="24"/>
                <w:szCs w:val="24"/>
              </w:rPr>
            </w:pPr>
          </w:p>
        </w:tc>
        <w:tc>
          <w:tcPr>
            <w:tcW w:w="7000" w:type="dxa"/>
            <w:hideMark/>
          </w:tcPr>
          <w:p w14:paraId="4C862C3D"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Шебекинский городской округ</w:t>
            </w:r>
          </w:p>
        </w:tc>
      </w:tr>
      <w:tr w:rsidR="00E82A69" w:rsidRPr="005F4D5B" w14:paraId="0DFDFAD4" w14:textId="77777777" w:rsidTr="00BC5353">
        <w:trPr>
          <w:trHeight w:val="324"/>
        </w:trPr>
        <w:tc>
          <w:tcPr>
            <w:tcW w:w="2660" w:type="dxa"/>
            <w:vMerge/>
            <w:hideMark/>
          </w:tcPr>
          <w:p w14:paraId="2FDFE929" w14:textId="77777777" w:rsidR="00E82A69" w:rsidRPr="00E82A69" w:rsidRDefault="00E82A69" w:rsidP="00BC5353">
            <w:pPr>
              <w:rPr>
                <w:rFonts w:ascii="Times New Roman" w:hAnsi="Times New Roman" w:cs="Times New Roman"/>
                <w:sz w:val="24"/>
                <w:szCs w:val="24"/>
              </w:rPr>
            </w:pPr>
          </w:p>
        </w:tc>
        <w:tc>
          <w:tcPr>
            <w:tcW w:w="2180" w:type="dxa"/>
            <w:vMerge/>
            <w:hideMark/>
          </w:tcPr>
          <w:p w14:paraId="3C00A276" w14:textId="77777777" w:rsidR="00E82A69" w:rsidRPr="00E82A69" w:rsidRDefault="00E82A69" w:rsidP="00BC5353">
            <w:pPr>
              <w:rPr>
                <w:rFonts w:ascii="Times New Roman" w:hAnsi="Times New Roman" w:cs="Times New Roman"/>
                <w:sz w:val="24"/>
                <w:szCs w:val="24"/>
              </w:rPr>
            </w:pPr>
          </w:p>
        </w:tc>
        <w:tc>
          <w:tcPr>
            <w:tcW w:w="4480" w:type="dxa"/>
            <w:vMerge/>
            <w:hideMark/>
          </w:tcPr>
          <w:p w14:paraId="7F65572A" w14:textId="77777777" w:rsidR="00E82A69" w:rsidRPr="00E82A69" w:rsidRDefault="00E82A69" w:rsidP="00BC5353">
            <w:pPr>
              <w:rPr>
                <w:rFonts w:ascii="Times New Roman" w:hAnsi="Times New Roman" w:cs="Times New Roman"/>
                <w:sz w:val="24"/>
                <w:szCs w:val="24"/>
              </w:rPr>
            </w:pPr>
          </w:p>
        </w:tc>
        <w:tc>
          <w:tcPr>
            <w:tcW w:w="7000" w:type="dxa"/>
            <w:hideMark/>
          </w:tcPr>
          <w:p w14:paraId="6DCDDF5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Яковлевский городской округ</w:t>
            </w:r>
          </w:p>
        </w:tc>
      </w:tr>
      <w:tr w:rsidR="00E82A69" w:rsidRPr="005F4D5B" w14:paraId="4D69F277" w14:textId="77777777" w:rsidTr="00BC5353">
        <w:trPr>
          <w:trHeight w:val="585"/>
        </w:trPr>
        <w:tc>
          <w:tcPr>
            <w:tcW w:w="2660" w:type="dxa"/>
            <w:vMerge w:val="restart"/>
            <w:hideMark/>
          </w:tcPr>
          <w:p w14:paraId="638C51FB"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Образование</w:t>
            </w:r>
          </w:p>
        </w:tc>
        <w:tc>
          <w:tcPr>
            <w:tcW w:w="2180" w:type="dxa"/>
            <w:hideMark/>
          </w:tcPr>
          <w:p w14:paraId="19320884"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Е1</w:t>
            </w:r>
          </w:p>
        </w:tc>
        <w:tc>
          <w:tcPr>
            <w:tcW w:w="4480" w:type="dxa"/>
            <w:hideMark/>
          </w:tcPr>
          <w:p w14:paraId="2F7D6CDF"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 xml:space="preserve">Современная школа </w:t>
            </w:r>
          </w:p>
        </w:tc>
        <w:tc>
          <w:tcPr>
            <w:tcW w:w="7000" w:type="dxa"/>
            <w:hideMark/>
          </w:tcPr>
          <w:p w14:paraId="79C67456"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22 муниципальных образования</w:t>
            </w:r>
          </w:p>
        </w:tc>
      </w:tr>
      <w:tr w:rsidR="00E82A69" w:rsidRPr="005F4D5B" w14:paraId="1ACD0F0B" w14:textId="77777777" w:rsidTr="00BC5353">
        <w:trPr>
          <w:trHeight w:val="570"/>
        </w:trPr>
        <w:tc>
          <w:tcPr>
            <w:tcW w:w="2660" w:type="dxa"/>
            <w:vMerge/>
            <w:hideMark/>
          </w:tcPr>
          <w:p w14:paraId="7487965F" w14:textId="77777777" w:rsidR="00E82A69" w:rsidRPr="00E82A69" w:rsidRDefault="00E82A69" w:rsidP="00BC5353">
            <w:pPr>
              <w:rPr>
                <w:rFonts w:ascii="Times New Roman" w:hAnsi="Times New Roman" w:cs="Times New Roman"/>
                <w:sz w:val="24"/>
                <w:szCs w:val="24"/>
              </w:rPr>
            </w:pPr>
          </w:p>
        </w:tc>
        <w:tc>
          <w:tcPr>
            <w:tcW w:w="2180" w:type="dxa"/>
            <w:hideMark/>
          </w:tcPr>
          <w:p w14:paraId="10A09DDF"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EB</w:t>
            </w:r>
          </w:p>
        </w:tc>
        <w:tc>
          <w:tcPr>
            <w:tcW w:w="4480" w:type="dxa"/>
            <w:hideMark/>
          </w:tcPr>
          <w:p w14:paraId="7CD5221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Патриотическое воспитание граждан Российской Федерации</w:t>
            </w:r>
          </w:p>
        </w:tc>
        <w:tc>
          <w:tcPr>
            <w:tcW w:w="7000" w:type="dxa"/>
            <w:hideMark/>
          </w:tcPr>
          <w:p w14:paraId="1789C165"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22 муниципальных образования</w:t>
            </w:r>
          </w:p>
        </w:tc>
      </w:tr>
      <w:tr w:rsidR="00E82A69" w:rsidRPr="005F4D5B" w14:paraId="167FE103" w14:textId="77777777" w:rsidTr="00BC5353">
        <w:trPr>
          <w:trHeight w:val="600"/>
        </w:trPr>
        <w:tc>
          <w:tcPr>
            <w:tcW w:w="2660" w:type="dxa"/>
            <w:vMerge/>
            <w:hideMark/>
          </w:tcPr>
          <w:p w14:paraId="47C6DA2F" w14:textId="77777777" w:rsidR="00E82A69" w:rsidRPr="00E82A69" w:rsidRDefault="00E82A69" w:rsidP="00BC5353">
            <w:pPr>
              <w:rPr>
                <w:rFonts w:ascii="Times New Roman" w:hAnsi="Times New Roman" w:cs="Times New Roman"/>
                <w:sz w:val="24"/>
                <w:szCs w:val="24"/>
              </w:rPr>
            </w:pPr>
          </w:p>
        </w:tc>
        <w:tc>
          <w:tcPr>
            <w:tcW w:w="2180" w:type="dxa"/>
            <w:hideMark/>
          </w:tcPr>
          <w:p w14:paraId="32AD17F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 xml:space="preserve">E2 </w:t>
            </w:r>
          </w:p>
        </w:tc>
        <w:tc>
          <w:tcPr>
            <w:tcW w:w="4480" w:type="dxa"/>
            <w:hideMark/>
          </w:tcPr>
          <w:p w14:paraId="357D1EDF"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Успех каждого ребенка</w:t>
            </w:r>
          </w:p>
        </w:tc>
        <w:tc>
          <w:tcPr>
            <w:tcW w:w="7000" w:type="dxa"/>
            <w:hideMark/>
          </w:tcPr>
          <w:p w14:paraId="1C161712"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22 муниципальных образования</w:t>
            </w:r>
          </w:p>
        </w:tc>
      </w:tr>
      <w:tr w:rsidR="00E82A69" w:rsidRPr="005F4D5B" w14:paraId="7AAA2EC1" w14:textId="77777777" w:rsidTr="00BC5353">
        <w:trPr>
          <w:trHeight w:val="525"/>
        </w:trPr>
        <w:tc>
          <w:tcPr>
            <w:tcW w:w="2660" w:type="dxa"/>
            <w:hideMark/>
          </w:tcPr>
          <w:p w14:paraId="42E7F0E7"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Экология</w:t>
            </w:r>
          </w:p>
        </w:tc>
        <w:tc>
          <w:tcPr>
            <w:tcW w:w="2180" w:type="dxa"/>
            <w:hideMark/>
          </w:tcPr>
          <w:p w14:paraId="5711AC54"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G1</w:t>
            </w:r>
          </w:p>
        </w:tc>
        <w:tc>
          <w:tcPr>
            <w:tcW w:w="4480" w:type="dxa"/>
            <w:hideMark/>
          </w:tcPr>
          <w:p w14:paraId="5C0CE742"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 xml:space="preserve">Чистая страна </w:t>
            </w:r>
          </w:p>
        </w:tc>
        <w:tc>
          <w:tcPr>
            <w:tcW w:w="7000" w:type="dxa"/>
            <w:hideMark/>
          </w:tcPr>
          <w:p w14:paraId="7610B986" w14:textId="77777777" w:rsidR="00E82A69" w:rsidRPr="00E82A69" w:rsidRDefault="00E82A69" w:rsidP="00BC5353">
            <w:pPr>
              <w:rPr>
                <w:rFonts w:ascii="Times New Roman" w:hAnsi="Times New Roman" w:cs="Times New Roman"/>
                <w:sz w:val="24"/>
                <w:szCs w:val="24"/>
              </w:rPr>
            </w:pPr>
            <w:r w:rsidRPr="00E82A69">
              <w:rPr>
                <w:rFonts w:ascii="Times New Roman" w:hAnsi="Times New Roman" w:cs="Times New Roman"/>
                <w:sz w:val="24"/>
                <w:szCs w:val="24"/>
              </w:rPr>
              <w:t>г. Белгород</w:t>
            </w:r>
          </w:p>
        </w:tc>
      </w:tr>
    </w:tbl>
    <w:p w14:paraId="6DD0A3A9" w14:textId="77777777" w:rsidR="00E82A69" w:rsidRPr="005F4D5B" w:rsidRDefault="00E82A69" w:rsidP="00E82A69"/>
    <w:p w14:paraId="397AE929" w14:textId="3B4F8CCE" w:rsidR="00163CE0" w:rsidRPr="00DB4750" w:rsidRDefault="00163CE0" w:rsidP="00FA4AA6">
      <w:pPr>
        <w:pStyle w:val="a3"/>
        <w:spacing w:after="120"/>
        <w:ind w:left="0" w:firstLine="709"/>
        <w:contextualSpacing w:val="0"/>
        <w:jc w:val="both"/>
        <w:rPr>
          <w:rFonts w:ascii="Times New Roman" w:hAnsi="Times New Roman" w:cs="Times New Roman"/>
          <w:color w:val="000000" w:themeColor="text1"/>
          <w:sz w:val="28"/>
          <w:szCs w:val="28"/>
        </w:rPr>
      </w:pPr>
    </w:p>
    <w:p w14:paraId="7CA53B0E" w14:textId="77777777" w:rsidR="00006226" w:rsidRPr="00D431D0" w:rsidRDefault="00006226" w:rsidP="00BC5353">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D431D0">
        <w:rPr>
          <w:rFonts w:ascii="Times New Roman" w:eastAsia="Calibri" w:hAnsi="Times New Roman" w:cs="Times New Roman"/>
          <w:color w:val="984806" w:themeColor="accent6" w:themeShade="80"/>
          <w:sz w:val="28"/>
          <w:szCs w:val="28"/>
        </w:rPr>
        <w:t>Топ-5 практик, направленных на достижение показателей нацпроектов, реализуемых муниципальными образованиями и не связанных с освоением средств федерального и регионального бюджетов</w:t>
      </w:r>
    </w:p>
    <w:p w14:paraId="2F27C9CC" w14:textId="6B365E59" w:rsidR="00C52B41" w:rsidRPr="003E2BFE" w:rsidRDefault="008A14BC" w:rsidP="003E2BFE">
      <w:pPr>
        <w:suppressAutoHyphens/>
        <w:spacing w:after="120"/>
        <w:ind w:firstLine="709"/>
        <w:jc w:val="both"/>
        <w:rPr>
          <w:rFonts w:ascii="Times New Roman" w:eastAsia="Calibri" w:hAnsi="Times New Roman" w:cs="Times New Roman"/>
          <w:sz w:val="28"/>
          <w:szCs w:val="28"/>
        </w:rPr>
      </w:pPr>
      <w:r w:rsidRPr="003E2BFE">
        <w:rPr>
          <w:rFonts w:ascii="Times New Roman" w:eastAsia="Calibri" w:hAnsi="Times New Roman" w:cs="Times New Roman"/>
          <w:sz w:val="28"/>
          <w:szCs w:val="28"/>
        </w:rPr>
        <w:t xml:space="preserve">1. </w:t>
      </w:r>
      <w:r w:rsidR="00C52B41" w:rsidRPr="003E2BFE">
        <w:rPr>
          <w:rFonts w:ascii="Times New Roman" w:eastAsia="Calibri" w:hAnsi="Times New Roman" w:cs="Times New Roman"/>
          <w:sz w:val="28"/>
          <w:szCs w:val="28"/>
        </w:rPr>
        <w:t>В целях достижения целевых показателей региональных составляющих национального проекта «Демография» со 2 квартала 2023 года реализовывался муниципальный проект «Организация</w:t>
      </w:r>
      <w:r w:rsidR="00C52B41" w:rsidRPr="003E2BFE">
        <w:rPr>
          <w:rFonts w:ascii="Times New Roman" w:eastAsia="Times New Roman" w:hAnsi="Times New Roman" w:cs="Times New Roman"/>
          <w:sz w:val="28"/>
          <w:szCs w:val="28"/>
          <w:lang w:eastAsia="ar-SA"/>
        </w:rPr>
        <w:t xml:space="preserve"> и проведение онлайн зарядки с жителями Шебекинского городского округа («На Zарядку станоVись!»)». Период реализации проекта: 1 апреля 2023 г. – 25 июля </w:t>
      </w:r>
      <w:r w:rsidR="00D93EE7">
        <w:rPr>
          <w:rFonts w:ascii="Times New Roman" w:eastAsia="Times New Roman" w:hAnsi="Times New Roman" w:cs="Times New Roman"/>
          <w:sz w:val="28"/>
          <w:szCs w:val="28"/>
          <w:lang w:eastAsia="ar-SA"/>
        </w:rPr>
        <w:br/>
      </w:r>
      <w:r w:rsidR="00C52B41" w:rsidRPr="003E2BFE">
        <w:rPr>
          <w:rFonts w:ascii="Times New Roman" w:eastAsia="Times New Roman" w:hAnsi="Times New Roman" w:cs="Times New Roman"/>
          <w:sz w:val="28"/>
          <w:szCs w:val="28"/>
          <w:lang w:eastAsia="ar-SA"/>
        </w:rPr>
        <w:t>2024 г. Цель проекта: к</w:t>
      </w:r>
      <w:r w:rsidR="00C52B41" w:rsidRPr="003E2BFE">
        <w:rPr>
          <w:rFonts w:ascii="Times New Roman" w:eastAsia="Calibri" w:hAnsi="Times New Roman" w:cs="Times New Roman"/>
          <w:sz w:val="28"/>
          <w:szCs w:val="28"/>
        </w:rPr>
        <w:t xml:space="preserve"> августу 2024 года не менее 300 жителей Шебекинского городского округа вовлечены в занятия физической культурой и спортом. </w:t>
      </w:r>
    </w:p>
    <w:p w14:paraId="24756EC7" w14:textId="77777777" w:rsidR="00C52B41" w:rsidRPr="003E2BFE" w:rsidRDefault="00C52B41" w:rsidP="003E2BFE">
      <w:pPr>
        <w:suppressAutoHyphens/>
        <w:spacing w:after="120"/>
        <w:ind w:firstLine="709"/>
        <w:jc w:val="both"/>
        <w:rPr>
          <w:rFonts w:ascii="Times New Roman" w:eastAsia="Calibri" w:hAnsi="Times New Roman" w:cs="Times New Roman"/>
          <w:sz w:val="28"/>
          <w:szCs w:val="28"/>
        </w:rPr>
      </w:pPr>
      <w:r w:rsidRPr="003E2BFE">
        <w:rPr>
          <w:rFonts w:ascii="Times New Roman" w:eastAsia="Calibri" w:hAnsi="Times New Roman" w:cs="Times New Roman"/>
          <w:sz w:val="28"/>
          <w:szCs w:val="28"/>
        </w:rPr>
        <w:t>В результате реализации данного проекта:</w:t>
      </w:r>
    </w:p>
    <w:p w14:paraId="48278FB3" w14:textId="4C2E0C50" w:rsidR="00C52B41" w:rsidRPr="003E2BFE" w:rsidRDefault="00C52B41" w:rsidP="003E2BFE">
      <w:pPr>
        <w:suppressAutoHyphens/>
        <w:spacing w:after="120"/>
        <w:ind w:firstLine="709"/>
        <w:jc w:val="both"/>
        <w:rPr>
          <w:rFonts w:ascii="Times New Roman" w:eastAsia="Calibri" w:hAnsi="Times New Roman" w:cs="Times New Roman"/>
          <w:sz w:val="28"/>
          <w:szCs w:val="28"/>
        </w:rPr>
      </w:pPr>
      <w:r w:rsidRPr="003E2BFE">
        <w:rPr>
          <w:rFonts w:ascii="Times New Roman" w:eastAsia="Calibri" w:hAnsi="Times New Roman" w:cs="Times New Roman"/>
          <w:sz w:val="28"/>
          <w:szCs w:val="28"/>
        </w:rPr>
        <w:t xml:space="preserve">- привлечено к </w:t>
      </w:r>
      <w:r w:rsidR="00D93EE7">
        <w:rPr>
          <w:rFonts w:ascii="Times New Roman" w:eastAsia="Calibri" w:hAnsi="Times New Roman" w:cs="Times New Roman"/>
          <w:sz w:val="28"/>
          <w:szCs w:val="28"/>
        </w:rPr>
        <w:t>участию онлайн зарядок и мастер</w:t>
      </w:r>
      <w:r w:rsidRPr="003E2BFE">
        <w:rPr>
          <w:rFonts w:ascii="Times New Roman" w:eastAsia="Calibri" w:hAnsi="Times New Roman" w:cs="Times New Roman"/>
          <w:sz w:val="28"/>
          <w:szCs w:val="28"/>
        </w:rPr>
        <w:t>-классах 725 жителей Шебекинского городского округа;</w:t>
      </w:r>
    </w:p>
    <w:p w14:paraId="30C0A3D7" w14:textId="77777777" w:rsidR="00C52B41" w:rsidRPr="003E2BFE" w:rsidRDefault="00C52B41" w:rsidP="003E2BFE">
      <w:pPr>
        <w:suppressAutoHyphens/>
        <w:spacing w:after="120"/>
        <w:ind w:firstLine="709"/>
        <w:jc w:val="both"/>
        <w:rPr>
          <w:rFonts w:ascii="Times New Roman" w:eastAsia="Calibri" w:hAnsi="Times New Roman" w:cs="Times New Roman"/>
          <w:sz w:val="28"/>
          <w:szCs w:val="28"/>
        </w:rPr>
      </w:pPr>
      <w:r w:rsidRPr="003E2BFE">
        <w:rPr>
          <w:rFonts w:ascii="Times New Roman" w:eastAsia="Calibri" w:hAnsi="Times New Roman" w:cs="Times New Roman"/>
          <w:sz w:val="28"/>
          <w:szCs w:val="28"/>
        </w:rPr>
        <w:t>- приобретен спортивный инвентарь для инструкторов по спорту, участвующих в проекте;</w:t>
      </w:r>
    </w:p>
    <w:p w14:paraId="695A3277" w14:textId="1D9B421D" w:rsidR="00C52B41" w:rsidRDefault="00C52B41" w:rsidP="003E2BFE">
      <w:pPr>
        <w:suppressAutoHyphens/>
        <w:spacing w:after="120"/>
        <w:ind w:firstLine="709"/>
        <w:jc w:val="both"/>
        <w:rPr>
          <w:rFonts w:ascii="Times New Roman" w:eastAsia="Calibri" w:hAnsi="Times New Roman" w:cs="Times New Roman"/>
          <w:sz w:val="28"/>
          <w:szCs w:val="28"/>
        </w:rPr>
      </w:pPr>
      <w:r w:rsidRPr="003E2BFE">
        <w:rPr>
          <w:rFonts w:ascii="Times New Roman" w:eastAsia="Calibri" w:hAnsi="Times New Roman" w:cs="Times New Roman"/>
          <w:sz w:val="28"/>
          <w:szCs w:val="28"/>
        </w:rPr>
        <w:t>- проведено 7 мастер-классов по выполнению упражнений для оп</w:t>
      </w:r>
      <w:r w:rsidR="00D93EE7">
        <w:rPr>
          <w:rFonts w:ascii="Times New Roman" w:eastAsia="Calibri" w:hAnsi="Times New Roman" w:cs="Times New Roman"/>
          <w:sz w:val="28"/>
          <w:szCs w:val="28"/>
        </w:rPr>
        <w:t>о</w:t>
      </w:r>
      <w:r w:rsidRPr="003E2BFE">
        <w:rPr>
          <w:rFonts w:ascii="Times New Roman" w:eastAsia="Calibri" w:hAnsi="Times New Roman" w:cs="Times New Roman"/>
          <w:sz w:val="28"/>
          <w:szCs w:val="28"/>
        </w:rPr>
        <w:t>рно-двигательного аппарата.</w:t>
      </w:r>
    </w:p>
    <w:p w14:paraId="79401A1D" w14:textId="77777777" w:rsidR="00BE5663" w:rsidRDefault="00BE5663" w:rsidP="003E2BFE">
      <w:pPr>
        <w:suppressAutoHyphens/>
        <w:spacing w:after="120"/>
        <w:ind w:firstLine="709"/>
        <w:jc w:val="both"/>
        <w:rPr>
          <w:rFonts w:ascii="Times New Roman" w:eastAsia="Calibri" w:hAnsi="Times New Roman" w:cs="Times New Roman"/>
          <w:sz w:val="28"/>
          <w:szCs w:val="28"/>
        </w:rPr>
      </w:pPr>
    </w:p>
    <w:p w14:paraId="7077200C" w14:textId="32F7AC3D" w:rsidR="003331D0" w:rsidRPr="003331D0" w:rsidRDefault="003331D0" w:rsidP="003331D0">
      <w:pPr>
        <w:suppressAutoHyphens/>
        <w:spacing w:after="12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3331D0">
        <w:rPr>
          <w:rFonts w:ascii="Times New Roman" w:eastAsia="Calibri" w:hAnsi="Times New Roman" w:cs="Times New Roman"/>
          <w:sz w:val="28"/>
          <w:szCs w:val="28"/>
        </w:rPr>
        <w:t>В рамках решения задач</w:t>
      </w:r>
      <w:r>
        <w:rPr>
          <w:rFonts w:ascii="Times New Roman" w:eastAsia="Calibri" w:hAnsi="Times New Roman" w:cs="Times New Roman"/>
          <w:sz w:val="28"/>
          <w:szCs w:val="28"/>
        </w:rPr>
        <w:t xml:space="preserve">и по поддержке и повышению рождаемости </w:t>
      </w:r>
      <w:r w:rsidRPr="003331D0">
        <w:rPr>
          <w:rFonts w:ascii="Times New Roman" w:eastAsia="Calibri" w:hAnsi="Times New Roman" w:cs="Times New Roman"/>
          <w:sz w:val="28"/>
          <w:szCs w:val="28"/>
        </w:rPr>
        <w:t xml:space="preserve"> в Красногвардейском районе </w:t>
      </w:r>
      <w:r>
        <w:rPr>
          <w:rFonts w:ascii="Times New Roman" w:eastAsia="Calibri" w:hAnsi="Times New Roman" w:cs="Times New Roman"/>
          <w:sz w:val="28"/>
          <w:szCs w:val="28"/>
        </w:rPr>
        <w:t xml:space="preserve">за счет местного бюджета </w:t>
      </w:r>
      <w:r w:rsidRPr="003331D0">
        <w:rPr>
          <w:rFonts w:ascii="Times New Roman" w:eastAsia="Calibri" w:hAnsi="Times New Roman" w:cs="Times New Roman"/>
          <w:sz w:val="28"/>
          <w:szCs w:val="28"/>
        </w:rPr>
        <w:t>продолж</w:t>
      </w:r>
      <w:r>
        <w:rPr>
          <w:rFonts w:ascii="Times New Roman" w:eastAsia="Calibri" w:hAnsi="Times New Roman" w:cs="Times New Roman"/>
          <w:sz w:val="28"/>
          <w:szCs w:val="28"/>
        </w:rPr>
        <w:t>ается</w:t>
      </w:r>
      <w:r w:rsidRPr="003331D0">
        <w:rPr>
          <w:rFonts w:ascii="Times New Roman" w:eastAsia="Calibri" w:hAnsi="Times New Roman" w:cs="Times New Roman"/>
          <w:sz w:val="28"/>
          <w:szCs w:val="28"/>
        </w:rPr>
        <w:t xml:space="preserve"> </w:t>
      </w:r>
      <w:r>
        <w:rPr>
          <w:rFonts w:ascii="Times New Roman" w:eastAsia="Calibri" w:hAnsi="Times New Roman" w:cs="Times New Roman"/>
          <w:sz w:val="28"/>
          <w:szCs w:val="28"/>
        </w:rPr>
        <w:t>оказание</w:t>
      </w:r>
      <w:r w:rsidRPr="003331D0">
        <w:rPr>
          <w:rFonts w:ascii="Times New Roman" w:eastAsia="Calibri" w:hAnsi="Times New Roman" w:cs="Times New Roman"/>
          <w:sz w:val="28"/>
          <w:szCs w:val="28"/>
        </w:rPr>
        <w:t xml:space="preserve"> финансовой поддержк</w:t>
      </w:r>
      <w:r>
        <w:rPr>
          <w:rFonts w:ascii="Times New Roman" w:eastAsia="Calibri" w:hAnsi="Times New Roman" w:cs="Times New Roman"/>
          <w:sz w:val="28"/>
          <w:szCs w:val="28"/>
        </w:rPr>
        <w:t>и</w:t>
      </w:r>
      <w:r w:rsidRPr="003331D0">
        <w:rPr>
          <w:rFonts w:ascii="Times New Roman" w:eastAsia="Calibri" w:hAnsi="Times New Roman" w:cs="Times New Roman"/>
          <w:sz w:val="28"/>
          <w:szCs w:val="28"/>
        </w:rPr>
        <w:t xml:space="preserve"> семей при рождении детей:</w:t>
      </w:r>
    </w:p>
    <w:p w14:paraId="25156525" w14:textId="2C58AB7F" w:rsidR="003331D0" w:rsidRPr="003331D0" w:rsidRDefault="003331D0" w:rsidP="003331D0">
      <w:pPr>
        <w:suppressAutoHyphens/>
        <w:spacing w:after="120"/>
        <w:ind w:firstLine="709"/>
        <w:jc w:val="both"/>
        <w:rPr>
          <w:rFonts w:ascii="Times New Roman" w:eastAsia="Calibri" w:hAnsi="Times New Roman" w:cs="Times New Roman"/>
          <w:sz w:val="28"/>
          <w:szCs w:val="28"/>
        </w:rPr>
      </w:pPr>
      <w:r w:rsidRPr="003331D0">
        <w:rPr>
          <w:rFonts w:ascii="Times New Roman" w:eastAsia="Calibri" w:hAnsi="Times New Roman" w:cs="Times New Roman"/>
          <w:sz w:val="28"/>
          <w:szCs w:val="28"/>
        </w:rPr>
        <w:t xml:space="preserve">- разовая выплата семьям, в которых родились дети из расчета: </w:t>
      </w:r>
      <w:r w:rsidR="004335B5">
        <w:rPr>
          <w:rFonts w:ascii="Times New Roman" w:eastAsia="Calibri" w:hAnsi="Times New Roman" w:cs="Times New Roman"/>
          <w:sz w:val="28"/>
          <w:szCs w:val="28"/>
        </w:rPr>
        <w:br/>
      </w:r>
      <w:r w:rsidRPr="003331D0">
        <w:rPr>
          <w:rFonts w:ascii="Times New Roman" w:eastAsia="Calibri" w:hAnsi="Times New Roman" w:cs="Times New Roman"/>
          <w:sz w:val="28"/>
          <w:szCs w:val="28"/>
        </w:rPr>
        <w:t>7 тыс. руб. п</w:t>
      </w:r>
      <w:r>
        <w:rPr>
          <w:rFonts w:ascii="Times New Roman" w:eastAsia="Calibri" w:hAnsi="Times New Roman" w:cs="Times New Roman"/>
          <w:sz w:val="28"/>
          <w:szCs w:val="28"/>
        </w:rPr>
        <w:t>ри рождении 1-го и 2-го ребенка; 18</w:t>
      </w:r>
      <w:r w:rsidRPr="003331D0">
        <w:rPr>
          <w:rFonts w:ascii="Times New Roman" w:eastAsia="Calibri" w:hAnsi="Times New Roman" w:cs="Times New Roman"/>
          <w:sz w:val="28"/>
          <w:szCs w:val="28"/>
        </w:rPr>
        <w:t xml:space="preserve"> тыс. руб. при рож</w:t>
      </w:r>
      <w:r>
        <w:rPr>
          <w:rFonts w:ascii="Times New Roman" w:eastAsia="Calibri" w:hAnsi="Times New Roman" w:cs="Times New Roman"/>
          <w:sz w:val="28"/>
          <w:szCs w:val="28"/>
        </w:rPr>
        <w:t>дении 3-го ребенка и 30</w:t>
      </w:r>
      <w:r w:rsidRPr="003331D0">
        <w:rPr>
          <w:rFonts w:ascii="Times New Roman" w:eastAsia="Calibri" w:hAnsi="Times New Roman" w:cs="Times New Roman"/>
          <w:sz w:val="28"/>
          <w:szCs w:val="28"/>
        </w:rPr>
        <w:t xml:space="preserve"> тыс. рублей при рождении 4-го ребенка. </w:t>
      </w:r>
      <w:r>
        <w:rPr>
          <w:rFonts w:ascii="Times New Roman" w:eastAsia="Calibri" w:hAnsi="Times New Roman" w:cs="Times New Roman"/>
          <w:sz w:val="28"/>
          <w:szCs w:val="28"/>
        </w:rPr>
        <w:t>Р</w:t>
      </w:r>
      <w:r w:rsidRPr="003331D0">
        <w:rPr>
          <w:rFonts w:ascii="Times New Roman" w:eastAsia="Calibri" w:hAnsi="Times New Roman" w:cs="Times New Roman"/>
          <w:sz w:val="28"/>
          <w:szCs w:val="28"/>
        </w:rPr>
        <w:t xml:space="preserve">азмер выплаты увеличен со 2 полугодия </w:t>
      </w:r>
      <w:r>
        <w:rPr>
          <w:rFonts w:ascii="Times New Roman" w:eastAsia="Calibri" w:hAnsi="Times New Roman" w:cs="Times New Roman"/>
          <w:sz w:val="28"/>
          <w:szCs w:val="28"/>
        </w:rPr>
        <w:t>2024</w:t>
      </w:r>
      <w:r w:rsidRPr="003331D0">
        <w:rPr>
          <w:rFonts w:ascii="Times New Roman" w:eastAsia="Calibri" w:hAnsi="Times New Roman" w:cs="Times New Roman"/>
          <w:sz w:val="28"/>
          <w:szCs w:val="28"/>
        </w:rPr>
        <w:t xml:space="preserve"> года</w:t>
      </w:r>
      <w:r>
        <w:rPr>
          <w:rFonts w:ascii="Times New Roman" w:eastAsia="Calibri" w:hAnsi="Times New Roman" w:cs="Times New Roman"/>
          <w:sz w:val="28"/>
          <w:szCs w:val="28"/>
        </w:rPr>
        <w:t>, а в</w:t>
      </w:r>
      <w:r w:rsidRPr="003331D0">
        <w:rPr>
          <w:rFonts w:ascii="Times New Roman" w:eastAsia="Calibri" w:hAnsi="Times New Roman" w:cs="Times New Roman"/>
          <w:sz w:val="28"/>
          <w:szCs w:val="28"/>
        </w:rPr>
        <w:t>ыплата на рождение 4-го ребенка была учреждена с 01 июля 2024 года;</w:t>
      </w:r>
    </w:p>
    <w:p w14:paraId="40D60ECA" w14:textId="77777777" w:rsidR="003331D0" w:rsidRPr="003331D0" w:rsidRDefault="003331D0" w:rsidP="003331D0">
      <w:pPr>
        <w:suppressAutoHyphens/>
        <w:spacing w:after="120"/>
        <w:ind w:firstLine="709"/>
        <w:jc w:val="both"/>
        <w:rPr>
          <w:rFonts w:ascii="Times New Roman" w:eastAsia="Calibri" w:hAnsi="Times New Roman" w:cs="Times New Roman"/>
          <w:sz w:val="28"/>
          <w:szCs w:val="28"/>
        </w:rPr>
      </w:pPr>
      <w:r w:rsidRPr="003331D0">
        <w:rPr>
          <w:rFonts w:ascii="Times New Roman" w:eastAsia="Calibri" w:hAnsi="Times New Roman" w:cs="Times New Roman"/>
          <w:sz w:val="28"/>
          <w:szCs w:val="28"/>
        </w:rPr>
        <w:lastRenderedPageBreak/>
        <w:t>- вручение коляски семьям при одновременном рождении двух и более детей.</w:t>
      </w:r>
    </w:p>
    <w:p w14:paraId="6F0226C2" w14:textId="60B7FD27" w:rsidR="003331D0" w:rsidRPr="003331D0" w:rsidRDefault="003331D0" w:rsidP="003331D0">
      <w:pPr>
        <w:suppressAutoHyphens/>
        <w:spacing w:after="120"/>
        <w:ind w:firstLine="709"/>
        <w:jc w:val="both"/>
        <w:rPr>
          <w:rFonts w:ascii="Times New Roman" w:eastAsia="Calibri" w:hAnsi="Times New Roman" w:cs="Times New Roman"/>
          <w:sz w:val="28"/>
          <w:szCs w:val="28"/>
        </w:rPr>
      </w:pPr>
      <w:r w:rsidRPr="003331D0">
        <w:rPr>
          <w:rFonts w:ascii="Times New Roman" w:eastAsia="Calibri" w:hAnsi="Times New Roman" w:cs="Times New Roman"/>
          <w:sz w:val="28"/>
          <w:szCs w:val="28"/>
        </w:rPr>
        <w:t xml:space="preserve">С целью популяризации института многодетной семьи в районе стало традиционным проведение фотоконкурса «В объективе - СЕМЬЯ» </w:t>
      </w:r>
      <w:r w:rsidR="004335B5">
        <w:rPr>
          <w:rFonts w:ascii="Times New Roman" w:eastAsia="Calibri" w:hAnsi="Times New Roman" w:cs="Times New Roman"/>
          <w:sz w:val="28"/>
          <w:szCs w:val="28"/>
        </w:rPr>
        <w:br/>
      </w:r>
      <w:r w:rsidRPr="003331D0">
        <w:rPr>
          <w:rFonts w:ascii="Times New Roman" w:eastAsia="Calibri" w:hAnsi="Times New Roman" w:cs="Times New Roman"/>
          <w:sz w:val="28"/>
          <w:szCs w:val="28"/>
        </w:rPr>
        <w:t>и конкурса «Лучшее подворье многодетной семья». Семьи, которые становятся победителями и призерами</w:t>
      </w:r>
      <w:r>
        <w:rPr>
          <w:rFonts w:ascii="Times New Roman" w:eastAsia="Calibri" w:hAnsi="Times New Roman" w:cs="Times New Roman"/>
          <w:sz w:val="28"/>
          <w:szCs w:val="28"/>
        </w:rPr>
        <w:t>,</w:t>
      </w:r>
      <w:r w:rsidRPr="003331D0">
        <w:rPr>
          <w:rFonts w:ascii="Times New Roman" w:eastAsia="Calibri" w:hAnsi="Times New Roman" w:cs="Times New Roman"/>
          <w:sz w:val="28"/>
          <w:szCs w:val="28"/>
        </w:rPr>
        <w:t xml:space="preserve"> награждаются денежными призами, их чествование проходит в рамках Международного дня семьи и Дня Красногвардейского района. </w:t>
      </w:r>
    </w:p>
    <w:p w14:paraId="4095D657" w14:textId="0D77AF17" w:rsidR="003331D0" w:rsidRDefault="003331D0" w:rsidP="003331D0">
      <w:pPr>
        <w:suppressAutoHyphens/>
        <w:spacing w:after="120"/>
        <w:ind w:firstLine="709"/>
        <w:jc w:val="both"/>
        <w:rPr>
          <w:rFonts w:ascii="Times New Roman" w:eastAsia="Calibri" w:hAnsi="Times New Roman" w:cs="Times New Roman"/>
          <w:sz w:val="28"/>
          <w:szCs w:val="28"/>
        </w:rPr>
      </w:pPr>
      <w:r w:rsidRPr="003331D0">
        <w:rPr>
          <w:rFonts w:ascii="Times New Roman" w:eastAsia="Calibri" w:hAnsi="Times New Roman" w:cs="Times New Roman"/>
          <w:sz w:val="28"/>
          <w:szCs w:val="28"/>
        </w:rPr>
        <w:t xml:space="preserve">Также в 2023 году в районе открыта доска Почета лучших многодетных семей, обновление которой проходит ежегодно 04 сентября </w:t>
      </w:r>
      <w:r w:rsidR="004335B5">
        <w:rPr>
          <w:rFonts w:ascii="Times New Roman" w:eastAsia="Calibri" w:hAnsi="Times New Roman" w:cs="Times New Roman"/>
          <w:sz w:val="28"/>
          <w:szCs w:val="28"/>
        </w:rPr>
        <w:br/>
      </w:r>
      <w:r w:rsidRPr="003331D0">
        <w:rPr>
          <w:rFonts w:ascii="Times New Roman" w:eastAsia="Calibri" w:hAnsi="Times New Roman" w:cs="Times New Roman"/>
          <w:sz w:val="28"/>
          <w:szCs w:val="28"/>
        </w:rPr>
        <w:t>на День многодетной семьи Белгородской области. Кроме морального поощрения многодетных семей, имеющих активную гражданскую позицию, ответственно относящихся к семье и браку, занесенным на доску Почета выплачиваетс</w:t>
      </w:r>
      <w:r>
        <w:rPr>
          <w:rFonts w:ascii="Times New Roman" w:eastAsia="Calibri" w:hAnsi="Times New Roman" w:cs="Times New Roman"/>
          <w:sz w:val="28"/>
          <w:szCs w:val="28"/>
        </w:rPr>
        <w:t>я денежная премия в размере 10</w:t>
      </w:r>
      <w:r w:rsidRPr="003331D0">
        <w:rPr>
          <w:rFonts w:ascii="Times New Roman" w:eastAsia="Calibri" w:hAnsi="Times New Roman" w:cs="Times New Roman"/>
          <w:sz w:val="28"/>
          <w:szCs w:val="28"/>
        </w:rPr>
        <w:t xml:space="preserve"> тыс. руб. </w:t>
      </w:r>
    </w:p>
    <w:p w14:paraId="6B8598A1" w14:textId="77777777" w:rsidR="00BE5663" w:rsidRDefault="00BE5663" w:rsidP="003331D0">
      <w:pPr>
        <w:suppressAutoHyphens/>
        <w:spacing w:after="120"/>
        <w:ind w:firstLine="709"/>
        <w:jc w:val="both"/>
        <w:rPr>
          <w:rFonts w:ascii="Times New Roman" w:eastAsia="Calibri" w:hAnsi="Times New Roman" w:cs="Times New Roman"/>
          <w:sz w:val="28"/>
          <w:szCs w:val="28"/>
        </w:rPr>
      </w:pPr>
    </w:p>
    <w:p w14:paraId="7F3D4BF3" w14:textId="43B9D4A7" w:rsidR="00BE5663" w:rsidRDefault="00BE5663" w:rsidP="00BE5663">
      <w:pPr>
        <w:suppressAutoHyphens/>
        <w:spacing w:after="12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В Валуйском ГО также финансово поддерживают</w:t>
      </w:r>
      <w:r w:rsidRPr="00BE5663">
        <w:rPr>
          <w:rFonts w:ascii="Times New Roman" w:eastAsia="Calibri" w:hAnsi="Times New Roman" w:cs="Times New Roman"/>
          <w:sz w:val="28"/>
          <w:szCs w:val="28"/>
        </w:rPr>
        <w:t xml:space="preserve"> студенческие семьи, находящиеся на очной форме обучения. Для них единовременная выплата при </w:t>
      </w:r>
      <w:r>
        <w:rPr>
          <w:rFonts w:ascii="Times New Roman" w:eastAsia="Calibri" w:hAnsi="Times New Roman" w:cs="Times New Roman"/>
          <w:sz w:val="28"/>
          <w:szCs w:val="28"/>
        </w:rPr>
        <w:t>рождении ребенка составляет 20</w:t>
      </w:r>
      <w:r w:rsidRPr="00BE5663">
        <w:rPr>
          <w:rFonts w:ascii="Times New Roman" w:eastAsia="Calibri" w:hAnsi="Times New Roman" w:cs="Times New Roman"/>
          <w:sz w:val="28"/>
          <w:szCs w:val="28"/>
        </w:rPr>
        <w:t xml:space="preserve"> тыс.рублей. При рождении малыша в торжественные для городского округа дни, такие, как день освобождения от немецко-фашистских захватчиков и день рождения</w:t>
      </w:r>
      <w:r>
        <w:rPr>
          <w:rFonts w:ascii="Times New Roman" w:eastAsia="Calibri" w:hAnsi="Times New Roman" w:cs="Times New Roman"/>
          <w:sz w:val="28"/>
          <w:szCs w:val="28"/>
        </w:rPr>
        <w:t xml:space="preserve"> города  выплата составляет 50</w:t>
      </w:r>
      <w:r w:rsidRPr="00BE5663">
        <w:rPr>
          <w:rFonts w:ascii="Times New Roman" w:eastAsia="Calibri" w:hAnsi="Times New Roman" w:cs="Times New Roman"/>
          <w:sz w:val="28"/>
          <w:szCs w:val="28"/>
        </w:rPr>
        <w:t xml:space="preserve"> тыс.руб. </w:t>
      </w:r>
      <w:r>
        <w:rPr>
          <w:rFonts w:ascii="Times New Roman" w:eastAsia="Calibri" w:hAnsi="Times New Roman" w:cs="Times New Roman"/>
          <w:sz w:val="28"/>
          <w:szCs w:val="28"/>
        </w:rPr>
        <w:t>При рождении двойни</w:t>
      </w:r>
      <w:r w:rsidRPr="00BE5663">
        <w:rPr>
          <w:rFonts w:ascii="Times New Roman" w:eastAsia="Calibri" w:hAnsi="Times New Roman" w:cs="Times New Roman"/>
          <w:sz w:val="28"/>
          <w:szCs w:val="28"/>
        </w:rPr>
        <w:t xml:space="preserve"> семье предоставляется в подарок двухместная коляска, стоимость которой более 40,0 тыс.</w:t>
      </w:r>
      <w:r>
        <w:rPr>
          <w:rFonts w:ascii="Times New Roman" w:eastAsia="Calibri" w:hAnsi="Times New Roman" w:cs="Times New Roman"/>
          <w:sz w:val="28"/>
          <w:szCs w:val="28"/>
        </w:rPr>
        <w:t xml:space="preserve"> </w:t>
      </w:r>
      <w:r w:rsidRPr="00BE5663">
        <w:rPr>
          <w:rFonts w:ascii="Times New Roman" w:eastAsia="Calibri" w:hAnsi="Times New Roman" w:cs="Times New Roman"/>
          <w:sz w:val="28"/>
          <w:szCs w:val="28"/>
        </w:rPr>
        <w:t xml:space="preserve">рублей.  </w:t>
      </w:r>
    </w:p>
    <w:p w14:paraId="4B1FEF5F" w14:textId="77777777" w:rsidR="00BE5663" w:rsidRDefault="00BE5663" w:rsidP="00BE5663">
      <w:pPr>
        <w:suppressAutoHyphens/>
        <w:spacing w:after="120"/>
        <w:ind w:firstLine="709"/>
        <w:jc w:val="both"/>
        <w:rPr>
          <w:rFonts w:ascii="Times New Roman" w:eastAsia="Calibri" w:hAnsi="Times New Roman" w:cs="Times New Roman"/>
          <w:sz w:val="28"/>
          <w:szCs w:val="28"/>
        </w:rPr>
      </w:pPr>
    </w:p>
    <w:p w14:paraId="17E7B6EF" w14:textId="5926C8FB" w:rsidR="00BE5663" w:rsidRPr="008A14BC" w:rsidRDefault="00BE5663" w:rsidP="00BE5663">
      <w:pPr>
        <w:shd w:val="clear" w:color="auto" w:fill="FFFFFF"/>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A14BC">
        <w:rPr>
          <w:rFonts w:ascii="Times New Roman" w:eastAsia="Calibri" w:hAnsi="Times New Roman" w:cs="Times New Roman"/>
          <w:sz w:val="28"/>
          <w:szCs w:val="28"/>
        </w:rPr>
        <w:t xml:space="preserve">. Приоритетным направлением демографической и социальной политики администрации Яковлевского ГО является осуществление мер, направленных на поддержку многодетных семей. </w:t>
      </w:r>
      <w:r>
        <w:rPr>
          <w:rFonts w:ascii="Times New Roman" w:eastAsia="Calibri" w:hAnsi="Times New Roman" w:cs="Times New Roman"/>
          <w:sz w:val="28"/>
          <w:szCs w:val="28"/>
        </w:rPr>
        <w:t>В</w:t>
      </w:r>
      <w:r w:rsidRPr="008A14BC">
        <w:rPr>
          <w:rFonts w:ascii="Times New Roman" w:eastAsia="Calibri" w:hAnsi="Times New Roman" w:cs="Times New Roman"/>
          <w:sz w:val="28"/>
          <w:szCs w:val="28"/>
        </w:rPr>
        <w:t xml:space="preserve"> соответствии с решением Совета депутатов Яковлевского </w:t>
      </w:r>
      <w:r>
        <w:rPr>
          <w:rFonts w:ascii="Times New Roman" w:eastAsia="Calibri" w:hAnsi="Times New Roman" w:cs="Times New Roman"/>
          <w:sz w:val="28"/>
          <w:szCs w:val="28"/>
        </w:rPr>
        <w:t>ГО</w:t>
      </w:r>
      <w:r w:rsidRPr="008A14BC">
        <w:rPr>
          <w:rFonts w:ascii="Times New Roman" w:eastAsia="Calibri" w:hAnsi="Times New Roman" w:cs="Times New Roman"/>
          <w:sz w:val="28"/>
          <w:szCs w:val="28"/>
        </w:rPr>
        <w:t xml:space="preserve"> от 07 июля 2020 года № 14 многодетным семьям, имеющим пять и более детей, за счет средств бюджета Яковлевского городского округа с 2020 года предоставляется ежегодная выплата </w:t>
      </w:r>
      <w:r w:rsidR="004335B5">
        <w:rPr>
          <w:rFonts w:ascii="Times New Roman" w:eastAsia="Calibri" w:hAnsi="Times New Roman" w:cs="Times New Roman"/>
          <w:sz w:val="28"/>
          <w:szCs w:val="28"/>
        </w:rPr>
        <w:br/>
      </w:r>
      <w:r w:rsidRPr="008A14BC">
        <w:rPr>
          <w:rFonts w:ascii="Times New Roman" w:eastAsia="Calibri" w:hAnsi="Times New Roman" w:cs="Times New Roman"/>
          <w:sz w:val="28"/>
          <w:szCs w:val="28"/>
        </w:rPr>
        <w:t xml:space="preserve">на приобретение канцелярских принадлежностей в размере 500 рублей </w:t>
      </w:r>
      <w:r w:rsidR="004335B5">
        <w:rPr>
          <w:rFonts w:ascii="Times New Roman" w:eastAsia="Calibri" w:hAnsi="Times New Roman" w:cs="Times New Roman"/>
          <w:sz w:val="28"/>
          <w:szCs w:val="28"/>
        </w:rPr>
        <w:br/>
      </w:r>
      <w:r w:rsidRPr="008A14BC">
        <w:rPr>
          <w:rFonts w:ascii="Times New Roman" w:eastAsia="Calibri" w:hAnsi="Times New Roman" w:cs="Times New Roman"/>
          <w:sz w:val="28"/>
          <w:szCs w:val="28"/>
        </w:rPr>
        <w:t xml:space="preserve">и частичная компенсация на приобретение комплекта школьной </w:t>
      </w:r>
      <w:r w:rsidR="004335B5">
        <w:rPr>
          <w:rFonts w:ascii="Times New Roman" w:eastAsia="Calibri" w:hAnsi="Times New Roman" w:cs="Times New Roman"/>
          <w:sz w:val="28"/>
          <w:szCs w:val="28"/>
        </w:rPr>
        <w:br/>
      </w:r>
      <w:r w:rsidRPr="008A14BC">
        <w:rPr>
          <w:rFonts w:ascii="Times New Roman" w:eastAsia="Calibri" w:hAnsi="Times New Roman" w:cs="Times New Roman"/>
          <w:sz w:val="28"/>
          <w:szCs w:val="28"/>
        </w:rPr>
        <w:t>и спортивной одежды в размере 1000 рублей.</w:t>
      </w:r>
    </w:p>
    <w:p w14:paraId="40BC6E7E" w14:textId="77777777" w:rsidR="00BE5663" w:rsidRPr="003331D0" w:rsidRDefault="00BE5663" w:rsidP="00BE5663">
      <w:pPr>
        <w:suppressAutoHyphens/>
        <w:spacing w:after="120"/>
        <w:ind w:firstLine="709"/>
        <w:jc w:val="both"/>
        <w:rPr>
          <w:rFonts w:ascii="Times New Roman" w:eastAsia="Calibri" w:hAnsi="Times New Roman" w:cs="Times New Roman"/>
          <w:sz w:val="28"/>
          <w:szCs w:val="28"/>
        </w:rPr>
      </w:pPr>
    </w:p>
    <w:p w14:paraId="1CE18460" w14:textId="538A4861" w:rsidR="003331D0" w:rsidRPr="003331D0" w:rsidRDefault="00BE5663" w:rsidP="003331D0">
      <w:pPr>
        <w:suppressAutoHyphens/>
        <w:spacing w:after="12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3331D0" w:rsidRPr="003331D0">
        <w:rPr>
          <w:rFonts w:ascii="Times New Roman" w:eastAsia="Calibri" w:hAnsi="Times New Roman" w:cs="Times New Roman"/>
          <w:sz w:val="28"/>
          <w:szCs w:val="28"/>
        </w:rPr>
        <w:t xml:space="preserve">Кроме </w:t>
      </w:r>
      <w:r w:rsidR="003331D0">
        <w:rPr>
          <w:rFonts w:ascii="Times New Roman" w:eastAsia="Calibri" w:hAnsi="Times New Roman" w:cs="Times New Roman"/>
          <w:sz w:val="28"/>
          <w:szCs w:val="28"/>
        </w:rPr>
        <w:t>того</w:t>
      </w:r>
      <w:r w:rsidR="003331D0" w:rsidRPr="003331D0">
        <w:rPr>
          <w:rFonts w:ascii="Times New Roman" w:eastAsia="Calibri" w:hAnsi="Times New Roman" w:cs="Times New Roman"/>
          <w:sz w:val="28"/>
          <w:szCs w:val="28"/>
        </w:rPr>
        <w:t xml:space="preserve">, с января 2023 года в </w:t>
      </w:r>
      <w:r>
        <w:rPr>
          <w:rFonts w:ascii="Times New Roman" w:eastAsia="Calibri" w:hAnsi="Times New Roman" w:cs="Times New Roman"/>
          <w:sz w:val="28"/>
          <w:szCs w:val="28"/>
        </w:rPr>
        <w:t xml:space="preserve">Красногвардейском </w:t>
      </w:r>
      <w:r w:rsidR="003331D0" w:rsidRPr="003331D0">
        <w:rPr>
          <w:rFonts w:ascii="Times New Roman" w:eastAsia="Calibri" w:hAnsi="Times New Roman" w:cs="Times New Roman"/>
          <w:sz w:val="28"/>
          <w:szCs w:val="28"/>
        </w:rPr>
        <w:t>районе внедр</w:t>
      </w:r>
      <w:r w:rsidR="003331D0">
        <w:rPr>
          <w:rFonts w:ascii="Times New Roman" w:eastAsia="Calibri" w:hAnsi="Times New Roman" w:cs="Times New Roman"/>
          <w:sz w:val="28"/>
          <w:szCs w:val="28"/>
        </w:rPr>
        <w:t>яется</w:t>
      </w:r>
      <w:r w:rsidR="003331D0" w:rsidRPr="003331D0">
        <w:rPr>
          <w:rFonts w:ascii="Times New Roman" w:eastAsia="Calibri" w:hAnsi="Times New Roman" w:cs="Times New Roman"/>
          <w:sz w:val="28"/>
          <w:szCs w:val="28"/>
        </w:rPr>
        <w:t xml:space="preserve"> систем</w:t>
      </w:r>
      <w:r w:rsidR="003331D0">
        <w:rPr>
          <w:rFonts w:ascii="Times New Roman" w:eastAsia="Calibri" w:hAnsi="Times New Roman" w:cs="Times New Roman"/>
          <w:sz w:val="28"/>
          <w:szCs w:val="28"/>
        </w:rPr>
        <w:t>а</w:t>
      </w:r>
      <w:r w:rsidR="003331D0" w:rsidRPr="003331D0">
        <w:rPr>
          <w:rFonts w:ascii="Times New Roman" w:eastAsia="Calibri" w:hAnsi="Times New Roman" w:cs="Times New Roman"/>
          <w:sz w:val="28"/>
          <w:szCs w:val="28"/>
        </w:rPr>
        <w:t xml:space="preserve"> долговременного ухода за гражданами пожилого возраста и инвалидами. С целью выявления граждан, нуждающихся в уходе</w:t>
      </w:r>
      <w:r w:rsidR="003331D0">
        <w:rPr>
          <w:rFonts w:ascii="Times New Roman" w:eastAsia="Calibri" w:hAnsi="Times New Roman" w:cs="Times New Roman"/>
          <w:sz w:val="28"/>
          <w:szCs w:val="28"/>
        </w:rPr>
        <w:t>,</w:t>
      </w:r>
      <w:r w:rsidR="003331D0" w:rsidRPr="003331D0">
        <w:rPr>
          <w:rFonts w:ascii="Times New Roman" w:eastAsia="Calibri" w:hAnsi="Times New Roman" w:cs="Times New Roman"/>
          <w:sz w:val="28"/>
          <w:szCs w:val="28"/>
        </w:rPr>
        <w:t xml:space="preserve"> </w:t>
      </w:r>
      <w:r w:rsidR="003331D0" w:rsidRPr="003331D0">
        <w:rPr>
          <w:rFonts w:ascii="Times New Roman" w:eastAsia="Calibri" w:hAnsi="Times New Roman" w:cs="Times New Roman"/>
          <w:sz w:val="28"/>
          <w:szCs w:val="28"/>
        </w:rPr>
        <w:lastRenderedPageBreak/>
        <w:t>и определения индивидуальной потребности граждан в с</w:t>
      </w:r>
      <w:r w:rsidR="003331D0">
        <w:rPr>
          <w:rFonts w:ascii="Times New Roman" w:eastAsia="Calibri" w:hAnsi="Times New Roman" w:cs="Times New Roman"/>
          <w:sz w:val="28"/>
          <w:szCs w:val="28"/>
        </w:rPr>
        <w:t xml:space="preserve">оциальном обслуживании создан и </w:t>
      </w:r>
      <w:r w:rsidR="003331D0" w:rsidRPr="003331D0">
        <w:rPr>
          <w:rFonts w:ascii="Times New Roman" w:eastAsia="Calibri" w:hAnsi="Times New Roman" w:cs="Times New Roman"/>
          <w:sz w:val="28"/>
          <w:szCs w:val="28"/>
        </w:rPr>
        <w:t>функционирует террит</w:t>
      </w:r>
      <w:r w:rsidR="003331D0">
        <w:rPr>
          <w:rFonts w:ascii="Times New Roman" w:eastAsia="Calibri" w:hAnsi="Times New Roman" w:cs="Times New Roman"/>
          <w:sz w:val="28"/>
          <w:szCs w:val="28"/>
        </w:rPr>
        <w:t xml:space="preserve">ориальный координационный центр, в котором работают 11 </w:t>
      </w:r>
      <w:r w:rsidR="003331D0" w:rsidRPr="003331D0">
        <w:rPr>
          <w:rFonts w:ascii="Times New Roman" w:eastAsia="Calibri" w:hAnsi="Times New Roman" w:cs="Times New Roman"/>
          <w:sz w:val="28"/>
          <w:szCs w:val="28"/>
        </w:rPr>
        <w:t>специалистов</w:t>
      </w:r>
      <w:r w:rsidR="003331D0">
        <w:rPr>
          <w:rFonts w:ascii="Times New Roman" w:eastAsia="Calibri" w:hAnsi="Times New Roman" w:cs="Times New Roman"/>
          <w:sz w:val="28"/>
          <w:szCs w:val="28"/>
        </w:rPr>
        <w:t>, а ч</w:t>
      </w:r>
      <w:r w:rsidR="003331D0" w:rsidRPr="003331D0">
        <w:rPr>
          <w:rFonts w:ascii="Times New Roman" w:eastAsia="Calibri" w:hAnsi="Times New Roman" w:cs="Times New Roman"/>
          <w:sz w:val="28"/>
          <w:szCs w:val="28"/>
        </w:rPr>
        <w:t>исленность граждан, получающих социальные услуги на дому в рамках системы долговременного ухода</w:t>
      </w:r>
      <w:r w:rsidR="003331D0">
        <w:rPr>
          <w:rFonts w:ascii="Times New Roman" w:eastAsia="Calibri" w:hAnsi="Times New Roman" w:cs="Times New Roman"/>
          <w:sz w:val="28"/>
          <w:szCs w:val="28"/>
        </w:rPr>
        <w:t>,</w:t>
      </w:r>
      <w:r w:rsidR="003331D0" w:rsidRPr="003331D0">
        <w:rPr>
          <w:rFonts w:ascii="Times New Roman" w:eastAsia="Calibri" w:hAnsi="Times New Roman" w:cs="Times New Roman"/>
          <w:sz w:val="28"/>
          <w:szCs w:val="28"/>
        </w:rPr>
        <w:t xml:space="preserve"> составляет 21 человек. </w:t>
      </w:r>
    </w:p>
    <w:p w14:paraId="12A006D5" w14:textId="44FE89F6" w:rsidR="003331D0" w:rsidRPr="003331D0" w:rsidRDefault="003331D0" w:rsidP="003331D0">
      <w:pPr>
        <w:suppressAutoHyphens/>
        <w:spacing w:after="120"/>
        <w:ind w:firstLine="709"/>
        <w:jc w:val="both"/>
        <w:rPr>
          <w:rFonts w:ascii="Times New Roman" w:eastAsia="Calibri" w:hAnsi="Times New Roman" w:cs="Times New Roman"/>
          <w:sz w:val="28"/>
          <w:szCs w:val="28"/>
        </w:rPr>
      </w:pPr>
      <w:r w:rsidRPr="003331D0">
        <w:rPr>
          <w:rFonts w:ascii="Times New Roman" w:eastAsia="Calibri" w:hAnsi="Times New Roman" w:cs="Times New Roman"/>
          <w:sz w:val="28"/>
          <w:szCs w:val="28"/>
        </w:rPr>
        <w:t xml:space="preserve">Кроме того, на базе </w:t>
      </w:r>
      <w:r>
        <w:rPr>
          <w:rFonts w:ascii="Times New Roman" w:eastAsia="Calibri" w:hAnsi="Times New Roman" w:cs="Times New Roman"/>
          <w:sz w:val="28"/>
          <w:szCs w:val="28"/>
        </w:rPr>
        <w:t>Ц</w:t>
      </w:r>
      <w:r w:rsidRPr="003331D0">
        <w:rPr>
          <w:rFonts w:ascii="Times New Roman" w:eastAsia="Calibri" w:hAnsi="Times New Roman" w:cs="Times New Roman"/>
          <w:sz w:val="28"/>
          <w:szCs w:val="28"/>
        </w:rPr>
        <w:t xml:space="preserve">ентра создана и функционирует Школа ухода </w:t>
      </w:r>
      <w:r w:rsidR="004335B5">
        <w:rPr>
          <w:rFonts w:ascii="Times New Roman" w:eastAsia="Calibri" w:hAnsi="Times New Roman" w:cs="Times New Roman"/>
          <w:sz w:val="28"/>
          <w:szCs w:val="28"/>
        </w:rPr>
        <w:br/>
      </w:r>
      <w:r w:rsidRPr="003331D0">
        <w:rPr>
          <w:rFonts w:ascii="Times New Roman" w:eastAsia="Calibri" w:hAnsi="Times New Roman" w:cs="Times New Roman"/>
          <w:sz w:val="28"/>
          <w:szCs w:val="28"/>
        </w:rPr>
        <w:t xml:space="preserve">за гражданами пожилого возраста и инвалидами. Обучение здесь проводят </w:t>
      </w:r>
      <w:r w:rsidR="004335B5">
        <w:rPr>
          <w:rFonts w:ascii="Times New Roman" w:eastAsia="Calibri" w:hAnsi="Times New Roman" w:cs="Times New Roman"/>
          <w:sz w:val="28"/>
          <w:szCs w:val="28"/>
        </w:rPr>
        <w:br/>
      </w:r>
      <w:r w:rsidRPr="003331D0">
        <w:rPr>
          <w:rFonts w:ascii="Times New Roman" w:eastAsia="Calibri" w:hAnsi="Times New Roman" w:cs="Times New Roman"/>
          <w:sz w:val="28"/>
          <w:szCs w:val="28"/>
        </w:rPr>
        <w:t xml:space="preserve">3 сотрудника (медицинские работники). В 2023 году </w:t>
      </w:r>
      <w:r>
        <w:rPr>
          <w:rFonts w:ascii="Times New Roman" w:eastAsia="Calibri" w:hAnsi="Times New Roman" w:cs="Times New Roman"/>
          <w:sz w:val="28"/>
          <w:szCs w:val="28"/>
        </w:rPr>
        <w:t xml:space="preserve">обучение </w:t>
      </w:r>
      <w:r w:rsidRPr="003331D0">
        <w:rPr>
          <w:rFonts w:ascii="Times New Roman" w:eastAsia="Calibri" w:hAnsi="Times New Roman" w:cs="Times New Roman"/>
          <w:sz w:val="28"/>
          <w:szCs w:val="28"/>
        </w:rPr>
        <w:t xml:space="preserve">в Школе ухода </w:t>
      </w:r>
      <w:r>
        <w:rPr>
          <w:rFonts w:ascii="Times New Roman" w:eastAsia="Calibri" w:hAnsi="Times New Roman" w:cs="Times New Roman"/>
          <w:sz w:val="28"/>
          <w:szCs w:val="28"/>
        </w:rPr>
        <w:t>прошел</w:t>
      </w:r>
      <w:r w:rsidRPr="003331D0">
        <w:rPr>
          <w:rFonts w:ascii="Times New Roman" w:eastAsia="Calibri" w:hAnsi="Times New Roman" w:cs="Times New Roman"/>
          <w:sz w:val="28"/>
          <w:szCs w:val="28"/>
        </w:rPr>
        <w:t xml:space="preserve"> 61 человек, </w:t>
      </w:r>
      <w:r>
        <w:rPr>
          <w:rFonts w:ascii="Times New Roman" w:eastAsia="Calibri" w:hAnsi="Times New Roman" w:cs="Times New Roman"/>
          <w:sz w:val="28"/>
          <w:szCs w:val="28"/>
        </w:rPr>
        <w:t xml:space="preserve">а </w:t>
      </w:r>
      <w:r w:rsidRPr="003331D0">
        <w:rPr>
          <w:rFonts w:ascii="Times New Roman" w:eastAsia="Calibri" w:hAnsi="Times New Roman" w:cs="Times New Roman"/>
          <w:sz w:val="28"/>
          <w:szCs w:val="28"/>
        </w:rPr>
        <w:t xml:space="preserve">с начала </w:t>
      </w:r>
      <w:r>
        <w:rPr>
          <w:rFonts w:ascii="Times New Roman" w:eastAsia="Calibri" w:hAnsi="Times New Roman" w:cs="Times New Roman"/>
          <w:sz w:val="28"/>
          <w:szCs w:val="28"/>
        </w:rPr>
        <w:t>2024</w:t>
      </w:r>
      <w:r w:rsidRPr="003331D0">
        <w:rPr>
          <w:rFonts w:ascii="Times New Roman" w:eastAsia="Calibri" w:hAnsi="Times New Roman" w:cs="Times New Roman"/>
          <w:sz w:val="28"/>
          <w:szCs w:val="28"/>
        </w:rPr>
        <w:t xml:space="preserve"> года количество обученных составило </w:t>
      </w:r>
      <w:r w:rsidR="004335B5">
        <w:rPr>
          <w:rFonts w:ascii="Times New Roman" w:eastAsia="Calibri" w:hAnsi="Times New Roman" w:cs="Times New Roman"/>
          <w:sz w:val="28"/>
          <w:szCs w:val="28"/>
        </w:rPr>
        <w:br/>
      </w:r>
      <w:r w:rsidRPr="003331D0">
        <w:rPr>
          <w:rFonts w:ascii="Times New Roman" w:eastAsia="Calibri" w:hAnsi="Times New Roman" w:cs="Times New Roman"/>
          <w:sz w:val="28"/>
          <w:szCs w:val="28"/>
        </w:rPr>
        <w:t>42 человека. Всего в 2024 году проведено 103 теоретическ</w:t>
      </w:r>
      <w:r>
        <w:rPr>
          <w:rFonts w:ascii="Times New Roman" w:eastAsia="Calibri" w:hAnsi="Times New Roman" w:cs="Times New Roman"/>
          <w:sz w:val="28"/>
          <w:szCs w:val="28"/>
        </w:rPr>
        <w:t xml:space="preserve">их </w:t>
      </w:r>
      <w:r w:rsidR="004335B5">
        <w:rPr>
          <w:rFonts w:ascii="Times New Roman" w:eastAsia="Calibri" w:hAnsi="Times New Roman" w:cs="Times New Roman"/>
          <w:sz w:val="28"/>
          <w:szCs w:val="28"/>
        </w:rPr>
        <w:br/>
      </w:r>
      <w:r>
        <w:rPr>
          <w:rFonts w:ascii="Times New Roman" w:eastAsia="Calibri" w:hAnsi="Times New Roman" w:cs="Times New Roman"/>
          <w:sz w:val="28"/>
          <w:szCs w:val="28"/>
        </w:rPr>
        <w:t xml:space="preserve">и 73 практических занятий. </w:t>
      </w:r>
    </w:p>
    <w:p w14:paraId="2032D673" w14:textId="73FF827F" w:rsidR="003331D0" w:rsidRPr="003331D0" w:rsidRDefault="003331D0" w:rsidP="003331D0">
      <w:pPr>
        <w:suppressAutoHyphens/>
        <w:spacing w:after="120"/>
        <w:ind w:firstLine="709"/>
        <w:jc w:val="both"/>
        <w:rPr>
          <w:rFonts w:ascii="Times New Roman" w:eastAsia="Calibri" w:hAnsi="Times New Roman" w:cs="Times New Roman"/>
          <w:sz w:val="28"/>
          <w:szCs w:val="28"/>
        </w:rPr>
      </w:pPr>
      <w:r w:rsidRPr="003331D0">
        <w:rPr>
          <w:rFonts w:ascii="Times New Roman" w:eastAsia="Calibri" w:hAnsi="Times New Roman" w:cs="Times New Roman"/>
          <w:sz w:val="28"/>
          <w:szCs w:val="28"/>
        </w:rPr>
        <w:t xml:space="preserve">Также в Комплексном центре функционирует пункт проката технических средств реабилитации. С 2023 года данные средства реабилитации начали выдаваться нуждающимся гражданам в рамках системы долговременного ухода во временное пользование бесплатно. </w:t>
      </w:r>
      <w:r w:rsidR="004335B5">
        <w:rPr>
          <w:rFonts w:ascii="Times New Roman" w:eastAsia="Calibri" w:hAnsi="Times New Roman" w:cs="Times New Roman"/>
          <w:sz w:val="28"/>
          <w:szCs w:val="28"/>
        </w:rPr>
        <w:br/>
      </w:r>
      <w:r w:rsidRPr="003331D0">
        <w:rPr>
          <w:rFonts w:ascii="Times New Roman" w:eastAsia="Calibri" w:hAnsi="Times New Roman" w:cs="Times New Roman"/>
          <w:sz w:val="28"/>
          <w:szCs w:val="28"/>
        </w:rPr>
        <w:t>В пункте проката имеется 79 технических средств реабилитации.</w:t>
      </w:r>
    </w:p>
    <w:p w14:paraId="5959AEAD" w14:textId="6BC5F273" w:rsidR="003331D0" w:rsidRPr="003331D0" w:rsidRDefault="003331D0" w:rsidP="003331D0">
      <w:pPr>
        <w:suppressAutoHyphens/>
        <w:spacing w:after="120"/>
        <w:ind w:firstLine="709"/>
        <w:jc w:val="both"/>
        <w:rPr>
          <w:rFonts w:ascii="Times New Roman" w:eastAsia="Calibri" w:hAnsi="Times New Roman" w:cs="Times New Roman"/>
          <w:sz w:val="28"/>
          <w:szCs w:val="28"/>
        </w:rPr>
      </w:pPr>
      <w:r w:rsidRPr="003331D0">
        <w:rPr>
          <w:rFonts w:ascii="Times New Roman" w:eastAsia="Calibri" w:hAnsi="Times New Roman" w:cs="Times New Roman"/>
          <w:sz w:val="28"/>
          <w:szCs w:val="28"/>
        </w:rPr>
        <w:t xml:space="preserve">Также в Комплексном центре функционирует отделение дневного пребывания граждан пожилого возраста и инвалидов, в котором трудятся </w:t>
      </w:r>
      <w:r w:rsidR="004335B5">
        <w:rPr>
          <w:rFonts w:ascii="Times New Roman" w:eastAsia="Calibri" w:hAnsi="Times New Roman" w:cs="Times New Roman"/>
          <w:sz w:val="28"/>
          <w:szCs w:val="28"/>
        </w:rPr>
        <w:br/>
      </w:r>
      <w:r w:rsidRPr="003331D0">
        <w:rPr>
          <w:rFonts w:ascii="Times New Roman" w:eastAsia="Calibri" w:hAnsi="Times New Roman" w:cs="Times New Roman"/>
          <w:sz w:val="28"/>
          <w:szCs w:val="28"/>
        </w:rPr>
        <w:t xml:space="preserve">4 специалиста. </w:t>
      </w:r>
    </w:p>
    <w:p w14:paraId="608F05D4" w14:textId="2C3E4410" w:rsidR="003331D0" w:rsidRDefault="003331D0" w:rsidP="003331D0">
      <w:pPr>
        <w:suppressAutoHyphens/>
        <w:spacing w:after="120"/>
        <w:ind w:firstLine="709"/>
        <w:jc w:val="both"/>
        <w:rPr>
          <w:rFonts w:ascii="Times New Roman" w:eastAsia="Calibri" w:hAnsi="Times New Roman" w:cs="Times New Roman"/>
          <w:sz w:val="28"/>
          <w:szCs w:val="28"/>
        </w:rPr>
      </w:pPr>
      <w:r w:rsidRPr="003331D0">
        <w:rPr>
          <w:rFonts w:ascii="Times New Roman" w:eastAsia="Calibri" w:hAnsi="Times New Roman" w:cs="Times New Roman"/>
          <w:sz w:val="28"/>
          <w:szCs w:val="28"/>
        </w:rPr>
        <w:t xml:space="preserve">Количество жителей района, охваченных системой долговременного ухода, </w:t>
      </w:r>
      <w:r w:rsidR="00BE5663">
        <w:rPr>
          <w:rFonts w:ascii="Times New Roman" w:eastAsia="Calibri" w:hAnsi="Times New Roman" w:cs="Times New Roman"/>
          <w:sz w:val="28"/>
          <w:szCs w:val="28"/>
        </w:rPr>
        <w:t>с 2023 по 2024 годы увеличилось на 36</w:t>
      </w:r>
      <w:r w:rsidRPr="003331D0">
        <w:rPr>
          <w:rFonts w:ascii="Times New Roman" w:eastAsia="Calibri" w:hAnsi="Times New Roman" w:cs="Times New Roman"/>
          <w:sz w:val="28"/>
          <w:szCs w:val="28"/>
        </w:rPr>
        <w:t xml:space="preserve">% и составило </w:t>
      </w:r>
      <w:r w:rsidR="004335B5">
        <w:rPr>
          <w:rFonts w:ascii="Times New Roman" w:eastAsia="Calibri" w:hAnsi="Times New Roman" w:cs="Times New Roman"/>
          <w:sz w:val="28"/>
          <w:szCs w:val="28"/>
        </w:rPr>
        <w:br/>
      </w:r>
      <w:r w:rsidRPr="003331D0">
        <w:rPr>
          <w:rFonts w:ascii="Times New Roman" w:eastAsia="Calibri" w:hAnsi="Times New Roman" w:cs="Times New Roman"/>
          <w:sz w:val="28"/>
          <w:szCs w:val="28"/>
        </w:rPr>
        <w:t xml:space="preserve">129 </w:t>
      </w:r>
      <w:r w:rsidR="00BE5663">
        <w:rPr>
          <w:rFonts w:ascii="Times New Roman" w:eastAsia="Calibri" w:hAnsi="Times New Roman" w:cs="Times New Roman"/>
          <w:sz w:val="28"/>
          <w:szCs w:val="28"/>
        </w:rPr>
        <w:t>благо</w:t>
      </w:r>
      <w:r w:rsidRPr="003331D0">
        <w:rPr>
          <w:rFonts w:ascii="Times New Roman" w:eastAsia="Calibri" w:hAnsi="Times New Roman" w:cs="Times New Roman"/>
          <w:sz w:val="28"/>
          <w:szCs w:val="28"/>
        </w:rPr>
        <w:t>получателей.</w:t>
      </w:r>
    </w:p>
    <w:p w14:paraId="642D2589" w14:textId="77777777" w:rsidR="00BE5663" w:rsidRPr="003331D0" w:rsidRDefault="00BE5663" w:rsidP="003331D0">
      <w:pPr>
        <w:suppressAutoHyphens/>
        <w:spacing w:after="120"/>
        <w:ind w:firstLine="709"/>
        <w:jc w:val="both"/>
        <w:rPr>
          <w:rFonts w:ascii="Times New Roman" w:eastAsia="Calibri" w:hAnsi="Times New Roman" w:cs="Times New Roman"/>
          <w:sz w:val="28"/>
          <w:szCs w:val="28"/>
        </w:rPr>
      </w:pPr>
    </w:p>
    <w:p w14:paraId="3F0989F0" w14:textId="77777777" w:rsidR="00730915" w:rsidRPr="004335B5" w:rsidRDefault="00730915" w:rsidP="00BC5353">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4335B5">
        <w:rPr>
          <w:rFonts w:ascii="Times New Roman" w:eastAsia="Calibri" w:hAnsi="Times New Roman" w:cs="Times New Roman"/>
          <w:color w:val="984806" w:themeColor="accent6" w:themeShade="80"/>
          <w:sz w:val="28"/>
          <w:szCs w:val="28"/>
        </w:rPr>
        <w:t>Топ-5 организационно-управленческих проблем, препятствующих участию муниципальных образований в нацпроектах (например, необходимость постановки земельного участка на кадастровый учет или разработки ПСД для включения мероприятия в нацпроект, завышенные требования нацпроектов).</w:t>
      </w:r>
    </w:p>
    <w:p w14:paraId="41DCB6E7" w14:textId="7790E469" w:rsidR="00730915" w:rsidRPr="005C471A" w:rsidRDefault="005C471A" w:rsidP="005C471A">
      <w:pPr>
        <w:pStyle w:val="a3"/>
        <w:spacing w:after="12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Указанные проблемы в Белгородской области не выявлены. </w:t>
      </w:r>
    </w:p>
    <w:p w14:paraId="4B618606" w14:textId="77777777" w:rsidR="00730915" w:rsidRDefault="00730915" w:rsidP="00730915">
      <w:pPr>
        <w:pStyle w:val="a3"/>
        <w:spacing w:after="120"/>
        <w:ind w:left="0"/>
        <w:contextualSpacing w:val="0"/>
        <w:jc w:val="both"/>
        <w:rPr>
          <w:rFonts w:ascii="Times New Roman" w:eastAsia="Calibri" w:hAnsi="Times New Roman" w:cs="Times New Roman"/>
        </w:rPr>
      </w:pPr>
    </w:p>
    <w:p w14:paraId="775F604E" w14:textId="77777777" w:rsidR="00730915" w:rsidRPr="004335B5" w:rsidRDefault="00730915" w:rsidP="00BC5353">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4335B5">
        <w:rPr>
          <w:rFonts w:ascii="Times New Roman" w:eastAsia="Calibri" w:hAnsi="Times New Roman" w:cs="Times New Roman"/>
          <w:color w:val="984806" w:themeColor="accent6" w:themeShade="80"/>
          <w:sz w:val="28"/>
          <w:szCs w:val="28"/>
        </w:rPr>
        <w:t>Содержательные и организационные предложения по вовлечению муниципальных образований в нацпроекты</w:t>
      </w:r>
    </w:p>
    <w:p w14:paraId="66ED9924" w14:textId="5517CC72" w:rsidR="007D421D" w:rsidRDefault="008C0805" w:rsidP="00512551">
      <w:pPr>
        <w:pStyle w:val="a3"/>
        <w:spacing w:after="120"/>
        <w:ind w:left="0" w:firstLine="709"/>
        <w:contextualSpacing w:val="0"/>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образования Белгородской области предлагают продолжить работу по реализации нацпроектов в рамках действующих механизмов.</w:t>
      </w:r>
    </w:p>
    <w:p w14:paraId="4AE05B90" w14:textId="77777777" w:rsidR="008C0805" w:rsidRDefault="008C0805" w:rsidP="00512551">
      <w:pPr>
        <w:pStyle w:val="a3"/>
        <w:spacing w:after="120"/>
        <w:ind w:left="0" w:firstLine="709"/>
        <w:contextualSpacing w:val="0"/>
        <w:jc w:val="both"/>
        <w:rPr>
          <w:rFonts w:ascii="Times New Roman" w:eastAsia="Calibri" w:hAnsi="Times New Roman" w:cs="Times New Roman"/>
          <w:sz w:val="28"/>
          <w:szCs w:val="28"/>
        </w:rPr>
      </w:pPr>
    </w:p>
    <w:p w14:paraId="4418F7F5" w14:textId="05439C84" w:rsidR="007D421D" w:rsidRPr="004B24D7" w:rsidRDefault="007D421D" w:rsidP="00BC5353">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4B24D7">
        <w:rPr>
          <w:rFonts w:ascii="Times New Roman" w:eastAsia="Calibri" w:hAnsi="Times New Roman" w:cs="Times New Roman"/>
          <w:color w:val="984806" w:themeColor="accent6" w:themeShade="80"/>
          <w:sz w:val="28"/>
          <w:szCs w:val="28"/>
        </w:rPr>
        <w:t xml:space="preserve">Данные об изменении качества жизни населения на основании данных социологических исследований по оценке эффективности органов МСУ </w:t>
      </w:r>
      <w:r w:rsidR="004B24D7">
        <w:rPr>
          <w:rFonts w:ascii="Times New Roman" w:eastAsia="Calibri" w:hAnsi="Times New Roman" w:cs="Times New Roman"/>
          <w:color w:val="984806" w:themeColor="accent6" w:themeShade="80"/>
          <w:sz w:val="28"/>
          <w:szCs w:val="28"/>
        </w:rPr>
        <w:br/>
      </w:r>
      <w:r w:rsidRPr="004B24D7">
        <w:rPr>
          <w:rFonts w:ascii="Times New Roman" w:eastAsia="Calibri" w:hAnsi="Times New Roman" w:cs="Times New Roman"/>
          <w:color w:val="984806" w:themeColor="accent6" w:themeShade="80"/>
          <w:sz w:val="28"/>
          <w:szCs w:val="28"/>
        </w:rPr>
        <w:t>и удовлетворенности граждан (при наличии)</w:t>
      </w:r>
    </w:p>
    <w:p w14:paraId="5781815F" w14:textId="4C36B5DF" w:rsidR="0052429B" w:rsidRPr="00632CAE" w:rsidRDefault="005850BC" w:rsidP="00632CAE">
      <w:pPr>
        <w:pStyle w:val="a3"/>
        <w:spacing w:after="120"/>
        <w:ind w:left="0" w:firstLine="709"/>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rPr>
        <w:t xml:space="preserve">В Белгородской области применяются 2 вида оценки эффективности деятельности органов местного самоуправления: </w:t>
      </w:r>
    </w:p>
    <w:p w14:paraId="31348B9D" w14:textId="0DD82FD3" w:rsidR="00632CAE" w:rsidRPr="00632CAE" w:rsidRDefault="00632CAE" w:rsidP="00632CAE">
      <w:pPr>
        <w:pStyle w:val="a3"/>
        <w:spacing w:after="120"/>
        <w:ind w:left="0" w:firstLine="709"/>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rPr>
        <w:t xml:space="preserve">– оценка достигнутых значений ключевых показателей эффективности деятельности управленческих команд органов местного самоуправления городских округов и муниципальных районов (итоги оценки за 2023 год утверждены распоряжением Правительства Белгородской области </w:t>
      </w:r>
      <w:r w:rsidR="004B24D7">
        <w:rPr>
          <w:rFonts w:ascii="Times New Roman" w:eastAsia="Calibri" w:hAnsi="Times New Roman" w:cs="Times New Roman"/>
          <w:sz w:val="28"/>
          <w:szCs w:val="28"/>
        </w:rPr>
        <w:br/>
      </w:r>
      <w:r w:rsidRPr="00632CAE">
        <w:rPr>
          <w:rFonts w:ascii="Times New Roman" w:eastAsia="Calibri" w:hAnsi="Times New Roman" w:cs="Times New Roman"/>
          <w:sz w:val="28"/>
          <w:szCs w:val="28"/>
        </w:rPr>
        <w:t>от 22 апреля 2024 года № 304-рп;</w:t>
      </w:r>
    </w:p>
    <w:p w14:paraId="76610BCF" w14:textId="7F0CAB7A" w:rsidR="005850BC" w:rsidRPr="00632CAE" w:rsidRDefault="005850BC" w:rsidP="00632CAE">
      <w:pPr>
        <w:pStyle w:val="a3"/>
        <w:spacing w:after="120"/>
        <w:ind w:left="0" w:firstLine="709"/>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rPr>
        <w:t>– оценка эффективности деятельности</w:t>
      </w:r>
      <w:r w:rsidR="00632CAE" w:rsidRPr="00632CAE">
        <w:rPr>
          <w:rFonts w:ascii="Times New Roman" w:eastAsia="Calibri" w:hAnsi="Times New Roman" w:cs="Times New Roman"/>
          <w:sz w:val="28"/>
          <w:szCs w:val="28"/>
        </w:rPr>
        <w:t xml:space="preserve"> органов местного самоуправления городских округов и муниципальных районов (итоги оценки за 2023 год утверждены распоряжением Правительства Белгородской области от 18 июня 2024 года № 530-рп).</w:t>
      </w:r>
    </w:p>
    <w:p w14:paraId="5046D312" w14:textId="0C164619" w:rsidR="005850BC" w:rsidRPr="00632CAE" w:rsidRDefault="00155361" w:rsidP="00632CAE">
      <w:pPr>
        <w:pStyle w:val="a3"/>
        <w:spacing w:after="120"/>
        <w:ind w:left="0" w:firstLine="709"/>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rPr>
        <w:t>Среди управленческих</w:t>
      </w:r>
      <w:r w:rsidR="00632CAE" w:rsidRPr="00632CAE">
        <w:rPr>
          <w:rFonts w:ascii="Times New Roman" w:eastAsia="Calibri" w:hAnsi="Times New Roman" w:cs="Times New Roman"/>
          <w:sz w:val="28"/>
          <w:szCs w:val="28"/>
        </w:rPr>
        <w:t xml:space="preserve"> команд лучшими признаны:</w:t>
      </w:r>
    </w:p>
    <w:p w14:paraId="30FF2733" w14:textId="4B5A1630" w:rsidR="00632CAE" w:rsidRPr="00632CAE" w:rsidRDefault="00632CAE" w:rsidP="00632CAE">
      <w:pPr>
        <w:pStyle w:val="a3"/>
        <w:spacing w:after="120"/>
        <w:ind w:left="0"/>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lang w:val="en-US"/>
        </w:rPr>
        <w:t>I</w:t>
      </w:r>
      <w:r w:rsidRPr="00632CAE">
        <w:rPr>
          <w:rFonts w:ascii="Times New Roman" w:eastAsia="Calibri" w:hAnsi="Times New Roman" w:cs="Times New Roman"/>
          <w:sz w:val="28"/>
          <w:szCs w:val="28"/>
        </w:rPr>
        <w:t xml:space="preserve"> место – команда ГО «Город Белгород» (глава администрации </w:t>
      </w:r>
      <w:r>
        <w:rPr>
          <w:rFonts w:ascii="Times New Roman" w:eastAsia="Calibri" w:hAnsi="Times New Roman" w:cs="Times New Roman"/>
          <w:sz w:val="28"/>
          <w:szCs w:val="28"/>
        </w:rPr>
        <w:br/>
      </w:r>
      <w:r w:rsidRPr="00632CAE">
        <w:rPr>
          <w:rFonts w:ascii="Times New Roman" w:eastAsia="Calibri" w:hAnsi="Times New Roman" w:cs="Times New Roman"/>
          <w:sz w:val="28"/>
          <w:szCs w:val="28"/>
        </w:rPr>
        <w:t>В.В. Демидов);</w:t>
      </w:r>
    </w:p>
    <w:p w14:paraId="518630D9" w14:textId="35D13FBB" w:rsidR="00632CAE" w:rsidRPr="00632CAE" w:rsidRDefault="00632CAE" w:rsidP="00632CAE">
      <w:pPr>
        <w:pStyle w:val="a3"/>
        <w:spacing w:after="120"/>
        <w:ind w:left="0"/>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lang w:val="en-US"/>
        </w:rPr>
        <w:t>II</w:t>
      </w:r>
      <w:r w:rsidRPr="00632CAE">
        <w:rPr>
          <w:rFonts w:ascii="Times New Roman" w:eastAsia="Calibri" w:hAnsi="Times New Roman" w:cs="Times New Roman"/>
          <w:sz w:val="28"/>
          <w:szCs w:val="28"/>
        </w:rPr>
        <w:t xml:space="preserve"> место – команда Белгородского МР (глава администрации А.П. Куташова);</w:t>
      </w:r>
    </w:p>
    <w:p w14:paraId="1B6142A6" w14:textId="57EC42DA" w:rsidR="00632CAE" w:rsidRPr="00632CAE" w:rsidRDefault="00632CAE" w:rsidP="00632CAE">
      <w:pPr>
        <w:pStyle w:val="a3"/>
        <w:spacing w:after="120"/>
        <w:ind w:left="0"/>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lang w:val="en-US"/>
        </w:rPr>
        <w:t>III</w:t>
      </w:r>
      <w:r w:rsidRPr="00632CAE">
        <w:rPr>
          <w:rFonts w:ascii="Times New Roman" w:eastAsia="Calibri" w:hAnsi="Times New Roman" w:cs="Times New Roman"/>
          <w:sz w:val="28"/>
          <w:szCs w:val="28"/>
        </w:rPr>
        <w:t xml:space="preserve"> место – команда Ракитянского МР (глава администрации А.В. Климов).</w:t>
      </w:r>
    </w:p>
    <w:p w14:paraId="275A8D52" w14:textId="714CD9E5" w:rsidR="00632CAE" w:rsidRPr="00632CAE" w:rsidRDefault="00632CAE" w:rsidP="00632CAE">
      <w:pPr>
        <w:pStyle w:val="a3"/>
        <w:spacing w:after="120"/>
        <w:ind w:left="0" w:firstLine="709"/>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rPr>
        <w:t>Победители оценки эффективности деятельности органов местного самоуправления:</w:t>
      </w:r>
    </w:p>
    <w:p w14:paraId="1DCD8AA7" w14:textId="016DB54C" w:rsidR="00632CAE" w:rsidRPr="00632CAE" w:rsidRDefault="00632CAE" w:rsidP="00632CAE">
      <w:pPr>
        <w:pStyle w:val="a3"/>
        <w:spacing w:after="120"/>
        <w:ind w:left="0"/>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lang w:val="en-US"/>
        </w:rPr>
        <w:t>I</w:t>
      </w:r>
      <w:r w:rsidRPr="00632CAE">
        <w:rPr>
          <w:rFonts w:ascii="Times New Roman" w:eastAsia="Calibri" w:hAnsi="Times New Roman" w:cs="Times New Roman"/>
          <w:sz w:val="28"/>
          <w:szCs w:val="28"/>
        </w:rPr>
        <w:t xml:space="preserve"> группа – ГО «Город Белгород»</w:t>
      </w:r>
      <w:r>
        <w:rPr>
          <w:rFonts w:ascii="Times New Roman" w:eastAsia="Calibri" w:hAnsi="Times New Roman" w:cs="Times New Roman"/>
          <w:sz w:val="28"/>
          <w:szCs w:val="28"/>
        </w:rPr>
        <w:t>;</w:t>
      </w:r>
    </w:p>
    <w:p w14:paraId="2C500CFF" w14:textId="68D0CC3F" w:rsidR="00632CAE" w:rsidRPr="00632CAE" w:rsidRDefault="00632CAE" w:rsidP="00632CAE">
      <w:pPr>
        <w:pStyle w:val="a3"/>
        <w:spacing w:after="120"/>
        <w:ind w:left="0"/>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lang w:val="en-US"/>
        </w:rPr>
        <w:t>II</w:t>
      </w:r>
      <w:r w:rsidRPr="00632CAE">
        <w:rPr>
          <w:rFonts w:ascii="Times New Roman" w:eastAsia="Calibri" w:hAnsi="Times New Roman" w:cs="Times New Roman"/>
          <w:sz w:val="28"/>
          <w:szCs w:val="28"/>
        </w:rPr>
        <w:t xml:space="preserve"> группа – Шебекинский ГО</w:t>
      </w:r>
      <w:r>
        <w:rPr>
          <w:rFonts w:ascii="Times New Roman" w:eastAsia="Calibri" w:hAnsi="Times New Roman" w:cs="Times New Roman"/>
          <w:sz w:val="28"/>
          <w:szCs w:val="28"/>
        </w:rPr>
        <w:t>;</w:t>
      </w:r>
    </w:p>
    <w:p w14:paraId="64380A3D" w14:textId="2D386A1A" w:rsidR="00632CAE" w:rsidRPr="00632CAE" w:rsidRDefault="00632CAE" w:rsidP="00632CAE">
      <w:pPr>
        <w:pStyle w:val="a3"/>
        <w:spacing w:after="120"/>
        <w:ind w:left="0"/>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lang w:val="en-US"/>
        </w:rPr>
        <w:t>III</w:t>
      </w:r>
      <w:r w:rsidRPr="00632CAE">
        <w:rPr>
          <w:rFonts w:ascii="Times New Roman" w:eastAsia="Calibri" w:hAnsi="Times New Roman" w:cs="Times New Roman"/>
          <w:sz w:val="28"/>
          <w:szCs w:val="28"/>
        </w:rPr>
        <w:t xml:space="preserve"> группа – Прохоровский МР</w:t>
      </w:r>
      <w:r>
        <w:rPr>
          <w:rFonts w:ascii="Times New Roman" w:eastAsia="Calibri" w:hAnsi="Times New Roman" w:cs="Times New Roman"/>
          <w:sz w:val="28"/>
          <w:szCs w:val="28"/>
        </w:rPr>
        <w:t>;</w:t>
      </w:r>
    </w:p>
    <w:p w14:paraId="3D591811" w14:textId="7A41081D" w:rsidR="00632CAE" w:rsidRDefault="00632CAE" w:rsidP="00632CAE">
      <w:pPr>
        <w:pStyle w:val="a3"/>
        <w:spacing w:after="120"/>
        <w:ind w:left="0"/>
        <w:contextualSpacing w:val="0"/>
        <w:jc w:val="both"/>
        <w:rPr>
          <w:rFonts w:ascii="Times New Roman" w:eastAsia="Calibri" w:hAnsi="Times New Roman" w:cs="Times New Roman"/>
          <w:sz w:val="28"/>
          <w:szCs w:val="28"/>
        </w:rPr>
      </w:pPr>
      <w:r w:rsidRPr="00632CAE">
        <w:rPr>
          <w:rFonts w:ascii="Times New Roman" w:eastAsia="Calibri" w:hAnsi="Times New Roman" w:cs="Times New Roman"/>
          <w:sz w:val="28"/>
          <w:szCs w:val="28"/>
          <w:lang w:val="en-US"/>
        </w:rPr>
        <w:t>IV</w:t>
      </w:r>
      <w:r w:rsidRPr="00632CAE">
        <w:rPr>
          <w:rFonts w:ascii="Times New Roman" w:eastAsia="Calibri" w:hAnsi="Times New Roman" w:cs="Times New Roman"/>
          <w:sz w:val="28"/>
          <w:szCs w:val="28"/>
        </w:rPr>
        <w:t xml:space="preserve"> группа – Грайворонский МР.</w:t>
      </w:r>
    </w:p>
    <w:p w14:paraId="5A120C46" w14:textId="77777777" w:rsidR="00632CAE" w:rsidRPr="00632CAE" w:rsidRDefault="00632CAE" w:rsidP="00632CAE">
      <w:pPr>
        <w:pStyle w:val="a3"/>
        <w:spacing w:after="120"/>
        <w:ind w:left="0"/>
        <w:contextualSpacing w:val="0"/>
        <w:jc w:val="both"/>
        <w:rPr>
          <w:rFonts w:ascii="Times New Roman" w:eastAsia="Calibri" w:hAnsi="Times New Roman" w:cs="Times New Roman"/>
          <w:sz w:val="28"/>
          <w:szCs w:val="28"/>
        </w:rPr>
      </w:pPr>
    </w:p>
    <w:p w14:paraId="1E4D093B" w14:textId="39AF6A26" w:rsidR="00613266" w:rsidRPr="004B24D7" w:rsidRDefault="00613266" w:rsidP="00BC5353">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 xml:space="preserve">Предложения по устранению межмуниципальных различий в уровне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и качестве жизни населения</w:t>
      </w:r>
    </w:p>
    <w:p w14:paraId="77FF324C" w14:textId="77777777" w:rsidR="00DC5425" w:rsidRPr="0007690F" w:rsidRDefault="00DC5425" w:rsidP="00DC5425">
      <w:pPr>
        <w:pStyle w:val="a3"/>
        <w:spacing w:after="120"/>
        <w:ind w:left="0" w:firstLine="709"/>
        <w:contextualSpacing w:val="0"/>
        <w:jc w:val="both"/>
        <w:rPr>
          <w:rFonts w:ascii="Times New Roman" w:hAnsi="Times New Roman" w:cs="Times New Roman"/>
          <w:sz w:val="28"/>
          <w:szCs w:val="28"/>
        </w:rPr>
      </w:pPr>
      <w:r w:rsidRPr="0007690F">
        <w:rPr>
          <w:rFonts w:ascii="Times New Roman" w:hAnsi="Times New Roman" w:cs="Times New Roman"/>
          <w:sz w:val="28"/>
          <w:szCs w:val="28"/>
        </w:rPr>
        <w:t>Считаем необходимым продолжать работу в рамках национальных проектов, государственных программ и проектов губернатора с применением и эволюционным развитием действующих механизмов</w:t>
      </w:r>
      <w:r>
        <w:rPr>
          <w:rFonts w:ascii="Times New Roman" w:hAnsi="Times New Roman" w:cs="Times New Roman"/>
          <w:sz w:val="28"/>
          <w:szCs w:val="28"/>
        </w:rPr>
        <w:t>.</w:t>
      </w:r>
      <w:r w:rsidRPr="0007690F">
        <w:rPr>
          <w:rFonts w:ascii="Times New Roman" w:hAnsi="Times New Roman" w:cs="Times New Roman"/>
          <w:sz w:val="28"/>
          <w:szCs w:val="28"/>
        </w:rPr>
        <w:t xml:space="preserve"> </w:t>
      </w:r>
    </w:p>
    <w:p w14:paraId="20F64AD1" w14:textId="77777777" w:rsidR="00E16A04" w:rsidRDefault="00E16A04">
      <w:pPr>
        <w:rPr>
          <w:rFonts w:ascii="Times New Roman" w:hAnsi="Times New Roman" w:cs="Times New Roman"/>
          <w:b/>
          <w:color w:val="0000FF"/>
          <w:sz w:val="28"/>
          <w:szCs w:val="28"/>
          <w:shd w:val="clear" w:color="auto" w:fill="FFFFFF"/>
        </w:rPr>
      </w:pPr>
      <w:r>
        <w:rPr>
          <w:rFonts w:ascii="Times New Roman" w:hAnsi="Times New Roman" w:cs="Times New Roman"/>
          <w:b/>
          <w:color w:val="0000FF"/>
          <w:sz w:val="28"/>
          <w:szCs w:val="28"/>
          <w:shd w:val="clear" w:color="auto" w:fill="FFFFFF"/>
        </w:rPr>
        <w:br w:type="page"/>
      </w:r>
    </w:p>
    <w:p w14:paraId="23A0F2DE" w14:textId="49D5A3EF" w:rsidR="00B95C2D" w:rsidRPr="00B80C9B" w:rsidRDefault="00B80C9B" w:rsidP="00E16A04">
      <w:pPr>
        <w:pStyle w:val="a3"/>
        <w:tabs>
          <w:tab w:val="left" w:pos="567"/>
        </w:tabs>
        <w:spacing w:after="120"/>
        <w:ind w:left="0" w:firstLine="709"/>
        <w:jc w:val="both"/>
        <w:rPr>
          <w:rFonts w:ascii="Times New Roman" w:hAnsi="Times New Roman" w:cs="Times New Roman"/>
          <w:b/>
          <w:sz w:val="28"/>
          <w:szCs w:val="28"/>
        </w:rPr>
      </w:pPr>
      <w:r w:rsidRPr="00B80C9B">
        <w:rPr>
          <w:rFonts w:ascii="Times New Roman" w:hAnsi="Times New Roman" w:cs="Times New Roman"/>
          <w:b/>
          <w:sz w:val="28"/>
          <w:szCs w:val="28"/>
        </w:rPr>
        <w:lastRenderedPageBreak/>
        <w:t xml:space="preserve">2.2. ТЕРРИТОРИАЛЬНАЯ ОРГАНИЗАЦИЯ МЕСТНОГО САМОУПРАВЛЕНИЯ В </w:t>
      </w:r>
      <w:r w:rsidR="004D5ABF">
        <w:rPr>
          <w:rFonts w:ascii="Times New Roman" w:hAnsi="Times New Roman" w:cs="Times New Roman"/>
          <w:b/>
          <w:sz w:val="28"/>
          <w:szCs w:val="28"/>
        </w:rPr>
        <w:t xml:space="preserve">Белгородской </w:t>
      </w:r>
      <w:r w:rsidRPr="00B80C9B">
        <w:rPr>
          <w:rFonts w:ascii="Times New Roman" w:hAnsi="Times New Roman" w:cs="Times New Roman"/>
          <w:b/>
          <w:sz w:val="28"/>
          <w:szCs w:val="28"/>
        </w:rPr>
        <w:t xml:space="preserve"> ОБЛАСТИ</w:t>
      </w:r>
    </w:p>
    <w:p w14:paraId="7091F84D" w14:textId="40C7FAD5" w:rsidR="005B354E" w:rsidRPr="004B24D7" w:rsidRDefault="005B354E" w:rsidP="00BC5353">
      <w:pPr>
        <w:pBdr>
          <w:top w:val="single" w:sz="4" w:space="1" w:color="auto"/>
          <w:left w:val="single" w:sz="4" w:space="4" w:color="auto"/>
          <w:bottom w:val="single" w:sz="4" w:space="1" w:color="auto"/>
          <w:right w:val="single" w:sz="4" w:space="4" w:color="auto"/>
        </w:pBdr>
        <w:tabs>
          <w:tab w:val="left" w:pos="600"/>
        </w:tabs>
        <w:spacing w:after="0" w:line="240" w:lineRule="auto"/>
        <w:ind w:firstLine="709"/>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Данные о территориальных изменениях за период с 2019 по 2024 год</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 xml:space="preserve"> и органах управления в упраздненных городских и сельских поселений, оценка их эффектов (экономического, правового, социального) с указанием последствий преобразований в измеримых показателях (экономия бюджетных средств, количество лиц, замещающих муниципальные должности на постоянной основе и должности муниципальной службы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 xml:space="preserve">и другие), а также сведения об оценке жителями территориальных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и организационных изменений, в отношении каждой из групп муниципальных образований:</w:t>
      </w:r>
    </w:p>
    <w:p w14:paraId="2AEF9105" w14:textId="77777777" w:rsidR="005B354E" w:rsidRPr="004B24D7" w:rsidRDefault="005B354E" w:rsidP="004B24D7">
      <w:pPr>
        <w:pBdr>
          <w:top w:val="single" w:sz="4" w:space="1" w:color="auto"/>
          <w:left w:val="single" w:sz="4" w:space="4" w:color="auto"/>
          <w:bottom w:val="single" w:sz="4" w:space="1" w:color="auto"/>
          <w:right w:val="single" w:sz="4" w:space="4" w:color="auto"/>
        </w:pBdr>
        <w:tabs>
          <w:tab w:val="left" w:pos="600"/>
        </w:tabs>
        <w:spacing w:after="0" w:line="240" w:lineRule="auto"/>
        <w:ind w:firstLine="601"/>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а)</w:t>
      </w:r>
      <w:r w:rsidRPr="004B24D7">
        <w:rPr>
          <w:rFonts w:ascii="Times New Roman" w:hAnsi="Times New Roman" w:cs="Times New Roman"/>
          <w:color w:val="984806" w:themeColor="accent6" w:themeShade="80"/>
          <w:sz w:val="28"/>
          <w:szCs w:val="28"/>
        </w:rPr>
        <w:tab/>
        <w:t>преобразование в которых завершены (переходный период закончился);</w:t>
      </w:r>
    </w:p>
    <w:p w14:paraId="439B27C9" w14:textId="77777777" w:rsidR="005B354E" w:rsidRPr="004B24D7" w:rsidRDefault="005B354E" w:rsidP="004B24D7">
      <w:pPr>
        <w:pBdr>
          <w:top w:val="single" w:sz="4" w:space="1" w:color="auto"/>
          <w:left w:val="single" w:sz="4" w:space="4" w:color="auto"/>
          <w:bottom w:val="single" w:sz="4" w:space="1" w:color="auto"/>
          <w:right w:val="single" w:sz="4" w:space="4" w:color="auto"/>
        </w:pBdr>
        <w:tabs>
          <w:tab w:val="left" w:pos="600"/>
        </w:tabs>
        <w:spacing w:after="0" w:line="240" w:lineRule="auto"/>
        <w:ind w:firstLine="601"/>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б)</w:t>
      </w:r>
      <w:r w:rsidRPr="004B24D7">
        <w:rPr>
          <w:rFonts w:ascii="Times New Roman" w:hAnsi="Times New Roman" w:cs="Times New Roman"/>
          <w:color w:val="984806" w:themeColor="accent6" w:themeShade="80"/>
          <w:sz w:val="28"/>
          <w:szCs w:val="28"/>
        </w:rPr>
        <w:tab/>
        <w:t>преобразования в которых не завершены (закон субъекта Российской Федерации принят, переходный период не закончился);</w:t>
      </w:r>
    </w:p>
    <w:p w14:paraId="325221FD" w14:textId="77777777" w:rsidR="00E16A04" w:rsidRPr="004B24D7" w:rsidRDefault="005B354E" w:rsidP="004B24D7">
      <w:pPr>
        <w:pStyle w:val="a3"/>
        <w:pBdr>
          <w:top w:val="single" w:sz="4" w:space="1" w:color="auto"/>
          <w:left w:val="single" w:sz="4" w:space="4" w:color="auto"/>
          <w:bottom w:val="single" w:sz="4" w:space="1" w:color="auto"/>
          <w:right w:val="single" w:sz="4" w:space="4" w:color="auto"/>
        </w:pBdr>
        <w:tabs>
          <w:tab w:val="left" w:pos="567"/>
        </w:tabs>
        <w:spacing w:after="0" w:line="240" w:lineRule="auto"/>
        <w:ind w:left="0" w:firstLine="601"/>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в)</w:t>
      </w:r>
      <w:r w:rsidRPr="004B24D7">
        <w:rPr>
          <w:rFonts w:ascii="Times New Roman" w:hAnsi="Times New Roman" w:cs="Times New Roman"/>
          <w:color w:val="984806" w:themeColor="accent6" w:themeShade="80"/>
          <w:sz w:val="28"/>
          <w:szCs w:val="28"/>
        </w:rPr>
        <w:tab/>
        <w:t>преобразование которых планируется (закон субъекта Российской Федерации не принят).</w:t>
      </w:r>
    </w:p>
    <w:p w14:paraId="13EEA3D4" w14:textId="77777777" w:rsidR="005B354E" w:rsidRDefault="005B354E" w:rsidP="005B354E">
      <w:pPr>
        <w:pStyle w:val="a3"/>
        <w:tabs>
          <w:tab w:val="left" w:pos="567"/>
        </w:tabs>
        <w:spacing w:after="0" w:line="240" w:lineRule="auto"/>
        <w:ind w:left="0" w:firstLine="601"/>
        <w:jc w:val="both"/>
        <w:rPr>
          <w:rFonts w:ascii="Times New Roman" w:hAnsi="Times New Roman" w:cs="Times New Roman"/>
          <w:b/>
          <w:color w:val="0000FF"/>
        </w:rPr>
      </w:pPr>
    </w:p>
    <w:p w14:paraId="2BF7095C" w14:textId="77777777" w:rsidR="00D74B17" w:rsidRPr="00094625" w:rsidRDefault="00D74B17" w:rsidP="00D74B17">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2019 года н</w:t>
      </w:r>
      <w:r w:rsidRPr="00094625">
        <w:rPr>
          <w:rFonts w:ascii="Times New Roman" w:hAnsi="Times New Roman" w:cs="Times New Roman"/>
          <w:sz w:val="28"/>
          <w:szCs w:val="28"/>
        </w:rPr>
        <w:t>а территории Белгородской области</w:t>
      </w:r>
      <w:r>
        <w:rPr>
          <w:rFonts w:ascii="Times New Roman" w:hAnsi="Times New Roman" w:cs="Times New Roman"/>
          <w:sz w:val="28"/>
          <w:szCs w:val="28"/>
        </w:rPr>
        <w:t xml:space="preserve"> действуют </w:t>
      </w:r>
      <w:r>
        <w:rPr>
          <w:rFonts w:ascii="Times New Roman" w:hAnsi="Times New Roman" w:cs="Times New Roman"/>
          <w:sz w:val="28"/>
          <w:szCs w:val="28"/>
        </w:rPr>
        <w:br/>
      </w:r>
      <w:r w:rsidRPr="00094625">
        <w:rPr>
          <w:rFonts w:ascii="Times New Roman" w:hAnsi="Times New Roman" w:cs="Times New Roman"/>
          <w:sz w:val="28"/>
          <w:szCs w:val="28"/>
        </w:rPr>
        <w:t xml:space="preserve">212 муниципальных образований: </w:t>
      </w:r>
    </w:p>
    <w:p w14:paraId="3F2EE903" w14:textId="77777777" w:rsidR="00D74B17" w:rsidRPr="00094625" w:rsidRDefault="00D74B17" w:rsidP="00D74B1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9 городских округов; </w:t>
      </w:r>
    </w:p>
    <w:p w14:paraId="05ADE2B9" w14:textId="77777777" w:rsidR="00D74B17" w:rsidRPr="00094625" w:rsidRDefault="00D74B17" w:rsidP="00D74B1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13 муниципальных районов; </w:t>
      </w:r>
    </w:p>
    <w:p w14:paraId="7ADF8362" w14:textId="77777777" w:rsidR="00D74B17" w:rsidRPr="00094625" w:rsidRDefault="00D74B17" w:rsidP="00D74B1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16 городских поселений;</w:t>
      </w:r>
    </w:p>
    <w:p w14:paraId="6BC03EEF" w14:textId="77777777" w:rsidR="00D74B17" w:rsidRPr="00094625" w:rsidRDefault="00D74B17" w:rsidP="00D74B1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174</w:t>
      </w:r>
      <w:r>
        <w:rPr>
          <w:rFonts w:ascii="Times New Roman" w:hAnsi="Times New Roman" w:cs="Times New Roman"/>
          <w:sz w:val="28"/>
          <w:szCs w:val="28"/>
        </w:rPr>
        <w:t xml:space="preserve"> </w:t>
      </w:r>
      <w:r w:rsidRPr="00094625">
        <w:rPr>
          <w:rFonts w:ascii="Times New Roman" w:hAnsi="Times New Roman" w:cs="Times New Roman"/>
          <w:sz w:val="28"/>
          <w:szCs w:val="28"/>
        </w:rPr>
        <w:t xml:space="preserve">сельских поселений. </w:t>
      </w:r>
    </w:p>
    <w:p w14:paraId="493B4C3D" w14:textId="77777777" w:rsidR="00D74B17" w:rsidRPr="00094625" w:rsidRDefault="00D74B17" w:rsidP="00D74B1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По сравнению с 2018 год</w:t>
      </w:r>
      <w:r>
        <w:rPr>
          <w:rFonts w:ascii="Times New Roman" w:hAnsi="Times New Roman" w:cs="Times New Roman"/>
          <w:sz w:val="28"/>
          <w:szCs w:val="28"/>
        </w:rPr>
        <w:t>ом</w:t>
      </w:r>
      <w:r w:rsidRPr="00094625">
        <w:rPr>
          <w:rFonts w:ascii="Times New Roman" w:hAnsi="Times New Roman" w:cs="Times New Roman"/>
          <w:sz w:val="28"/>
          <w:szCs w:val="28"/>
        </w:rPr>
        <w:t xml:space="preserve"> количество муниципальных образований сократилось на 100 единиц</w:t>
      </w:r>
      <w:r>
        <w:rPr>
          <w:rFonts w:ascii="Times New Roman" w:hAnsi="Times New Roman" w:cs="Times New Roman"/>
          <w:sz w:val="28"/>
          <w:szCs w:val="28"/>
        </w:rPr>
        <w:t>:</w:t>
      </w:r>
      <w:r w:rsidRPr="00094625">
        <w:rPr>
          <w:rFonts w:ascii="Times New Roman" w:hAnsi="Times New Roman" w:cs="Times New Roman"/>
          <w:sz w:val="28"/>
          <w:szCs w:val="28"/>
        </w:rPr>
        <w:t xml:space="preserve"> были упразднены 9 городских поселений </w:t>
      </w:r>
      <w:r>
        <w:rPr>
          <w:rFonts w:ascii="Times New Roman" w:hAnsi="Times New Roman" w:cs="Times New Roman"/>
          <w:sz w:val="28"/>
          <w:szCs w:val="28"/>
        </w:rPr>
        <w:br/>
      </w:r>
      <w:r w:rsidRPr="00094625">
        <w:rPr>
          <w:rFonts w:ascii="Times New Roman" w:hAnsi="Times New Roman" w:cs="Times New Roman"/>
          <w:sz w:val="28"/>
          <w:szCs w:val="28"/>
        </w:rPr>
        <w:t>и 91 сельское поселение.</w:t>
      </w:r>
    </w:p>
    <w:p w14:paraId="1AE61CEC" w14:textId="77777777" w:rsidR="00D74B17" w:rsidRDefault="00D74B17" w:rsidP="00D74B1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Однако, исходя из численности городских жителей и средней плотности населения, вновь образованные городские округа подлежат преобразованию в муниципальные округа. Федеральным законом </w:t>
      </w:r>
      <w:r>
        <w:rPr>
          <w:rFonts w:ascii="Times New Roman" w:hAnsi="Times New Roman" w:cs="Times New Roman"/>
          <w:sz w:val="28"/>
          <w:szCs w:val="28"/>
        </w:rPr>
        <w:br/>
      </w:r>
      <w:r w:rsidRPr="00094625">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определен переходный период </w:t>
      </w:r>
      <w:r>
        <w:rPr>
          <w:rFonts w:ascii="Times New Roman" w:hAnsi="Times New Roman" w:cs="Times New Roman"/>
          <w:sz w:val="28"/>
          <w:szCs w:val="28"/>
        </w:rPr>
        <w:br/>
      </w:r>
      <w:r w:rsidRPr="00094625">
        <w:rPr>
          <w:rFonts w:ascii="Times New Roman" w:hAnsi="Times New Roman" w:cs="Times New Roman"/>
          <w:sz w:val="28"/>
          <w:szCs w:val="28"/>
        </w:rPr>
        <w:t>до 1 января 2025 года.</w:t>
      </w:r>
      <w:r>
        <w:rPr>
          <w:rFonts w:ascii="Times New Roman" w:hAnsi="Times New Roman" w:cs="Times New Roman"/>
          <w:sz w:val="28"/>
          <w:szCs w:val="28"/>
        </w:rPr>
        <w:t xml:space="preserve"> Работа по приведению административно-территориального деления в Белгородской области в соответствие </w:t>
      </w:r>
      <w:r>
        <w:rPr>
          <w:rFonts w:ascii="Times New Roman" w:hAnsi="Times New Roman" w:cs="Times New Roman"/>
          <w:sz w:val="28"/>
          <w:szCs w:val="28"/>
        </w:rPr>
        <w:br/>
        <w:t>с действующим законодательством проведена в 2024 году, о чем будет рассказано в дополнении к данному докладу по итогам 9 месяцев 2024 года.</w:t>
      </w:r>
    </w:p>
    <w:p w14:paraId="08F04E99" w14:textId="77777777" w:rsidR="00D74B17" w:rsidRDefault="00D74B17" w:rsidP="00B80C9B">
      <w:pPr>
        <w:pStyle w:val="a3"/>
        <w:tabs>
          <w:tab w:val="left" w:pos="567"/>
        </w:tabs>
        <w:spacing w:after="120" w:line="240" w:lineRule="auto"/>
        <w:ind w:left="0"/>
        <w:contextualSpacing w:val="0"/>
        <w:jc w:val="both"/>
        <w:rPr>
          <w:rFonts w:ascii="Times New Roman" w:hAnsi="Times New Roman" w:cs="Times New Roman"/>
          <w:sz w:val="28"/>
          <w:szCs w:val="28"/>
        </w:rPr>
      </w:pPr>
    </w:p>
    <w:p w14:paraId="14DA7A17" w14:textId="4FA90CD5" w:rsidR="00B1573D" w:rsidRPr="004B24D7" w:rsidRDefault="00B1573D" w:rsidP="00BC5353">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Сведения об изменении набора услуг, льгот и гарантий, предоставляемых гражданам и организациям, в связи с укрупнением, преобразованием муниципальных районов в муниципальные округа, диспропорции в предоставлении услуг, льгот и гарантий.</w:t>
      </w:r>
    </w:p>
    <w:p w14:paraId="0D2BA19E" w14:textId="77777777" w:rsidR="00D74B17" w:rsidRPr="00094625" w:rsidRDefault="00D74B17" w:rsidP="004B24D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lastRenderedPageBreak/>
        <w:t xml:space="preserve">Вновь образованные городские округа обрели ряд преимуществ: </w:t>
      </w:r>
    </w:p>
    <w:p w14:paraId="5DE3D721" w14:textId="18454E14" w:rsidR="00D74B17" w:rsidRPr="00094625" w:rsidRDefault="00D74B17" w:rsidP="004B24D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w:t>
      </w:r>
      <w:r>
        <w:rPr>
          <w:rFonts w:ascii="Times New Roman" w:hAnsi="Times New Roman" w:cs="Times New Roman"/>
          <w:sz w:val="28"/>
          <w:szCs w:val="28"/>
        </w:rPr>
        <w:t xml:space="preserve"> </w:t>
      </w:r>
      <w:r w:rsidRPr="00094625">
        <w:rPr>
          <w:rFonts w:ascii="Times New Roman" w:hAnsi="Times New Roman" w:cs="Times New Roman"/>
          <w:sz w:val="28"/>
          <w:szCs w:val="28"/>
        </w:rPr>
        <w:t xml:space="preserve">отсутствие разграничения полномочий между районом </w:t>
      </w:r>
      <w:r>
        <w:rPr>
          <w:rFonts w:ascii="Times New Roman" w:hAnsi="Times New Roman" w:cs="Times New Roman"/>
          <w:sz w:val="28"/>
          <w:szCs w:val="28"/>
        </w:rPr>
        <w:br/>
      </w:r>
      <w:r w:rsidRPr="00094625">
        <w:rPr>
          <w:rFonts w:ascii="Times New Roman" w:hAnsi="Times New Roman" w:cs="Times New Roman"/>
          <w:sz w:val="28"/>
          <w:szCs w:val="28"/>
        </w:rPr>
        <w:t>и поселениями и, соответственно, исключение дублирующих функций органов управления;</w:t>
      </w:r>
    </w:p>
    <w:p w14:paraId="08C0F7B1" w14:textId="77777777" w:rsidR="00D74B17" w:rsidRPr="00094625" w:rsidRDefault="00D74B17" w:rsidP="004B24D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наличие одной системы органов местного самоуправления (отсутствие выборных органов поселений и, следовательно, расходов </w:t>
      </w:r>
      <w:r>
        <w:rPr>
          <w:rFonts w:ascii="Times New Roman" w:hAnsi="Times New Roman" w:cs="Times New Roman"/>
          <w:sz w:val="28"/>
          <w:szCs w:val="28"/>
        </w:rPr>
        <w:br/>
      </w:r>
      <w:r w:rsidRPr="00094625">
        <w:rPr>
          <w:rFonts w:ascii="Times New Roman" w:hAnsi="Times New Roman" w:cs="Times New Roman"/>
          <w:sz w:val="28"/>
          <w:szCs w:val="28"/>
        </w:rPr>
        <w:t xml:space="preserve">на организацию и проведение выборов в поселениях); </w:t>
      </w:r>
    </w:p>
    <w:p w14:paraId="6DEAE796" w14:textId="77777777" w:rsidR="00D74B17" w:rsidRPr="00094625" w:rsidRDefault="00D74B17" w:rsidP="004B24D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наличие одного консолидированного бюджета округа вместо многочисленных и дотационных практически на 90% бюджетов поселений;</w:t>
      </w:r>
    </w:p>
    <w:p w14:paraId="67C35EB9" w14:textId="77777777" w:rsidR="00D74B17" w:rsidRPr="00094625" w:rsidRDefault="00D74B17" w:rsidP="004B24D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мобильность системы управления в сельских территориях (поскольку администрации территорий являются структурными подразделениями администрации округа, и все их сотрудники назначаются главой администрации округа); </w:t>
      </w:r>
    </w:p>
    <w:p w14:paraId="4D15DB83" w14:textId="77777777" w:rsidR="00D74B17" w:rsidRPr="00094625" w:rsidRDefault="00D74B17" w:rsidP="004B24D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оптимизация числа сотрудников администраций; </w:t>
      </w:r>
    </w:p>
    <w:p w14:paraId="5A93178A" w14:textId="77777777" w:rsidR="00D74B17" w:rsidRPr="00094625" w:rsidRDefault="00D74B17" w:rsidP="004B24D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наличие одной системы правовых актов и правоприменительной практики округа (например, Правила землепользования и застройки муниципального образования); </w:t>
      </w:r>
    </w:p>
    <w:p w14:paraId="57FAF900" w14:textId="77777777" w:rsidR="00D74B17" w:rsidRPr="00094625" w:rsidRDefault="00D74B17" w:rsidP="004B24D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отсутствие необходимости организационных и материальных затрат на подготовку специальных документов (например, генеральных планов поселений, разработку которых осуществляют специальные организации </w:t>
      </w:r>
      <w:r>
        <w:rPr>
          <w:rFonts w:ascii="Times New Roman" w:hAnsi="Times New Roman" w:cs="Times New Roman"/>
          <w:sz w:val="28"/>
          <w:szCs w:val="28"/>
        </w:rPr>
        <w:br/>
      </w:r>
      <w:r w:rsidRPr="00094625">
        <w:rPr>
          <w:rFonts w:ascii="Times New Roman" w:hAnsi="Times New Roman" w:cs="Times New Roman"/>
          <w:sz w:val="28"/>
          <w:szCs w:val="28"/>
        </w:rPr>
        <w:t xml:space="preserve">на возмездной и дорогостоящей основе); </w:t>
      </w:r>
    </w:p>
    <w:p w14:paraId="522F561B" w14:textId="77777777" w:rsidR="00D74B17" w:rsidRPr="00094625" w:rsidRDefault="00D74B17" w:rsidP="004B24D7">
      <w:pPr>
        <w:pStyle w:val="a3"/>
        <w:spacing w:after="0"/>
        <w:ind w:left="0" w:firstLine="709"/>
        <w:jc w:val="both"/>
        <w:rPr>
          <w:rFonts w:ascii="Times New Roman" w:hAnsi="Times New Roman" w:cs="Times New Roman"/>
          <w:sz w:val="28"/>
          <w:szCs w:val="28"/>
        </w:rPr>
      </w:pPr>
      <w:r w:rsidRPr="00094625">
        <w:rPr>
          <w:rFonts w:ascii="Times New Roman" w:hAnsi="Times New Roman" w:cs="Times New Roman"/>
          <w:sz w:val="28"/>
          <w:szCs w:val="28"/>
        </w:rPr>
        <w:t xml:space="preserve">– за счет перечисленных выше преимуществ городские округа более эффективны в плане инвестиционной политики и социально-экономического развития. </w:t>
      </w:r>
    </w:p>
    <w:p w14:paraId="6F76ED3C" w14:textId="5CB202D1" w:rsidR="0052429B" w:rsidRPr="00D74B17" w:rsidRDefault="00D74B17" w:rsidP="004B24D7">
      <w:pPr>
        <w:pStyle w:val="a3"/>
        <w:tabs>
          <w:tab w:val="left" w:pos="567"/>
        </w:tabs>
        <w:spacing w:after="120"/>
        <w:ind w:left="0" w:firstLine="601"/>
        <w:contextualSpacing w:val="0"/>
        <w:jc w:val="both"/>
        <w:rPr>
          <w:rFonts w:ascii="Times New Roman" w:hAnsi="Times New Roman" w:cs="Times New Roman"/>
          <w:sz w:val="28"/>
          <w:szCs w:val="28"/>
        </w:rPr>
      </w:pPr>
      <w:r>
        <w:rPr>
          <w:rFonts w:ascii="Times New Roman" w:hAnsi="Times New Roman" w:cs="Times New Roman"/>
          <w:sz w:val="28"/>
          <w:szCs w:val="28"/>
        </w:rPr>
        <w:t>Отмечаем, что у</w:t>
      </w:r>
      <w:r w:rsidRPr="00D74B17">
        <w:rPr>
          <w:rFonts w:ascii="Times New Roman" w:hAnsi="Times New Roman" w:cs="Times New Roman"/>
          <w:sz w:val="28"/>
          <w:szCs w:val="28"/>
        </w:rPr>
        <w:t>казанные выш</w:t>
      </w:r>
      <w:r>
        <w:rPr>
          <w:rFonts w:ascii="Times New Roman" w:hAnsi="Times New Roman" w:cs="Times New Roman"/>
          <w:sz w:val="28"/>
          <w:szCs w:val="28"/>
        </w:rPr>
        <w:t>е преимущества возник</w:t>
      </w:r>
      <w:r w:rsidR="002D4E29">
        <w:rPr>
          <w:rFonts w:ascii="Times New Roman" w:hAnsi="Times New Roman" w:cs="Times New Roman"/>
          <w:sz w:val="28"/>
          <w:szCs w:val="28"/>
        </w:rPr>
        <w:t>ают</w:t>
      </w:r>
      <w:r>
        <w:rPr>
          <w:rFonts w:ascii="Times New Roman" w:hAnsi="Times New Roman" w:cs="Times New Roman"/>
          <w:sz w:val="28"/>
          <w:szCs w:val="28"/>
        </w:rPr>
        <w:t xml:space="preserve"> </w:t>
      </w:r>
      <w:r w:rsidR="004B24D7">
        <w:rPr>
          <w:rFonts w:ascii="Times New Roman" w:hAnsi="Times New Roman" w:cs="Times New Roman"/>
          <w:sz w:val="28"/>
          <w:szCs w:val="28"/>
        </w:rPr>
        <w:br/>
      </w:r>
      <w:r>
        <w:rPr>
          <w:rFonts w:ascii="Times New Roman" w:hAnsi="Times New Roman" w:cs="Times New Roman"/>
          <w:sz w:val="28"/>
          <w:szCs w:val="28"/>
        </w:rPr>
        <w:t>по объективным причинам</w:t>
      </w:r>
      <w:r w:rsidR="002D4E29">
        <w:rPr>
          <w:rFonts w:ascii="Times New Roman" w:hAnsi="Times New Roman" w:cs="Times New Roman"/>
          <w:sz w:val="28"/>
          <w:szCs w:val="28"/>
        </w:rPr>
        <w:t>, но</w:t>
      </w:r>
      <w:r>
        <w:rPr>
          <w:rFonts w:ascii="Times New Roman" w:hAnsi="Times New Roman" w:cs="Times New Roman"/>
          <w:sz w:val="28"/>
          <w:szCs w:val="28"/>
        </w:rPr>
        <w:t xml:space="preserve"> требуют дополнительных усилий </w:t>
      </w:r>
      <w:r w:rsidR="004B24D7">
        <w:rPr>
          <w:rFonts w:ascii="Times New Roman" w:hAnsi="Times New Roman" w:cs="Times New Roman"/>
          <w:sz w:val="28"/>
          <w:szCs w:val="28"/>
        </w:rPr>
        <w:br/>
      </w:r>
      <w:r>
        <w:rPr>
          <w:rFonts w:ascii="Times New Roman" w:hAnsi="Times New Roman" w:cs="Times New Roman"/>
          <w:sz w:val="28"/>
          <w:szCs w:val="28"/>
        </w:rPr>
        <w:t xml:space="preserve">и профессиональных компетенций по их актуализации. Например, чтобы актуализировать преимущество в виде единой системы правовых актов </w:t>
      </w:r>
      <w:r w:rsidR="002D4E29">
        <w:rPr>
          <w:rFonts w:ascii="Times New Roman" w:hAnsi="Times New Roman" w:cs="Times New Roman"/>
          <w:sz w:val="28"/>
          <w:szCs w:val="28"/>
        </w:rPr>
        <w:t xml:space="preserve">(единого административно-правового пространства территории) </w:t>
      </w:r>
      <w:r>
        <w:rPr>
          <w:rFonts w:ascii="Times New Roman" w:hAnsi="Times New Roman" w:cs="Times New Roman"/>
          <w:sz w:val="28"/>
          <w:szCs w:val="28"/>
        </w:rPr>
        <w:t xml:space="preserve">вновь образованного городского (муниципального) округа, требуется провести аудит всей системы правовых актов, принятых на уровне муниципального района и поселений, вычленить из этого массива нормы, действие которых необходимо или целесообразно продолжить, </w:t>
      </w:r>
      <w:r w:rsidR="002D4E29">
        <w:rPr>
          <w:rFonts w:ascii="Times New Roman" w:hAnsi="Times New Roman" w:cs="Times New Roman"/>
          <w:sz w:val="28"/>
          <w:szCs w:val="28"/>
        </w:rPr>
        <w:t>устранить дублирования, противоречия, заполнить пробелы и сформировать новую систему правовых актов. При этом деятельность по решению вопросов местного значения, исполнение полномочий и «унаследованных» от упраздненных муниципал</w:t>
      </w:r>
      <w:r w:rsidR="00117955">
        <w:rPr>
          <w:rFonts w:ascii="Times New Roman" w:hAnsi="Times New Roman" w:cs="Times New Roman"/>
          <w:sz w:val="28"/>
          <w:szCs w:val="28"/>
        </w:rPr>
        <w:t>итетов</w:t>
      </w:r>
      <w:r w:rsidR="002D4E29">
        <w:rPr>
          <w:rFonts w:ascii="Times New Roman" w:hAnsi="Times New Roman" w:cs="Times New Roman"/>
          <w:sz w:val="28"/>
          <w:szCs w:val="28"/>
        </w:rPr>
        <w:t xml:space="preserve"> чрезвычайных расходных обязательств приостанавливать нельзя. </w:t>
      </w:r>
    </w:p>
    <w:p w14:paraId="35D1219E" w14:textId="77777777" w:rsidR="00D74B17" w:rsidRDefault="00D74B17" w:rsidP="004268A8">
      <w:pPr>
        <w:pStyle w:val="a3"/>
        <w:tabs>
          <w:tab w:val="left" w:pos="567"/>
        </w:tabs>
        <w:spacing w:after="120" w:line="240" w:lineRule="auto"/>
        <w:ind w:left="0" w:firstLine="601"/>
        <w:contextualSpacing w:val="0"/>
        <w:jc w:val="both"/>
        <w:rPr>
          <w:rFonts w:ascii="Times New Roman" w:hAnsi="Times New Roman" w:cs="Times New Roman"/>
        </w:rPr>
      </w:pPr>
    </w:p>
    <w:p w14:paraId="40780F95" w14:textId="6EDF3F7C" w:rsidR="004268A8" w:rsidRPr="004B24D7" w:rsidRDefault="004268A8" w:rsidP="00BC5353">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lastRenderedPageBreak/>
        <w:t xml:space="preserve">При наличии в субъекте Российской Федерации отдельных территорий с особым статусом (ТОР, ГрОП, «опорные пункты», наукограды, ЗАТО, Сколково, Сириус, свободный порт «Владивосток» и других), данные </w:t>
      </w:r>
      <w:r w:rsidR="00BC5353">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 xml:space="preserve">об особенностях их социально-экономического развития (например, ограниченный круг решаемых вопросов, обусловленность развития деятельностью градообразующего предприятия (организации), спецификой территории и ее населения), а также предложения по изменению законодательства в части функционирования отдельных территорий </w:t>
      </w:r>
      <w:r w:rsidR="00BC5353">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с особым правовым статусом или созданию новых.</w:t>
      </w:r>
    </w:p>
    <w:p w14:paraId="1DA76A67" w14:textId="6A9F48FE" w:rsidR="008A1ED6" w:rsidRPr="00C42CB8" w:rsidRDefault="008A1ED6" w:rsidP="00C42CB8">
      <w:pPr>
        <w:spacing w:after="0"/>
        <w:ind w:firstLine="709"/>
        <w:contextualSpacing/>
        <w:jc w:val="both"/>
        <w:rPr>
          <w:rFonts w:ascii="Times New Roman" w:hAnsi="Times New Roman" w:cs="Times New Roman"/>
          <w:sz w:val="28"/>
          <w:szCs w:val="28"/>
        </w:rPr>
      </w:pPr>
      <w:r w:rsidRPr="00C42CB8">
        <w:rPr>
          <w:rFonts w:ascii="Times New Roman" w:hAnsi="Times New Roman" w:cs="Times New Roman"/>
          <w:sz w:val="28"/>
          <w:szCs w:val="28"/>
        </w:rPr>
        <w:t xml:space="preserve">С целью формирования благоприятной среды для поддержки </w:t>
      </w:r>
      <w:r w:rsidR="00C42CB8">
        <w:rPr>
          <w:rFonts w:ascii="Times New Roman" w:hAnsi="Times New Roman" w:cs="Times New Roman"/>
          <w:sz w:val="28"/>
          <w:szCs w:val="28"/>
        </w:rPr>
        <w:br/>
      </w:r>
      <w:r w:rsidRPr="00C42CB8">
        <w:rPr>
          <w:rFonts w:ascii="Times New Roman" w:hAnsi="Times New Roman" w:cs="Times New Roman"/>
          <w:sz w:val="28"/>
          <w:szCs w:val="28"/>
        </w:rPr>
        <w:t xml:space="preserve">и развития малого и среднего предпринимательства Губкинского городского округа, привлечения инвестиций, создания комфортных условий </w:t>
      </w:r>
      <w:r w:rsidR="00C42CB8">
        <w:rPr>
          <w:rFonts w:ascii="Times New Roman" w:hAnsi="Times New Roman" w:cs="Times New Roman"/>
          <w:sz w:val="28"/>
          <w:szCs w:val="28"/>
        </w:rPr>
        <w:br/>
      </w:r>
      <w:r w:rsidRPr="00C42CB8">
        <w:rPr>
          <w:rFonts w:ascii="Times New Roman" w:hAnsi="Times New Roman" w:cs="Times New Roman"/>
          <w:sz w:val="28"/>
          <w:szCs w:val="28"/>
        </w:rPr>
        <w:t>для жизнедеятельности населения, администрация Губкинского ГО выступила с инициативой о создании территории опережающего социально-экономического развития (ТОСЭР). В 2018 году получен статус ТОСЭР «Губкин» на 10 лет с возможностью последующей пролонгации срока действия льгот по развитию бизнеса еще на 5 лет.</w:t>
      </w:r>
    </w:p>
    <w:p w14:paraId="215ADA4B" w14:textId="697FD1A4" w:rsidR="008A1ED6" w:rsidRDefault="008A1ED6" w:rsidP="00C42CB8">
      <w:pPr>
        <w:spacing w:after="0"/>
        <w:ind w:firstLine="709"/>
        <w:jc w:val="both"/>
        <w:rPr>
          <w:rFonts w:ascii="Times New Roman" w:hAnsi="Times New Roman" w:cs="Times New Roman"/>
          <w:sz w:val="28"/>
          <w:szCs w:val="28"/>
        </w:rPr>
      </w:pPr>
      <w:r w:rsidRPr="00C42CB8">
        <w:rPr>
          <w:rFonts w:ascii="Times New Roman" w:hAnsi="Times New Roman" w:cs="Times New Roman"/>
          <w:sz w:val="28"/>
          <w:szCs w:val="28"/>
        </w:rPr>
        <w:t xml:space="preserve">Решением сессии Совета депутатов Губкинского ГО установлены льготы для резидентов ТОСЭР «Губкин» по земельному налогу, предоставление земельных участков без проведения торгов на праве аренды по льготной ставке и последующего выкупа по льготной цене. </w:t>
      </w:r>
      <w:r w:rsidR="00C42CB8">
        <w:rPr>
          <w:rFonts w:ascii="Times New Roman" w:hAnsi="Times New Roman" w:cs="Times New Roman"/>
          <w:sz w:val="28"/>
          <w:szCs w:val="28"/>
        </w:rPr>
        <w:br/>
      </w:r>
      <w:r w:rsidRPr="00C42CB8">
        <w:rPr>
          <w:rFonts w:ascii="Times New Roman" w:hAnsi="Times New Roman" w:cs="Times New Roman"/>
          <w:sz w:val="28"/>
          <w:szCs w:val="28"/>
        </w:rPr>
        <w:t xml:space="preserve">На официальном сайте органов местного самоуправления размещена информация о предоставляемых преференциях инвесторам, реестр инвестиционных площадок для реализации инвестиционных проектов </w:t>
      </w:r>
      <w:r w:rsidR="00C42CB8">
        <w:rPr>
          <w:rFonts w:ascii="Times New Roman" w:hAnsi="Times New Roman" w:cs="Times New Roman"/>
          <w:sz w:val="28"/>
          <w:szCs w:val="28"/>
        </w:rPr>
        <w:br/>
      </w:r>
      <w:r w:rsidRPr="00C42CB8">
        <w:rPr>
          <w:rFonts w:ascii="Times New Roman" w:hAnsi="Times New Roman" w:cs="Times New Roman"/>
          <w:sz w:val="28"/>
          <w:szCs w:val="28"/>
        </w:rPr>
        <w:t xml:space="preserve">на территории Губкинского </w:t>
      </w:r>
      <w:r w:rsidR="00C42CB8">
        <w:rPr>
          <w:rFonts w:ascii="Times New Roman" w:hAnsi="Times New Roman" w:cs="Times New Roman"/>
          <w:sz w:val="28"/>
          <w:szCs w:val="28"/>
        </w:rPr>
        <w:t>ГО</w:t>
      </w:r>
      <w:r w:rsidRPr="00C42CB8">
        <w:rPr>
          <w:rFonts w:ascii="Times New Roman" w:hAnsi="Times New Roman" w:cs="Times New Roman"/>
          <w:sz w:val="28"/>
          <w:szCs w:val="28"/>
        </w:rPr>
        <w:t xml:space="preserve">. Администрация округа на постоянной основе обеспечивает сопровождение инвестиционных проектов по принципу «одного окна», начиная с инициативы инвестора в орган местного самоуправления. </w:t>
      </w:r>
      <w:r w:rsidR="00AD0A8F">
        <w:rPr>
          <w:rFonts w:ascii="Times New Roman" w:hAnsi="Times New Roman" w:cs="Times New Roman"/>
          <w:sz w:val="28"/>
          <w:szCs w:val="28"/>
        </w:rPr>
        <w:t xml:space="preserve">Срок получения статуса резидента ТОСЭР составляет </w:t>
      </w:r>
      <w:r w:rsidR="004B24D7">
        <w:rPr>
          <w:rFonts w:ascii="Times New Roman" w:hAnsi="Times New Roman" w:cs="Times New Roman"/>
          <w:sz w:val="28"/>
          <w:szCs w:val="28"/>
        </w:rPr>
        <w:br/>
      </w:r>
      <w:r w:rsidR="00AD0A8F">
        <w:rPr>
          <w:rFonts w:ascii="Times New Roman" w:hAnsi="Times New Roman" w:cs="Times New Roman"/>
          <w:sz w:val="28"/>
          <w:szCs w:val="28"/>
        </w:rPr>
        <w:t>30 дней.</w:t>
      </w:r>
    </w:p>
    <w:p w14:paraId="340DCEEF" w14:textId="679A63C8" w:rsidR="00174D89" w:rsidRDefault="00C42CB8" w:rsidP="00C42CB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ТОСЭР «Губкин» </w:t>
      </w:r>
      <w:r w:rsidRPr="00C42CB8">
        <w:rPr>
          <w:rFonts w:ascii="Times New Roman" w:hAnsi="Times New Roman" w:cs="Times New Roman"/>
          <w:sz w:val="28"/>
          <w:szCs w:val="28"/>
        </w:rPr>
        <w:t>–</w:t>
      </w:r>
      <w:r>
        <w:rPr>
          <w:rFonts w:ascii="Times New Roman" w:hAnsi="Times New Roman" w:cs="Times New Roman"/>
          <w:sz w:val="28"/>
          <w:szCs w:val="28"/>
        </w:rPr>
        <w:t xml:space="preserve"> это</w:t>
      </w:r>
      <w:r w:rsidR="00AD0A8F">
        <w:rPr>
          <w:rFonts w:ascii="Times New Roman" w:hAnsi="Times New Roman" w:cs="Times New Roman"/>
          <w:sz w:val="28"/>
          <w:szCs w:val="28"/>
        </w:rPr>
        <w:t xml:space="preserve"> </w:t>
      </w:r>
      <w:r>
        <w:rPr>
          <w:rFonts w:ascii="Times New Roman" w:hAnsi="Times New Roman" w:cs="Times New Roman"/>
          <w:sz w:val="28"/>
          <w:szCs w:val="28"/>
        </w:rPr>
        <w:t>76 инвестиционных площадок</w:t>
      </w:r>
      <w:r w:rsidR="00AD0A8F">
        <w:rPr>
          <w:rFonts w:ascii="Times New Roman" w:hAnsi="Times New Roman" w:cs="Times New Roman"/>
          <w:sz w:val="28"/>
          <w:szCs w:val="28"/>
        </w:rPr>
        <w:t xml:space="preserve"> </w:t>
      </w:r>
      <w:r w:rsidR="004B24D7">
        <w:rPr>
          <w:rFonts w:ascii="Times New Roman" w:hAnsi="Times New Roman" w:cs="Times New Roman"/>
          <w:sz w:val="28"/>
          <w:szCs w:val="28"/>
        </w:rPr>
        <w:br/>
      </w:r>
      <w:r w:rsidR="00AD0A8F">
        <w:rPr>
          <w:rFonts w:ascii="Times New Roman" w:hAnsi="Times New Roman" w:cs="Times New Roman"/>
          <w:sz w:val="28"/>
          <w:szCs w:val="28"/>
        </w:rPr>
        <w:t xml:space="preserve">и </w:t>
      </w:r>
      <w:r>
        <w:rPr>
          <w:rFonts w:ascii="Times New Roman" w:hAnsi="Times New Roman" w:cs="Times New Roman"/>
          <w:sz w:val="28"/>
          <w:szCs w:val="28"/>
        </w:rPr>
        <w:t>1357 производственных и торговых предприятий, включая 13 крупных промышленных и 10 сельскохозяйственных предприятий с годовым объемом промышленного производства в 217 млрд рублей.</w:t>
      </w:r>
    </w:p>
    <w:p w14:paraId="16ED8059" w14:textId="77777777" w:rsidR="009D79EB" w:rsidRDefault="009D79EB" w:rsidP="00C42CB8">
      <w:pPr>
        <w:spacing w:after="0"/>
        <w:ind w:firstLine="709"/>
        <w:jc w:val="both"/>
        <w:rPr>
          <w:rFonts w:ascii="Times New Roman" w:hAnsi="Times New Roman" w:cs="Times New Roman"/>
          <w:sz w:val="28"/>
          <w:szCs w:val="28"/>
        </w:rPr>
      </w:pPr>
    </w:p>
    <w:p w14:paraId="493A9AE6" w14:textId="157FFC6B" w:rsidR="001D56A6" w:rsidRDefault="00AD0A8F" w:rsidP="00AD0A8F">
      <w:pPr>
        <w:spacing w:after="0"/>
        <w:ind w:firstLine="709"/>
        <w:jc w:val="both"/>
        <w:rPr>
          <w:rFonts w:ascii="Times New Roman" w:hAnsi="Times New Roman" w:cs="Times New Roman"/>
          <w:sz w:val="28"/>
          <w:szCs w:val="28"/>
        </w:rPr>
      </w:pPr>
      <w:r>
        <w:rPr>
          <w:rFonts w:ascii="Times New Roman" w:hAnsi="Times New Roman" w:cs="Times New Roman"/>
          <w:sz w:val="28"/>
          <w:szCs w:val="28"/>
        </w:rPr>
        <w:t>Сельские территории Белгородской области развиваются в рамках концепции развития сельских территорий вокруг опорных населенных пунктов, перечень которых определен п</w:t>
      </w:r>
      <w:r w:rsidR="008A1ED6" w:rsidRPr="008A1ED6">
        <w:rPr>
          <w:rFonts w:ascii="Times New Roman" w:hAnsi="Times New Roman" w:cs="Times New Roman"/>
          <w:sz w:val="28"/>
          <w:szCs w:val="28"/>
        </w:rPr>
        <w:t>остановление</w:t>
      </w:r>
      <w:r w:rsidR="008A1ED6">
        <w:rPr>
          <w:rFonts w:ascii="Times New Roman" w:hAnsi="Times New Roman" w:cs="Times New Roman"/>
          <w:sz w:val="28"/>
          <w:szCs w:val="28"/>
        </w:rPr>
        <w:t>м</w:t>
      </w:r>
      <w:r w:rsidR="008A1ED6" w:rsidRPr="008A1ED6">
        <w:rPr>
          <w:rFonts w:ascii="Times New Roman" w:hAnsi="Times New Roman" w:cs="Times New Roman"/>
          <w:sz w:val="28"/>
          <w:szCs w:val="28"/>
        </w:rPr>
        <w:t xml:space="preserve"> Правительства </w:t>
      </w:r>
      <w:r w:rsidR="008A1ED6" w:rsidRPr="008A1ED6">
        <w:rPr>
          <w:rFonts w:ascii="Times New Roman" w:hAnsi="Times New Roman" w:cs="Times New Roman"/>
          <w:sz w:val="28"/>
          <w:szCs w:val="28"/>
        </w:rPr>
        <w:lastRenderedPageBreak/>
        <w:t>Белгородской области от 06.02.2023 № 49-пп</w:t>
      </w:r>
      <w:r w:rsidR="008A1ED6">
        <w:rPr>
          <w:rFonts w:ascii="Times New Roman" w:hAnsi="Times New Roman" w:cs="Times New Roman"/>
          <w:sz w:val="28"/>
          <w:szCs w:val="28"/>
        </w:rPr>
        <w:t xml:space="preserve"> «</w:t>
      </w:r>
      <w:r w:rsidR="008A1ED6" w:rsidRPr="008A1ED6">
        <w:rPr>
          <w:rFonts w:ascii="Times New Roman" w:hAnsi="Times New Roman" w:cs="Times New Roman"/>
          <w:sz w:val="28"/>
          <w:szCs w:val="28"/>
        </w:rPr>
        <w:t>Об утверждении перечня опорных населенных пунктов и приле</w:t>
      </w:r>
      <w:r w:rsidR="008A1ED6">
        <w:rPr>
          <w:rFonts w:ascii="Times New Roman" w:hAnsi="Times New Roman" w:cs="Times New Roman"/>
          <w:sz w:val="28"/>
          <w:szCs w:val="28"/>
        </w:rPr>
        <w:t>гающих к ним населенных пунктов».</w:t>
      </w:r>
    </w:p>
    <w:tbl>
      <w:tblPr>
        <w:tblStyle w:val="ad"/>
        <w:tblW w:w="0" w:type="auto"/>
        <w:tblLook w:val="04A0" w:firstRow="1" w:lastRow="0" w:firstColumn="1" w:lastColumn="0" w:noHBand="0" w:noVBand="1"/>
      </w:tblPr>
      <w:tblGrid>
        <w:gridCol w:w="675"/>
        <w:gridCol w:w="3119"/>
        <w:gridCol w:w="3763"/>
        <w:gridCol w:w="2014"/>
      </w:tblGrid>
      <w:tr w:rsidR="008A1ED6" w:rsidRPr="00152EC9" w14:paraId="349A58EA" w14:textId="77777777" w:rsidTr="008A11E3">
        <w:tc>
          <w:tcPr>
            <w:tcW w:w="675" w:type="dxa"/>
          </w:tcPr>
          <w:p w14:paraId="03D80EF2" w14:textId="77777777" w:rsidR="008A1ED6" w:rsidRPr="00152EC9" w:rsidRDefault="008A1ED6" w:rsidP="008A11E3">
            <w:pPr>
              <w:spacing w:after="120" w:line="276" w:lineRule="auto"/>
              <w:jc w:val="both"/>
              <w:rPr>
                <w:rFonts w:ascii="Times New Roman" w:hAnsi="Times New Roman" w:cs="Times New Roman"/>
                <w:b/>
                <w:sz w:val="24"/>
                <w:szCs w:val="24"/>
              </w:rPr>
            </w:pPr>
            <w:r w:rsidRPr="00152EC9">
              <w:rPr>
                <w:rFonts w:ascii="Times New Roman" w:hAnsi="Times New Roman" w:cs="Times New Roman"/>
                <w:b/>
                <w:sz w:val="24"/>
                <w:szCs w:val="24"/>
              </w:rPr>
              <w:t>№</w:t>
            </w:r>
          </w:p>
        </w:tc>
        <w:tc>
          <w:tcPr>
            <w:tcW w:w="3119" w:type="dxa"/>
          </w:tcPr>
          <w:p w14:paraId="12C21722" w14:textId="77777777" w:rsidR="008A1ED6" w:rsidRPr="00152EC9" w:rsidRDefault="008A1ED6" w:rsidP="008A11E3">
            <w:pPr>
              <w:spacing w:after="120" w:line="276" w:lineRule="auto"/>
              <w:jc w:val="both"/>
              <w:rPr>
                <w:rFonts w:ascii="Times New Roman" w:hAnsi="Times New Roman" w:cs="Times New Roman"/>
                <w:b/>
                <w:sz w:val="24"/>
                <w:szCs w:val="24"/>
              </w:rPr>
            </w:pPr>
            <w:r w:rsidRPr="00152EC9">
              <w:rPr>
                <w:rFonts w:ascii="Times New Roman" w:hAnsi="Times New Roman" w:cs="Times New Roman"/>
                <w:b/>
                <w:sz w:val="24"/>
                <w:szCs w:val="24"/>
              </w:rPr>
              <w:t>Наименование опорного нас. пункта</w:t>
            </w:r>
          </w:p>
        </w:tc>
        <w:tc>
          <w:tcPr>
            <w:tcW w:w="3763" w:type="dxa"/>
          </w:tcPr>
          <w:p w14:paraId="3AFE3630" w14:textId="77777777" w:rsidR="008A1ED6" w:rsidRPr="00152EC9" w:rsidRDefault="008A1ED6" w:rsidP="008A11E3">
            <w:pPr>
              <w:spacing w:after="120" w:line="276" w:lineRule="auto"/>
              <w:jc w:val="both"/>
              <w:rPr>
                <w:rFonts w:ascii="Times New Roman" w:hAnsi="Times New Roman" w:cs="Times New Roman"/>
                <w:b/>
                <w:sz w:val="24"/>
                <w:szCs w:val="24"/>
              </w:rPr>
            </w:pPr>
            <w:r w:rsidRPr="00152EC9">
              <w:rPr>
                <w:rFonts w:ascii="Times New Roman" w:hAnsi="Times New Roman" w:cs="Times New Roman"/>
                <w:b/>
                <w:sz w:val="24"/>
                <w:szCs w:val="24"/>
              </w:rPr>
              <w:t xml:space="preserve">Наименование муниципального образования, в границах которого расположен опорный нас.пункт </w:t>
            </w:r>
          </w:p>
        </w:tc>
        <w:tc>
          <w:tcPr>
            <w:tcW w:w="2014" w:type="dxa"/>
          </w:tcPr>
          <w:p w14:paraId="4571AA2D" w14:textId="28F2DC61" w:rsidR="008A1ED6" w:rsidRPr="00152EC9" w:rsidRDefault="008A1ED6" w:rsidP="008A11E3">
            <w:pPr>
              <w:spacing w:after="120" w:line="276" w:lineRule="auto"/>
              <w:jc w:val="both"/>
              <w:rPr>
                <w:rFonts w:ascii="Times New Roman" w:hAnsi="Times New Roman" w:cs="Times New Roman"/>
                <w:b/>
                <w:sz w:val="24"/>
                <w:szCs w:val="24"/>
              </w:rPr>
            </w:pPr>
            <w:r w:rsidRPr="00152EC9">
              <w:rPr>
                <w:rFonts w:ascii="Times New Roman" w:hAnsi="Times New Roman" w:cs="Times New Roman"/>
                <w:b/>
                <w:sz w:val="24"/>
                <w:szCs w:val="24"/>
              </w:rPr>
              <w:t xml:space="preserve">Количество нас.пунктов, прилегающих </w:t>
            </w:r>
            <w:r w:rsidR="004B24D7">
              <w:rPr>
                <w:rFonts w:ascii="Times New Roman" w:hAnsi="Times New Roman" w:cs="Times New Roman"/>
                <w:b/>
                <w:sz w:val="24"/>
                <w:szCs w:val="24"/>
              </w:rPr>
              <w:br/>
            </w:r>
            <w:r w:rsidRPr="00152EC9">
              <w:rPr>
                <w:rFonts w:ascii="Times New Roman" w:hAnsi="Times New Roman" w:cs="Times New Roman"/>
                <w:b/>
                <w:sz w:val="24"/>
                <w:szCs w:val="24"/>
              </w:rPr>
              <w:t>к опорному нас.пункту</w:t>
            </w:r>
          </w:p>
        </w:tc>
      </w:tr>
      <w:tr w:rsidR="008A1ED6" w:rsidRPr="00152EC9" w14:paraId="185521E8" w14:textId="77777777" w:rsidTr="008A11E3">
        <w:tc>
          <w:tcPr>
            <w:tcW w:w="675" w:type="dxa"/>
          </w:tcPr>
          <w:p w14:paraId="2051D74F"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7EBDC46B"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город Алексеевка</w:t>
            </w:r>
          </w:p>
        </w:tc>
        <w:tc>
          <w:tcPr>
            <w:tcW w:w="3763" w:type="dxa"/>
          </w:tcPr>
          <w:p w14:paraId="51252B17"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Алексеевский МО</w:t>
            </w:r>
          </w:p>
        </w:tc>
        <w:tc>
          <w:tcPr>
            <w:tcW w:w="2014" w:type="dxa"/>
          </w:tcPr>
          <w:p w14:paraId="19F2F2B1"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90</w:t>
            </w:r>
          </w:p>
        </w:tc>
      </w:tr>
      <w:tr w:rsidR="008A1ED6" w:rsidRPr="00152EC9" w14:paraId="30B9AF93" w14:textId="77777777" w:rsidTr="008A11E3">
        <w:tc>
          <w:tcPr>
            <w:tcW w:w="675" w:type="dxa"/>
          </w:tcPr>
          <w:p w14:paraId="15027E33"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19" w:type="dxa"/>
          </w:tcPr>
          <w:p w14:paraId="1BB037DB"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поселок Борисовка</w:t>
            </w:r>
          </w:p>
        </w:tc>
        <w:tc>
          <w:tcPr>
            <w:tcW w:w="3763" w:type="dxa"/>
          </w:tcPr>
          <w:p w14:paraId="525B916B"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Борисовский МР</w:t>
            </w:r>
          </w:p>
        </w:tc>
        <w:tc>
          <w:tcPr>
            <w:tcW w:w="2014" w:type="dxa"/>
          </w:tcPr>
          <w:p w14:paraId="1DE68CF1"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34</w:t>
            </w:r>
          </w:p>
        </w:tc>
      </w:tr>
      <w:tr w:rsidR="008A1ED6" w:rsidRPr="00152EC9" w14:paraId="53A92B4E" w14:textId="77777777" w:rsidTr="008A11E3">
        <w:tc>
          <w:tcPr>
            <w:tcW w:w="675" w:type="dxa"/>
          </w:tcPr>
          <w:p w14:paraId="5E9172D1"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19" w:type="dxa"/>
          </w:tcPr>
          <w:p w14:paraId="0CEEA2A8"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город Валуйки</w:t>
            </w:r>
          </w:p>
        </w:tc>
        <w:tc>
          <w:tcPr>
            <w:tcW w:w="3763" w:type="dxa"/>
          </w:tcPr>
          <w:p w14:paraId="39E2BBA2"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Валуйский ГО</w:t>
            </w:r>
          </w:p>
        </w:tc>
        <w:tc>
          <w:tcPr>
            <w:tcW w:w="2014" w:type="dxa"/>
          </w:tcPr>
          <w:p w14:paraId="4A44FCF5"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97</w:t>
            </w:r>
          </w:p>
        </w:tc>
      </w:tr>
      <w:tr w:rsidR="008A1ED6" w:rsidRPr="00152EC9" w14:paraId="0A02B9EC" w14:textId="77777777" w:rsidTr="008A11E3">
        <w:tc>
          <w:tcPr>
            <w:tcW w:w="675" w:type="dxa"/>
          </w:tcPr>
          <w:p w14:paraId="1BEF232F"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19" w:type="dxa"/>
          </w:tcPr>
          <w:p w14:paraId="40257F5E"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поселок Вейделевка</w:t>
            </w:r>
          </w:p>
        </w:tc>
        <w:tc>
          <w:tcPr>
            <w:tcW w:w="3763" w:type="dxa"/>
          </w:tcPr>
          <w:p w14:paraId="799402F3"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Вейделевский МР</w:t>
            </w:r>
          </w:p>
        </w:tc>
        <w:tc>
          <w:tcPr>
            <w:tcW w:w="2014" w:type="dxa"/>
          </w:tcPr>
          <w:p w14:paraId="3E422142"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64</w:t>
            </w:r>
          </w:p>
        </w:tc>
      </w:tr>
      <w:tr w:rsidR="008A1ED6" w:rsidRPr="00152EC9" w14:paraId="49574D14" w14:textId="77777777" w:rsidTr="008A11E3">
        <w:tc>
          <w:tcPr>
            <w:tcW w:w="675" w:type="dxa"/>
          </w:tcPr>
          <w:p w14:paraId="25A33727"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119" w:type="dxa"/>
          </w:tcPr>
          <w:p w14:paraId="0187914A"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поселок Волоконовка</w:t>
            </w:r>
          </w:p>
        </w:tc>
        <w:tc>
          <w:tcPr>
            <w:tcW w:w="3763" w:type="dxa"/>
          </w:tcPr>
          <w:p w14:paraId="48DD6740"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Волоконовский МР</w:t>
            </w:r>
          </w:p>
        </w:tc>
        <w:tc>
          <w:tcPr>
            <w:tcW w:w="2014" w:type="dxa"/>
          </w:tcPr>
          <w:p w14:paraId="70CED1E6"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82</w:t>
            </w:r>
          </w:p>
        </w:tc>
      </w:tr>
      <w:tr w:rsidR="008A1ED6" w:rsidRPr="00152EC9" w14:paraId="5784F58A" w14:textId="77777777" w:rsidTr="008A11E3">
        <w:tc>
          <w:tcPr>
            <w:tcW w:w="675" w:type="dxa"/>
          </w:tcPr>
          <w:p w14:paraId="3534E117"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19" w:type="dxa"/>
          </w:tcPr>
          <w:p w14:paraId="48AC0D9D"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город Грайворон</w:t>
            </w:r>
          </w:p>
        </w:tc>
        <w:tc>
          <w:tcPr>
            <w:tcW w:w="3763" w:type="dxa"/>
          </w:tcPr>
          <w:p w14:paraId="0B932D36"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Грайворонский МО</w:t>
            </w:r>
          </w:p>
        </w:tc>
        <w:tc>
          <w:tcPr>
            <w:tcW w:w="2014" w:type="dxa"/>
          </w:tcPr>
          <w:p w14:paraId="283A16AF"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40</w:t>
            </w:r>
          </w:p>
        </w:tc>
      </w:tr>
      <w:tr w:rsidR="008A1ED6" w:rsidRPr="00152EC9" w14:paraId="27C9B2F1" w14:textId="77777777" w:rsidTr="008A11E3">
        <w:tc>
          <w:tcPr>
            <w:tcW w:w="675" w:type="dxa"/>
          </w:tcPr>
          <w:p w14:paraId="22CC914A"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119" w:type="dxa"/>
          </w:tcPr>
          <w:p w14:paraId="1CEE9BC7"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поселок Ивня</w:t>
            </w:r>
          </w:p>
        </w:tc>
        <w:tc>
          <w:tcPr>
            <w:tcW w:w="3763" w:type="dxa"/>
          </w:tcPr>
          <w:p w14:paraId="08DAD73F"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Ивнянский МР</w:t>
            </w:r>
          </w:p>
        </w:tc>
        <w:tc>
          <w:tcPr>
            <w:tcW w:w="2014" w:type="dxa"/>
          </w:tcPr>
          <w:p w14:paraId="4E8036F8" w14:textId="77777777" w:rsidR="008A1ED6" w:rsidRPr="00152EC9"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40</w:t>
            </w:r>
          </w:p>
        </w:tc>
      </w:tr>
      <w:tr w:rsidR="008A1ED6" w14:paraId="3811B707" w14:textId="77777777" w:rsidTr="008A11E3">
        <w:tc>
          <w:tcPr>
            <w:tcW w:w="675" w:type="dxa"/>
          </w:tcPr>
          <w:p w14:paraId="7FE2A223"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119" w:type="dxa"/>
          </w:tcPr>
          <w:p w14:paraId="347309B5"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город Короча</w:t>
            </w:r>
          </w:p>
        </w:tc>
        <w:tc>
          <w:tcPr>
            <w:tcW w:w="3763" w:type="dxa"/>
          </w:tcPr>
          <w:p w14:paraId="3C483B4C"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Корочанский МР</w:t>
            </w:r>
          </w:p>
        </w:tc>
        <w:tc>
          <w:tcPr>
            <w:tcW w:w="2014" w:type="dxa"/>
          </w:tcPr>
          <w:p w14:paraId="3A17A495"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128</w:t>
            </w:r>
          </w:p>
        </w:tc>
      </w:tr>
      <w:tr w:rsidR="008A1ED6" w14:paraId="547C7F55" w14:textId="77777777" w:rsidTr="008A11E3">
        <w:tc>
          <w:tcPr>
            <w:tcW w:w="675" w:type="dxa"/>
          </w:tcPr>
          <w:p w14:paraId="1AA76BA6"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119" w:type="dxa"/>
          </w:tcPr>
          <w:p w14:paraId="23D98C8F"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село Красное</w:t>
            </w:r>
          </w:p>
        </w:tc>
        <w:tc>
          <w:tcPr>
            <w:tcW w:w="3763" w:type="dxa"/>
          </w:tcPr>
          <w:p w14:paraId="6BF207D6"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Красненский МР</w:t>
            </w:r>
          </w:p>
        </w:tc>
        <w:tc>
          <w:tcPr>
            <w:tcW w:w="2014" w:type="dxa"/>
          </w:tcPr>
          <w:p w14:paraId="3F239E4B"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44</w:t>
            </w:r>
          </w:p>
        </w:tc>
      </w:tr>
      <w:tr w:rsidR="008A1ED6" w14:paraId="1767C191" w14:textId="77777777" w:rsidTr="008A11E3">
        <w:tc>
          <w:tcPr>
            <w:tcW w:w="675" w:type="dxa"/>
          </w:tcPr>
          <w:p w14:paraId="472DC2C9"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119" w:type="dxa"/>
          </w:tcPr>
          <w:p w14:paraId="419669DE"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город Бирюч</w:t>
            </w:r>
          </w:p>
        </w:tc>
        <w:tc>
          <w:tcPr>
            <w:tcW w:w="3763" w:type="dxa"/>
          </w:tcPr>
          <w:p w14:paraId="4268431D"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Красногвардейский МР</w:t>
            </w:r>
          </w:p>
        </w:tc>
        <w:tc>
          <w:tcPr>
            <w:tcW w:w="2014" w:type="dxa"/>
          </w:tcPr>
          <w:p w14:paraId="34E384BB"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86</w:t>
            </w:r>
          </w:p>
        </w:tc>
      </w:tr>
      <w:tr w:rsidR="008A1ED6" w14:paraId="48F56157" w14:textId="77777777" w:rsidTr="008A11E3">
        <w:tc>
          <w:tcPr>
            <w:tcW w:w="675" w:type="dxa"/>
          </w:tcPr>
          <w:p w14:paraId="0279A408"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19" w:type="dxa"/>
          </w:tcPr>
          <w:p w14:paraId="0F967DE8"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поселок Красная Яруга</w:t>
            </w:r>
          </w:p>
        </w:tc>
        <w:tc>
          <w:tcPr>
            <w:tcW w:w="3763" w:type="dxa"/>
          </w:tcPr>
          <w:p w14:paraId="1B68ED33"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Краснояружский МР</w:t>
            </w:r>
          </w:p>
        </w:tc>
        <w:tc>
          <w:tcPr>
            <w:tcW w:w="2014" w:type="dxa"/>
          </w:tcPr>
          <w:p w14:paraId="236085AF"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34</w:t>
            </w:r>
          </w:p>
        </w:tc>
      </w:tr>
      <w:tr w:rsidR="008A1ED6" w14:paraId="2FF30BFA" w14:textId="77777777" w:rsidTr="008A11E3">
        <w:tc>
          <w:tcPr>
            <w:tcW w:w="675" w:type="dxa"/>
          </w:tcPr>
          <w:p w14:paraId="08A42D7C"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19" w:type="dxa"/>
          </w:tcPr>
          <w:p w14:paraId="1D71B096"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город Новый Оскол</w:t>
            </w:r>
          </w:p>
        </w:tc>
        <w:tc>
          <w:tcPr>
            <w:tcW w:w="3763" w:type="dxa"/>
          </w:tcPr>
          <w:p w14:paraId="2D90295C"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Новооскольский МО</w:t>
            </w:r>
          </w:p>
        </w:tc>
        <w:tc>
          <w:tcPr>
            <w:tcW w:w="2014" w:type="dxa"/>
          </w:tcPr>
          <w:p w14:paraId="0E8F711D"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106</w:t>
            </w:r>
          </w:p>
        </w:tc>
      </w:tr>
      <w:tr w:rsidR="008A1ED6" w14:paraId="5550D70F" w14:textId="77777777" w:rsidTr="008A11E3">
        <w:tc>
          <w:tcPr>
            <w:tcW w:w="675" w:type="dxa"/>
          </w:tcPr>
          <w:p w14:paraId="1A1F3044"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19" w:type="dxa"/>
          </w:tcPr>
          <w:p w14:paraId="398B6E41"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поселок Прохоровка</w:t>
            </w:r>
          </w:p>
        </w:tc>
        <w:tc>
          <w:tcPr>
            <w:tcW w:w="3763" w:type="dxa"/>
          </w:tcPr>
          <w:p w14:paraId="35118D61"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Прохоровский МР</w:t>
            </w:r>
          </w:p>
        </w:tc>
        <w:tc>
          <w:tcPr>
            <w:tcW w:w="2014" w:type="dxa"/>
          </w:tcPr>
          <w:p w14:paraId="7D698CF0"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135</w:t>
            </w:r>
          </w:p>
        </w:tc>
      </w:tr>
      <w:tr w:rsidR="008A1ED6" w14:paraId="21F7E700" w14:textId="77777777" w:rsidTr="008A11E3">
        <w:tc>
          <w:tcPr>
            <w:tcW w:w="675" w:type="dxa"/>
          </w:tcPr>
          <w:p w14:paraId="19574EAA"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119" w:type="dxa"/>
          </w:tcPr>
          <w:p w14:paraId="45719F08"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поселок Ракитное</w:t>
            </w:r>
          </w:p>
        </w:tc>
        <w:tc>
          <w:tcPr>
            <w:tcW w:w="3763" w:type="dxa"/>
          </w:tcPr>
          <w:p w14:paraId="32EED67D"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Ракитянский МР</w:t>
            </w:r>
          </w:p>
        </w:tc>
        <w:tc>
          <w:tcPr>
            <w:tcW w:w="2014" w:type="dxa"/>
          </w:tcPr>
          <w:p w14:paraId="0FA7586C"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62</w:t>
            </w:r>
          </w:p>
        </w:tc>
      </w:tr>
      <w:tr w:rsidR="008A1ED6" w14:paraId="13A5F428" w14:textId="77777777" w:rsidTr="008A11E3">
        <w:tc>
          <w:tcPr>
            <w:tcW w:w="675" w:type="dxa"/>
          </w:tcPr>
          <w:p w14:paraId="3E65B494"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19" w:type="dxa"/>
          </w:tcPr>
          <w:p w14:paraId="5ECD79D7"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поселок Ровеньки</w:t>
            </w:r>
          </w:p>
        </w:tc>
        <w:tc>
          <w:tcPr>
            <w:tcW w:w="3763" w:type="dxa"/>
          </w:tcPr>
          <w:p w14:paraId="0BC81269"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Ровеньский МР</w:t>
            </w:r>
          </w:p>
        </w:tc>
        <w:tc>
          <w:tcPr>
            <w:tcW w:w="2014" w:type="dxa"/>
          </w:tcPr>
          <w:p w14:paraId="15770FCD"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50</w:t>
            </w:r>
          </w:p>
        </w:tc>
      </w:tr>
      <w:tr w:rsidR="008A1ED6" w14:paraId="22DBC67F" w14:textId="77777777" w:rsidTr="008A11E3">
        <w:tc>
          <w:tcPr>
            <w:tcW w:w="675" w:type="dxa"/>
          </w:tcPr>
          <w:p w14:paraId="60945D59"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119" w:type="dxa"/>
          </w:tcPr>
          <w:p w14:paraId="36CE0FBA"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поселок Чернянка</w:t>
            </w:r>
          </w:p>
        </w:tc>
        <w:tc>
          <w:tcPr>
            <w:tcW w:w="3763" w:type="dxa"/>
          </w:tcPr>
          <w:p w14:paraId="1A3E17BB"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Чернянский МР</w:t>
            </w:r>
          </w:p>
        </w:tc>
        <w:tc>
          <w:tcPr>
            <w:tcW w:w="2014" w:type="dxa"/>
          </w:tcPr>
          <w:p w14:paraId="5B212D82"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58</w:t>
            </w:r>
          </w:p>
        </w:tc>
      </w:tr>
      <w:tr w:rsidR="008A1ED6" w14:paraId="4957CA3E" w14:textId="77777777" w:rsidTr="008A11E3">
        <w:tc>
          <w:tcPr>
            <w:tcW w:w="675" w:type="dxa"/>
          </w:tcPr>
          <w:p w14:paraId="645AA9AF"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119" w:type="dxa"/>
          </w:tcPr>
          <w:p w14:paraId="052C9D95"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город Шебекино</w:t>
            </w:r>
          </w:p>
        </w:tc>
        <w:tc>
          <w:tcPr>
            <w:tcW w:w="3763" w:type="dxa"/>
          </w:tcPr>
          <w:p w14:paraId="1BA60C09"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Шебекинский МО</w:t>
            </w:r>
          </w:p>
        </w:tc>
        <w:tc>
          <w:tcPr>
            <w:tcW w:w="2014" w:type="dxa"/>
          </w:tcPr>
          <w:p w14:paraId="4C2883DE" w14:textId="77777777" w:rsidR="008A1ED6" w:rsidRDefault="008A1ED6" w:rsidP="008A11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103</w:t>
            </w:r>
          </w:p>
        </w:tc>
      </w:tr>
    </w:tbl>
    <w:p w14:paraId="24EC960A" w14:textId="77777777" w:rsidR="00B80C9B" w:rsidRDefault="00B80C9B" w:rsidP="0099409B">
      <w:pPr>
        <w:pStyle w:val="a3"/>
        <w:tabs>
          <w:tab w:val="left" w:pos="567"/>
        </w:tabs>
        <w:spacing w:after="120"/>
        <w:ind w:left="0" w:firstLine="601"/>
        <w:contextualSpacing w:val="0"/>
        <w:jc w:val="both"/>
        <w:rPr>
          <w:rFonts w:ascii="Times New Roman" w:hAnsi="Times New Roman" w:cs="Times New Roman"/>
          <w:sz w:val="28"/>
          <w:szCs w:val="28"/>
        </w:rPr>
      </w:pPr>
    </w:p>
    <w:p w14:paraId="685544BE" w14:textId="05936F56" w:rsidR="00004C6A" w:rsidRPr="004B24D7" w:rsidRDefault="00004C6A" w:rsidP="00BC5353">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 xml:space="preserve">При наличии в субъекте Российской Федерации отдельных территорий, требующих мер поддержки (моногорода, малые города, сельские территории, национальные автономии, места проживания КМНС), данные о количестве таких территорий и сведения о наиболее эффективных мерах поддержки, предоставленным данным территориям в связи с особым статусом,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 xml:space="preserve">их динамике за период с 2019 по 2024 годы, а также предложения </w:t>
      </w:r>
      <w:r w:rsidR="00BC5353">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по изменению законодательства в части функционирования данных территорий.</w:t>
      </w:r>
    </w:p>
    <w:p w14:paraId="1E09AB14" w14:textId="77777777" w:rsidR="009D79EB" w:rsidRPr="00C42CB8" w:rsidRDefault="009D79EB" w:rsidP="009D79EB">
      <w:pPr>
        <w:spacing w:after="0"/>
        <w:ind w:firstLine="709"/>
        <w:contextualSpacing/>
        <w:jc w:val="both"/>
        <w:rPr>
          <w:rFonts w:ascii="Times New Roman" w:hAnsi="Times New Roman" w:cs="Times New Roman"/>
          <w:sz w:val="28"/>
          <w:szCs w:val="28"/>
        </w:rPr>
      </w:pPr>
      <w:r w:rsidRPr="00C42CB8">
        <w:rPr>
          <w:rFonts w:ascii="Times New Roman" w:hAnsi="Times New Roman" w:cs="Times New Roman"/>
          <w:sz w:val="28"/>
          <w:szCs w:val="28"/>
        </w:rPr>
        <w:t xml:space="preserve">В Белгородской области находится только один моногород – Губкин. </w:t>
      </w:r>
      <w:r>
        <w:rPr>
          <w:rFonts w:ascii="Times New Roman" w:hAnsi="Times New Roman" w:cs="Times New Roman"/>
          <w:sz w:val="28"/>
          <w:szCs w:val="28"/>
        </w:rPr>
        <w:br/>
      </w:r>
      <w:r w:rsidRPr="00C42CB8">
        <w:rPr>
          <w:rFonts w:ascii="Times New Roman" w:hAnsi="Times New Roman" w:cs="Times New Roman"/>
          <w:sz w:val="28"/>
          <w:szCs w:val="28"/>
        </w:rPr>
        <w:t xml:space="preserve">В соответствии с Распоряжением Правительства Российской Федерации </w:t>
      </w:r>
      <w:r>
        <w:rPr>
          <w:rFonts w:ascii="Times New Roman" w:hAnsi="Times New Roman" w:cs="Times New Roman"/>
          <w:sz w:val="28"/>
          <w:szCs w:val="28"/>
        </w:rPr>
        <w:br/>
      </w:r>
      <w:r w:rsidRPr="00C42CB8">
        <w:rPr>
          <w:rFonts w:ascii="Times New Roman" w:hAnsi="Times New Roman" w:cs="Times New Roman"/>
          <w:sz w:val="28"/>
          <w:szCs w:val="28"/>
        </w:rPr>
        <w:lastRenderedPageBreak/>
        <w:t>от 29 июля 2014 года № 1398-р Губкин входит в третью (благополучную) категорию моногородов</w:t>
      </w:r>
      <w:r w:rsidRPr="00C42CB8">
        <w:rPr>
          <w:rFonts w:ascii="Times New Roman" w:hAnsi="Times New Roman" w:cs="Times New Roman"/>
          <w:b/>
          <w:bCs/>
          <w:sz w:val="28"/>
          <w:szCs w:val="28"/>
          <w:shd w:val="clear" w:color="auto" w:fill="FFFFFF"/>
        </w:rPr>
        <w:t xml:space="preserve"> </w:t>
      </w:r>
      <w:r w:rsidRPr="00C42CB8">
        <w:rPr>
          <w:rFonts w:ascii="Times New Roman" w:hAnsi="Times New Roman" w:cs="Times New Roman"/>
          <w:bCs/>
          <w:sz w:val="28"/>
          <w:szCs w:val="28"/>
          <w:shd w:val="clear" w:color="auto" w:fill="FFFFFF"/>
        </w:rPr>
        <w:t>со стабильной социально-экономической ситуацией.</w:t>
      </w:r>
      <w:r w:rsidRPr="00C42CB8">
        <w:rPr>
          <w:rFonts w:ascii="Times New Roman" w:hAnsi="Times New Roman" w:cs="Times New Roman"/>
          <w:b/>
          <w:bCs/>
          <w:sz w:val="28"/>
          <w:szCs w:val="28"/>
          <w:shd w:val="clear" w:color="auto" w:fill="FFFFFF"/>
        </w:rPr>
        <w:t xml:space="preserve"> </w:t>
      </w:r>
    </w:p>
    <w:p w14:paraId="30618A69" w14:textId="77777777" w:rsidR="009D79EB" w:rsidRDefault="009D79EB" w:rsidP="009D79EB">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2022 году благодаря системным мерам поддержки производственного бизнеса Губкин вошел в десятку сильнейших по уровню социально-экономического развития моногородов в рейтинге ВЭБ.рф.</w:t>
      </w:r>
    </w:p>
    <w:p w14:paraId="2344CFFB" w14:textId="77777777" w:rsidR="00B80C9B" w:rsidRDefault="00B80C9B" w:rsidP="00D55996">
      <w:pPr>
        <w:pStyle w:val="a3"/>
        <w:tabs>
          <w:tab w:val="left" w:pos="567"/>
        </w:tabs>
        <w:spacing w:after="120" w:line="240" w:lineRule="auto"/>
        <w:ind w:left="0" w:firstLine="601"/>
        <w:contextualSpacing w:val="0"/>
        <w:jc w:val="both"/>
        <w:rPr>
          <w:rFonts w:ascii="Times New Roman" w:hAnsi="Times New Roman" w:cs="Times New Roman"/>
          <w:sz w:val="28"/>
          <w:szCs w:val="28"/>
        </w:rPr>
      </w:pPr>
    </w:p>
    <w:p w14:paraId="4E611D6B" w14:textId="77777777" w:rsidR="00813E4B" w:rsidRPr="004B24D7" w:rsidRDefault="00813E4B" w:rsidP="00BC5353">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При наличии в субъекте Российской Федерации городских и сельских агломераций данные о таких агломерациях, в том числе:</w:t>
      </w:r>
    </w:p>
    <w:p w14:paraId="7EB265B6" w14:textId="0A15A001" w:rsidR="00813E4B" w:rsidRPr="004B24D7" w:rsidRDefault="00813E4B" w:rsidP="004B24D7">
      <w:pPr>
        <w:pBdr>
          <w:top w:val="single" w:sz="4" w:space="1" w:color="auto"/>
          <w:left w:val="single" w:sz="4" w:space="4" w:color="auto"/>
          <w:bottom w:val="single" w:sz="4" w:space="1" w:color="auto"/>
          <w:right w:val="single" w:sz="4" w:space="4" w:color="auto"/>
        </w:pBdr>
        <w:tabs>
          <w:tab w:val="left" w:pos="600"/>
        </w:tabs>
        <w:spacing w:after="0"/>
        <w:ind w:firstLine="601"/>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а)</w:t>
      </w:r>
      <w:r w:rsidRPr="004B24D7">
        <w:rPr>
          <w:rFonts w:ascii="Times New Roman" w:hAnsi="Times New Roman" w:cs="Times New Roman"/>
          <w:color w:val="984806" w:themeColor="accent6" w:themeShade="80"/>
          <w:sz w:val="28"/>
          <w:szCs w:val="28"/>
        </w:rPr>
        <w:tab/>
        <w:t xml:space="preserve">количество агломераций, фактически сложившихся по оценкам регионального СМО, (количество муниципальных образований, входящих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 xml:space="preserve">в состав каждой агломерации, количество жителей, проживающий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на территории каждой агломерации) с указанием критериев отнесения группы муниципальных образований к агломерациям;</w:t>
      </w:r>
    </w:p>
    <w:p w14:paraId="1CF50123" w14:textId="77777777" w:rsidR="00813E4B" w:rsidRPr="004B24D7" w:rsidRDefault="00813E4B" w:rsidP="004B24D7">
      <w:pPr>
        <w:pBdr>
          <w:top w:val="single" w:sz="4" w:space="1" w:color="auto"/>
          <w:left w:val="single" w:sz="4" w:space="4" w:color="auto"/>
          <w:bottom w:val="single" w:sz="4" w:space="1" w:color="auto"/>
          <w:right w:val="single" w:sz="4" w:space="4" w:color="auto"/>
        </w:pBdr>
        <w:tabs>
          <w:tab w:val="left" w:pos="600"/>
        </w:tabs>
        <w:spacing w:after="0"/>
        <w:ind w:firstLine="601"/>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б)</w:t>
      </w:r>
      <w:r w:rsidRPr="004B24D7">
        <w:rPr>
          <w:rFonts w:ascii="Times New Roman" w:hAnsi="Times New Roman" w:cs="Times New Roman"/>
          <w:color w:val="984806" w:themeColor="accent6" w:themeShade="80"/>
          <w:sz w:val="28"/>
          <w:szCs w:val="28"/>
        </w:rPr>
        <w:tab/>
        <w:t>положительные и отрицательные аспекты функционирования каждой агломерации;</w:t>
      </w:r>
    </w:p>
    <w:p w14:paraId="7E3965AA" w14:textId="0195F729" w:rsidR="00813E4B" w:rsidRPr="004B24D7" w:rsidRDefault="00813E4B" w:rsidP="004B24D7">
      <w:pPr>
        <w:pStyle w:val="a3"/>
        <w:pBdr>
          <w:top w:val="single" w:sz="4" w:space="1" w:color="auto"/>
          <w:left w:val="single" w:sz="4" w:space="4" w:color="auto"/>
          <w:bottom w:val="single" w:sz="4" w:space="1" w:color="auto"/>
          <w:right w:val="single" w:sz="4" w:space="4" w:color="auto"/>
        </w:pBdr>
        <w:tabs>
          <w:tab w:val="left" w:pos="567"/>
        </w:tabs>
        <w:spacing w:after="0"/>
        <w:ind w:left="0" w:firstLine="601"/>
        <w:contextualSpacing w:val="0"/>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в)</w:t>
      </w:r>
      <w:r w:rsidRPr="004B24D7">
        <w:rPr>
          <w:rFonts w:ascii="Times New Roman" w:hAnsi="Times New Roman" w:cs="Times New Roman"/>
          <w:color w:val="984806" w:themeColor="accent6" w:themeShade="80"/>
          <w:sz w:val="28"/>
          <w:szCs w:val="28"/>
        </w:rPr>
        <w:tab/>
        <w:t xml:space="preserve">предложения по изменению законодательства в части регулирования вопросов признания территории агломерацией </w:t>
      </w:r>
      <w:r w:rsidR="005D5A5F" w:rsidRP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и функционирования агломераций.</w:t>
      </w:r>
    </w:p>
    <w:p w14:paraId="0377C379" w14:textId="7C8210A8" w:rsidR="009C50A1" w:rsidRPr="009C50A1" w:rsidRDefault="00924E39" w:rsidP="004B24D7">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C50A1" w:rsidRPr="009C50A1">
        <w:rPr>
          <w:rFonts w:ascii="Times New Roman" w:hAnsi="Times New Roman" w:cs="Times New Roman"/>
          <w:sz w:val="28"/>
          <w:szCs w:val="28"/>
        </w:rPr>
        <w:t xml:space="preserve">Основными социально-экономическими центрами региона </w:t>
      </w:r>
      <w:r w:rsidR="005D5A5F">
        <w:rPr>
          <w:rFonts w:ascii="Times New Roman" w:hAnsi="Times New Roman" w:cs="Times New Roman"/>
          <w:sz w:val="28"/>
          <w:szCs w:val="28"/>
        </w:rPr>
        <w:br/>
      </w:r>
      <w:r w:rsidR="009C50A1" w:rsidRPr="009C50A1">
        <w:rPr>
          <w:rFonts w:ascii="Times New Roman" w:hAnsi="Times New Roman" w:cs="Times New Roman"/>
          <w:sz w:val="28"/>
          <w:szCs w:val="28"/>
        </w:rPr>
        <w:t>и опорным</w:t>
      </w:r>
      <w:r w:rsidR="009C50A1">
        <w:rPr>
          <w:rFonts w:ascii="Times New Roman" w:hAnsi="Times New Roman" w:cs="Times New Roman"/>
          <w:sz w:val="28"/>
          <w:szCs w:val="28"/>
        </w:rPr>
        <w:t>и центрами расселения являются</w:t>
      </w:r>
      <w:r w:rsidR="009C50A1" w:rsidRPr="009C50A1">
        <w:rPr>
          <w:rFonts w:ascii="Times New Roman" w:hAnsi="Times New Roman" w:cs="Times New Roman"/>
          <w:sz w:val="28"/>
          <w:szCs w:val="28"/>
        </w:rPr>
        <w:t xml:space="preserve"> г. Белгород и узел Старый Оскол – Губкин. Вокруг этих городов формируются агломерационные зоны. </w:t>
      </w:r>
      <w:r w:rsidR="005D5A5F">
        <w:rPr>
          <w:rFonts w:ascii="Times New Roman" w:hAnsi="Times New Roman" w:cs="Times New Roman"/>
          <w:sz w:val="28"/>
          <w:szCs w:val="28"/>
        </w:rPr>
        <w:br/>
      </w:r>
      <w:r w:rsidR="009C50A1" w:rsidRPr="009C50A1">
        <w:rPr>
          <w:rFonts w:ascii="Times New Roman" w:hAnsi="Times New Roman" w:cs="Times New Roman"/>
          <w:sz w:val="28"/>
          <w:szCs w:val="28"/>
        </w:rPr>
        <w:t>На начало 2023 года на 18% территории (г. Белгород, Белгородский район, Старооскольский городской округ, Губкинский городской округ) прожива</w:t>
      </w:r>
      <w:r w:rsidR="009C50A1">
        <w:rPr>
          <w:rFonts w:ascii="Times New Roman" w:hAnsi="Times New Roman" w:cs="Times New Roman"/>
          <w:sz w:val="28"/>
          <w:szCs w:val="28"/>
        </w:rPr>
        <w:t>ли</w:t>
      </w:r>
      <w:r w:rsidR="009C50A1" w:rsidRPr="009C50A1">
        <w:rPr>
          <w:rFonts w:ascii="Times New Roman" w:hAnsi="Times New Roman" w:cs="Times New Roman"/>
          <w:sz w:val="28"/>
          <w:szCs w:val="28"/>
        </w:rPr>
        <w:t xml:space="preserve"> 58% населения и производи</w:t>
      </w:r>
      <w:r w:rsidR="009C50A1">
        <w:rPr>
          <w:rFonts w:ascii="Times New Roman" w:hAnsi="Times New Roman" w:cs="Times New Roman"/>
          <w:sz w:val="28"/>
          <w:szCs w:val="28"/>
        </w:rPr>
        <w:t>лось</w:t>
      </w:r>
      <w:r w:rsidR="009C50A1" w:rsidRPr="009C50A1">
        <w:rPr>
          <w:rFonts w:ascii="Times New Roman" w:hAnsi="Times New Roman" w:cs="Times New Roman"/>
          <w:sz w:val="28"/>
          <w:szCs w:val="28"/>
        </w:rPr>
        <w:t xml:space="preserve"> 60% товаров.</w:t>
      </w:r>
    </w:p>
    <w:p w14:paraId="04E491D4" w14:textId="24C5EB41" w:rsidR="009C50A1" w:rsidRPr="009C50A1" w:rsidRDefault="009C50A1" w:rsidP="004B24D7">
      <w:pPr>
        <w:spacing w:after="120"/>
        <w:ind w:firstLine="709"/>
        <w:jc w:val="both"/>
        <w:rPr>
          <w:rFonts w:ascii="Times New Roman" w:hAnsi="Times New Roman" w:cs="Times New Roman"/>
          <w:sz w:val="28"/>
          <w:szCs w:val="28"/>
        </w:rPr>
      </w:pPr>
      <w:r w:rsidRPr="009C50A1">
        <w:rPr>
          <w:rFonts w:ascii="Times New Roman" w:hAnsi="Times New Roman" w:cs="Times New Roman"/>
          <w:sz w:val="28"/>
          <w:szCs w:val="28"/>
        </w:rPr>
        <w:t xml:space="preserve">В состав </w:t>
      </w:r>
      <w:r w:rsidRPr="00924E39">
        <w:rPr>
          <w:rFonts w:ascii="Times New Roman" w:hAnsi="Times New Roman" w:cs="Times New Roman"/>
          <w:b/>
          <w:sz w:val="28"/>
          <w:szCs w:val="28"/>
        </w:rPr>
        <w:t>Белгородской агломерации</w:t>
      </w:r>
      <w:r w:rsidRPr="009C50A1">
        <w:rPr>
          <w:rFonts w:ascii="Times New Roman" w:hAnsi="Times New Roman" w:cs="Times New Roman"/>
          <w:sz w:val="28"/>
          <w:szCs w:val="28"/>
        </w:rPr>
        <w:t xml:space="preserve"> </w:t>
      </w:r>
      <w:r>
        <w:rPr>
          <w:rFonts w:ascii="Times New Roman" w:hAnsi="Times New Roman" w:cs="Times New Roman"/>
          <w:sz w:val="28"/>
          <w:szCs w:val="28"/>
        </w:rPr>
        <w:t>входя</w:t>
      </w:r>
      <w:r w:rsidRPr="009C50A1">
        <w:rPr>
          <w:rFonts w:ascii="Times New Roman" w:hAnsi="Times New Roman" w:cs="Times New Roman"/>
          <w:sz w:val="28"/>
          <w:szCs w:val="28"/>
        </w:rPr>
        <w:t xml:space="preserve">т г. Белгород </w:t>
      </w:r>
      <w:r w:rsidR="005D5A5F">
        <w:rPr>
          <w:rFonts w:ascii="Times New Roman" w:hAnsi="Times New Roman" w:cs="Times New Roman"/>
          <w:sz w:val="28"/>
          <w:szCs w:val="28"/>
        </w:rPr>
        <w:br/>
      </w:r>
      <w:r w:rsidRPr="009C50A1">
        <w:rPr>
          <w:rFonts w:ascii="Times New Roman" w:hAnsi="Times New Roman" w:cs="Times New Roman"/>
          <w:sz w:val="28"/>
          <w:szCs w:val="28"/>
        </w:rPr>
        <w:t>и прилегающие к нему в радиусе 30-минутной доступности общественным транспортом населенные пункты Белгородского района и Яковлевского городского округа, объединенные в систему интенсивными социальными, производственными и транспортными связями.</w:t>
      </w:r>
      <w:r w:rsidR="00990BFD">
        <w:rPr>
          <w:rFonts w:ascii="Times New Roman" w:hAnsi="Times New Roman" w:cs="Times New Roman"/>
          <w:sz w:val="28"/>
          <w:szCs w:val="28"/>
        </w:rPr>
        <w:t xml:space="preserve"> </w:t>
      </w:r>
      <w:r w:rsidRPr="009C50A1">
        <w:rPr>
          <w:rFonts w:ascii="Times New Roman" w:hAnsi="Times New Roman" w:cs="Times New Roman"/>
          <w:sz w:val="28"/>
          <w:szCs w:val="28"/>
        </w:rPr>
        <w:t xml:space="preserve">Численность населения Белгородской агломерации составляет около 550 тыс. чел., в т.ч. г. Белгород – 391,8 тыс. чел.. </w:t>
      </w:r>
    </w:p>
    <w:p w14:paraId="4FBB20C5" w14:textId="57DED795" w:rsidR="009C50A1" w:rsidRPr="009C50A1" w:rsidRDefault="009C50A1" w:rsidP="004B24D7">
      <w:pPr>
        <w:spacing w:after="120"/>
        <w:ind w:firstLine="709"/>
        <w:jc w:val="both"/>
        <w:rPr>
          <w:rFonts w:ascii="Times New Roman" w:hAnsi="Times New Roman" w:cs="Times New Roman"/>
          <w:sz w:val="28"/>
          <w:szCs w:val="28"/>
        </w:rPr>
      </w:pPr>
      <w:r w:rsidRPr="00924E39">
        <w:rPr>
          <w:rFonts w:ascii="Times New Roman" w:hAnsi="Times New Roman" w:cs="Times New Roman"/>
          <w:b/>
          <w:sz w:val="28"/>
          <w:szCs w:val="28"/>
        </w:rPr>
        <w:t>Старооскольско-Губкинская</w:t>
      </w:r>
      <w:r w:rsidRPr="009C50A1">
        <w:rPr>
          <w:rFonts w:ascii="Times New Roman" w:hAnsi="Times New Roman" w:cs="Times New Roman"/>
          <w:sz w:val="28"/>
          <w:szCs w:val="28"/>
        </w:rPr>
        <w:t xml:space="preserve"> </w:t>
      </w:r>
      <w:r w:rsidRPr="00924E39">
        <w:rPr>
          <w:rFonts w:ascii="Times New Roman" w:hAnsi="Times New Roman" w:cs="Times New Roman"/>
          <w:b/>
          <w:sz w:val="28"/>
          <w:szCs w:val="28"/>
        </w:rPr>
        <w:t>агломерация</w:t>
      </w:r>
      <w:r w:rsidRPr="009C50A1">
        <w:rPr>
          <w:rFonts w:ascii="Times New Roman" w:hAnsi="Times New Roman" w:cs="Times New Roman"/>
          <w:sz w:val="28"/>
          <w:szCs w:val="28"/>
        </w:rPr>
        <w:t xml:space="preserve"> формируется на основе трудовых и производственных взаимоотношений двух городов, связанных </w:t>
      </w:r>
      <w:r w:rsidR="005D5A5F">
        <w:rPr>
          <w:rFonts w:ascii="Times New Roman" w:hAnsi="Times New Roman" w:cs="Times New Roman"/>
          <w:sz w:val="28"/>
          <w:szCs w:val="28"/>
        </w:rPr>
        <w:br/>
      </w:r>
      <w:r w:rsidRPr="009C50A1">
        <w:rPr>
          <w:rFonts w:ascii="Times New Roman" w:hAnsi="Times New Roman" w:cs="Times New Roman"/>
          <w:sz w:val="28"/>
          <w:szCs w:val="28"/>
        </w:rPr>
        <w:t xml:space="preserve">с освоением железорудных месторождений Курской магнитной аномалии. Агломерация характеризуется монопрофильной промышленной специализацией в горно-металлургическом секторе. </w:t>
      </w:r>
      <w:r w:rsidR="00990BFD" w:rsidRPr="009C50A1">
        <w:rPr>
          <w:rFonts w:ascii="Times New Roman" w:hAnsi="Times New Roman" w:cs="Times New Roman"/>
          <w:sz w:val="28"/>
          <w:szCs w:val="28"/>
        </w:rPr>
        <w:t>Суммарная численность населения городов в последние 10 лет стабильна – около 310 тыс. чел</w:t>
      </w:r>
      <w:r w:rsidR="00990BFD">
        <w:rPr>
          <w:rFonts w:ascii="Times New Roman" w:hAnsi="Times New Roman" w:cs="Times New Roman"/>
          <w:sz w:val="28"/>
          <w:szCs w:val="28"/>
        </w:rPr>
        <w:t>овек</w:t>
      </w:r>
      <w:r w:rsidR="00990BFD" w:rsidRPr="009C50A1">
        <w:rPr>
          <w:rFonts w:ascii="Times New Roman" w:hAnsi="Times New Roman" w:cs="Times New Roman"/>
          <w:sz w:val="28"/>
          <w:szCs w:val="28"/>
        </w:rPr>
        <w:t>.</w:t>
      </w:r>
    </w:p>
    <w:p w14:paraId="6620F3B1" w14:textId="4E5081F2" w:rsidR="009C50A1" w:rsidRPr="009C50A1" w:rsidRDefault="00FD50B2" w:rsidP="004B24D7">
      <w:pPr>
        <w:spacing w:after="120"/>
        <w:ind w:firstLine="709"/>
        <w:jc w:val="both"/>
        <w:rPr>
          <w:rFonts w:ascii="Times New Roman" w:hAnsi="Times New Roman" w:cs="Times New Roman"/>
          <w:sz w:val="28"/>
          <w:szCs w:val="28"/>
        </w:rPr>
      </w:pPr>
      <w:r w:rsidRPr="009C50A1">
        <w:rPr>
          <w:rFonts w:ascii="Times New Roman" w:hAnsi="Times New Roman" w:cs="Times New Roman"/>
          <w:sz w:val="28"/>
          <w:szCs w:val="28"/>
        </w:rPr>
        <w:lastRenderedPageBreak/>
        <w:t xml:space="preserve">Основу расселения </w:t>
      </w:r>
      <w:r w:rsidRPr="00FD50B2">
        <w:rPr>
          <w:rFonts w:ascii="Times New Roman" w:hAnsi="Times New Roman" w:cs="Times New Roman"/>
          <w:b/>
          <w:sz w:val="28"/>
          <w:szCs w:val="28"/>
        </w:rPr>
        <w:t>вне агломераций</w:t>
      </w:r>
      <w:r w:rsidRPr="009C50A1">
        <w:rPr>
          <w:rFonts w:ascii="Times New Roman" w:hAnsi="Times New Roman" w:cs="Times New Roman"/>
          <w:sz w:val="28"/>
          <w:szCs w:val="28"/>
        </w:rPr>
        <w:t xml:space="preserve"> составляют малые городские населенные пункты, являющиеся </w:t>
      </w:r>
      <w:r>
        <w:rPr>
          <w:rFonts w:ascii="Times New Roman" w:hAnsi="Times New Roman" w:cs="Times New Roman"/>
          <w:sz w:val="28"/>
          <w:szCs w:val="28"/>
        </w:rPr>
        <w:t xml:space="preserve">административными </w:t>
      </w:r>
      <w:r w:rsidRPr="009C50A1">
        <w:rPr>
          <w:rFonts w:ascii="Times New Roman" w:hAnsi="Times New Roman" w:cs="Times New Roman"/>
          <w:sz w:val="28"/>
          <w:szCs w:val="28"/>
        </w:rPr>
        <w:t>центрами</w:t>
      </w:r>
      <w:r w:rsidRPr="00FD50B2">
        <w:rPr>
          <w:rFonts w:ascii="Times New Roman" w:hAnsi="Times New Roman" w:cs="Times New Roman"/>
          <w:sz w:val="28"/>
          <w:szCs w:val="28"/>
        </w:rPr>
        <w:t xml:space="preserve"> </w:t>
      </w:r>
      <w:r w:rsidRPr="009C50A1">
        <w:rPr>
          <w:rFonts w:ascii="Times New Roman" w:hAnsi="Times New Roman" w:cs="Times New Roman"/>
          <w:sz w:val="28"/>
          <w:szCs w:val="28"/>
        </w:rPr>
        <w:t>муниципальн</w:t>
      </w:r>
      <w:r>
        <w:rPr>
          <w:rFonts w:ascii="Times New Roman" w:hAnsi="Times New Roman" w:cs="Times New Roman"/>
          <w:sz w:val="28"/>
          <w:szCs w:val="28"/>
        </w:rPr>
        <w:t>ых</w:t>
      </w:r>
      <w:r w:rsidRPr="009C50A1">
        <w:rPr>
          <w:rFonts w:ascii="Times New Roman" w:hAnsi="Times New Roman" w:cs="Times New Roman"/>
          <w:sz w:val="28"/>
          <w:szCs w:val="28"/>
        </w:rPr>
        <w:t xml:space="preserve"> образовани</w:t>
      </w:r>
      <w:r>
        <w:rPr>
          <w:rFonts w:ascii="Times New Roman" w:hAnsi="Times New Roman" w:cs="Times New Roman"/>
          <w:sz w:val="28"/>
          <w:szCs w:val="28"/>
        </w:rPr>
        <w:t>й, а также центрами</w:t>
      </w:r>
      <w:r w:rsidRPr="009C50A1">
        <w:rPr>
          <w:rFonts w:ascii="Times New Roman" w:hAnsi="Times New Roman" w:cs="Times New Roman"/>
          <w:sz w:val="28"/>
          <w:szCs w:val="28"/>
        </w:rPr>
        <w:t xml:space="preserve"> обслуживания и</w:t>
      </w:r>
      <w:r>
        <w:rPr>
          <w:rFonts w:ascii="Times New Roman" w:hAnsi="Times New Roman" w:cs="Times New Roman"/>
          <w:sz w:val="28"/>
          <w:szCs w:val="28"/>
        </w:rPr>
        <w:t xml:space="preserve"> </w:t>
      </w:r>
      <w:r w:rsidRPr="009C50A1">
        <w:rPr>
          <w:rFonts w:ascii="Times New Roman" w:hAnsi="Times New Roman" w:cs="Times New Roman"/>
          <w:sz w:val="28"/>
          <w:szCs w:val="28"/>
        </w:rPr>
        <w:t>центрами перерабатывающей промышленности</w:t>
      </w:r>
      <w:r>
        <w:rPr>
          <w:rFonts w:ascii="Times New Roman" w:hAnsi="Times New Roman" w:cs="Times New Roman"/>
          <w:sz w:val="28"/>
          <w:szCs w:val="28"/>
        </w:rPr>
        <w:t xml:space="preserve"> (эти населенные пункты определены как опорные </w:t>
      </w:r>
      <w:r w:rsidRPr="00FD50B2">
        <w:rPr>
          <w:rFonts w:ascii="Times New Roman" w:hAnsi="Times New Roman" w:cs="Times New Roman"/>
          <w:sz w:val="28"/>
          <w:szCs w:val="28"/>
        </w:rPr>
        <w:t xml:space="preserve">постановлением Правительства Белгородской области </w:t>
      </w:r>
      <w:r w:rsidR="005D5A5F">
        <w:rPr>
          <w:rFonts w:ascii="Times New Roman" w:hAnsi="Times New Roman" w:cs="Times New Roman"/>
          <w:sz w:val="28"/>
          <w:szCs w:val="28"/>
        </w:rPr>
        <w:br/>
      </w:r>
      <w:r w:rsidRPr="00FD50B2">
        <w:rPr>
          <w:rFonts w:ascii="Times New Roman" w:hAnsi="Times New Roman" w:cs="Times New Roman"/>
          <w:sz w:val="28"/>
          <w:szCs w:val="28"/>
        </w:rPr>
        <w:t>от 06.02.2023 № 49-пп</w:t>
      </w:r>
      <w:r>
        <w:rPr>
          <w:rFonts w:ascii="Times New Roman" w:hAnsi="Times New Roman" w:cs="Times New Roman"/>
          <w:sz w:val="28"/>
          <w:szCs w:val="28"/>
        </w:rPr>
        <w:t>)</w:t>
      </w:r>
      <w:r w:rsidRPr="009C50A1">
        <w:rPr>
          <w:rFonts w:ascii="Times New Roman" w:hAnsi="Times New Roman" w:cs="Times New Roman"/>
          <w:sz w:val="28"/>
          <w:szCs w:val="28"/>
        </w:rPr>
        <w:t xml:space="preserve">. Районы центральной части области тяготеют </w:t>
      </w:r>
      <w:r w:rsidR="005D5A5F">
        <w:rPr>
          <w:rFonts w:ascii="Times New Roman" w:hAnsi="Times New Roman" w:cs="Times New Roman"/>
          <w:sz w:val="28"/>
          <w:szCs w:val="28"/>
        </w:rPr>
        <w:br/>
      </w:r>
      <w:r w:rsidRPr="009C50A1">
        <w:rPr>
          <w:rFonts w:ascii="Times New Roman" w:hAnsi="Times New Roman" w:cs="Times New Roman"/>
          <w:sz w:val="28"/>
          <w:szCs w:val="28"/>
        </w:rPr>
        <w:t>к основным агломерациям</w:t>
      </w:r>
      <w:r>
        <w:rPr>
          <w:rFonts w:ascii="Times New Roman" w:hAnsi="Times New Roman" w:cs="Times New Roman"/>
          <w:sz w:val="28"/>
          <w:szCs w:val="28"/>
        </w:rPr>
        <w:t>, а д</w:t>
      </w:r>
      <w:r w:rsidRPr="009C50A1">
        <w:rPr>
          <w:rFonts w:ascii="Times New Roman" w:hAnsi="Times New Roman" w:cs="Times New Roman"/>
          <w:sz w:val="28"/>
          <w:szCs w:val="28"/>
        </w:rPr>
        <w:t xml:space="preserve">ля юго-восточных районов роль райцентра </w:t>
      </w:r>
      <w:r w:rsidR="005D5A5F">
        <w:rPr>
          <w:rFonts w:ascii="Times New Roman" w:hAnsi="Times New Roman" w:cs="Times New Roman"/>
          <w:sz w:val="28"/>
          <w:szCs w:val="28"/>
        </w:rPr>
        <w:br/>
      </w:r>
      <w:r w:rsidRPr="009C50A1">
        <w:rPr>
          <w:rFonts w:ascii="Times New Roman" w:hAnsi="Times New Roman" w:cs="Times New Roman"/>
          <w:sz w:val="28"/>
          <w:szCs w:val="28"/>
        </w:rPr>
        <w:t xml:space="preserve">как центра обслуживания особенно важна. Экономическую основу расселения составляют агрохолдинги, которые в разной степени присутствуют в районных центрах и крупных сельских поселениях. При этом с учетом роста производительности труда и автоматизации производств </w:t>
      </w:r>
      <w:r w:rsidR="005D5A5F">
        <w:rPr>
          <w:rFonts w:ascii="Times New Roman" w:hAnsi="Times New Roman" w:cs="Times New Roman"/>
          <w:sz w:val="28"/>
          <w:szCs w:val="28"/>
        </w:rPr>
        <w:br/>
      </w:r>
      <w:r w:rsidRPr="009C50A1">
        <w:rPr>
          <w:rFonts w:ascii="Times New Roman" w:hAnsi="Times New Roman" w:cs="Times New Roman"/>
          <w:sz w:val="28"/>
          <w:szCs w:val="28"/>
        </w:rPr>
        <w:t>в АПК основную долю занятости населения занимает бюджетный сектор сферы услуг.</w:t>
      </w:r>
    </w:p>
    <w:p w14:paraId="0D42734C" w14:textId="3B36A222" w:rsidR="001C11C8" w:rsidRDefault="00924E39" w:rsidP="004B24D7">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1C11C8">
        <w:rPr>
          <w:rFonts w:ascii="Times New Roman" w:hAnsi="Times New Roman" w:cs="Times New Roman"/>
          <w:sz w:val="28"/>
          <w:szCs w:val="28"/>
        </w:rPr>
        <w:t xml:space="preserve">Развитие </w:t>
      </w:r>
      <w:r>
        <w:rPr>
          <w:rFonts w:ascii="Times New Roman" w:hAnsi="Times New Roman" w:cs="Times New Roman"/>
          <w:sz w:val="28"/>
          <w:szCs w:val="28"/>
        </w:rPr>
        <w:t xml:space="preserve">агломераций </w:t>
      </w:r>
      <w:r w:rsidR="001C11C8">
        <w:rPr>
          <w:rFonts w:ascii="Times New Roman" w:hAnsi="Times New Roman" w:cs="Times New Roman"/>
          <w:sz w:val="28"/>
          <w:szCs w:val="28"/>
        </w:rPr>
        <w:t xml:space="preserve">в Белгородской области происходит, преимущественно, естественным путем и обусловлено особенностями </w:t>
      </w:r>
      <w:r w:rsidR="00990BFD">
        <w:rPr>
          <w:rFonts w:ascii="Times New Roman" w:hAnsi="Times New Roman" w:cs="Times New Roman"/>
          <w:sz w:val="28"/>
          <w:szCs w:val="28"/>
        </w:rPr>
        <w:t xml:space="preserve">промышленно-аграрного типа </w:t>
      </w:r>
      <w:r w:rsidR="001C11C8">
        <w:rPr>
          <w:rFonts w:ascii="Times New Roman" w:hAnsi="Times New Roman" w:cs="Times New Roman"/>
          <w:sz w:val="28"/>
          <w:szCs w:val="28"/>
        </w:rPr>
        <w:t>экономики</w:t>
      </w:r>
      <w:r w:rsidR="00990BFD">
        <w:rPr>
          <w:rFonts w:ascii="Times New Roman" w:hAnsi="Times New Roman" w:cs="Times New Roman"/>
          <w:sz w:val="28"/>
          <w:szCs w:val="28"/>
        </w:rPr>
        <w:t xml:space="preserve"> региона</w:t>
      </w:r>
      <w:r w:rsidR="001C11C8">
        <w:rPr>
          <w:rFonts w:ascii="Times New Roman" w:hAnsi="Times New Roman" w:cs="Times New Roman"/>
          <w:sz w:val="28"/>
          <w:szCs w:val="28"/>
        </w:rPr>
        <w:t xml:space="preserve">. </w:t>
      </w:r>
    </w:p>
    <w:p w14:paraId="063A1166" w14:textId="6A9B93D2" w:rsidR="001C11C8" w:rsidRPr="005D5A5F" w:rsidRDefault="001C11C8" w:rsidP="004B24D7">
      <w:pPr>
        <w:spacing w:after="120"/>
        <w:ind w:firstLine="709"/>
        <w:jc w:val="both"/>
        <w:rPr>
          <w:rFonts w:ascii="Times New Roman" w:hAnsi="Times New Roman" w:cs="Times New Roman"/>
          <w:sz w:val="28"/>
          <w:szCs w:val="28"/>
        </w:rPr>
      </w:pPr>
      <w:r>
        <w:rPr>
          <w:rFonts w:ascii="Times New Roman" w:hAnsi="Times New Roman" w:cs="Times New Roman"/>
          <w:sz w:val="28"/>
          <w:szCs w:val="28"/>
        </w:rPr>
        <w:t>Белгород, как и любая другая региональная столица, притягивает к себе лучшие кадровые ресурсы и крупные финансовые потоки. В результате э</w:t>
      </w:r>
      <w:r w:rsidRPr="009C50A1">
        <w:rPr>
          <w:rFonts w:ascii="Times New Roman" w:hAnsi="Times New Roman" w:cs="Times New Roman"/>
          <w:sz w:val="28"/>
          <w:szCs w:val="28"/>
        </w:rPr>
        <w:t>кономическая база, о</w:t>
      </w:r>
      <w:r>
        <w:rPr>
          <w:rFonts w:ascii="Times New Roman" w:hAnsi="Times New Roman" w:cs="Times New Roman"/>
          <w:sz w:val="28"/>
          <w:szCs w:val="28"/>
        </w:rPr>
        <w:t>сновной рынок труда концентрирую</w:t>
      </w:r>
      <w:r w:rsidRPr="009C50A1">
        <w:rPr>
          <w:rFonts w:ascii="Times New Roman" w:hAnsi="Times New Roman" w:cs="Times New Roman"/>
          <w:sz w:val="28"/>
          <w:szCs w:val="28"/>
        </w:rPr>
        <w:t>тся в г. Белгороде, где помимо высокого</w:t>
      </w:r>
      <w:r>
        <w:rPr>
          <w:rFonts w:ascii="Times New Roman" w:hAnsi="Times New Roman" w:cs="Times New Roman"/>
          <w:sz w:val="28"/>
          <w:szCs w:val="28"/>
        </w:rPr>
        <w:t xml:space="preserve"> уровня развития промышленности</w:t>
      </w:r>
      <w:r w:rsidRPr="009C50A1">
        <w:rPr>
          <w:rFonts w:ascii="Times New Roman" w:hAnsi="Times New Roman" w:cs="Times New Roman"/>
          <w:sz w:val="28"/>
          <w:szCs w:val="28"/>
        </w:rPr>
        <w:t xml:space="preserve"> сосредоточена значительная доля непроизводственного сектора, в</w:t>
      </w:r>
      <w:r>
        <w:rPr>
          <w:rFonts w:ascii="Times New Roman" w:hAnsi="Times New Roman" w:cs="Times New Roman"/>
          <w:sz w:val="28"/>
          <w:szCs w:val="28"/>
        </w:rPr>
        <w:t>ключая научно-образовательный и</w:t>
      </w:r>
      <w:r w:rsidRPr="009C50A1">
        <w:rPr>
          <w:rFonts w:ascii="Times New Roman" w:hAnsi="Times New Roman" w:cs="Times New Roman"/>
          <w:sz w:val="28"/>
          <w:szCs w:val="28"/>
        </w:rPr>
        <w:t xml:space="preserve"> административный. </w:t>
      </w:r>
      <w:r w:rsidR="00990BFD">
        <w:rPr>
          <w:rFonts w:ascii="Times New Roman" w:hAnsi="Times New Roman" w:cs="Times New Roman"/>
          <w:sz w:val="28"/>
          <w:szCs w:val="28"/>
        </w:rPr>
        <w:t xml:space="preserve">При этом растет нагрузка </w:t>
      </w:r>
      <w:r w:rsidR="005D5A5F">
        <w:rPr>
          <w:rFonts w:ascii="Times New Roman" w:hAnsi="Times New Roman" w:cs="Times New Roman"/>
          <w:sz w:val="28"/>
          <w:szCs w:val="28"/>
        </w:rPr>
        <w:br/>
      </w:r>
      <w:r w:rsidR="00990BFD" w:rsidRPr="00990BFD">
        <w:rPr>
          <w:rFonts w:ascii="Times New Roman" w:hAnsi="Times New Roman" w:cs="Times New Roman"/>
          <w:sz w:val="28"/>
          <w:szCs w:val="28"/>
        </w:rPr>
        <w:t xml:space="preserve">на транспорт, </w:t>
      </w:r>
      <w:r w:rsidR="00990BFD">
        <w:rPr>
          <w:rFonts w:ascii="Times New Roman" w:hAnsi="Times New Roman" w:cs="Times New Roman"/>
          <w:sz w:val="28"/>
          <w:szCs w:val="28"/>
        </w:rPr>
        <w:t xml:space="preserve">улично-дорожную сеть, </w:t>
      </w:r>
      <w:r w:rsidR="00990BFD" w:rsidRPr="00990BFD">
        <w:rPr>
          <w:rFonts w:ascii="Times New Roman" w:hAnsi="Times New Roman" w:cs="Times New Roman"/>
          <w:sz w:val="28"/>
          <w:szCs w:val="28"/>
        </w:rPr>
        <w:t>коммунальную и социальную инфраструктуру</w:t>
      </w:r>
      <w:r w:rsidR="00990BFD">
        <w:rPr>
          <w:rFonts w:ascii="Times New Roman" w:hAnsi="Times New Roman" w:cs="Times New Roman"/>
          <w:sz w:val="28"/>
          <w:szCs w:val="28"/>
        </w:rPr>
        <w:t>, усиливается негативное воздействие на окружающую среду.</w:t>
      </w:r>
      <w:r w:rsidR="00990BFD" w:rsidRPr="00990BFD">
        <w:rPr>
          <w:rFonts w:ascii="Times New Roman" w:hAnsi="Times New Roman" w:cs="Times New Roman"/>
          <w:sz w:val="28"/>
          <w:szCs w:val="28"/>
        </w:rPr>
        <w:t xml:space="preserve"> </w:t>
      </w:r>
      <w:r w:rsidR="00990BFD">
        <w:rPr>
          <w:rFonts w:ascii="Times New Roman" w:hAnsi="Times New Roman" w:cs="Times New Roman"/>
          <w:sz w:val="28"/>
          <w:szCs w:val="28"/>
        </w:rPr>
        <w:t>В</w:t>
      </w:r>
      <w:r w:rsidR="00990BFD" w:rsidRPr="009C50A1">
        <w:rPr>
          <w:rFonts w:ascii="Times New Roman" w:hAnsi="Times New Roman" w:cs="Times New Roman"/>
          <w:sz w:val="28"/>
          <w:szCs w:val="28"/>
        </w:rPr>
        <w:t xml:space="preserve"> пригородной зоне </w:t>
      </w:r>
      <w:r w:rsidR="00990BFD">
        <w:rPr>
          <w:rFonts w:ascii="Times New Roman" w:hAnsi="Times New Roman" w:cs="Times New Roman"/>
          <w:sz w:val="28"/>
          <w:szCs w:val="28"/>
        </w:rPr>
        <w:t>т</w:t>
      </w:r>
      <w:r w:rsidRPr="009C50A1">
        <w:rPr>
          <w:rFonts w:ascii="Times New Roman" w:hAnsi="Times New Roman" w:cs="Times New Roman"/>
          <w:sz w:val="28"/>
          <w:szCs w:val="28"/>
        </w:rPr>
        <w:t>емпы создания новых рабочих мест отстают от роста численности населения</w:t>
      </w:r>
      <w:r w:rsidR="00990BFD">
        <w:rPr>
          <w:rFonts w:ascii="Times New Roman" w:hAnsi="Times New Roman" w:cs="Times New Roman"/>
          <w:sz w:val="28"/>
          <w:szCs w:val="28"/>
        </w:rPr>
        <w:t>, и здесь</w:t>
      </w:r>
      <w:r w:rsidR="00990BFD" w:rsidRPr="00990BFD">
        <w:rPr>
          <w:rFonts w:ascii="Times New Roman" w:hAnsi="Times New Roman" w:cs="Times New Roman"/>
          <w:sz w:val="28"/>
          <w:szCs w:val="28"/>
        </w:rPr>
        <w:t xml:space="preserve"> </w:t>
      </w:r>
      <w:r w:rsidR="00990BFD" w:rsidRPr="009C50A1">
        <w:rPr>
          <w:rFonts w:ascii="Times New Roman" w:hAnsi="Times New Roman" w:cs="Times New Roman"/>
          <w:sz w:val="28"/>
          <w:szCs w:val="28"/>
        </w:rPr>
        <w:t xml:space="preserve">практически нет сформированных высокоплотных подцентров, способных концентрировать высокий </w:t>
      </w:r>
      <w:r w:rsidR="00990BFD" w:rsidRPr="005D5A5F">
        <w:rPr>
          <w:rFonts w:ascii="Times New Roman" w:hAnsi="Times New Roman" w:cs="Times New Roman"/>
          <w:sz w:val="28"/>
          <w:szCs w:val="28"/>
        </w:rPr>
        <w:t xml:space="preserve">человеческий и экономический потенциал. При этом темпы роста численности населения, ежегодные объемы жилищного строительства Белгородского района значительно опережают аналогичные показатели </w:t>
      </w:r>
      <w:r w:rsidR="005D5A5F">
        <w:rPr>
          <w:rFonts w:ascii="Times New Roman" w:hAnsi="Times New Roman" w:cs="Times New Roman"/>
          <w:sz w:val="28"/>
          <w:szCs w:val="28"/>
        </w:rPr>
        <w:br/>
      </w:r>
      <w:r w:rsidR="00990BFD" w:rsidRPr="005D5A5F">
        <w:rPr>
          <w:rFonts w:ascii="Times New Roman" w:hAnsi="Times New Roman" w:cs="Times New Roman"/>
          <w:sz w:val="28"/>
          <w:szCs w:val="28"/>
        </w:rPr>
        <w:t>в г. Белгороде. Прилегающие к ядру агломерации пространства застраиваются преимущественно индивидуальным жильем («субурбии»).</w:t>
      </w:r>
    </w:p>
    <w:p w14:paraId="3E059984" w14:textId="0ED61A4D" w:rsidR="00924E39" w:rsidRPr="005D5A5F" w:rsidRDefault="00FD50B2" w:rsidP="004B24D7">
      <w:pPr>
        <w:spacing w:after="120"/>
        <w:ind w:firstLine="709"/>
        <w:jc w:val="both"/>
        <w:rPr>
          <w:rFonts w:ascii="Times New Roman" w:hAnsi="Times New Roman" w:cs="Times New Roman"/>
          <w:sz w:val="28"/>
          <w:szCs w:val="28"/>
        </w:rPr>
      </w:pPr>
      <w:r w:rsidRPr="005D5A5F">
        <w:rPr>
          <w:rFonts w:ascii="Times New Roman" w:hAnsi="Times New Roman" w:cs="Times New Roman"/>
          <w:sz w:val="28"/>
          <w:szCs w:val="28"/>
        </w:rPr>
        <w:t xml:space="preserve">Основное освоение Старооскольско-Губкинской агломерации происходит в пределах ядер агломерации – в границах городов Старого Оскола и Губкина. Производственные площадки расположены между городами, что осложняет единое планировочное развитие их территорий. </w:t>
      </w:r>
      <w:r w:rsidR="00924E39" w:rsidRPr="005D5A5F">
        <w:rPr>
          <w:rFonts w:ascii="Times New Roman" w:hAnsi="Times New Roman" w:cs="Times New Roman"/>
          <w:sz w:val="28"/>
          <w:szCs w:val="28"/>
        </w:rPr>
        <w:t xml:space="preserve">Активное промышленное освоение территории приводит к росту экономических показателей, и в то же время увеличивает экологическую </w:t>
      </w:r>
      <w:r w:rsidR="00924E39" w:rsidRPr="005D5A5F">
        <w:rPr>
          <w:rFonts w:ascii="Times New Roman" w:hAnsi="Times New Roman" w:cs="Times New Roman"/>
          <w:sz w:val="28"/>
          <w:szCs w:val="28"/>
        </w:rPr>
        <w:lastRenderedPageBreak/>
        <w:t>нагрузку – нарушению земель, потер</w:t>
      </w:r>
      <w:r w:rsidRPr="005D5A5F">
        <w:rPr>
          <w:rFonts w:ascii="Times New Roman" w:hAnsi="Times New Roman" w:cs="Times New Roman"/>
          <w:sz w:val="28"/>
          <w:szCs w:val="28"/>
        </w:rPr>
        <w:t>и</w:t>
      </w:r>
      <w:r w:rsidR="00924E39" w:rsidRPr="005D5A5F">
        <w:rPr>
          <w:rFonts w:ascii="Times New Roman" w:hAnsi="Times New Roman" w:cs="Times New Roman"/>
          <w:sz w:val="28"/>
          <w:szCs w:val="28"/>
        </w:rPr>
        <w:t xml:space="preserve"> плодородного почвенного покрова, изменению гидрологического режима в условиях техногенного формирования рельефа, </w:t>
      </w:r>
      <w:r w:rsidRPr="005D5A5F">
        <w:rPr>
          <w:rFonts w:ascii="Times New Roman" w:hAnsi="Times New Roman" w:cs="Times New Roman"/>
          <w:sz w:val="28"/>
          <w:szCs w:val="28"/>
        </w:rPr>
        <w:t>ухудшению</w:t>
      </w:r>
      <w:r w:rsidR="00924E39" w:rsidRPr="005D5A5F">
        <w:rPr>
          <w:rFonts w:ascii="Times New Roman" w:hAnsi="Times New Roman" w:cs="Times New Roman"/>
          <w:sz w:val="28"/>
          <w:szCs w:val="28"/>
        </w:rPr>
        <w:t xml:space="preserve"> качеств</w:t>
      </w:r>
      <w:r w:rsidRPr="005D5A5F">
        <w:rPr>
          <w:rFonts w:ascii="Times New Roman" w:hAnsi="Times New Roman" w:cs="Times New Roman"/>
          <w:sz w:val="28"/>
          <w:szCs w:val="28"/>
        </w:rPr>
        <w:t>а</w:t>
      </w:r>
      <w:r w:rsidR="00924E39" w:rsidRPr="005D5A5F">
        <w:rPr>
          <w:rFonts w:ascii="Times New Roman" w:hAnsi="Times New Roman" w:cs="Times New Roman"/>
          <w:sz w:val="28"/>
          <w:szCs w:val="28"/>
        </w:rPr>
        <w:t xml:space="preserve"> питьевой воды. </w:t>
      </w:r>
    </w:p>
    <w:p w14:paraId="2F063577" w14:textId="0B462B63" w:rsidR="00442655" w:rsidRPr="005D5A5F" w:rsidRDefault="009C50A1" w:rsidP="004B24D7">
      <w:pPr>
        <w:spacing w:after="120"/>
        <w:ind w:firstLine="709"/>
        <w:jc w:val="both"/>
        <w:rPr>
          <w:rFonts w:ascii="Times New Roman" w:hAnsi="Times New Roman" w:cs="Times New Roman"/>
          <w:sz w:val="28"/>
          <w:szCs w:val="28"/>
        </w:rPr>
      </w:pPr>
      <w:r w:rsidRPr="005D5A5F">
        <w:rPr>
          <w:rFonts w:ascii="Times New Roman" w:hAnsi="Times New Roman" w:cs="Times New Roman"/>
          <w:sz w:val="28"/>
          <w:szCs w:val="28"/>
        </w:rPr>
        <w:t>Для территорий вне агломераций характерна убыль численности населения как за счет естественной депопуляции, так и за счет миграционного оттока в крупные города. С учетом особенностей расселения и размещения производственных сил сформировались диспропорции социально-экономического положения районов – пояс развития ограничен районами, близкими к региональному центру и местам ресурсного освоения, в то время как в удаленных муниципалитетах, расположенных в сельской местности и специализирующихся на производстве в сфере АПК, усиливается негативная динамика.</w:t>
      </w:r>
    </w:p>
    <w:p w14:paraId="257B1E44" w14:textId="1B014719" w:rsidR="005D5A5F" w:rsidRDefault="00FD50B2" w:rsidP="004B24D7">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D5A5F">
        <w:rPr>
          <w:rFonts w:ascii="Times New Roman" w:hAnsi="Times New Roman" w:cs="Times New Roman"/>
          <w:sz w:val="28"/>
          <w:szCs w:val="28"/>
        </w:rPr>
        <w:t xml:space="preserve">В целях создания правовых условий для развития городских </w:t>
      </w:r>
      <w:r w:rsidR="005D5A5F">
        <w:rPr>
          <w:rFonts w:ascii="Times New Roman" w:hAnsi="Times New Roman" w:cs="Times New Roman"/>
          <w:sz w:val="28"/>
          <w:szCs w:val="28"/>
        </w:rPr>
        <w:br/>
        <w:t>и сельских агломераций предлагаем:</w:t>
      </w:r>
    </w:p>
    <w:p w14:paraId="6359ADB3" w14:textId="2D345483" w:rsidR="005D5A5F" w:rsidRDefault="005D5A5F" w:rsidP="004B24D7">
      <w:pPr>
        <w:spacing w:after="120"/>
        <w:ind w:firstLine="709"/>
        <w:jc w:val="both"/>
        <w:rPr>
          <w:rFonts w:ascii="Times New Roman" w:hAnsi="Times New Roman" w:cs="Times New Roman"/>
          <w:sz w:val="28"/>
          <w:szCs w:val="28"/>
        </w:rPr>
      </w:pPr>
      <w:r w:rsidRPr="005D5A5F">
        <w:rPr>
          <w:rFonts w:ascii="Times New Roman" w:hAnsi="Times New Roman" w:cs="Times New Roman"/>
          <w:sz w:val="28"/>
          <w:szCs w:val="28"/>
        </w:rPr>
        <w:t>–</w:t>
      </w:r>
      <w:r>
        <w:rPr>
          <w:rFonts w:ascii="Times New Roman" w:hAnsi="Times New Roman" w:cs="Times New Roman"/>
          <w:sz w:val="28"/>
          <w:szCs w:val="28"/>
        </w:rPr>
        <w:t xml:space="preserve"> принять Стратегию пространственного развития Российской Федерации на период до 2030 года с прогнозом до 2036 года, а также План </w:t>
      </w:r>
      <w:r>
        <w:rPr>
          <w:rFonts w:ascii="Times New Roman" w:hAnsi="Times New Roman" w:cs="Times New Roman"/>
          <w:sz w:val="28"/>
          <w:szCs w:val="28"/>
        </w:rPr>
        <w:br/>
        <w:t>ее реализации;</w:t>
      </w:r>
    </w:p>
    <w:p w14:paraId="54BF8EF2" w14:textId="4B9AE44E" w:rsidR="005D5A5F" w:rsidRDefault="005D5A5F" w:rsidP="004B24D7">
      <w:pPr>
        <w:spacing w:after="120"/>
        <w:ind w:firstLine="709"/>
        <w:jc w:val="both"/>
        <w:rPr>
          <w:rFonts w:ascii="Times New Roman" w:hAnsi="Times New Roman" w:cs="Times New Roman"/>
          <w:sz w:val="28"/>
          <w:szCs w:val="28"/>
        </w:rPr>
      </w:pPr>
      <w:r w:rsidRPr="005D5A5F">
        <w:rPr>
          <w:rFonts w:ascii="Times New Roman" w:hAnsi="Times New Roman" w:cs="Times New Roman"/>
          <w:sz w:val="28"/>
          <w:szCs w:val="28"/>
        </w:rPr>
        <w:t>–</w:t>
      </w:r>
      <w:r>
        <w:rPr>
          <w:rFonts w:ascii="Times New Roman" w:hAnsi="Times New Roman" w:cs="Times New Roman"/>
          <w:sz w:val="28"/>
          <w:szCs w:val="28"/>
        </w:rPr>
        <w:t xml:space="preserve"> в соответствии с федеральной стратегией провести работу </w:t>
      </w:r>
      <w:r>
        <w:rPr>
          <w:rFonts w:ascii="Times New Roman" w:hAnsi="Times New Roman" w:cs="Times New Roman"/>
          <w:sz w:val="28"/>
          <w:szCs w:val="28"/>
        </w:rPr>
        <w:br/>
        <w:t>по корректировке стратегий социально-экономического развития субъектов Российской Федерации и стратегий социально-экономического развития  муниципальных образований;</w:t>
      </w:r>
    </w:p>
    <w:p w14:paraId="6EFA9296" w14:textId="354E473F" w:rsidR="005D5A5F" w:rsidRDefault="005D5A5F" w:rsidP="004B24D7">
      <w:pPr>
        <w:spacing w:after="120"/>
        <w:ind w:firstLine="709"/>
        <w:jc w:val="both"/>
        <w:rPr>
          <w:rFonts w:ascii="Times New Roman" w:hAnsi="Times New Roman" w:cs="Times New Roman"/>
          <w:sz w:val="28"/>
          <w:szCs w:val="28"/>
        </w:rPr>
      </w:pPr>
      <w:r w:rsidRPr="005D5A5F">
        <w:rPr>
          <w:rFonts w:ascii="Times New Roman" w:hAnsi="Times New Roman" w:cs="Times New Roman"/>
          <w:sz w:val="28"/>
          <w:szCs w:val="28"/>
        </w:rPr>
        <w:t>–</w:t>
      </w:r>
      <w:r>
        <w:rPr>
          <w:rFonts w:ascii="Times New Roman" w:hAnsi="Times New Roman" w:cs="Times New Roman"/>
          <w:sz w:val="28"/>
          <w:szCs w:val="28"/>
        </w:rPr>
        <w:t xml:space="preserve"> разработать и принять федеральные законодательные нормы, регулирующие вопросы:</w:t>
      </w:r>
    </w:p>
    <w:p w14:paraId="6976E602" w14:textId="77777777" w:rsidR="005D5A5F" w:rsidRDefault="005D5A5F" w:rsidP="004B24D7">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создания, функционирования, реорганизации и упразднения органов управления городскими агломерациями;</w:t>
      </w:r>
    </w:p>
    <w:p w14:paraId="6D4F7928" w14:textId="4967C66E" w:rsidR="009C50A1" w:rsidRDefault="005D5A5F" w:rsidP="004B24D7">
      <w:pPr>
        <w:spacing w:after="120"/>
        <w:ind w:firstLine="709"/>
        <w:jc w:val="both"/>
        <w:rPr>
          <w:rFonts w:ascii="Times New Roman" w:hAnsi="Times New Roman" w:cs="Times New Roman"/>
          <w:sz w:val="28"/>
          <w:szCs w:val="28"/>
        </w:rPr>
      </w:pPr>
      <w:r>
        <w:rPr>
          <w:rFonts w:ascii="Times New Roman" w:hAnsi="Times New Roman" w:cs="Times New Roman"/>
          <w:sz w:val="28"/>
          <w:szCs w:val="28"/>
        </w:rPr>
        <w:t>разработки, корректировки и реализации долгосрочных планов развития городских агломераций.</w:t>
      </w:r>
    </w:p>
    <w:p w14:paraId="1B114700" w14:textId="77777777" w:rsidR="005D5A5F" w:rsidRDefault="005D5A5F" w:rsidP="005D5A5F">
      <w:pPr>
        <w:ind w:firstLine="709"/>
        <w:jc w:val="both"/>
        <w:rPr>
          <w:rFonts w:ascii="Times New Roman" w:hAnsi="Times New Roman" w:cs="Times New Roman"/>
          <w:sz w:val="28"/>
          <w:szCs w:val="28"/>
        </w:rPr>
      </w:pPr>
    </w:p>
    <w:p w14:paraId="00DD9855" w14:textId="50299360" w:rsidR="005D5A5F" w:rsidRDefault="005D5A5F">
      <w:pPr>
        <w:rPr>
          <w:rFonts w:ascii="Times New Roman" w:hAnsi="Times New Roman" w:cs="Times New Roman"/>
          <w:sz w:val="28"/>
          <w:szCs w:val="28"/>
        </w:rPr>
      </w:pPr>
      <w:r>
        <w:rPr>
          <w:rFonts w:ascii="Times New Roman" w:hAnsi="Times New Roman" w:cs="Times New Roman"/>
          <w:sz w:val="28"/>
          <w:szCs w:val="28"/>
        </w:rPr>
        <w:br w:type="page"/>
      </w:r>
    </w:p>
    <w:p w14:paraId="1C3DD2ED" w14:textId="0108ED1D" w:rsidR="00442655" w:rsidRPr="00B80C9B" w:rsidRDefault="00B80C9B" w:rsidP="00215529">
      <w:pPr>
        <w:pStyle w:val="a3"/>
        <w:tabs>
          <w:tab w:val="left" w:pos="567"/>
        </w:tabs>
        <w:spacing w:after="120" w:line="240" w:lineRule="auto"/>
        <w:ind w:left="0" w:firstLine="601"/>
        <w:contextualSpacing w:val="0"/>
        <w:jc w:val="both"/>
        <w:rPr>
          <w:rFonts w:ascii="Times New Roman" w:hAnsi="Times New Roman" w:cs="Times New Roman"/>
          <w:b/>
          <w:sz w:val="28"/>
          <w:szCs w:val="28"/>
        </w:rPr>
      </w:pPr>
      <w:r w:rsidRPr="00B80C9B">
        <w:rPr>
          <w:rFonts w:ascii="Times New Roman" w:hAnsi="Times New Roman" w:cs="Times New Roman"/>
          <w:b/>
          <w:sz w:val="28"/>
          <w:szCs w:val="28"/>
        </w:rPr>
        <w:lastRenderedPageBreak/>
        <w:t>2.3. ФУНКЦИОНАЛЬНЫЕ АСПЕКТЫ СОСТОЯНИЯ МЕСТНОГО САМОУПРАВЛЕНИЯ В СУБЪЕКТЕ РОССИЙСКОЙ ФЕДЕРАЦИИ</w:t>
      </w:r>
    </w:p>
    <w:p w14:paraId="0AD18686" w14:textId="77777777" w:rsidR="00442655" w:rsidRPr="004B24D7" w:rsidRDefault="00442655" w:rsidP="00BC5353">
      <w:pPr>
        <w:pBdr>
          <w:top w:val="single" w:sz="4" w:space="1" w:color="auto"/>
          <w:left w:val="single" w:sz="4" w:space="4" w:color="auto"/>
          <w:bottom w:val="single" w:sz="4" w:space="1" w:color="auto"/>
          <w:right w:val="single" w:sz="4" w:space="4" w:color="auto"/>
        </w:pBdr>
        <w:tabs>
          <w:tab w:val="left" w:pos="319"/>
          <w:tab w:val="left" w:pos="600"/>
          <w:tab w:val="left" w:pos="993"/>
        </w:tabs>
        <w:spacing w:after="0"/>
        <w:ind w:firstLine="709"/>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Топ-5 передаваемых (перераспределяемых) полномочий по вопросам местного значения по каждой из групп:</w:t>
      </w:r>
    </w:p>
    <w:p w14:paraId="23226D8A" w14:textId="341172A4" w:rsidR="00442655" w:rsidRPr="004B24D7" w:rsidRDefault="00442655" w:rsidP="004B24D7">
      <w:pPr>
        <w:pBdr>
          <w:top w:val="single" w:sz="4" w:space="1" w:color="auto"/>
          <w:left w:val="single" w:sz="4" w:space="4" w:color="auto"/>
          <w:bottom w:val="single" w:sz="4" w:space="1" w:color="auto"/>
          <w:right w:val="single" w:sz="4" w:space="4" w:color="auto"/>
        </w:pBdr>
        <w:tabs>
          <w:tab w:val="left" w:pos="319"/>
          <w:tab w:val="left" w:pos="600"/>
          <w:tab w:val="left" w:pos="993"/>
        </w:tabs>
        <w:spacing w:after="0"/>
        <w:ind w:firstLine="318"/>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а)</w:t>
      </w:r>
      <w:r w:rsidRPr="004B24D7">
        <w:rPr>
          <w:rFonts w:ascii="Times New Roman" w:hAnsi="Times New Roman" w:cs="Times New Roman"/>
          <w:color w:val="984806" w:themeColor="accent6" w:themeShade="80"/>
          <w:sz w:val="28"/>
          <w:szCs w:val="28"/>
        </w:rPr>
        <w:tab/>
        <w:t xml:space="preserve">полномочия органов местного самоуправления по решению вопросов местного значения, отнесенные законом субъекта Российской Федерации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 xml:space="preserve">к ведению органов государственной власти субъекта Российской Федерации в соответствии с частью 1.2 статьи 17 Федерального закона от 6 октября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2003 года № 131-ФЗ «Об общих принципах организации местного самоуправления в Российской Федерации»;</w:t>
      </w:r>
    </w:p>
    <w:p w14:paraId="7AD11D13" w14:textId="1C67CA28" w:rsidR="00442655" w:rsidRPr="004B24D7" w:rsidRDefault="00442655" w:rsidP="004B24D7">
      <w:pPr>
        <w:pBdr>
          <w:top w:val="single" w:sz="4" w:space="1" w:color="auto"/>
          <w:left w:val="single" w:sz="4" w:space="4" w:color="auto"/>
          <w:bottom w:val="single" w:sz="4" w:space="1" w:color="auto"/>
          <w:right w:val="single" w:sz="4" w:space="4" w:color="auto"/>
        </w:pBdr>
        <w:tabs>
          <w:tab w:val="left" w:pos="319"/>
          <w:tab w:val="left" w:pos="600"/>
          <w:tab w:val="left" w:pos="993"/>
        </w:tabs>
        <w:spacing w:after="0"/>
        <w:ind w:firstLine="318"/>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б)</w:t>
      </w:r>
      <w:r w:rsidRPr="004B24D7">
        <w:rPr>
          <w:rFonts w:ascii="Times New Roman" w:hAnsi="Times New Roman" w:cs="Times New Roman"/>
          <w:color w:val="984806" w:themeColor="accent6" w:themeShade="80"/>
          <w:sz w:val="28"/>
          <w:szCs w:val="28"/>
        </w:rPr>
        <w:tab/>
        <w:t xml:space="preserve">полномочия городских и сельских поселений, осуществляемые органами местного самоуправления муниципальных районов на основании соглашений в соответствии с частью 4 статьи 15 Федерального закона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от 6 октября 2003 года № 131-ФЗ «Об общих принципах организации местного самоуправления в Российской Федерации»;</w:t>
      </w:r>
    </w:p>
    <w:p w14:paraId="435548DB" w14:textId="5E8C783D" w:rsidR="00442655" w:rsidRPr="004B24D7" w:rsidRDefault="00442655" w:rsidP="004B24D7">
      <w:pPr>
        <w:pBdr>
          <w:top w:val="single" w:sz="4" w:space="1" w:color="auto"/>
          <w:left w:val="single" w:sz="4" w:space="4" w:color="auto"/>
          <w:bottom w:val="single" w:sz="4" w:space="1" w:color="auto"/>
          <w:right w:val="single" w:sz="4" w:space="4" w:color="auto"/>
        </w:pBdr>
        <w:tabs>
          <w:tab w:val="left" w:pos="319"/>
          <w:tab w:val="left" w:pos="600"/>
          <w:tab w:val="left" w:pos="993"/>
        </w:tabs>
        <w:spacing w:after="0"/>
        <w:ind w:firstLine="318"/>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в)</w:t>
      </w:r>
      <w:r w:rsidRPr="004B24D7">
        <w:rPr>
          <w:rFonts w:ascii="Times New Roman" w:hAnsi="Times New Roman" w:cs="Times New Roman"/>
          <w:color w:val="984806" w:themeColor="accent6" w:themeShade="80"/>
          <w:sz w:val="28"/>
          <w:szCs w:val="28"/>
        </w:rPr>
        <w:tab/>
        <w:t xml:space="preserve">полномочий муниципальных районов, осуществляемые городскими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 xml:space="preserve">и сельскими поселениями на основании соглашений в соответствии с частью 4 статьи 15 Федерального закона от 6 октября 2003 года № 131-ФЗ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«Об общих принципах организации местного самоуправления в Российской Федерации».</w:t>
      </w:r>
    </w:p>
    <w:p w14:paraId="58264999" w14:textId="0E9AABC7" w:rsidR="008C05EC" w:rsidRDefault="00147AE7" w:rsidP="004B24D7">
      <w:pPr>
        <w:pStyle w:val="a3"/>
        <w:tabs>
          <w:tab w:val="left" w:pos="567"/>
        </w:tabs>
        <w:spacing w:after="120"/>
        <w:ind w:left="0" w:firstLine="737"/>
        <w:contextualSpacing w:val="0"/>
        <w:jc w:val="both"/>
        <w:rPr>
          <w:rFonts w:ascii="Times New Roman" w:hAnsi="Times New Roman" w:cs="Times New Roman"/>
          <w:sz w:val="28"/>
          <w:szCs w:val="28"/>
        </w:rPr>
      </w:pPr>
      <w:r>
        <w:rPr>
          <w:rFonts w:ascii="Times New Roman" w:hAnsi="Times New Roman" w:cs="Times New Roman"/>
          <w:sz w:val="28"/>
          <w:szCs w:val="28"/>
        </w:rPr>
        <w:t xml:space="preserve">А) В Белгородской области механизм перераспределения </w:t>
      </w:r>
      <w:r w:rsidR="004B24D7">
        <w:rPr>
          <w:rFonts w:ascii="Times New Roman" w:hAnsi="Times New Roman" w:cs="Times New Roman"/>
          <w:sz w:val="28"/>
          <w:szCs w:val="28"/>
        </w:rPr>
        <w:br/>
      </w:r>
      <w:r>
        <w:rPr>
          <w:rFonts w:ascii="Times New Roman" w:hAnsi="Times New Roman" w:cs="Times New Roman"/>
          <w:sz w:val="28"/>
          <w:szCs w:val="28"/>
        </w:rPr>
        <w:t>(</w:t>
      </w:r>
      <w:r w:rsidRPr="00147AE7">
        <w:rPr>
          <w:rFonts w:ascii="Times New Roman" w:hAnsi="Times New Roman" w:cs="Times New Roman"/>
          <w:sz w:val="28"/>
          <w:szCs w:val="28"/>
        </w:rPr>
        <w:t>в соответствии с частью 1.2 статьи 17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применялся в отношении</w:t>
      </w:r>
      <w:r w:rsidRPr="00147AE7">
        <w:rPr>
          <w:rFonts w:ascii="Times New Roman" w:hAnsi="Times New Roman" w:cs="Times New Roman"/>
          <w:sz w:val="28"/>
          <w:szCs w:val="28"/>
        </w:rPr>
        <w:t xml:space="preserve"> </w:t>
      </w:r>
      <w:r w:rsidRPr="00612A62">
        <w:rPr>
          <w:rFonts w:ascii="Times New Roman" w:hAnsi="Times New Roman" w:cs="Times New Roman"/>
          <w:sz w:val="28"/>
          <w:szCs w:val="28"/>
        </w:rPr>
        <w:t>полномочи</w:t>
      </w:r>
      <w:r>
        <w:rPr>
          <w:rFonts w:ascii="Times New Roman" w:hAnsi="Times New Roman" w:cs="Times New Roman"/>
          <w:sz w:val="28"/>
          <w:szCs w:val="28"/>
        </w:rPr>
        <w:t>й</w:t>
      </w:r>
      <w:r w:rsidRPr="00612A62">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w:t>
      </w:r>
    </w:p>
    <w:p w14:paraId="34675AE9" w14:textId="5EBCACA2" w:rsidR="00E27C6C" w:rsidRDefault="00147AE7" w:rsidP="004B24D7">
      <w:pPr>
        <w:spacing w:after="120"/>
        <w:ind w:firstLine="737"/>
        <w:jc w:val="both"/>
        <w:rPr>
          <w:rFonts w:ascii="Times New Roman" w:hAnsi="Times New Roman" w:cs="Times New Roman"/>
          <w:sz w:val="28"/>
          <w:szCs w:val="28"/>
        </w:rPr>
      </w:pPr>
      <w:r w:rsidRPr="00147AE7">
        <w:rPr>
          <w:rFonts w:ascii="Times New Roman" w:hAnsi="Times New Roman" w:cs="Times New Roman"/>
          <w:sz w:val="28"/>
          <w:szCs w:val="28"/>
        </w:rPr>
        <w:t>–</w:t>
      </w:r>
      <w:r w:rsidR="00E27C6C" w:rsidRPr="00612A62">
        <w:rPr>
          <w:rFonts w:ascii="Times New Roman" w:hAnsi="Times New Roman" w:cs="Times New Roman"/>
          <w:sz w:val="28"/>
          <w:szCs w:val="28"/>
        </w:rPr>
        <w:t xml:space="preserve"> </w:t>
      </w:r>
      <w:r w:rsidRPr="00612A62">
        <w:rPr>
          <w:rFonts w:ascii="Times New Roman" w:hAnsi="Times New Roman" w:cs="Times New Roman"/>
          <w:sz w:val="28"/>
          <w:szCs w:val="28"/>
        </w:rPr>
        <w:t xml:space="preserve">в сфере водоснабжения и водоотведения по согласованию инвестиционных программ </w:t>
      </w:r>
      <w:r>
        <w:rPr>
          <w:rFonts w:ascii="Times New Roman" w:hAnsi="Times New Roman" w:cs="Times New Roman"/>
          <w:sz w:val="28"/>
          <w:szCs w:val="28"/>
        </w:rPr>
        <w:t>(</w:t>
      </w:r>
      <w:r w:rsidR="00E27C6C" w:rsidRPr="00612A62">
        <w:rPr>
          <w:rFonts w:ascii="Times New Roman" w:hAnsi="Times New Roman" w:cs="Times New Roman"/>
          <w:sz w:val="28"/>
          <w:szCs w:val="28"/>
        </w:rPr>
        <w:t>закон Белгородской области от 04.07.2022</w:t>
      </w:r>
      <w:r w:rsidR="00E27C6C">
        <w:rPr>
          <w:rFonts w:ascii="Times New Roman" w:hAnsi="Times New Roman" w:cs="Times New Roman"/>
          <w:sz w:val="28"/>
          <w:szCs w:val="28"/>
        </w:rPr>
        <w:t xml:space="preserve"> </w:t>
      </w:r>
      <w:r w:rsidR="00E27C6C" w:rsidRPr="00612A62">
        <w:rPr>
          <w:rFonts w:ascii="Times New Roman" w:hAnsi="Times New Roman" w:cs="Times New Roman"/>
          <w:sz w:val="28"/>
          <w:szCs w:val="28"/>
        </w:rPr>
        <w:t>года № 202 «О внесении изменений в статьи 2 и 4 закона Белгородской области</w:t>
      </w:r>
      <w:r w:rsidR="00E27C6C">
        <w:rPr>
          <w:rFonts w:ascii="Times New Roman" w:hAnsi="Times New Roman" w:cs="Times New Roman"/>
          <w:sz w:val="28"/>
          <w:szCs w:val="28"/>
        </w:rPr>
        <w:t xml:space="preserve"> </w:t>
      </w:r>
      <w:r w:rsidR="00E27C6C" w:rsidRPr="00612A62">
        <w:rPr>
          <w:rFonts w:ascii="Times New Roman" w:hAnsi="Times New Roman" w:cs="Times New Roman"/>
          <w:sz w:val="28"/>
          <w:szCs w:val="28"/>
        </w:rPr>
        <w:t xml:space="preserve">«О перераспределении полномочий между органами местного самоуправления и органами государственной власти Белгородской области </w:t>
      </w:r>
      <w:r w:rsidR="004B24D7">
        <w:rPr>
          <w:rFonts w:ascii="Times New Roman" w:hAnsi="Times New Roman" w:cs="Times New Roman"/>
          <w:sz w:val="28"/>
          <w:szCs w:val="28"/>
        </w:rPr>
        <w:br/>
      </w:r>
      <w:r w:rsidR="00E27C6C" w:rsidRPr="00612A62">
        <w:rPr>
          <w:rFonts w:ascii="Times New Roman" w:hAnsi="Times New Roman" w:cs="Times New Roman"/>
          <w:sz w:val="28"/>
          <w:szCs w:val="28"/>
        </w:rPr>
        <w:t>в сфере теплоснабжения, водоснабжения и водоотведения»</w:t>
      </w:r>
      <w:r>
        <w:rPr>
          <w:rFonts w:ascii="Times New Roman" w:hAnsi="Times New Roman" w:cs="Times New Roman"/>
          <w:sz w:val="28"/>
          <w:szCs w:val="28"/>
        </w:rPr>
        <w:t>)</w:t>
      </w:r>
      <w:r w:rsidR="00E27C6C" w:rsidRPr="00612A62">
        <w:rPr>
          <w:rFonts w:ascii="Times New Roman" w:hAnsi="Times New Roman" w:cs="Times New Roman"/>
          <w:sz w:val="28"/>
          <w:szCs w:val="28"/>
        </w:rPr>
        <w:t>;</w:t>
      </w:r>
    </w:p>
    <w:p w14:paraId="26CDF6E6" w14:textId="4B341C51" w:rsidR="00E27C6C" w:rsidRDefault="00147AE7" w:rsidP="004B24D7">
      <w:pPr>
        <w:spacing w:after="120"/>
        <w:ind w:firstLine="737"/>
        <w:jc w:val="both"/>
        <w:rPr>
          <w:rFonts w:ascii="Times New Roman" w:hAnsi="Times New Roman" w:cs="Times New Roman"/>
          <w:sz w:val="28"/>
          <w:szCs w:val="28"/>
        </w:rPr>
      </w:pPr>
      <w:r w:rsidRPr="00147AE7">
        <w:rPr>
          <w:rFonts w:ascii="Times New Roman" w:hAnsi="Times New Roman" w:cs="Times New Roman"/>
          <w:sz w:val="28"/>
          <w:szCs w:val="28"/>
        </w:rPr>
        <w:t>–</w:t>
      </w:r>
      <w:r>
        <w:rPr>
          <w:rFonts w:ascii="Times New Roman" w:hAnsi="Times New Roman" w:cs="Times New Roman"/>
          <w:sz w:val="28"/>
          <w:szCs w:val="28"/>
        </w:rPr>
        <w:t xml:space="preserve"> </w:t>
      </w:r>
      <w:r w:rsidRPr="00612A62">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w:t>
      </w:r>
      <w:r w:rsidR="00E27C6C" w:rsidRPr="00612A62">
        <w:rPr>
          <w:rFonts w:ascii="Times New Roman" w:hAnsi="Times New Roman" w:cs="Times New Roman"/>
          <w:sz w:val="28"/>
          <w:szCs w:val="28"/>
        </w:rPr>
        <w:t xml:space="preserve">закон Белгородской области </w:t>
      </w:r>
      <w:r w:rsidR="004B24D7">
        <w:rPr>
          <w:rFonts w:ascii="Times New Roman" w:hAnsi="Times New Roman" w:cs="Times New Roman"/>
          <w:sz w:val="28"/>
          <w:szCs w:val="28"/>
        </w:rPr>
        <w:br/>
      </w:r>
      <w:r w:rsidR="00E27C6C" w:rsidRPr="00612A62">
        <w:rPr>
          <w:rFonts w:ascii="Times New Roman" w:hAnsi="Times New Roman" w:cs="Times New Roman"/>
          <w:sz w:val="28"/>
          <w:szCs w:val="28"/>
        </w:rPr>
        <w:t>от 28.09.2022</w:t>
      </w:r>
      <w:r w:rsidR="00E27C6C">
        <w:rPr>
          <w:rFonts w:ascii="Times New Roman" w:hAnsi="Times New Roman" w:cs="Times New Roman"/>
          <w:sz w:val="28"/>
          <w:szCs w:val="28"/>
        </w:rPr>
        <w:t xml:space="preserve"> </w:t>
      </w:r>
      <w:r w:rsidR="00E27C6C" w:rsidRPr="00612A62">
        <w:rPr>
          <w:rFonts w:ascii="Times New Roman" w:hAnsi="Times New Roman" w:cs="Times New Roman"/>
          <w:sz w:val="28"/>
          <w:szCs w:val="28"/>
        </w:rPr>
        <w:t xml:space="preserve">года № 218 «О перераспределении отдельных полномочий </w:t>
      </w:r>
      <w:r w:rsidR="004B24D7">
        <w:rPr>
          <w:rFonts w:ascii="Times New Roman" w:hAnsi="Times New Roman" w:cs="Times New Roman"/>
          <w:sz w:val="28"/>
          <w:szCs w:val="28"/>
        </w:rPr>
        <w:br/>
      </w:r>
      <w:r w:rsidR="00E27C6C" w:rsidRPr="00612A62">
        <w:rPr>
          <w:rFonts w:ascii="Times New Roman" w:hAnsi="Times New Roman" w:cs="Times New Roman"/>
          <w:sz w:val="28"/>
          <w:szCs w:val="28"/>
        </w:rPr>
        <w:t>в сфере градостроительной деятельности между органами местного самоуправления и органами государственн</w:t>
      </w:r>
      <w:r>
        <w:rPr>
          <w:rFonts w:ascii="Times New Roman" w:hAnsi="Times New Roman" w:cs="Times New Roman"/>
          <w:sz w:val="28"/>
          <w:szCs w:val="28"/>
        </w:rPr>
        <w:t>ой власти Белгородской области»):</w:t>
      </w:r>
    </w:p>
    <w:p w14:paraId="0FC39D18" w14:textId="292F2D9D" w:rsidR="00E27C6C" w:rsidRPr="00612A62" w:rsidRDefault="00E27C6C" w:rsidP="004B24D7">
      <w:pPr>
        <w:pStyle w:val="22"/>
        <w:numPr>
          <w:ilvl w:val="0"/>
          <w:numId w:val="43"/>
        </w:numPr>
        <w:shd w:val="clear" w:color="auto" w:fill="auto"/>
        <w:tabs>
          <w:tab w:val="left" w:pos="1344"/>
        </w:tabs>
        <w:spacing w:after="120" w:line="276" w:lineRule="auto"/>
        <w:ind w:firstLine="737"/>
        <w:rPr>
          <w:sz w:val="28"/>
          <w:szCs w:val="28"/>
        </w:rPr>
      </w:pPr>
      <w:r w:rsidRPr="00612A62">
        <w:rPr>
          <w:sz w:val="28"/>
          <w:szCs w:val="28"/>
        </w:rPr>
        <w:t xml:space="preserve">подготовка и утверждение документов территориального планирования поселений, муниципальных районов, городских округов, </w:t>
      </w:r>
      <w:r w:rsidR="004B24D7">
        <w:rPr>
          <w:sz w:val="28"/>
          <w:szCs w:val="28"/>
        </w:rPr>
        <w:br/>
      </w:r>
      <w:r w:rsidRPr="00612A62">
        <w:rPr>
          <w:sz w:val="28"/>
          <w:szCs w:val="28"/>
        </w:rPr>
        <w:t xml:space="preserve">за исключением полномочий, предусмотренных частями 9 и 12 статьи 21, </w:t>
      </w:r>
      <w:r w:rsidRPr="00612A62">
        <w:rPr>
          <w:sz w:val="28"/>
          <w:szCs w:val="28"/>
        </w:rPr>
        <w:lastRenderedPageBreak/>
        <w:t>частями 2, 12 и 20 статьи 24, частями 9 и 12 статьи 25, статьей 28 Градостроительного кодекса Российской Федерации;</w:t>
      </w:r>
    </w:p>
    <w:p w14:paraId="5E6E568B" w14:textId="77777777" w:rsidR="00E27C6C" w:rsidRPr="00612A62" w:rsidRDefault="00E27C6C" w:rsidP="004B24D7">
      <w:pPr>
        <w:pStyle w:val="22"/>
        <w:numPr>
          <w:ilvl w:val="0"/>
          <w:numId w:val="43"/>
        </w:numPr>
        <w:shd w:val="clear" w:color="auto" w:fill="auto"/>
        <w:tabs>
          <w:tab w:val="left" w:pos="1115"/>
        </w:tabs>
        <w:spacing w:after="120" w:line="276" w:lineRule="auto"/>
        <w:ind w:firstLine="737"/>
        <w:rPr>
          <w:sz w:val="28"/>
          <w:szCs w:val="28"/>
        </w:rPr>
      </w:pPr>
      <w:r w:rsidRPr="00612A62">
        <w:rPr>
          <w:sz w:val="28"/>
          <w:szCs w:val="28"/>
        </w:rPr>
        <w:t>утверждение правил землепользования и застройки поселений, городских округов;</w:t>
      </w:r>
    </w:p>
    <w:p w14:paraId="49FAEE82" w14:textId="77777777" w:rsidR="00E27C6C" w:rsidRPr="00612A62" w:rsidRDefault="00E27C6C" w:rsidP="004B24D7">
      <w:pPr>
        <w:pStyle w:val="22"/>
        <w:numPr>
          <w:ilvl w:val="0"/>
          <w:numId w:val="43"/>
        </w:numPr>
        <w:shd w:val="clear" w:color="auto" w:fill="auto"/>
        <w:tabs>
          <w:tab w:val="left" w:pos="1115"/>
        </w:tabs>
        <w:spacing w:after="120" w:line="276" w:lineRule="auto"/>
        <w:ind w:firstLine="737"/>
        <w:rPr>
          <w:sz w:val="28"/>
          <w:szCs w:val="28"/>
        </w:rPr>
      </w:pPr>
      <w:r w:rsidRPr="00612A62">
        <w:rPr>
          <w:sz w:val="28"/>
          <w:szCs w:val="28"/>
        </w:rPr>
        <w:t>утверждение документации по планировке территории поселений, муниципальных районов, городских округов в случаях, предусмотренных частями 4, 4.1, 5, 5.1 статьи 45 Градостроительного кодекса Российской Федерации;</w:t>
      </w:r>
    </w:p>
    <w:p w14:paraId="3A9CCD2A" w14:textId="77777777" w:rsidR="00E27C6C" w:rsidRPr="00612A62" w:rsidRDefault="00E27C6C" w:rsidP="004B24D7">
      <w:pPr>
        <w:pStyle w:val="22"/>
        <w:numPr>
          <w:ilvl w:val="0"/>
          <w:numId w:val="43"/>
        </w:numPr>
        <w:shd w:val="clear" w:color="auto" w:fill="auto"/>
        <w:tabs>
          <w:tab w:val="left" w:pos="1115"/>
        </w:tabs>
        <w:spacing w:after="120" w:line="276" w:lineRule="auto"/>
        <w:ind w:firstLine="737"/>
        <w:rPr>
          <w:sz w:val="28"/>
          <w:szCs w:val="28"/>
        </w:rPr>
      </w:pPr>
      <w:r w:rsidRPr="00612A62">
        <w:rPr>
          <w:sz w:val="28"/>
          <w:szCs w:val="28"/>
        </w:rPr>
        <w:t>принятие решений о комплексном развитии территорий поселений, городских округов в соответствии со статьей 8 Градостроительного кодекса Российской Федерации;</w:t>
      </w:r>
    </w:p>
    <w:p w14:paraId="2C77993A" w14:textId="11F59FE1" w:rsidR="00E27C6C" w:rsidRPr="00612A62" w:rsidRDefault="00E27C6C" w:rsidP="004B24D7">
      <w:pPr>
        <w:pStyle w:val="22"/>
        <w:numPr>
          <w:ilvl w:val="0"/>
          <w:numId w:val="43"/>
        </w:numPr>
        <w:shd w:val="clear" w:color="auto" w:fill="auto"/>
        <w:tabs>
          <w:tab w:val="left" w:pos="1158"/>
        </w:tabs>
        <w:spacing w:after="120" w:line="276" w:lineRule="auto"/>
        <w:ind w:firstLine="737"/>
        <w:rPr>
          <w:sz w:val="28"/>
          <w:szCs w:val="28"/>
        </w:rPr>
      </w:pPr>
      <w:r w:rsidRPr="00612A62">
        <w:rPr>
          <w:sz w:val="28"/>
          <w:szCs w:val="28"/>
        </w:rPr>
        <w:t xml:space="preserve">принятие решений о предоставлении разрешений на условно разрешенный вид использования земельных участков или объектов капитального строительства поселений, городских округов или об отказе </w:t>
      </w:r>
      <w:r w:rsidR="004B24D7">
        <w:rPr>
          <w:sz w:val="28"/>
          <w:szCs w:val="28"/>
        </w:rPr>
        <w:br/>
      </w:r>
      <w:r w:rsidRPr="00612A62">
        <w:rPr>
          <w:sz w:val="28"/>
          <w:szCs w:val="28"/>
        </w:rPr>
        <w:t>в предоставлении таких разрешений;</w:t>
      </w:r>
    </w:p>
    <w:p w14:paraId="033E1F2A" w14:textId="6EAC55B0" w:rsidR="00E27C6C" w:rsidRPr="00612A62" w:rsidRDefault="00E27C6C" w:rsidP="004B24D7">
      <w:pPr>
        <w:pStyle w:val="22"/>
        <w:numPr>
          <w:ilvl w:val="0"/>
          <w:numId w:val="43"/>
        </w:numPr>
        <w:shd w:val="clear" w:color="auto" w:fill="auto"/>
        <w:tabs>
          <w:tab w:val="left" w:pos="1158"/>
        </w:tabs>
        <w:spacing w:after="120" w:line="276" w:lineRule="auto"/>
        <w:ind w:firstLine="737"/>
        <w:rPr>
          <w:sz w:val="28"/>
          <w:szCs w:val="28"/>
        </w:rPr>
      </w:pPr>
      <w:r w:rsidRPr="00612A62">
        <w:rPr>
          <w:sz w:val="28"/>
          <w:szCs w:val="28"/>
        </w:rPr>
        <w:t xml:space="preserve">принятие решений о предоставлении разрешений на отклонение </w:t>
      </w:r>
      <w:r w:rsidR="004B24D7">
        <w:rPr>
          <w:sz w:val="28"/>
          <w:szCs w:val="28"/>
        </w:rPr>
        <w:br/>
      </w:r>
      <w:r w:rsidRPr="00612A62">
        <w:rPr>
          <w:sz w:val="28"/>
          <w:szCs w:val="28"/>
        </w:rPr>
        <w:t xml:space="preserve">от предельных параметров разрешенного строительства, реконструкции объектов капитального строительства поселений, городских округов </w:t>
      </w:r>
      <w:r w:rsidR="004B24D7">
        <w:rPr>
          <w:sz w:val="28"/>
          <w:szCs w:val="28"/>
        </w:rPr>
        <w:br/>
      </w:r>
      <w:r w:rsidRPr="00612A62">
        <w:rPr>
          <w:sz w:val="28"/>
          <w:szCs w:val="28"/>
        </w:rPr>
        <w:t>или об отказе в предоставлении таких разрешений;</w:t>
      </w:r>
    </w:p>
    <w:p w14:paraId="013E409D" w14:textId="77777777" w:rsidR="00E27C6C" w:rsidRPr="00612A62" w:rsidRDefault="00E27C6C" w:rsidP="004B24D7">
      <w:pPr>
        <w:pStyle w:val="22"/>
        <w:numPr>
          <w:ilvl w:val="0"/>
          <w:numId w:val="43"/>
        </w:numPr>
        <w:shd w:val="clear" w:color="auto" w:fill="auto"/>
        <w:tabs>
          <w:tab w:val="left" w:pos="1158"/>
        </w:tabs>
        <w:spacing w:after="120" w:line="276" w:lineRule="auto"/>
        <w:ind w:firstLine="737"/>
        <w:rPr>
          <w:sz w:val="28"/>
          <w:szCs w:val="28"/>
        </w:rPr>
      </w:pPr>
      <w:r w:rsidRPr="00612A62">
        <w:rPr>
          <w:sz w:val="28"/>
          <w:szCs w:val="28"/>
        </w:rPr>
        <w:t>согласование архитектурно-градостроительного облика объекта капитального строительства.</w:t>
      </w:r>
    </w:p>
    <w:p w14:paraId="4C417CE9" w14:textId="77777777" w:rsidR="00E27C6C" w:rsidRPr="00612A62" w:rsidRDefault="00E27C6C" w:rsidP="004B24D7">
      <w:pPr>
        <w:pStyle w:val="22"/>
        <w:shd w:val="clear" w:color="auto" w:fill="auto"/>
        <w:spacing w:after="120" w:line="276" w:lineRule="auto"/>
        <w:ind w:firstLine="737"/>
        <w:rPr>
          <w:sz w:val="28"/>
          <w:szCs w:val="28"/>
        </w:rPr>
      </w:pPr>
      <w:r w:rsidRPr="00612A62">
        <w:rPr>
          <w:sz w:val="28"/>
          <w:szCs w:val="28"/>
        </w:rPr>
        <w:t>Проблемным моментом является отсутствие на Федеральном, региональном и местном законодательных уровнях норм об ответственности лиц, за несоблюдение правил землепользования и застройки поселений, городских округов.</w:t>
      </w:r>
    </w:p>
    <w:p w14:paraId="59267BC7" w14:textId="77777777" w:rsidR="00E27C6C" w:rsidRDefault="00E27C6C" w:rsidP="004B24D7">
      <w:pPr>
        <w:pStyle w:val="a3"/>
        <w:tabs>
          <w:tab w:val="left" w:pos="567"/>
        </w:tabs>
        <w:spacing w:after="120"/>
        <w:ind w:left="0" w:firstLine="737"/>
        <w:contextualSpacing w:val="0"/>
        <w:jc w:val="both"/>
        <w:rPr>
          <w:rFonts w:ascii="Times New Roman" w:hAnsi="Times New Roman" w:cs="Times New Roman"/>
          <w:sz w:val="28"/>
          <w:szCs w:val="28"/>
        </w:rPr>
      </w:pPr>
    </w:p>
    <w:p w14:paraId="51FEB698" w14:textId="4B8F30FD" w:rsidR="009B101E" w:rsidRDefault="00147AE7" w:rsidP="004B24D7">
      <w:pPr>
        <w:tabs>
          <w:tab w:val="left" w:pos="600"/>
        </w:tabs>
        <w:spacing w:after="120"/>
        <w:ind w:firstLine="737"/>
        <w:jc w:val="both"/>
        <w:rPr>
          <w:rFonts w:ascii="Times New Roman" w:hAnsi="Times New Roman" w:cs="Times New Roman"/>
          <w:sz w:val="28"/>
          <w:szCs w:val="28"/>
        </w:rPr>
      </w:pPr>
      <w:r>
        <w:rPr>
          <w:rFonts w:ascii="Times New Roman" w:hAnsi="Times New Roman" w:cs="Times New Roman"/>
          <w:sz w:val="28"/>
          <w:szCs w:val="28"/>
        </w:rPr>
        <w:t>Б)</w:t>
      </w:r>
      <w:r w:rsidR="009B101E">
        <w:rPr>
          <w:rFonts w:ascii="Times New Roman" w:hAnsi="Times New Roman" w:cs="Times New Roman"/>
          <w:sz w:val="28"/>
          <w:szCs w:val="28"/>
        </w:rPr>
        <w:t xml:space="preserve"> В Белгородской области практикуется передача полномочий </w:t>
      </w:r>
      <w:r w:rsidR="004B24D7">
        <w:rPr>
          <w:rFonts w:ascii="Times New Roman" w:hAnsi="Times New Roman" w:cs="Times New Roman"/>
          <w:sz w:val="28"/>
          <w:szCs w:val="28"/>
        </w:rPr>
        <w:br/>
      </w:r>
      <w:r w:rsidR="009B101E">
        <w:rPr>
          <w:rFonts w:ascii="Times New Roman" w:hAnsi="Times New Roman" w:cs="Times New Roman"/>
          <w:sz w:val="28"/>
          <w:szCs w:val="28"/>
        </w:rPr>
        <w:t>от поселений на исполнение муниципальным районам (</w:t>
      </w:r>
      <w:r w:rsidR="009B101E" w:rsidRPr="009B101E">
        <w:rPr>
          <w:rFonts w:ascii="Times New Roman" w:hAnsi="Times New Roman" w:cs="Times New Roman"/>
          <w:sz w:val="28"/>
          <w:szCs w:val="28"/>
        </w:rPr>
        <w:t xml:space="preserve">в соответствии </w:t>
      </w:r>
      <w:r w:rsidR="004B24D7">
        <w:rPr>
          <w:rFonts w:ascii="Times New Roman" w:hAnsi="Times New Roman" w:cs="Times New Roman"/>
          <w:sz w:val="28"/>
          <w:szCs w:val="28"/>
        </w:rPr>
        <w:br/>
      </w:r>
      <w:r w:rsidR="009B101E" w:rsidRPr="009B101E">
        <w:rPr>
          <w:rFonts w:ascii="Times New Roman" w:hAnsi="Times New Roman" w:cs="Times New Roman"/>
          <w:sz w:val="28"/>
          <w:szCs w:val="28"/>
        </w:rPr>
        <w:t>с частью 4 статьи 15 Федерального зако</w:t>
      </w:r>
      <w:r w:rsidR="004B24D7">
        <w:rPr>
          <w:rFonts w:ascii="Times New Roman" w:hAnsi="Times New Roman" w:cs="Times New Roman"/>
          <w:sz w:val="28"/>
          <w:szCs w:val="28"/>
        </w:rPr>
        <w:t>на от 6 октября 2003 года № 131</w:t>
      </w:r>
      <w:r w:rsidR="004B24D7" w:rsidRPr="004B24D7">
        <w:rPr>
          <w:rFonts w:ascii="Times New Roman" w:hAnsi="Times New Roman" w:cs="Times New Roman"/>
          <w:sz w:val="28"/>
          <w:szCs w:val="28"/>
        </w:rPr>
        <w:t>–</w:t>
      </w:r>
      <w:r w:rsidR="009B101E" w:rsidRPr="009B101E">
        <w:rPr>
          <w:rFonts w:ascii="Times New Roman" w:hAnsi="Times New Roman" w:cs="Times New Roman"/>
          <w:sz w:val="28"/>
          <w:szCs w:val="28"/>
        </w:rPr>
        <w:t>ФЗ «Об общих принципах организации местного самоуправления в Российской Федерации»</w:t>
      </w:r>
      <w:r w:rsidR="009B101E">
        <w:rPr>
          <w:rFonts w:ascii="Times New Roman" w:hAnsi="Times New Roman" w:cs="Times New Roman"/>
          <w:sz w:val="28"/>
          <w:szCs w:val="28"/>
        </w:rPr>
        <w:t>).</w:t>
      </w:r>
    </w:p>
    <w:p w14:paraId="00B21ABC" w14:textId="3152DACD" w:rsidR="009B101E" w:rsidRPr="009B101E" w:rsidRDefault="00816627" w:rsidP="004B24D7">
      <w:pPr>
        <w:tabs>
          <w:tab w:val="left" w:pos="600"/>
        </w:tabs>
        <w:spacing w:after="120"/>
        <w:ind w:firstLine="737"/>
        <w:jc w:val="both"/>
        <w:rPr>
          <w:rFonts w:ascii="Times New Roman" w:hAnsi="Times New Roman" w:cs="Times New Roman"/>
          <w:sz w:val="28"/>
          <w:szCs w:val="28"/>
        </w:rPr>
      </w:pPr>
      <w:r>
        <w:rPr>
          <w:rFonts w:ascii="Times New Roman" w:hAnsi="Times New Roman" w:cs="Times New Roman"/>
          <w:sz w:val="28"/>
          <w:szCs w:val="28"/>
        </w:rPr>
        <w:t>Например</w:t>
      </w:r>
      <w:r w:rsidR="009B101E">
        <w:rPr>
          <w:rFonts w:ascii="Times New Roman" w:hAnsi="Times New Roman" w:cs="Times New Roman"/>
          <w:sz w:val="28"/>
          <w:szCs w:val="28"/>
        </w:rPr>
        <w:t xml:space="preserve">, Корочанский МР исполняет ряд следующие полномочия </w:t>
      </w:r>
      <w:r w:rsidR="009B101E" w:rsidRPr="009B101E">
        <w:rPr>
          <w:rFonts w:ascii="Times New Roman" w:hAnsi="Times New Roman" w:cs="Times New Roman"/>
          <w:color w:val="000000" w:themeColor="text1"/>
          <w:sz w:val="28"/>
          <w:szCs w:val="28"/>
        </w:rPr>
        <w:t>городского и сельских поселений, расположенных в границах муниципального района</w:t>
      </w:r>
      <w:r w:rsidR="009B101E" w:rsidRPr="009B101E">
        <w:rPr>
          <w:rFonts w:ascii="Times New Roman" w:hAnsi="Times New Roman" w:cs="Times New Roman"/>
          <w:sz w:val="28"/>
          <w:szCs w:val="28"/>
        </w:rPr>
        <w:t>:</w:t>
      </w:r>
    </w:p>
    <w:p w14:paraId="73AB7A94" w14:textId="4E07F45C" w:rsidR="00147AE7" w:rsidRPr="009B101E" w:rsidRDefault="00147AE7" w:rsidP="004B24D7">
      <w:pPr>
        <w:tabs>
          <w:tab w:val="left" w:pos="600"/>
        </w:tabs>
        <w:spacing w:after="120"/>
        <w:ind w:firstLine="737"/>
        <w:jc w:val="both"/>
        <w:rPr>
          <w:rFonts w:ascii="Times New Roman" w:hAnsi="Times New Roman" w:cs="Times New Roman"/>
          <w:color w:val="000000" w:themeColor="text1"/>
          <w:sz w:val="28"/>
          <w:szCs w:val="28"/>
        </w:rPr>
      </w:pPr>
      <w:r w:rsidRPr="009B101E">
        <w:rPr>
          <w:rFonts w:ascii="Times New Roman" w:hAnsi="Times New Roman" w:cs="Times New Roman"/>
          <w:color w:val="000000" w:themeColor="text1"/>
          <w:sz w:val="28"/>
          <w:szCs w:val="28"/>
        </w:rPr>
        <w:t>- осуществлени</w:t>
      </w:r>
      <w:r w:rsidR="009B101E" w:rsidRPr="009B101E">
        <w:rPr>
          <w:rFonts w:ascii="Times New Roman" w:hAnsi="Times New Roman" w:cs="Times New Roman"/>
          <w:color w:val="000000" w:themeColor="text1"/>
          <w:sz w:val="28"/>
          <w:szCs w:val="28"/>
        </w:rPr>
        <w:t>е</w:t>
      </w:r>
      <w:r w:rsidRPr="009B101E">
        <w:rPr>
          <w:rFonts w:ascii="Times New Roman" w:hAnsi="Times New Roman" w:cs="Times New Roman"/>
          <w:color w:val="000000" w:themeColor="text1"/>
          <w:sz w:val="28"/>
          <w:szCs w:val="28"/>
        </w:rPr>
        <w:t xml:space="preserve"> мун</w:t>
      </w:r>
      <w:r w:rsidR="009B101E" w:rsidRPr="009B101E">
        <w:rPr>
          <w:rFonts w:ascii="Times New Roman" w:hAnsi="Times New Roman" w:cs="Times New Roman"/>
          <w:color w:val="000000" w:themeColor="text1"/>
          <w:sz w:val="28"/>
          <w:szCs w:val="28"/>
        </w:rPr>
        <w:t>иципального земельного контроля;</w:t>
      </w:r>
    </w:p>
    <w:p w14:paraId="22365161" w14:textId="0454C189" w:rsidR="009B101E" w:rsidRPr="009B101E" w:rsidRDefault="00147AE7" w:rsidP="004B24D7">
      <w:pPr>
        <w:tabs>
          <w:tab w:val="left" w:pos="600"/>
        </w:tabs>
        <w:spacing w:after="120"/>
        <w:ind w:firstLine="737"/>
        <w:jc w:val="both"/>
        <w:rPr>
          <w:rFonts w:ascii="Times New Roman" w:hAnsi="Times New Roman" w:cs="Times New Roman"/>
          <w:color w:val="000000" w:themeColor="text1"/>
          <w:sz w:val="28"/>
          <w:szCs w:val="28"/>
        </w:rPr>
      </w:pPr>
      <w:r w:rsidRPr="009B101E">
        <w:rPr>
          <w:rFonts w:ascii="Times New Roman" w:hAnsi="Times New Roman" w:cs="Times New Roman"/>
          <w:color w:val="000000" w:themeColor="text1"/>
          <w:sz w:val="28"/>
          <w:szCs w:val="28"/>
        </w:rPr>
        <w:lastRenderedPageBreak/>
        <w:t xml:space="preserve">- </w:t>
      </w:r>
      <w:r w:rsidR="009B101E" w:rsidRPr="009B101E">
        <w:rPr>
          <w:rFonts w:ascii="Times New Roman" w:hAnsi="Times New Roman" w:cs="Times New Roman"/>
          <w:color w:val="000000" w:themeColor="text1"/>
          <w:sz w:val="28"/>
          <w:szCs w:val="28"/>
        </w:rPr>
        <w:t>осуществление внутреннего муниципального финансового контроля;</w:t>
      </w:r>
    </w:p>
    <w:p w14:paraId="148A661F" w14:textId="5E888852" w:rsidR="00147AE7" w:rsidRPr="009B101E" w:rsidRDefault="009B101E" w:rsidP="004B24D7">
      <w:pPr>
        <w:tabs>
          <w:tab w:val="left" w:pos="600"/>
        </w:tabs>
        <w:spacing w:after="120"/>
        <w:ind w:firstLine="737"/>
        <w:jc w:val="both"/>
        <w:rPr>
          <w:rFonts w:ascii="Times New Roman" w:hAnsi="Times New Roman" w:cs="Times New Roman"/>
          <w:color w:val="000000" w:themeColor="text1"/>
          <w:sz w:val="28"/>
          <w:szCs w:val="28"/>
        </w:rPr>
      </w:pPr>
      <w:r w:rsidRPr="009B101E">
        <w:rPr>
          <w:rFonts w:ascii="Times New Roman" w:hAnsi="Times New Roman" w:cs="Times New Roman"/>
          <w:color w:val="000000" w:themeColor="text1"/>
          <w:sz w:val="28"/>
          <w:szCs w:val="28"/>
        </w:rPr>
        <w:t xml:space="preserve">- </w:t>
      </w:r>
      <w:r w:rsidR="00147AE7" w:rsidRPr="009B101E">
        <w:rPr>
          <w:rFonts w:ascii="Times New Roman" w:hAnsi="Times New Roman" w:cs="Times New Roman"/>
          <w:color w:val="000000" w:themeColor="text1"/>
          <w:sz w:val="28"/>
          <w:szCs w:val="28"/>
        </w:rPr>
        <w:t>организаци</w:t>
      </w:r>
      <w:r w:rsidRPr="009B101E">
        <w:rPr>
          <w:rFonts w:ascii="Times New Roman" w:hAnsi="Times New Roman" w:cs="Times New Roman"/>
          <w:color w:val="000000" w:themeColor="text1"/>
          <w:sz w:val="28"/>
          <w:szCs w:val="28"/>
        </w:rPr>
        <w:t>я</w:t>
      </w:r>
      <w:r w:rsidR="00147AE7" w:rsidRPr="009B101E">
        <w:rPr>
          <w:rFonts w:ascii="Times New Roman" w:hAnsi="Times New Roman" w:cs="Times New Roman"/>
          <w:color w:val="000000" w:themeColor="text1"/>
          <w:sz w:val="28"/>
          <w:szCs w:val="28"/>
        </w:rPr>
        <w:t xml:space="preserve"> наружного освещения территории поселений</w:t>
      </w:r>
      <w:r w:rsidRPr="009B101E">
        <w:rPr>
          <w:rFonts w:ascii="Times New Roman" w:hAnsi="Times New Roman" w:cs="Times New Roman"/>
          <w:color w:val="000000" w:themeColor="text1"/>
          <w:sz w:val="28"/>
          <w:szCs w:val="28"/>
        </w:rPr>
        <w:t>;</w:t>
      </w:r>
    </w:p>
    <w:p w14:paraId="6C362A0E" w14:textId="253346F3" w:rsidR="00147AE7" w:rsidRDefault="00147AE7" w:rsidP="004B24D7">
      <w:pPr>
        <w:tabs>
          <w:tab w:val="left" w:pos="600"/>
        </w:tabs>
        <w:spacing w:after="120"/>
        <w:ind w:firstLine="737"/>
        <w:jc w:val="both"/>
        <w:rPr>
          <w:rFonts w:ascii="Times New Roman" w:hAnsi="Times New Roman" w:cs="Times New Roman"/>
          <w:color w:val="000000" w:themeColor="text1"/>
          <w:sz w:val="28"/>
          <w:szCs w:val="28"/>
        </w:rPr>
      </w:pPr>
      <w:r w:rsidRPr="009B101E">
        <w:rPr>
          <w:rFonts w:ascii="Times New Roman" w:hAnsi="Times New Roman" w:cs="Times New Roman"/>
          <w:color w:val="000000" w:themeColor="text1"/>
          <w:sz w:val="28"/>
          <w:szCs w:val="28"/>
        </w:rPr>
        <w:t>- определени</w:t>
      </w:r>
      <w:r w:rsidR="009B101E" w:rsidRPr="009B101E">
        <w:rPr>
          <w:rFonts w:ascii="Times New Roman" w:hAnsi="Times New Roman" w:cs="Times New Roman"/>
          <w:color w:val="000000" w:themeColor="text1"/>
          <w:sz w:val="28"/>
          <w:szCs w:val="28"/>
        </w:rPr>
        <w:t>е</w:t>
      </w:r>
      <w:r w:rsidRPr="009B101E">
        <w:rPr>
          <w:rFonts w:ascii="Times New Roman" w:hAnsi="Times New Roman" w:cs="Times New Roman"/>
          <w:color w:val="000000" w:themeColor="text1"/>
          <w:sz w:val="28"/>
          <w:szCs w:val="28"/>
        </w:rPr>
        <w:t xml:space="preserve"> поставщиков, (подрядчиков, исполнителей) для обеспечения муниципальных нужд</w:t>
      </w:r>
      <w:r w:rsidR="009B101E">
        <w:rPr>
          <w:rFonts w:ascii="Times New Roman" w:hAnsi="Times New Roman" w:cs="Times New Roman"/>
          <w:color w:val="000000" w:themeColor="text1"/>
          <w:sz w:val="28"/>
          <w:szCs w:val="28"/>
        </w:rPr>
        <w:t>;</w:t>
      </w:r>
    </w:p>
    <w:p w14:paraId="193BC64D" w14:textId="577C230B" w:rsidR="009B101E" w:rsidRDefault="009B101E" w:rsidP="004B24D7">
      <w:pPr>
        <w:tabs>
          <w:tab w:val="left" w:pos="600"/>
        </w:tabs>
        <w:spacing w:after="120"/>
        <w:ind w:firstLine="73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B101E">
        <w:rPr>
          <w:rFonts w:ascii="Times New Roman" w:hAnsi="Times New Roman" w:cs="Times New Roman"/>
          <w:color w:val="000000" w:themeColor="text1"/>
          <w:sz w:val="28"/>
          <w:szCs w:val="28"/>
        </w:rPr>
        <w:t>отдельны</w:t>
      </w:r>
      <w:r>
        <w:rPr>
          <w:rFonts w:ascii="Times New Roman" w:hAnsi="Times New Roman" w:cs="Times New Roman"/>
          <w:color w:val="000000" w:themeColor="text1"/>
          <w:sz w:val="28"/>
          <w:szCs w:val="28"/>
        </w:rPr>
        <w:t>е полномочия</w:t>
      </w:r>
      <w:r w:rsidRPr="009B101E">
        <w:rPr>
          <w:rFonts w:ascii="Times New Roman" w:hAnsi="Times New Roman" w:cs="Times New Roman"/>
          <w:color w:val="000000" w:themeColor="text1"/>
          <w:sz w:val="28"/>
          <w:szCs w:val="28"/>
        </w:rPr>
        <w:t xml:space="preserve"> городского поселения «Город Короча» </w:t>
      </w:r>
      <w:r w:rsidR="004B24D7">
        <w:rPr>
          <w:rFonts w:ascii="Times New Roman" w:hAnsi="Times New Roman" w:cs="Times New Roman"/>
          <w:color w:val="000000" w:themeColor="text1"/>
          <w:sz w:val="28"/>
          <w:szCs w:val="28"/>
        </w:rPr>
        <w:br/>
      </w:r>
      <w:r w:rsidRPr="009B101E">
        <w:rPr>
          <w:rFonts w:ascii="Times New Roman" w:hAnsi="Times New Roman" w:cs="Times New Roman"/>
          <w:color w:val="000000" w:themeColor="text1"/>
          <w:sz w:val="28"/>
          <w:szCs w:val="28"/>
        </w:rPr>
        <w:t>в области градостроительной деятельности</w:t>
      </w:r>
      <w:r>
        <w:rPr>
          <w:rFonts w:ascii="Times New Roman" w:hAnsi="Times New Roman" w:cs="Times New Roman"/>
          <w:color w:val="000000" w:themeColor="text1"/>
          <w:sz w:val="28"/>
          <w:szCs w:val="28"/>
        </w:rPr>
        <w:t>.</w:t>
      </w:r>
    </w:p>
    <w:p w14:paraId="0147839B" w14:textId="6F31AD07" w:rsidR="00560F76" w:rsidRPr="00C267FA" w:rsidRDefault="00560F76" w:rsidP="004B24D7">
      <w:pPr>
        <w:tabs>
          <w:tab w:val="left" w:pos="600"/>
        </w:tabs>
        <w:spacing w:after="120"/>
        <w:ind w:firstLine="73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Поселения Красненского МР передавали району отдельные  полномочия </w:t>
      </w:r>
      <w:r w:rsidRPr="00560F76">
        <w:rPr>
          <w:rFonts w:ascii="Times New Roman" w:hAnsi="Times New Roman" w:cs="Times New Roman"/>
          <w:color w:val="000000" w:themeColor="text1"/>
          <w:sz w:val="28"/>
          <w:szCs w:val="28"/>
        </w:rPr>
        <w:t>по организации благоустройства территории пос</w:t>
      </w:r>
      <w:r>
        <w:rPr>
          <w:rFonts w:ascii="Times New Roman" w:hAnsi="Times New Roman" w:cs="Times New Roman"/>
          <w:color w:val="000000" w:themeColor="text1"/>
          <w:sz w:val="28"/>
          <w:szCs w:val="28"/>
        </w:rPr>
        <w:t xml:space="preserve">елений (в части освещения улиц), </w:t>
      </w:r>
      <w:r w:rsidRPr="00560F76">
        <w:rPr>
          <w:rFonts w:ascii="Times New Roman" w:hAnsi="Times New Roman" w:cs="Times New Roman"/>
          <w:color w:val="000000" w:themeColor="text1"/>
          <w:sz w:val="28"/>
          <w:szCs w:val="28"/>
        </w:rPr>
        <w:t>а также часть полномочий в сфере культуры.</w:t>
      </w:r>
    </w:p>
    <w:p w14:paraId="0592F190" w14:textId="094EDBC8" w:rsidR="00147AE7" w:rsidRDefault="00147AE7" w:rsidP="004B24D7">
      <w:pPr>
        <w:tabs>
          <w:tab w:val="left" w:pos="319"/>
          <w:tab w:val="left" w:pos="600"/>
          <w:tab w:val="left" w:pos="993"/>
        </w:tabs>
        <w:spacing w:after="120"/>
        <w:ind w:firstLine="737"/>
        <w:jc w:val="both"/>
        <w:rPr>
          <w:rFonts w:ascii="Times New Roman" w:hAnsi="Times New Roman" w:cs="Times New Roman"/>
          <w:sz w:val="28"/>
          <w:szCs w:val="28"/>
        </w:rPr>
      </w:pPr>
      <w:r>
        <w:rPr>
          <w:rFonts w:ascii="Times New Roman" w:hAnsi="Times New Roman" w:cs="Times New Roman"/>
          <w:sz w:val="28"/>
          <w:szCs w:val="28"/>
        </w:rPr>
        <w:t>В</w:t>
      </w:r>
      <w:r w:rsidRPr="00E66D22">
        <w:rPr>
          <w:rFonts w:ascii="Times New Roman" w:hAnsi="Times New Roman" w:cs="Times New Roman"/>
          <w:sz w:val="28"/>
          <w:szCs w:val="28"/>
        </w:rPr>
        <w:t>)</w:t>
      </w:r>
      <w:r w:rsidRPr="00E66D22">
        <w:rPr>
          <w:rFonts w:ascii="Times New Roman" w:hAnsi="Times New Roman" w:cs="Times New Roman"/>
          <w:sz w:val="28"/>
          <w:szCs w:val="28"/>
        </w:rPr>
        <w:tab/>
      </w:r>
      <w:r w:rsidR="00816627">
        <w:rPr>
          <w:rFonts w:ascii="Times New Roman" w:hAnsi="Times New Roman" w:cs="Times New Roman"/>
          <w:sz w:val="28"/>
          <w:szCs w:val="28"/>
        </w:rPr>
        <w:t xml:space="preserve"> В свою очередь, муниципальные районы передают отдельные </w:t>
      </w:r>
      <w:r w:rsidRPr="00E66D22">
        <w:rPr>
          <w:rFonts w:ascii="Times New Roman" w:hAnsi="Times New Roman" w:cs="Times New Roman"/>
          <w:sz w:val="28"/>
          <w:szCs w:val="28"/>
        </w:rPr>
        <w:t>полномочи</w:t>
      </w:r>
      <w:r w:rsidR="00816627">
        <w:rPr>
          <w:rFonts w:ascii="Times New Roman" w:hAnsi="Times New Roman" w:cs="Times New Roman"/>
          <w:sz w:val="28"/>
          <w:szCs w:val="28"/>
        </w:rPr>
        <w:t>я</w:t>
      </w:r>
      <w:r w:rsidRPr="00E66D22">
        <w:rPr>
          <w:rFonts w:ascii="Times New Roman" w:hAnsi="Times New Roman" w:cs="Times New Roman"/>
          <w:sz w:val="28"/>
          <w:szCs w:val="28"/>
        </w:rPr>
        <w:t xml:space="preserve"> </w:t>
      </w:r>
      <w:r w:rsidR="00816627">
        <w:rPr>
          <w:rFonts w:ascii="Times New Roman" w:hAnsi="Times New Roman" w:cs="Times New Roman"/>
          <w:sz w:val="28"/>
          <w:szCs w:val="28"/>
        </w:rPr>
        <w:t xml:space="preserve">для осуществления </w:t>
      </w:r>
      <w:r w:rsidRPr="00E66D22">
        <w:rPr>
          <w:rFonts w:ascii="Times New Roman" w:hAnsi="Times New Roman" w:cs="Times New Roman"/>
          <w:sz w:val="28"/>
          <w:szCs w:val="28"/>
        </w:rPr>
        <w:t xml:space="preserve">городскими и сельскими поселениями </w:t>
      </w:r>
      <w:r w:rsidR="004B24D7">
        <w:rPr>
          <w:rFonts w:ascii="Times New Roman" w:hAnsi="Times New Roman" w:cs="Times New Roman"/>
          <w:sz w:val="28"/>
          <w:szCs w:val="28"/>
        </w:rPr>
        <w:br/>
      </w:r>
      <w:r w:rsidR="00816627">
        <w:rPr>
          <w:rFonts w:ascii="Times New Roman" w:hAnsi="Times New Roman" w:cs="Times New Roman"/>
          <w:sz w:val="28"/>
          <w:szCs w:val="28"/>
        </w:rPr>
        <w:t>(</w:t>
      </w:r>
      <w:r w:rsidRPr="00E66D22">
        <w:rPr>
          <w:rFonts w:ascii="Times New Roman" w:hAnsi="Times New Roman" w:cs="Times New Roman"/>
          <w:sz w:val="28"/>
          <w:szCs w:val="28"/>
        </w:rPr>
        <w:t xml:space="preserve">в соответствии с частью 4 статьи 15 Федерального закона от 6 октября </w:t>
      </w:r>
      <w:r w:rsidR="004B24D7">
        <w:rPr>
          <w:rFonts w:ascii="Times New Roman" w:hAnsi="Times New Roman" w:cs="Times New Roman"/>
          <w:sz w:val="28"/>
          <w:szCs w:val="28"/>
        </w:rPr>
        <w:br/>
      </w:r>
      <w:r w:rsidRPr="00E66D22">
        <w:rPr>
          <w:rFonts w:ascii="Times New Roman" w:hAnsi="Times New Roman" w:cs="Times New Roman"/>
          <w:sz w:val="28"/>
          <w:szCs w:val="28"/>
        </w:rPr>
        <w:t>2003 года № 131-ФЗ «Об общих принципах организации местного самоуправления в Российской Федерации»</w:t>
      </w:r>
      <w:r w:rsidR="00816627">
        <w:rPr>
          <w:rFonts w:ascii="Times New Roman" w:hAnsi="Times New Roman" w:cs="Times New Roman"/>
          <w:sz w:val="28"/>
          <w:szCs w:val="28"/>
        </w:rPr>
        <w:t>)</w:t>
      </w:r>
      <w:r w:rsidRPr="00E66D22">
        <w:rPr>
          <w:rFonts w:ascii="Times New Roman" w:hAnsi="Times New Roman" w:cs="Times New Roman"/>
          <w:sz w:val="28"/>
          <w:szCs w:val="28"/>
        </w:rPr>
        <w:t>.</w:t>
      </w:r>
    </w:p>
    <w:p w14:paraId="621EE5B5" w14:textId="22376A08" w:rsidR="00816627" w:rsidRDefault="00816627" w:rsidP="004B24D7">
      <w:pPr>
        <w:tabs>
          <w:tab w:val="left" w:pos="319"/>
          <w:tab w:val="left" w:pos="600"/>
          <w:tab w:val="left" w:pos="993"/>
        </w:tabs>
        <w:spacing w:after="120"/>
        <w:ind w:firstLine="737"/>
        <w:jc w:val="both"/>
        <w:rPr>
          <w:rFonts w:ascii="Times New Roman" w:hAnsi="Times New Roman" w:cs="Times New Roman"/>
          <w:color w:val="000000" w:themeColor="text1"/>
          <w:sz w:val="28"/>
          <w:szCs w:val="28"/>
        </w:rPr>
      </w:pPr>
      <w:r w:rsidRPr="00816627">
        <w:rPr>
          <w:rFonts w:ascii="Times New Roman" w:hAnsi="Times New Roman" w:cs="Times New Roman"/>
          <w:color w:val="000000" w:themeColor="text1"/>
          <w:sz w:val="28"/>
          <w:szCs w:val="28"/>
        </w:rPr>
        <w:t>Так, Корочанский МР передал сельским поселениям полномочия</w:t>
      </w:r>
      <w:r>
        <w:rPr>
          <w:rFonts w:ascii="Times New Roman" w:hAnsi="Times New Roman" w:cs="Times New Roman"/>
          <w:color w:val="000000" w:themeColor="text1"/>
          <w:sz w:val="28"/>
          <w:szCs w:val="28"/>
        </w:rPr>
        <w:t>:</w:t>
      </w:r>
    </w:p>
    <w:p w14:paraId="7149E1D3" w14:textId="05B6E9D9" w:rsidR="00147AE7" w:rsidRDefault="00816627" w:rsidP="004B24D7">
      <w:pPr>
        <w:tabs>
          <w:tab w:val="left" w:pos="319"/>
          <w:tab w:val="left" w:pos="600"/>
          <w:tab w:val="left" w:pos="993"/>
        </w:tabs>
        <w:spacing w:after="120"/>
        <w:ind w:firstLine="73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16627">
        <w:rPr>
          <w:rFonts w:ascii="Times New Roman" w:hAnsi="Times New Roman" w:cs="Times New Roman"/>
          <w:color w:val="000000" w:themeColor="text1"/>
          <w:sz w:val="28"/>
          <w:szCs w:val="28"/>
        </w:rPr>
        <w:t xml:space="preserve"> по дорожной деятельности в отношении автомобильных дорог местного значения в границах населенных пунктов</w:t>
      </w:r>
      <w:r>
        <w:rPr>
          <w:rFonts w:ascii="Times New Roman" w:hAnsi="Times New Roman" w:cs="Times New Roman"/>
          <w:color w:val="000000" w:themeColor="text1"/>
          <w:sz w:val="28"/>
          <w:szCs w:val="28"/>
        </w:rPr>
        <w:t xml:space="preserve">. </w:t>
      </w:r>
      <w:r w:rsidRPr="00816627">
        <w:rPr>
          <w:rFonts w:ascii="Times New Roman" w:hAnsi="Times New Roman" w:cs="Times New Roman"/>
          <w:color w:val="000000" w:themeColor="text1"/>
          <w:sz w:val="28"/>
          <w:szCs w:val="28"/>
        </w:rPr>
        <w:t>Решение обосновано</w:t>
      </w:r>
      <w:r w:rsidR="00147AE7" w:rsidRPr="00816627">
        <w:rPr>
          <w:rFonts w:ascii="Times New Roman" w:hAnsi="Times New Roman" w:cs="Times New Roman"/>
          <w:color w:val="000000" w:themeColor="text1"/>
          <w:sz w:val="28"/>
          <w:szCs w:val="28"/>
        </w:rPr>
        <w:t xml:space="preserve"> </w:t>
      </w:r>
      <w:r w:rsidRPr="00816627">
        <w:rPr>
          <w:rFonts w:ascii="Times New Roman" w:hAnsi="Times New Roman" w:cs="Times New Roman"/>
          <w:color w:val="000000" w:themeColor="text1"/>
          <w:sz w:val="28"/>
          <w:szCs w:val="28"/>
        </w:rPr>
        <w:t xml:space="preserve">наличием у </w:t>
      </w:r>
      <w:r w:rsidR="00147AE7" w:rsidRPr="00816627">
        <w:rPr>
          <w:rFonts w:ascii="Times New Roman" w:hAnsi="Times New Roman" w:cs="Times New Roman"/>
          <w:color w:val="000000" w:themeColor="text1"/>
          <w:sz w:val="28"/>
          <w:szCs w:val="28"/>
        </w:rPr>
        <w:t>администраци</w:t>
      </w:r>
      <w:r w:rsidRPr="00816627">
        <w:rPr>
          <w:rFonts w:ascii="Times New Roman" w:hAnsi="Times New Roman" w:cs="Times New Roman"/>
          <w:color w:val="000000" w:themeColor="text1"/>
          <w:sz w:val="28"/>
          <w:szCs w:val="28"/>
        </w:rPr>
        <w:t>й</w:t>
      </w:r>
      <w:r w:rsidR="00147AE7" w:rsidRPr="00816627">
        <w:rPr>
          <w:rFonts w:ascii="Times New Roman" w:hAnsi="Times New Roman" w:cs="Times New Roman"/>
          <w:color w:val="000000" w:themeColor="text1"/>
          <w:sz w:val="28"/>
          <w:szCs w:val="28"/>
        </w:rPr>
        <w:t xml:space="preserve"> сельских поселений </w:t>
      </w:r>
      <w:r w:rsidRPr="00816627">
        <w:rPr>
          <w:rFonts w:ascii="Times New Roman" w:hAnsi="Times New Roman" w:cs="Times New Roman"/>
          <w:color w:val="000000" w:themeColor="text1"/>
          <w:sz w:val="28"/>
          <w:szCs w:val="28"/>
        </w:rPr>
        <w:t>спец</w:t>
      </w:r>
      <w:r w:rsidR="00147AE7" w:rsidRPr="00816627">
        <w:rPr>
          <w:rFonts w:ascii="Times New Roman" w:hAnsi="Times New Roman" w:cs="Times New Roman"/>
          <w:color w:val="000000" w:themeColor="text1"/>
          <w:sz w:val="28"/>
          <w:szCs w:val="28"/>
        </w:rPr>
        <w:t>техник</w:t>
      </w:r>
      <w:r w:rsidRPr="00816627">
        <w:rPr>
          <w:rFonts w:ascii="Times New Roman" w:hAnsi="Times New Roman" w:cs="Times New Roman"/>
          <w:color w:val="000000" w:themeColor="text1"/>
          <w:sz w:val="28"/>
          <w:szCs w:val="28"/>
        </w:rPr>
        <w:t>и</w:t>
      </w:r>
      <w:r w:rsidR="00147AE7" w:rsidRPr="00816627">
        <w:rPr>
          <w:rFonts w:ascii="Times New Roman" w:hAnsi="Times New Roman" w:cs="Times New Roman"/>
          <w:color w:val="000000" w:themeColor="text1"/>
          <w:sz w:val="28"/>
          <w:szCs w:val="28"/>
        </w:rPr>
        <w:t>, предназначенн</w:t>
      </w:r>
      <w:r w:rsidRPr="00816627">
        <w:rPr>
          <w:rFonts w:ascii="Times New Roman" w:hAnsi="Times New Roman" w:cs="Times New Roman"/>
          <w:color w:val="000000" w:themeColor="text1"/>
          <w:sz w:val="28"/>
          <w:szCs w:val="28"/>
        </w:rPr>
        <w:t>ой</w:t>
      </w:r>
      <w:r w:rsidR="00147AE7" w:rsidRPr="00816627">
        <w:rPr>
          <w:rFonts w:ascii="Times New Roman" w:hAnsi="Times New Roman" w:cs="Times New Roman"/>
          <w:color w:val="000000" w:themeColor="text1"/>
          <w:sz w:val="28"/>
          <w:szCs w:val="28"/>
        </w:rPr>
        <w:t xml:space="preserve"> для содержания улично-дорожной сети, а также </w:t>
      </w:r>
      <w:r w:rsidRPr="00816627">
        <w:rPr>
          <w:rFonts w:ascii="Times New Roman" w:hAnsi="Times New Roman" w:cs="Times New Roman"/>
          <w:color w:val="000000" w:themeColor="text1"/>
          <w:sz w:val="28"/>
          <w:szCs w:val="28"/>
        </w:rPr>
        <w:t>положительным</w:t>
      </w:r>
      <w:r w:rsidR="00147AE7" w:rsidRPr="00816627">
        <w:rPr>
          <w:rFonts w:ascii="Times New Roman" w:hAnsi="Times New Roman" w:cs="Times New Roman"/>
          <w:color w:val="000000" w:themeColor="text1"/>
          <w:sz w:val="28"/>
          <w:szCs w:val="28"/>
        </w:rPr>
        <w:t xml:space="preserve"> опыт</w:t>
      </w:r>
      <w:r w:rsidRPr="00816627">
        <w:rPr>
          <w:rFonts w:ascii="Times New Roman" w:hAnsi="Times New Roman" w:cs="Times New Roman"/>
          <w:color w:val="000000" w:themeColor="text1"/>
          <w:sz w:val="28"/>
          <w:szCs w:val="28"/>
        </w:rPr>
        <w:t>ом работы прошлых лет</w:t>
      </w:r>
      <w:r>
        <w:rPr>
          <w:rFonts w:ascii="Times New Roman" w:hAnsi="Times New Roman" w:cs="Times New Roman"/>
          <w:color w:val="000000" w:themeColor="text1"/>
          <w:sz w:val="28"/>
          <w:szCs w:val="28"/>
        </w:rPr>
        <w:t>;</w:t>
      </w:r>
    </w:p>
    <w:p w14:paraId="3A69448D" w14:textId="70AEBB61" w:rsidR="00147AE7" w:rsidRPr="00816627" w:rsidRDefault="00816627" w:rsidP="004B24D7">
      <w:pPr>
        <w:tabs>
          <w:tab w:val="left" w:pos="319"/>
          <w:tab w:val="left" w:pos="600"/>
          <w:tab w:val="left" w:pos="993"/>
        </w:tabs>
        <w:spacing w:after="120"/>
        <w:ind w:firstLine="737"/>
        <w:jc w:val="both"/>
        <w:rPr>
          <w:rFonts w:ascii="Times New Roman" w:hAnsi="Times New Roman" w:cs="Times New Roman"/>
          <w:color w:val="000000" w:themeColor="text1"/>
          <w:sz w:val="28"/>
          <w:szCs w:val="28"/>
        </w:rPr>
      </w:pPr>
      <w:r w:rsidRPr="00816627">
        <w:rPr>
          <w:rFonts w:ascii="Times New Roman" w:hAnsi="Times New Roman" w:cs="Times New Roman"/>
          <w:color w:val="000000" w:themeColor="text1"/>
          <w:sz w:val="28"/>
          <w:szCs w:val="28"/>
        </w:rPr>
        <w:t xml:space="preserve">- </w:t>
      </w:r>
      <w:r w:rsidR="00147AE7" w:rsidRPr="00816627">
        <w:rPr>
          <w:rFonts w:ascii="Times New Roman" w:hAnsi="Times New Roman" w:cs="Times New Roman"/>
          <w:color w:val="000000" w:themeColor="text1"/>
          <w:sz w:val="28"/>
          <w:szCs w:val="28"/>
        </w:rPr>
        <w:t xml:space="preserve">по принятию на учет граждан в качестве нуждающихся в жилых помещениях в соответствии с жилищным законодательством; </w:t>
      </w:r>
    </w:p>
    <w:p w14:paraId="7377BA73" w14:textId="271D90E6" w:rsidR="00147AE7" w:rsidRPr="00816627" w:rsidRDefault="00147AE7" w:rsidP="004B24D7">
      <w:pPr>
        <w:tabs>
          <w:tab w:val="left" w:pos="600"/>
        </w:tabs>
        <w:spacing w:after="120"/>
        <w:ind w:firstLine="737"/>
        <w:jc w:val="both"/>
        <w:rPr>
          <w:rFonts w:ascii="Times New Roman" w:hAnsi="Times New Roman" w:cs="Times New Roman"/>
          <w:color w:val="000000" w:themeColor="text1"/>
          <w:sz w:val="28"/>
          <w:szCs w:val="28"/>
        </w:rPr>
      </w:pPr>
      <w:r w:rsidRPr="00816627">
        <w:rPr>
          <w:rFonts w:ascii="Times New Roman" w:hAnsi="Times New Roman" w:cs="Times New Roman"/>
          <w:color w:val="000000" w:themeColor="text1"/>
          <w:sz w:val="28"/>
          <w:szCs w:val="28"/>
        </w:rPr>
        <w:t>- по подготовке документо</w:t>
      </w:r>
      <w:r w:rsidR="00816627">
        <w:rPr>
          <w:rFonts w:ascii="Times New Roman" w:hAnsi="Times New Roman" w:cs="Times New Roman"/>
          <w:color w:val="000000" w:themeColor="text1"/>
          <w:sz w:val="28"/>
          <w:szCs w:val="28"/>
        </w:rPr>
        <w:t>в территориального планирования;</w:t>
      </w:r>
      <w:r w:rsidRPr="00816627">
        <w:rPr>
          <w:rFonts w:ascii="Times New Roman" w:hAnsi="Times New Roman" w:cs="Times New Roman"/>
          <w:color w:val="000000" w:themeColor="text1"/>
          <w:sz w:val="28"/>
          <w:szCs w:val="28"/>
        </w:rPr>
        <w:t xml:space="preserve">  </w:t>
      </w:r>
    </w:p>
    <w:p w14:paraId="5338B6D3" w14:textId="1A30C704" w:rsidR="00147AE7" w:rsidRPr="00816627" w:rsidRDefault="00147AE7" w:rsidP="004B24D7">
      <w:pPr>
        <w:tabs>
          <w:tab w:val="left" w:pos="600"/>
        </w:tabs>
        <w:spacing w:after="120"/>
        <w:ind w:firstLine="737"/>
        <w:jc w:val="both"/>
        <w:rPr>
          <w:rFonts w:ascii="Times New Roman" w:hAnsi="Times New Roman" w:cs="Times New Roman"/>
          <w:color w:val="000000" w:themeColor="text1"/>
          <w:sz w:val="28"/>
          <w:szCs w:val="28"/>
        </w:rPr>
      </w:pPr>
      <w:r w:rsidRPr="00816627">
        <w:rPr>
          <w:rFonts w:ascii="Times New Roman" w:hAnsi="Times New Roman" w:cs="Times New Roman"/>
          <w:color w:val="000000" w:themeColor="text1"/>
          <w:sz w:val="28"/>
          <w:szCs w:val="28"/>
        </w:rPr>
        <w:t xml:space="preserve">- </w:t>
      </w:r>
      <w:r w:rsidR="00816627" w:rsidRPr="00816627">
        <w:rPr>
          <w:rFonts w:ascii="Times New Roman" w:hAnsi="Times New Roman" w:cs="Times New Roman"/>
          <w:color w:val="000000" w:themeColor="text1"/>
          <w:sz w:val="28"/>
          <w:szCs w:val="28"/>
        </w:rPr>
        <w:t>по предоставлению услуг</w:t>
      </w:r>
      <w:r w:rsidRPr="00816627">
        <w:rPr>
          <w:rFonts w:ascii="Times New Roman" w:hAnsi="Times New Roman" w:cs="Times New Roman"/>
          <w:color w:val="000000" w:themeColor="text1"/>
          <w:sz w:val="28"/>
          <w:szCs w:val="28"/>
        </w:rPr>
        <w:t xml:space="preserve"> погребени</w:t>
      </w:r>
      <w:r w:rsidR="00816627" w:rsidRPr="00816627">
        <w:rPr>
          <w:rFonts w:ascii="Times New Roman" w:hAnsi="Times New Roman" w:cs="Times New Roman"/>
          <w:color w:val="000000" w:themeColor="text1"/>
          <w:sz w:val="28"/>
          <w:szCs w:val="28"/>
        </w:rPr>
        <w:t>я</w:t>
      </w:r>
      <w:r w:rsidRPr="00816627">
        <w:rPr>
          <w:rFonts w:ascii="Times New Roman" w:hAnsi="Times New Roman" w:cs="Times New Roman"/>
          <w:color w:val="000000" w:themeColor="text1"/>
          <w:sz w:val="28"/>
          <w:szCs w:val="28"/>
        </w:rPr>
        <w:t xml:space="preserve"> согласно гарантированного перечня.</w:t>
      </w:r>
    </w:p>
    <w:p w14:paraId="78868B74" w14:textId="3152500A" w:rsidR="00560F76" w:rsidRDefault="00560F76" w:rsidP="004B24D7">
      <w:pPr>
        <w:pStyle w:val="a3"/>
        <w:tabs>
          <w:tab w:val="left" w:pos="567"/>
        </w:tabs>
        <w:spacing w:after="120"/>
        <w:ind w:left="0" w:firstLine="737"/>
        <w:contextualSpacing w:val="0"/>
        <w:jc w:val="both"/>
        <w:rPr>
          <w:rFonts w:ascii="Times New Roman" w:hAnsi="Times New Roman" w:cs="Times New Roman"/>
          <w:sz w:val="28"/>
          <w:szCs w:val="28"/>
        </w:rPr>
      </w:pPr>
      <w:r>
        <w:rPr>
          <w:rFonts w:ascii="Times New Roman" w:hAnsi="Times New Roman" w:cs="Times New Roman"/>
          <w:sz w:val="28"/>
          <w:szCs w:val="28"/>
        </w:rPr>
        <w:t xml:space="preserve">В 2023 году также осуществлялась передача полномочий </w:t>
      </w:r>
      <w:r w:rsidRPr="00816627">
        <w:rPr>
          <w:rFonts w:ascii="Times New Roman" w:hAnsi="Times New Roman" w:cs="Times New Roman"/>
          <w:color w:val="000000" w:themeColor="text1"/>
          <w:sz w:val="28"/>
          <w:szCs w:val="28"/>
        </w:rPr>
        <w:t xml:space="preserve">по дорожной деятельности в отношении автомобильных дорог местного значения </w:t>
      </w:r>
      <w:r w:rsidR="004B24D7">
        <w:rPr>
          <w:rFonts w:ascii="Times New Roman" w:hAnsi="Times New Roman" w:cs="Times New Roman"/>
          <w:color w:val="000000" w:themeColor="text1"/>
          <w:sz w:val="28"/>
          <w:szCs w:val="28"/>
        </w:rPr>
        <w:br/>
      </w:r>
      <w:r w:rsidRPr="00816627">
        <w:rPr>
          <w:rFonts w:ascii="Times New Roman" w:hAnsi="Times New Roman" w:cs="Times New Roman"/>
          <w:color w:val="000000" w:themeColor="text1"/>
          <w:sz w:val="28"/>
          <w:szCs w:val="28"/>
        </w:rPr>
        <w:t>в границах населенных пунктов</w:t>
      </w:r>
      <w:r>
        <w:rPr>
          <w:rFonts w:ascii="Times New Roman" w:hAnsi="Times New Roman" w:cs="Times New Roman"/>
          <w:sz w:val="28"/>
          <w:szCs w:val="28"/>
        </w:rPr>
        <w:t xml:space="preserve"> от Красненского МР поселениям.</w:t>
      </w:r>
    </w:p>
    <w:p w14:paraId="223F86BC" w14:textId="3DD554F1" w:rsidR="00560F76" w:rsidRDefault="00560F76" w:rsidP="004B24D7">
      <w:pPr>
        <w:pStyle w:val="a3"/>
        <w:tabs>
          <w:tab w:val="left" w:pos="567"/>
        </w:tabs>
        <w:spacing w:after="120"/>
        <w:ind w:left="0" w:firstLine="737"/>
        <w:contextualSpacing w:val="0"/>
        <w:jc w:val="both"/>
        <w:rPr>
          <w:rFonts w:ascii="Times New Roman" w:hAnsi="Times New Roman" w:cs="Times New Roman"/>
          <w:sz w:val="28"/>
          <w:szCs w:val="28"/>
        </w:rPr>
      </w:pPr>
      <w:r w:rsidRPr="00560F76">
        <w:rPr>
          <w:rFonts w:ascii="Times New Roman" w:hAnsi="Times New Roman" w:cs="Times New Roman"/>
          <w:sz w:val="28"/>
          <w:szCs w:val="28"/>
        </w:rPr>
        <w:t xml:space="preserve">Заключение указанных соглашений позволяет муниципальным образованиям района осуществлять свои полномочия более эффективно, </w:t>
      </w:r>
      <w:r w:rsidR="004B24D7">
        <w:rPr>
          <w:rFonts w:ascii="Times New Roman" w:hAnsi="Times New Roman" w:cs="Times New Roman"/>
          <w:sz w:val="28"/>
          <w:szCs w:val="28"/>
        </w:rPr>
        <w:br/>
      </w:r>
      <w:r w:rsidRPr="00560F76">
        <w:rPr>
          <w:rFonts w:ascii="Times New Roman" w:hAnsi="Times New Roman" w:cs="Times New Roman"/>
          <w:sz w:val="28"/>
          <w:szCs w:val="28"/>
        </w:rPr>
        <w:t>а также контролировать их исполнение на местах.</w:t>
      </w:r>
    </w:p>
    <w:p w14:paraId="36E7BF87" w14:textId="77777777" w:rsidR="00147AE7" w:rsidRDefault="00147AE7" w:rsidP="004B24D7">
      <w:pPr>
        <w:pStyle w:val="a3"/>
        <w:tabs>
          <w:tab w:val="left" w:pos="567"/>
        </w:tabs>
        <w:spacing w:after="120"/>
        <w:ind w:left="0" w:firstLine="737"/>
        <w:contextualSpacing w:val="0"/>
        <w:jc w:val="both"/>
        <w:rPr>
          <w:rFonts w:ascii="Times New Roman" w:hAnsi="Times New Roman" w:cs="Times New Roman"/>
          <w:sz w:val="28"/>
          <w:szCs w:val="28"/>
        </w:rPr>
      </w:pPr>
    </w:p>
    <w:p w14:paraId="4FE25317" w14:textId="53642C10" w:rsidR="00442655" w:rsidRPr="004B24D7" w:rsidRDefault="00442655" w:rsidP="00BC5353">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t>Обоснованные предложения по изменению законодательства в части регулирования вопросов местного значения, передачи и перераспределения полномочий</w:t>
      </w:r>
    </w:p>
    <w:p w14:paraId="0C99C716" w14:textId="3522DA07" w:rsidR="008A11E3" w:rsidRDefault="008A11E3" w:rsidP="004B24D7">
      <w:pPr>
        <w:pStyle w:val="a3"/>
        <w:spacing w:after="120"/>
        <w:ind w:left="0" w:firstLine="709"/>
        <w:contextualSpacing w:val="0"/>
        <w:jc w:val="both"/>
        <w:rPr>
          <w:rFonts w:ascii="Times New Roman" w:hAnsi="Times New Roman" w:cs="Times New Roman"/>
          <w:sz w:val="28"/>
          <w:szCs w:val="28"/>
        </w:rPr>
      </w:pPr>
      <w:r w:rsidRPr="008A11E3">
        <w:rPr>
          <w:rFonts w:ascii="Times New Roman" w:hAnsi="Times New Roman" w:cs="Times New Roman"/>
          <w:sz w:val="28"/>
          <w:szCs w:val="28"/>
        </w:rPr>
        <w:lastRenderedPageBreak/>
        <w:t>Законодательный смысл перераспределения полномочий орган</w:t>
      </w:r>
      <w:r w:rsidR="00420E20">
        <w:rPr>
          <w:rFonts w:ascii="Times New Roman" w:hAnsi="Times New Roman" w:cs="Times New Roman"/>
          <w:sz w:val="28"/>
          <w:szCs w:val="28"/>
        </w:rPr>
        <w:t>ов</w:t>
      </w:r>
      <w:r w:rsidRPr="008A11E3">
        <w:rPr>
          <w:rFonts w:ascii="Times New Roman" w:hAnsi="Times New Roman" w:cs="Times New Roman"/>
          <w:sz w:val="28"/>
          <w:szCs w:val="28"/>
        </w:rPr>
        <w:t xml:space="preserve"> местного самоуправления органам государственной власти субъекта </w:t>
      </w:r>
      <w:r>
        <w:rPr>
          <w:rFonts w:ascii="Times New Roman" w:hAnsi="Times New Roman" w:cs="Times New Roman"/>
          <w:sz w:val="28"/>
          <w:szCs w:val="28"/>
        </w:rPr>
        <w:t>РФ</w:t>
      </w:r>
      <w:r w:rsidRPr="008A11E3">
        <w:rPr>
          <w:rFonts w:ascii="Times New Roman" w:hAnsi="Times New Roman" w:cs="Times New Roman"/>
          <w:sz w:val="28"/>
          <w:szCs w:val="28"/>
        </w:rPr>
        <w:t xml:space="preserve"> заключается в том, чтобы обеспечить правовое регулирование компетенций муниципальных образований с учетом региональных </w:t>
      </w:r>
      <w:r w:rsidR="0036217E">
        <w:rPr>
          <w:rFonts w:ascii="Times New Roman" w:hAnsi="Times New Roman" w:cs="Times New Roman"/>
          <w:sz w:val="28"/>
          <w:szCs w:val="28"/>
        </w:rPr>
        <w:t>особенностей</w:t>
      </w:r>
      <w:r w:rsidRPr="008A11E3">
        <w:rPr>
          <w:rFonts w:ascii="Times New Roman" w:hAnsi="Times New Roman" w:cs="Times New Roman"/>
          <w:sz w:val="28"/>
          <w:szCs w:val="28"/>
        </w:rPr>
        <w:t xml:space="preserve"> </w:t>
      </w:r>
      <w:r w:rsidR="00356D36">
        <w:rPr>
          <w:rFonts w:ascii="Times New Roman" w:hAnsi="Times New Roman" w:cs="Times New Roman"/>
          <w:sz w:val="28"/>
          <w:szCs w:val="28"/>
        </w:rPr>
        <w:t>для наиболее эффективного исполнения полномочий</w:t>
      </w:r>
      <w:r w:rsidRPr="008A11E3">
        <w:rPr>
          <w:rFonts w:ascii="Times New Roman" w:hAnsi="Times New Roman" w:cs="Times New Roman"/>
          <w:sz w:val="28"/>
          <w:szCs w:val="28"/>
        </w:rPr>
        <w:t>. Перераспределение полномочий осуществляется в соответствии с законами субъекта РФ</w:t>
      </w:r>
      <w:r>
        <w:rPr>
          <w:rFonts w:ascii="Times New Roman" w:hAnsi="Times New Roman" w:cs="Times New Roman"/>
          <w:sz w:val="28"/>
          <w:szCs w:val="28"/>
        </w:rPr>
        <w:t xml:space="preserve"> и способствует повышению эффективности деятельности органов власти субъекта РФ, однако это</w:t>
      </w:r>
      <w:r w:rsidRPr="008A11E3">
        <w:rPr>
          <w:rFonts w:ascii="Times New Roman" w:hAnsi="Times New Roman" w:cs="Times New Roman"/>
          <w:sz w:val="28"/>
          <w:szCs w:val="28"/>
        </w:rPr>
        <w:t xml:space="preserve"> не должно лишать органы местного самоуправления самостоятельности в решении вопросов местного значения. </w:t>
      </w:r>
      <w:r>
        <w:rPr>
          <w:rFonts w:ascii="Times New Roman" w:hAnsi="Times New Roman" w:cs="Times New Roman"/>
          <w:sz w:val="28"/>
          <w:szCs w:val="28"/>
        </w:rPr>
        <w:t xml:space="preserve">Кроме того, надо учитывать, что вместе с перераспределением полномочий происходит </w:t>
      </w:r>
      <w:r w:rsidR="004B24D7">
        <w:rPr>
          <w:rFonts w:ascii="Times New Roman" w:hAnsi="Times New Roman" w:cs="Times New Roman"/>
          <w:sz w:val="28"/>
          <w:szCs w:val="28"/>
        </w:rPr>
        <w:br/>
      </w:r>
      <w:r>
        <w:rPr>
          <w:rFonts w:ascii="Times New Roman" w:hAnsi="Times New Roman" w:cs="Times New Roman"/>
          <w:sz w:val="28"/>
          <w:szCs w:val="28"/>
        </w:rPr>
        <w:t>и перераспределение профессиональной компетенции между уровнями власти. В итоге перераспределенное на долгие годы полномочие невозможно вернуть обратно в муниципалитет без переподготовки и повышения квалификации муниципальных служащих.</w:t>
      </w:r>
    </w:p>
    <w:p w14:paraId="56025AD9" w14:textId="7390CE85" w:rsidR="008A11E3" w:rsidRPr="008A11E3" w:rsidRDefault="008A11E3" w:rsidP="004B24D7">
      <w:pPr>
        <w:spacing w:after="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н</w:t>
      </w:r>
      <w:r w:rsidRPr="008A11E3">
        <w:rPr>
          <w:rFonts w:ascii="Times New Roman" w:eastAsia="Times New Roman" w:hAnsi="Times New Roman" w:cs="Times New Roman"/>
          <w:sz w:val="28"/>
          <w:szCs w:val="28"/>
          <w:lang w:eastAsia="ru-RU"/>
        </w:rPr>
        <w:t>еобходимо на федеральном уровне уточнить правовое содержание формулировок ч</w:t>
      </w:r>
      <w:r>
        <w:rPr>
          <w:rFonts w:ascii="Times New Roman" w:eastAsia="Times New Roman" w:hAnsi="Times New Roman" w:cs="Times New Roman"/>
          <w:sz w:val="28"/>
          <w:szCs w:val="28"/>
          <w:lang w:eastAsia="ru-RU"/>
        </w:rPr>
        <w:t>асти вопросов местного значения, начинающихся словами «</w:t>
      </w:r>
      <w:r w:rsidRPr="008A11E3">
        <w:rPr>
          <w:rFonts w:ascii="Times New Roman" w:eastAsia="Times New Roman" w:hAnsi="Times New Roman" w:cs="Times New Roman"/>
          <w:sz w:val="28"/>
          <w:szCs w:val="28"/>
          <w:lang w:eastAsia="ru-RU"/>
        </w:rPr>
        <w:t>создание условий</w:t>
      </w:r>
      <w:r>
        <w:rPr>
          <w:rFonts w:ascii="Times New Roman" w:eastAsia="Times New Roman" w:hAnsi="Times New Roman" w:cs="Times New Roman"/>
          <w:sz w:val="28"/>
          <w:szCs w:val="28"/>
          <w:lang w:eastAsia="ru-RU"/>
        </w:rPr>
        <w:t>»</w:t>
      </w:r>
      <w:r w:rsidRPr="008A11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A11E3">
        <w:rPr>
          <w:rFonts w:ascii="Times New Roman" w:eastAsia="Times New Roman" w:hAnsi="Times New Roman" w:cs="Times New Roman"/>
          <w:sz w:val="28"/>
          <w:szCs w:val="28"/>
          <w:lang w:eastAsia="ru-RU"/>
        </w:rPr>
        <w:t>обеспечение условий</w:t>
      </w:r>
      <w:r>
        <w:rPr>
          <w:rFonts w:ascii="Times New Roman" w:eastAsia="Times New Roman" w:hAnsi="Times New Roman" w:cs="Times New Roman"/>
          <w:sz w:val="28"/>
          <w:szCs w:val="28"/>
          <w:lang w:eastAsia="ru-RU"/>
        </w:rPr>
        <w:t>»</w:t>
      </w:r>
      <w:r w:rsidRPr="008A11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A11E3">
        <w:rPr>
          <w:rFonts w:ascii="Times New Roman" w:eastAsia="Times New Roman" w:hAnsi="Times New Roman" w:cs="Times New Roman"/>
          <w:sz w:val="28"/>
          <w:szCs w:val="28"/>
          <w:lang w:eastAsia="ru-RU"/>
        </w:rPr>
        <w:t>участие в осуществлении</w:t>
      </w:r>
      <w:r>
        <w:rPr>
          <w:rFonts w:ascii="Times New Roman" w:eastAsia="Times New Roman" w:hAnsi="Times New Roman" w:cs="Times New Roman"/>
          <w:sz w:val="28"/>
          <w:szCs w:val="28"/>
          <w:lang w:eastAsia="ru-RU"/>
        </w:rPr>
        <w:t>», «</w:t>
      </w:r>
      <w:r w:rsidRPr="008A11E3">
        <w:rPr>
          <w:rFonts w:ascii="Times New Roman" w:eastAsia="Times New Roman" w:hAnsi="Times New Roman" w:cs="Times New Roman"/>
          <w:sz w:val="28"/>
          <w:szCs w:val="28"/>
          <w:lang w:eastAsia="ru-RU"/>
        </w:rPr>
        <w:t>содействие развитию</w:t>
      </w:r>
      <w:r>
        <w:rPr>
          <w:rFonts w:ascii="Times New Roman" w:eastAsia="Times New Roman" w:hAnsi="Times New Roman" w:cs="Times New Roman"/>
          <w:sz w:val="28"/>
          <w:szCs w:val="28"/>
          <w:lang w:eastAsia="ru-RU"/>
        </w:rPr>
        <w:t>». Все подобные формулировки допускают многозначность толкования, что не позволяе</w:t>
      </w:r>
      <w:r w:rsidRPr="008A11E3">
        <w:rPr>
          <w:rFonts w:ascii="Times New Roman" w:eastAsia="Times New Roman" w:hAnsi="Times New Roman" w:cs="Times New Roman"/>
          <w:sz w:val="28"/>
          <w:szCs w:val="28"/>
          <w:lang w:eastAsia="ru-RU"/>
        </w:rPr>
        <w:t xml:space="preserve">т точно определить объем полномочий органов местного самоуправления </w:t>
      </w:r>
      <w:r w:rsidR="004B24D7">
        <w:rPr>
          <w:rFonts w:ascii="Times New Roman" w:eastAsia="Times New Roman" w:hAnsi="Times New Roman" w:cs="Times New Roman"/>
          <w:sz w:val="28"/>
          <w:szCs w:val="28"/>
          <w:lang w:eastAsia="ru-RU"/>
        </w:rPr>
        <w:br/>
      </w:r>
      <w:r w:rsidRPr="008A11E3">
        <w:rPr>
          <w:rFonts w:ascii="Times New Roman" w:eastAsia="Times New Roman" w:hAnsi="Times New Roman" w:cs="Times New Roman"/>
          <w:sz w:val="28"/>
          <w:szCs w:val="28"/>
          <w:lang w:eastAsia="ru-RU"/>
        </w:rPr>
        <w:t>в соответствующих направлениях.</w:t>
      </w:r>
    </w:p>
    <w:p w14:paraId="60BF8A0D" w14:textId="298CECF8" w:rsidR="00BA4A78" w:rsidRDefault="008A11E3" w:rsidP="004B24D7">
      <w:pPr>
        <w:spacing w:after="120"/>
        <w:ind w:firstLine="709"/>
        <w:jc w:val="both"/>
        <w:rPr>
          <w:rFonts w:ascii="Times New Roman" w:eastAsia="Times New Roman" w:hAnsi="Times New Roman" w:cs="Times New Roman"/>
          <w:sz w:val="28"/>
          <w:szCs w:val="28"/>
          <w:lang w:eastAsia="ru-RU"/>
        </w:rPr>
      </w:pPr>
      <w:r w:rsidRPr="008A11E3">
        <w:rPr>
          <w:rFonts w:ascii="Times New Roman" w:hAnsi="Times New Roman" w:cs="Times New Roman"/>
          <w:sz w:val="28"/>
          <w:szCs w:val="28"/>
        </w:rPr>
        <w:t xml:space="preserve">В соответствии с частью 2 статьи 13 Федерального закона от 08.11.2007 </w:t>
      </w:r>
      <w:r w:rsidR="00BA4A78">
        <w:rPr>
          <w:rFonts w:ascii="Times New Roman" w:hAnsi="Times New Roman" w:cs="Times New Roman"/>
          <w:sz w:val="28"/>
          <w:szCs w:val="28"/>
        </w:rPr>
        <w:t>№ 257-ФЗ «</w:t>
      </w:r>
      <w:r w:rsidRPr="008A11E3">
        <w:rPr>
          <w:rFonts w:ascii="Times New Roman" w:hAnsi="Times New Roman" w:cs="Times New Roman"/>
          <w:sz w:val="28"/>
          <w:szCs w:val="28"/>
        </w:rPr>
        <w:t xml:space="preserve">Об автомобильных дорогах и о дорожной деятельности </w:t>
      </w:r>
      <w:r w:rsidR="004B24D7">
        <w:rPr>
          <w:rFonts w:ascii="Times New Roman" w:hAnsi="Times New Roman" w:cs="Times New Roman"/>
          <w:sz w:val="28"/>
          <w:szCs w:val="28"/>
        </w:rPr>
        <w:br/>
      </w:r>
      <w:r w:rsidRPr="008A11E3">
        <w:rPr>
          <w:rFonts w:ascii="Times New Roman" w:hAnsi="Times New Roman" w:cs="Times New Roman"/>
          <w:sz w:val="28"/>
          <w:szCs w:val="28"/>
        </w:rPr>
        <w:t>в Российской Федерации и о внесении изменений в отдельные законодательные акты Российской Федерации</w:t>
      </w:r>
      <w:r w:rsidR="00BA4A78">
        <w:rPr>
          <w:rFonts w:ascii="Times New Roman" w:hAnsi="Times New Roman" w:cs="Times New Roman"/>
          <w:sz w:val="28"/>
          <w:szCs w:val="28"/>
        </w:rPr>
        <w:t>»</w:t>
      </w:r>
      <w:r w:rsidRPr="008A11E3">
        <w:rPr>
          <w:rFonts w:ascii="Times New Roman" w:hAnsi="Times New Roman" w:cs="Times New Roman"/>
          <w:sz w:val="28"/>
          <w:szCs w:val="28"/>
        </w:rPr>
        <w:t xml:space="preserve"> полномочия в области дорожной деятельности, установленные </w:t>
      </w:r>
      <w:hyperlink r:id="rId9" w:history="1">
        <w:r w:rsidRPr="008A11E3">
          <w:rPr>
            <w:rFonts w:ascii="Times New Roman" w:hAnsi="Times New Roman" w:cs="Times New Roman"/>
            <w:sz w:val="28"/>
            <w:szCs w:val="28"/>
          </w:rPr>
          <w:t>частью 1</w:t>
        </w:r>
      </w:hyperlink>
      <w:r w:rsidRPr="008A11E3">
        <w:rPr>
          <w:rFonts w:ascii="Times New Roman" w:hAnsi="Times New Roman" w:cs="Times New Roman"/>
          <w:sz w:val="28"/>
          <w:szCs w:val="28"/>
        </w:rPr>
        <w:t xml:space="preserve"> статьи</w:t>
      </w:r>
      <w:r w:rsidR="00BA4A78">
        <w:rPr>
          <w:rFonts w:ascii="Times New Roman" w:hAnsi="Times New Roman" w:cs="Times New Roman"/>
          <w:sz w:val="28"/>
          <w:szCs w:val="28"/>
        </w:rPr>
        <w:t xml:space="preserve"> 13 данного закона</w:t>
      </w:r>
      <w:r w:rsidRPr="008A11E3">
        <w:rPr>
          <w:rFonts w:ascii="Times New Roman" w:hAnsi="Times New Roman" w:cs="Times New Roman"/>
          <w:sz w:val="28"/>
          <w:szCs w:val="28"/>
        </w:rPr>
        <w:t xml:space="preserve">, реализуются органами местного самоуправления сельских поселений </w:t>
      </w:r>
      <w:r w:rsidR="004B24D7">
        <w:rPr>
          <w:rFonts w:ascii="Times New Roman" w:hAnsi="Times New Roman" w:cs="Times New Roman"/>
          <w:sz w:val="28"/>
          <w:szCs w:val="28"/>
        </w:rPr>
        <w:br/>
      </w:r>
      <w:r w:rsidRPr="008A11E3">
        <w:rPr>
          <w:rFonts w:ascii="Times New Roman" w:hAnsi="Times New Roman" w:cs="Times New Roman"/>
          <w:sz w:val="28"/>
          <w:szCs w:val="28"/>
        </w:rPr>
        <w:t xml:space="preserve">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 </w:t>
      </w:r>
      <w:r w:rsidR="004B24D7">
        <w:rPr>
          <w:rFonts w:ascii="Times New Roman" w:hAnsi="Times New Roman" w:cs="Times New Roman"/>
          <w:sz w:val="28"/>
          <w:szCs w:val="28"/>
        </w:rPr>
        <w:br/>
      </w:r>
      <w:r w:rsidR="00BA4A78">
        <w:rPr>
          <w:rFonts w:ascii="Times New Roman" w:hAnsi="Times New Roman" w:cs="Times New Roman"/>
          <w:sz w:val="28"/>
          <w:szCs w:val="28"/>
        </w:rPr>
        <w:t xml:space="preserve">В Белгородской области </w:t>
      </w:r>
      <w:r w:rsidR="00BA4A78" w:rsidRPr="008A11E3">
        <w:rPr>
          <w:rFonts w:ascii="Times New Roman" w:eastAsia="Times New Roman" w:hAnsi="Times New Roman" w:cs="Times New Roman"/>
          <w:sz w:val="28"/>
          <w:szCs w:val="28"/>
          <w:lang w:eastAsia="ru-RU"/>
        </w:rPr>
        <w:t>дорожная деятельность в границах населенных пунктов не отнесена к вопросам местного значения сельских поселений</w:t>
      </w:r>
      <w:r w:rsidR="00BA4A78">
        <w:rPr>
          <w:rFonts w:ascii="Times New Roman" w:eastAsia="Times New Roman" w:hAnsi="Times New Roman" w:cs="Times New Roman"/>
          <w:sz w:val="28"/>
          <w:szCs w:val="28"/>
          <w:lang w:eastAsia="ru-RU"/>
        </w:rPr>
        <w:t xml:space="preserve">, однако именно на уровне поселений исполнение данного полномочия наиболее эффективно, и поэтому распространена практика передачи данного полномочия от районов поселениям на основании соглашений. </w:t>
      </w:r>
    </w:p>
    <w:p w14:paraId="33642B0C" w14:textId="1E6BBA64" w:rsidR="008A11E3" w:rsidRPr="008A11E3" w:rsidRDefault="00BA4A78" w:rsidP="004B24D7">
      <w:pPr>
        <w:spacing w:after="120"/>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lastRenderedPageBreak/>
        <w:t xml:space="preserve">В связи с этим предлагаем </w:t>
      </w:r>
      <w:r w:rsidRPr="00BA4A78">
        <w:rPr>
          <w:rFonts w:ascii="Times New Roman" w:eastAsia="Times New Roman" w:hAnsi="Times New Roman" w:cs="Times New Roman"/>
          <w:sz w:val="28"/>
          <w:szCs w:val="28"/>
          <w:lang w:eastAsia="ru-RU"/>
        </w:rPr>
        <w:t>внести изменения в статью 6.4. Закона Белгородск</w:t>
      </w:r>
      <w:r>
        <w:rPr>
          <w:rFonts w:ascii="Times New Roman" w:eastAsia="Times New Roman" w:hAnsi="Times New Roman" w:cs="Times New Roman"/>
          <w:sz w:val="28"/>
          <w:szCs w:val="28"/>
          <w:lang w:eastAsia="ru-RU"/>
        </w:rPr>
        <w:t>ой области от 30 марта 2005 г. № 177 «</w:t>
      </w:r>
      <w:r w:rsidRPr="00BA4A78">
        <w:rPr>
          <w:rFonts w:ascii="Times New Roman" w:eastAsia="Times New Roman" w:hAnsi="Times New Roman" w:cs="Times New Roman"/>
          <w:sz w:val="28"/>
          <w:szCs w:val="28"/>
          <w:lang w:eastAsia="ru-RU"/>
        </w:rPr>
        <w:t>Об особенностях организации местного самоуправления в Белгородской области</w:t>
      </w:r>
      <w:r>
        <w:rPr>
          <w:rFonts w:ascii="Times New Roman" w:eastAsia="Times New Roman" w:hAnsi="Times New Roman" w:cs="Times New Roman"/>
          <w:sz w:val="28"/>
          <w:szCs w:val="28"/>
          <w:lang w:eastAsia="ru-RU"/>
        </w:rPr>
        <w:t>»</w:t>
      </w:r>
      <w:r w:rsidRPr="00BA4A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направленные на отнесение</w:t>
      </w:r>
      <w:r w:rsidRPr="00BA4A78">
        <w:rPr>
          <w:rFonts w:ascii="Times New Roman" w:eastAsia="Times New Roman" w:hAnsi="Times New Roman" w:cs="Times New Roman"/>
          <w:sz w:val="28"/>
          <w:szCs w:val="28"/>
          <w:lang w:eastAsia="ru-RU"/>
        </w:rPr>
        <w:t xml:space="preserve"> к вопросам местного значения сельских поселений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sidR="004B24D7">
        <w:rPr>
          <w:rFonts w:ascii="Times New Roman" w:eastAsia="Times New Roman" w:hAnsi="Times New Roman" w:cs="Times New Roman"/>
          <w:sz w:val="28"/>
          <w:szCs w:val="28"/>
          <w:lang w:eastAsia="ru-RU"/>
        </w:rPr>
        <w:br/>
      </w:r>
      <w:r w:rsidRPr="00BA4A78">
        <w:rPr>
          <w:rFonts w:ascii="Times New Roman" w:eastAsia="Times New Roman" w:hAnsi="Times New Roman" w:cs="Times New Roman"/>
          <w:sz w:val="28"/>
          <w:szCs w:val="28"/>
          <w:lang w:eastAsia="ru-RU"/>
        </w:rPr>
        <w:t>с законодательством Российской Федерации в части содержания автомобильных дорог местного значения в границах населенных пунктов сельских поселений.</w:t>
      </w:r>
    </w:p>
    <w:p w14:paraId="6AA5DDB7" w14:textId="4318169E" w:rsidR="00D42985" w:rsidRPr="008A11E3" w:rsidRDefault="00BA4A78" w:rsidP="004B24D7">
      <w:pPr>
        <w:spacing w:after="120"/>
        <w:ind w:firstLine="709"/>
        <w:jc w:val="both"/>
        <w:rPr>
          <w:rFonts w:ascii="Times New Roman" w:hAnsi="Times New Roman" w:cs="Times New Roman"/>
          <w:bCs/>
          <w:sz w:val="28"/>
          <w:szCs w:val="28"/>
        </w:rPr>
      </w:pPr>
      <w:r>
        <w:rPr>
          <w:rFonts w:ascii="Times New Roman" w:hAnsi="Times New Roman" w:cs="Times New Roman"/>
          <w:bCs/>
          <w:sz w:val="28"/>
          <w:szCs w:val="28"/>
        </w:rPr>
        <w:t>На федеральном уровне предлагаем усовершенствовать нормы,</w:t>
      </w:r>
      <w:r w:rsidR="00D42985">
        <w:rPr>
          <w:rFonts w:ascii="Times New Roman" w:hAnsi="Times New Roman" w:cs="Times New Roman"/>
          <w:bCs/>
          <w:sz w:val="28"/>
          <w:szCs w:val="28"/>
        </w:rPr>
        <w:t xml:space="preserve"> касающиеся учета </w:t>
      </w:r>
      <w:r w:rsidR="0021602C">
        <w:rPr>
          <w:rFonts w:ascii="Times New Roman" w:hAnsi="Times New Roman" w:cs="Times New Roman"/>
          <w:bCs/>
          <w:sz w:val="28"/>
          <w:szCs w:val="28"/>
        </w:rPr>
        <w:t xml:space="preserve">объектов и </w:t>
      </w:r>
      <w:r w:rsidR="00D42985">
        <w:rPr>
          <w:rFonts w:ascii="Times New Roman" w:hAnsi="Times New Roman" w:cs="Times New Roman"/>
          <w:bCs/>
          <w:sz w:val="28"/>
          <w:szCs w:val="28"/>
        </w:rPr>
        <w:t xml:space="preserve">помещений, находящихся в собственности граждан и организаций. </w:t>
      </w:r>
      <w:r w:rsidR="00D42985" w:rsidRPr="008A11E3">
        <w:rPr>
          <w:rFonts w:ascii="Times New Roman" w:hAnsi="Times New Roman" w:cs="Times New Roman"/>
          <w:bCs/>
          <w:sz w:val="28"/>
          <w:szCs w:val="28"/>
        </w:rPr>
        <w:t xml:space="preserve">В частности, </w:t>
      </w:r>
      <w:r w:rsidR="00D42985">
        <w:rPr>
          <w:rFonts w:ascii="Times New Roman" w:hAnsi="Times New Roman" w:cs="Times New Roman"/>
          <w:bCs/>
          <w:sz w:val="28"/>
          <w:szCs w:val="28"/>
        </w:rPr>
        <w:t xml:space="preserve">требуется уточнить вопросы, связанные со снятием с учета </w:t>
      </w:r>
      <w:r w:rsidR="00D42985" w:rsidRPr="008A11E3">
        <w:rPr>
          <w:rFonts w:ascii="Times New Roman" w:hAnsi="Times New Roman" w:cs="Times New Roman"/>
          <w:bCs/>
          <w:sz w:val="28"/>
          <w:szCs w:val="28"/>
        </w:rPr>
        <w:t>разрушенн</w:t>
      </w:r>
      <w:r w:rsidR="00D42985">
        <w:rPr>
          <w:rFonts w:ascii="Times New Roman" w:hAnsi="Times New Roman" w:cs="Times New Roman"/>
          <w:bCs/>
          <w:sz w:val="28"/>
          <w:szCs w:val="28"/>
        </w:rPr>
        <w:t>ого</w:t>
      </w:r>
      <w:r w:rsidR="00D42985" w:rsidRPr="008A11E3">
        <w:rPr>
          <w:rFonts w:ascii="Times New Roman" w:hAnsi="Times New Roman" w:cs="Times New Roman"/>
          <w:bCs/>
          <w:sz w:val="28"/>
          <w:szCs w:val="28"/>
        </w:rPr>
        <w:t xml:space="preserve"> объект</w:t>
      </w:r>
      <w:r w:rsidR="00D42985">
        <w:rPr>
          <w:rFonts w:ascii="Times New Roman" w:hAnsi="Times New Roman" w:cs="Times New Roman"/>
          <w:bCs/>
          <w:sz w:val="28"/>
          <w:szCs w:val="28"/>
        </w:rPr>
        <w:t>а</w:t>
      </w:r>
      <w:r w:rsidR="00D42985" w:rsidRPr="008A11E3">
        <w:rPr>
          <w:rFonts w:ascii="Times New Roman" w:hAnsi="Times New Roman" w:cs="Times New Roman"/>
          <w:bCs/>
          <w:sz w:val="28"/>
          <w:szCs w:val="28"/>
        </w:rPr>
        <w:t xml:space="preserve"> недвижимого имущества, </w:t>
      </w:r>
      <w:r w:rsidR="004B24D7">
        <w:rPr>
          <w:rFonts w:ascii="Times New Roman" w:hAnsi="Times New Roman" w:cs="Times New Roman"/>
          <w:bCs/>
          <w:sz w:val="28"/>
          <w:szCs w:val="28"/>
        </w:rPr>
        <w:br/>
      </w:r>
      <w:r w:rsidR="00D42985" w:rsidRPr="008A11E3">
        <w:rPr>
          <w:rFonts w:ascii="Times New Roman" w:hAnsi="Times New Roman" w:cs="Times New Roman"/>
          <w:bCs/>
          <w:sz w:val="28"/>
          <w:szCs w:val="28"/>
        </w:rPr>
        <w:t xml:space="preserve">в том числе </w:t>
      </w:r>
      <w:r w:rsidR="00D42985">
        <w:rPr>
          <w:rFonts w:ascii="Times New Roman" w:hAnsi="Times New Roman" w:cs="Times New Roman"/>
          <w:bCs/>
          <w:sz w:val="28"/>
          <w:szCs w:val="28"/>
        </w:rPr>
        <w:t xml:space="preserve">в тех случаях, когда отсутствует заявление от </w:t>
      </w:r>
      <w:r w:rsidR="00D42985" w:rsidRPr="008A11E3">
        <w:rPr>
          <w:rFonts w:ascii="Times New Roman" w:hAnsi="Times New Roman" w:cs="Times New Roman"/>
          <w:bCs/>
          <w:sz w:val="28"/>
          <w:szCs w:val="28"/>
        </w:rPr>
        <w:t>собственник</w:t>
      </w:r>
      <w:r w:rsidR="00D42985">
        <w:rPr>
          <w:rFonts w:ascii="Times New Roman" w:hAnsi="Times New Roman" w:cs="Times New Roman"/>
          <w:bCs/>
          <w:sz w:val="28"/>
          <w:szCs w:val="28"/>
        </w:rPr>
        <w:t xml:space="preserve">а </w:t>
      </w:r>
      <w:r w:rsidR="004B24D7">
        <w:rPr>
          <w:rFonts w:ascii="Times New Roman" w:hAnsi="Times New Roman" w:cs="Times New Roman"/>
          <w:bCs/>
          <w:sz w:val="28"/>
          <w:szCs w:val="28"/>
        </w:rPr>
        <w:br/>
      </w:r>
      <w:r w:rsidR="00D42985" w:rsidRPr="008A11E3">
        <w:rPr>
          <w:rFonts w:ascii="Times New Roman" w:hAnsi="Times New Roman" w:cs="Times New Roman"/>
          <w:bCs/>
          <w:sz w:val="28"/>
          <w:szCs w:val="28"/>
        </w:rPr>
        <w:t xml:space="preserve">о снятии с учёта объекта, прекратившего своё существование. </w:t>
      </w:r>
    </w:p>
    <w:p w14:paraId="7AC1B34E" w14:textId="4366E883" w:rsidR="008A11E3" w:rsidRPr="008A11E3" w:rsidRDefault="008A11E3" w:rsidP="004B24D7">
      <w:pPr>
        <w:pStyle w:val="a3"/>
        <w:spacing w:after="120"/>
        <w:ind w:left="0" w:firstLine="709"/>
        <w:contextualSpacing w:val="0"/>
        <w:jc w:val="both"/>
        <w:rPr>
          <w:rFonts w:ascii="Times New Roman" w:hAnsi="Times New Roman" w:cs="Times New Roman"/>
          <w:sz w:val="28"/>
          <w:szCs w:val="28"/>
        </w:rPr>
      </w:pPr>
      <w:r w:rsidRPr="008A11E3">
        <w:rPr>
          <w:rFonts w:ascii="Times New Roman" w:hAnsi="Times New Roman" w:cs="Times New Roman"/>
          <w:bCs/>
          <w:sz w:val="28"/>
          <w:szCs w:val="28"/>
        </w:rPr>
        <w:t xml:space="preserve">Так же нуждаются в дополнительном государственном регулировании положения части 2 статьи 6 Федеральный закон от 29.12.2004 г. № 189-ФЗ </w:t>
      </w:r>
      <w:r w:rsidR="004B24D7">
        <w:rPr>
          <w:rFonts w:ascii="Times New Roman" w:hAnsi="Times New Roman" w:cs="Times New Roman"/>
          <w:bCs/>
          <w:sz w:val="28"/>
          <w:szCs w:val="28"/>
        </w:rPr>
        <w:br/>
      </w:r>
      <w:r w:rsidRPr="008A11E3">
        <w:rPr>
          <w:rFonts w:ascii="Times New Roman" w:hAnsi="Times New Roman" w:cs="Times New Roman"/>
          <w:bCs/>
          <w:sz w:val="28"/>
          <w:szCs w:val="28"/>
        </w:rPr>
        <w:t xml:space="preserve">«О введении в действие Жилищного кодекса Российской Федерации». Согласно указанной норме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w:t>
      </w:r>
      <w:r w:rsidR="008668C5">
        <w:rPr>
          <w:rFonts w:ascii="Times New Roman" w:hAnsi="Times New Roman" w:cs="Times New Roman"/>
          <w:bCs/>
          <w:sz w:val="28"/>
          <w:szCs w:val="28"/>
        </w:rPr>
        <w:t xml:space="preserve">Зачастую граждане, которые </w:t>
      </w:r>
      <w:r w:rsidRPr="008A11E3">
        <w:rPr>
          <w:rFonts w:ascii="Times New Roman" w:hAnsi="Times New Roman" w:cs="Times New Roman"/>
          <w:bCs/>
          <w:sz w:val="28"/>
          <w:szCs w:val="28"/>
        </w:rPr>
        <w:t>до 2005 года являлись членами одной семьи, но имеющие в настоящее время свои собственные семьи</w:t>
      </w:r>
      <w:r w:rsidR="008668C5">
        <w:rPr>
          <w:rFonts w:ascii="Times New Roman" w:hAnsi="Times New Roman" w:cs="Times New Roman"/>
          <w:bCs/>
          <w:sz w:val="28"/>
          <w:szCs w:val="28"/>
        </w:rPr>
        <w:t>,</w:t>
      </w:r>
      <w:r w:rsidRPr="008A11E3">
        <w:rPr>
          <w:rFonts w:ascii="Times New Roman" w:hAnsi="Times New Roman" w:cs="Times New Roman"/>
          <w:bCs/>
          <w:sz w:val="28"/>
          <w:szCs w:val="28"/>
        </w:rPr>
        <w:t xml:space="preserve"> требуют от органов местного самоуправления предоставления отдельного жилого помещения для каждо</w:t>
      </w:r>
      <w:r w:rsidR="008668C5">
        <w:rPr>
          <w:rFonts w:ascii="Times New Roman" w:hAnsi="Times New Roman" w:cs="Times New Roman"/>
          <w:bCs/>
          <w:sz w:val="28"/>
          <w:szCs w:val="28"/>
        </w:rPr>
        <w:t>й семьи</w:t>
      </w:r>
      <w:r w:rsidRPr="008A11E3">
        <w:rPr>
          <w:rFonts w:ascii="Times New Roman" w:hAnsi="Times New Roman" w:cs="Times New Roman"/>
          <w:bCs/>
          <w:sz w:val="28"/>
          <w:szCs w:val="28"/>
        </w:rPr>
        <w:t>.</w:t>
      </w:r>
      <w:r w:rsidR="008668C5">
        <w:rPr>
          <w:rFonts w:ascii="Times New Roman" w:hAnsi="Times New Roman" w:cs="Times New Roman"/>
          <w:bCs/>
          <w:sz w:val="28"/>
          <w:szCs w:val="28"/>
        </w:rPr>
        <w:t xml:space="preserve"> Предлагаем уточнить в федеральном законодательстве правомочность таких требований граждан и, соответственно, основания расходования средств муниципальных бюджетов на исполнение полномочия </w:t>
      </w:r>
      <w:r w:rsidR="004B24D7">
        <w:rPr>
          <w:rFonts w:ascii="Times New Roman" w:hAnsi="Times New Roman" w:cs="Times New Roman"/>
          <w:bCs/>
          <w:sz w:val="28"/>
          <w:szCs w:val="28"/>
        </w:rPr>
        <w:br/>
      </w:r>
      <w:r w:rsidR="008668C5">
        <w:rPr>
          <w:rFonts w:ascii="Times New Roman" w:hAnsi="Times New Roman" w:cs="Times New Roman"/>
          <w:bCs/>
          <w:sz w:val="28"/>
          <w:szCs w:val="28"/>
        </w:rPr>
        <w:t>по обеспечению нуждающихся и состоящих на учете семей жилыми помещениями.</w:t>
      </w:r>
    </w:p>
    <w:p w14:paraId="17FD19F1" w14:textId="77777777" w:rsidR="00B84D1F" w:rsidRDefault="00B84D1F" w:rsidP="00215529">
      <w:pPr>
        <w:pStyle w:val="a3"/>
        <w:tabs>
          <w:tab w:val="left" w:pos="567"/>
        </w:tabs>
        <w:spacing w:after="120" w:line="240" w:lineRule="auto"/>
        <w:ind w:left="0" w:firstLine="601"/>
        <w:contextualSpacing w:val="0"/>
        <w:jc w:val="both"/>
        <w:rPr>
          <w:rFonts w:ascii="Times New Roman" w:eastAsia="Calibri" w:hAnsi="Times New Roman" w:cs="Times New Roman"/>
          <w:sz w:val="28"/>
          <w:szCs w:val="28"/>
        </w:rPr>
      </w:pPr>
    </w:p>
    <w:p w14:paraId="63D8FBC1" w14:textId="24F9B0B4" w:rsidR="00442655" w:rsidRPr="004B24D7" w:rsidRDefault="00442655" w:rsidP="004B24D7">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4B24D7">
        <w:rPr>
          <w:rFonts w:ascii="Times New Roman" w:hAnsi="Times New Roman" w:cs="Times New Roman"/>
          <w:color w:val="984806" w:themeColor="accent6" w:themeShade="80"/>
          <w:sz w:val="28"/>
          <w:szCs w:val="28"/>
        </w:rPr>
        <w:lastRenderedPageBreak/>
        <w:t xml:space="preserve">Топ-5 отдельных государственных полномочий, которыми наделены органы местного самоуправления и финансирование которых </w:t>
      </w:r>
      <w:r w:rsidR="004B24D7">
        <w:rPr>
          <w:rFonts w:ascii="Times New Roman" w:hAnsi="Times New Roman" w:cs="Times New Roman"/>
          <w:color w:val="984806" w:themeColor="accent6" w:themeShade="80"/>
          <w:sz w:val="28"/>
          <w:szCs w:val="28"/>
        </w:rPr>
        <w:br/>
      </w:r>
      <w:r w:rsidRPr="004B24D7">
        <w:rPr>
          <w:rFonts w:ascii="Times New Roman" w:hAnsi="Times New Roman" w:cs="Times New Roman"/>
          <w:color w:val="984806" w:themeColor="accent6" w:themeShade="80"/>
          <w:sz w:val="28"/>
          <w:szCs w:val="28"/>
        </w:rPr>
        <w:t>не осуществляется или осуществляется в недостаточном объеме (с указанием процента (доли) финансирования от реальной потребности, если недостаток финансирования из федерального (регионального) бюджета обеспечивается финансированием за счет местных бюджетов); сведения о ненадлежащем исполнении полномочий (судебные решения, акты прокурорского реагирования, привлечение дол</w:t>
      </w:r>
      <w:r w:rsidR="00B80C9B" w:rsidRPr="004B24D7">
        <w:rPr>
          <w:rFonts w:ascii="Times New Roman" w:hAnsi="Times New Roman" w:cs="Times New Roman"/>
          <w:color w:val="984806" w:themeColor="accent6" w:themeShade="80"/>
          <w:sz w:val="28"/>
          <w:szCs w:val="28"/>
        </w:rPr>
        <w:t>жностных лиц к ответственности)</w:t>
      </w:r>
    </w:p>
    <w:p w14:paraId="31E7F5BA" w14:textId="146EC4F1" w:rsidR="00607E7A" w:rsidRDefault="003F4FDA" w:rsidP="004B24D7">
      <w:pPr>
        <w:pStyle w:val="a3"/>
        <w:tabs>
          <w:tab w:val="left" w:pos="567"/>
        </w:tabs>
        <w:spacing w:after="120"/>
        <w:ind w:left="0" w:firstLine="737"/>
        <w:contextualSpacing w:val="0"/>
        <w:jc w:val="both"/>
        <w:rPr>
          <w:rFonts w:ascii="Times New Roman" w:hAnsi="Times New Roman" w:cs="Times New Roman"/>
          <w:sz w:val="28"/>
          <w:szCs w:val="28"/>
        </w:rPr>
      </w:pPr>
      <w:r>
        <w:rPr>
          <w:rFonts w:ascii="Times New Roman" w:hAnsi="Times New Roman" w:cs="Times New Roman"/>
          <w:sz w:val="28"/>
          <w:szCs w:val="28"/>
        </w:rPr>
        <w:t>П</w:t>
      </w:r>
      <w:r w:rsidR="00607E7A">
        <w:rPr>
          <w:rFonts w:ascii="Times New Roman" w:hAnsi="Times New Roman" w:cs="Times New Roman"/>
          <w:sz w:val="28"/>
          <w:szCs w:val="28"/>
        </w:rPr>
        <w:t>роблема недостаточного финансирования отдельных переданных государственных полномочий сохраняет свою актуальность.</w:t>
      </w:r>
    </w:p>
    <w:p w14:paraId="650D697A" w14:textId="2DE0DBCA" w:rsidR="00607E7A" w:rsidRPr="00607E7A" w:rsidRDefault="00607E7A" w:rsidP="004B24D7">
      <w:pPr>
        <w:pStyle w:val="a3"/>
        <w:tabs>
          <w:tab w:val="left" w:pos="567"/>
        </w:tabs>
        <w:spacing w:after="120"/>
        <w:ind w:left="0" w:firstLine="737"/>
        <w:contextualSpacing w:val="0"/>
        <w:jc w:val="both"/>
        <w:rPr>
          <w:rFonts w:ascii="Times New Roman" w:hAnsi="Times New Roman" w:cs="Times New Roman"/>
          <w:sz w:val="28"/>
          <w:szCs w:val="28"/>
        </w:rPr>
      </w:pPr>
      <w:r>
        <w:rPr>
          <w:rFonts w:ascii="Times New Roman" w:hAnsi="Times New Roman" w:cs="Times New Roman"/>
          <w:sz w:val="28"/>
          <w:szCs w:val="28"/>
        </w:rPr>
        <w:t>Как сообщают коллеги из Белгорода, в 2023 году на исполнение отдельных переданных госполномочий было направлено 73</w:t>
      </w:r>
      <w:r w:rsidRPr="00607E7A">
        <w:rPr>
          <w:rFonts w:ascii="Times New Roman" w:hAnsi="Times New Roman" w:cs="Times New Roman"/>
          <w:sz w:val="28"/>
          <w:szCs w:val="28"/>
        </w:rPr>
        <w:t>7</w:t>
      </w:r>
      <w:r>
        <w:rPr>
          <w:rFonts w:ascii="Times New Roman" w:hAnsi="Times New Roman" w:cs="Times New Roman"/>
          <w:sz w:val="28"/>
          <w:szCs w:val="28"/>
        </w:rPr>
        <w:t xml:space="preserve">63,4 </w:t>
      </w:r>
      <w:r w:rsidR="00FF0FF0">
        <w:rPr>
          <w:rFonts w:ascii="Times New Roman" w:hAnsi="Times New Roman" w:cs="Times New Roman"/>
          <w:sz w:val="28"/>
          <w:szCs w:val="28"/>
        </w:rPr>
        <w:br/>
      </w:r>
      <w:r>
        <w:rPr>
          <w:rFonts w:ascii="Times New Roman" w:hAnsi="Times New Roman" w:cs="Times New Roman"/>
          <w:sz w:val="28"/>
          <w:szCs w:val="28"/>
        </w:rPr>
        <w:t>тыс. рублей, из которых 24</w:t>
      </w:r>
      <w:r w:rsidRPr="00607E7A">
        <w:rPr>
          <w:rFonts w:ascii="Times New Roman" w:hAnsi="Times New Roman" w:cs="Times New Roman"/>
          <w:sz w:val="28"/>
          <w:szCs w:val="28"/>
        </w:rPr>
        <w:t xml:space="preserve">048,4 тыс. рублей </w:t>
      </w:r>
      <w:r>
        <w:rPr>
          <w:rFonts w:ascii="Times New Roman" w:hAnsi="Times New Roman" w:cs="Times New Roman"/>
          <w:sz w:val="28"/>
          <w:szCs w:val="28"/>
        </w:rPr>
        <w:t>(32,6%)</w:t>
      </w:r>
      <w:r w:rsidRPr="00607E7A">
        <w:rPr>
          <w:rFonts w:ascii="Times New Roman" w:hAnsi="Times New Roman" w:cs="Times New Roman"/>
          <w:sz w:val="28"/>
          <w:szCs w:val="28"/>
        </w:rPr>
        <w:t xml:space="preserve"> выделено за </w:t>
      </w:r>
      <w:r>
        <w:rPr>
          <w:rFonts w:ascii="Times New Roman" w:hAnsi="Times New Roman" w:cs="Times New Roman"/>
          <w:sz w:val="28"/>
          <w:szCs w:val="28"/>
        </w:rPr>
        <w:t>счет бюджета городского округа. В том числе израсходовано</w:t>
      </w:r>
      <w:r w:rsidRPr="00607E7A">
        <w:rPr>
          <w:rFonts w:ascii="Times New Roman" w:hAnsi="Times New Roman" w:cs="Times New Roman"/>
          <w:sz w:val="28"/>
          <w:szCs w:val="28"/>
        </w:rPr>
        <w:t xml:space="preserve"> </w:t>
      </w:r>
      <w:r>
        <w:rPr>
          <w:rFonts w:ascii="Times New Roman" w:hAnsi="Times New Roman" w:cs="Times New Roman"/>
          <w:sz w:val="28"/>
          <w:szCs w:val="28"/>
        </w:rPr>
        <w:t>на исполнение переданных госполномочий</w:t>
      </w:r>
      <w:r w:rsidRPr="00607E7A">
        <w:rPr>
          <w:rFonts w:ascii="Times New Roman" w:hAnsi="Times New Roman" w:cs="Times New Roman"/>
          <w:sz w:val="28"/>
          <w:szCs w:val="28"/>
        </w:rPr>
        <w:t>:</w:t>
      </w:r>
    </w:p>
    <w:p w14:paraId="4E9466B4" w14:textId="1C903F06" w:rsidR="00607E7A" w:rsidRPr="00607E7A" w:rsidRDefault="00607E7A" w:rsidP="004B24D7">
      <w:pPr>
        <w:pStyle w:val="a3"/>
        <w:tabs>
          <w:tab w:val="left" w:pos="567"/>
        </w:tabs>
        <w:spacing w:after="120"/>
        <w:ind w:left="0" w:firstLine="737"/>
        <w:contextualSpacing w:val="0"/>
        <w:jc w:val="both"/>
        <w:rPr>
          <w:rFonts w:ascii="Times New Roman" w:hAnsi="Times New Roman" w:cs="Times New Roman"/>
          <w:sz w:val="28"/>
          <w:szCs w:val="28"/>
        </w:rPr>
      </w:pPr>
      <w:r w:rsidRPr="00607E7A">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607E7A">
        <w:rPr>
          <w:rFonts w:ascii="Times New Roman" w:hAnsi="Times New Roman" w:cs="Times New Roman"/>
          <w:sz w:val="28"/>
          <w:szCs w:val="28"/>
        </w:rPr>
        <w:t>государственн</w:t>
      </w:r>
      <w:r>
        <w:rPr>
          <w:rFonts w:ascii="Times New Roman" w:hAnsi="Times New Roman" w:cs="Times New Roman"/>
          <w:sz w:val="28"/>
          <w:szCs w:val="28"/>
        </w:rPr>
        <w:t>ой</w:t>
      </w:r>
      <w:r w:rsidRPr="00607E7A">
        <w:rPr>
          <w:rFonts w:ascii="Times New Roman" w:hAnsi="Times New Roman" w:cs="Times New Roman"/>
          <w:sz w:val="28"/>
          <w:szCs w:val="28"/>
        </w:rPr>
        <w:t xml:space="preserve"> регистраци</w:t>
      </w:r>
      <w:r>
        <w:rPr>
          <w:rFonts w:ascii="Times New Roman" w:hAnsi="Times New Roman" w:cs="Times New Roman"/>
          <w:sz w:val="28"/>
          <w:szCs w:val="28"/>
        </w:rPr>
        <w:t>и</w:t>
      </w:r>
      <w:r w:rsidRPr="00607E7A">
        <w:rPr>
          <w:rFonts w:ascii="Times New Roman" w:hAnsi="Times New Roman" w:cs="Times New Roman"/>
          <w:sz w:val="28"/>
          <w:szCs w:val="28"/>
        </w:rPr>
        <w:t xml:space="preserve"> актов гражданского состояния –</w:t>
      </w:r>
      <w:r>
        <w:rPr>
          <w:rFonts w:ascii="Times New Roman" w:hAnsi="Times New Roman" w:cs="Times New Roman"/>
          <w:sz w:val="28"/>
          <w:szCs w:val="28"/>
        </w:rPr>
        <w:t>20 008 тыс. рублей</w:t>
      </w:r>
      <w:r w:rsidR="00702C52">
        <w:rPr>
          <w:rFonts w:ascii="Times New Roman" w:hAnsi="Times New Roman" w:cs="Times New Roman"/>
          <w:sz w:val="28"/>
          <w:szCs w:val="28"/>
        </w:rPr>
        <w:t>. Из них</w:t>
      </w:r>
      <w:r>
        <w:rPr>
          <w:rFonts w:ascii="Times New Roman" w:hAnsi="Times New Roman" w:cs="Times New Roman"/>
          <w:sz w:val="28"/>
          <w:szCs w:val="28"/>
        </w:rPr>
        <w:t xml:space="preserve"> </w:t>
      </w:r>
      <w:r w:rsidRPr="00607E7A">
        <w:rPr>
          <w:rFonts w:ascii="Times New Roman" w:hAnsi="Times New Roman" w:cs="Times New Roman"/>
          <w:sz w:val="28"/>
          <w:szCs w:val="28"/>
        </w:rPr>
        <w:t xml:space="preserve">за счет средств бюджета городского округа </w:t>
      </w:r>
      <w:r w:rsidR="00702C52">
        <w:rPr>
          <w:rFonts w:ascii="Times New Roman" w:hAnsi="Times New Roman" w:cs="Times New Roman"/>
          <w:sz w:val="28"/>
          <w:szCs w:val="28"/>
        </w:rPr>
        <w:t>направлено</w:t>
      </w:r>
      <w:r w:rsidRPr="00607E7A">
        <w:rPr>
          <w:rFonts w:ascii="Times New Roman" w:hAnsi="Times New Roman" w:cs="Times New Roman"/>
          <w:sz w:val="28"/>
          <w:szCs w:val="28"/>
        </w:rPr>
        <w:t xml:space="preserve"> 9 832,1 тыс. рублей (49% реальной потребности); </w:t>
      </w:r>
    </w:p>
    <w:p w14:paraId="2E34EB1F" w14:textId="260CAC8A" w:rsidR="00607E7A" w:rsidRPr="00607E7A" w:rsidRDefault="00607E7A" w:rsidP="004B24D7">
      <w:pPr>
        <w:pStyle w:val="a3"/>
        <w:tabs>
          <w:tab w:val="left" w:pos="567"/>
        </w:tabs>
        <w:spacing w:after="120"/>
        <w:ind w:left="0" w:firstLine="737"/>
        <w:contextualSpacing w:val="0"/>
        <w:jc w:val="both"/>
        <w:rPr>
          <w:rFonts w:ascii="Times New Roman" w:hAnsi="Times New Roman" w:cs="Times New Roman"/>
          <w:sz w:val="28"/>
          <w:szCs w:val="28"/>
        </w:rPr>
      </w:pPr>
      <w:r w:rsidRPr="00607E7A">
        <w:rPr>
          <w:rFonts w:ascii="Times New Roman" w:hAnsi="Times New Roman" w:cs="Times New Roman"/>
          <w:sz w:val="28"/>
          <w:szCs w:val="28"/>
        </w:rPr>
        <w:t>- по организации предоставления отдельных ме</w:t>
      </w:r>
      <w:r w:rsidR="00702C52">
        <w:rPr>
          <w:rFonts w:ascii="Times New Roman" w:hAnsi="Times New Roman" w:cs="Times New Roman"/>
          <w:sz w:val="28"/>
          <w:szCs w:val="28"/>
        </w:rPr>
        <w:t xml:space="preserve">р социальной защиты населения </w:t>
      </w:r>
      <w:r w:rsidR="00702C52" w:rsidRPr="00702C52">
        <w:rPr>
          <w:rFonts w:ascii="Times New Roman" w:hAnsi="Times New Roman" w:cs="Times New Roman"/>
          <w:sz w:val="28"/>
          <w:szCs w:val="28"/>
        </w:rPr>
        <w:t>–</w:t>
      </w:r>
      <w:r w:rsidR="00702C52">
        <w:rPr>
          <w:rFonts w:ascii="Times New Roman" w:hAnsi="Times New Roman" w:cs="Times New Roman"/>
          <w:sz w:val="28"/>
          <w:szCs w:val="28"/>
        </w:rPr>
        <w:t xml:space="preserve"> </w:t>
      </w:r>
      <w:r w:rsidRPr="00607E7A">
        <w:rPr>
          <w:rFonts w:ascii="Times New Roman" w:hAnsi="Times New Roman" w:cs="Times New Roman"/>
          <w:sz w:val="28"/>
          <w:szCs w:val="28"/>
        </w:rPr>
        <w:t>20 051,0 тыс. рублей</w:t>
      </w:r>
      <w:r w:rsidR="00702C52">
        <w:rPr>
          <w:rFonts w:ascii="Times New Roman" w:hAnsi="Times New Roman" w:cs="Times New Roman"/>
          <w:sz w:val="28"/>
          <w:szCs w:val="28"/>
        </w:rPr>
        <w:t xml:space="preserve">. Из них </w:t>
      </w:r>
      <w:r w:rsidRPr="00607E7A">
        <w:rPr>
          <w:rFonts w:ascii="Times New Roman" w:hAnsi="Times New Roman" w:cs="Times New Roman"/>
          <w:sz w:val="28"/>
          <w:szCs w:val="28"/>
        </w:rPr>
        <w:t>за счет сре</w:t>
      </w:r>
      <w:r w:rsidR="00702C52">
        <w:rPr>
          <w:rFonts w:ascii="Times New Roman" w:hAnsi="Times New Roman" w:cs="Times New Roman"/>
          <w:sz w:val="28"/>
          <w:szCs w:val="28"/>
        </w:rPr>
        <w:t>дств бюджета городского округа направлено 5 614,0 тыс. рублей (28</w:t>
      </w:r>
      <w:r w:rsidRPr="00607E7A">
        <w:rPr>
          <w:rFonts w:ascii="Times New Roman" w:hAnsi="Times New Roman" w:cs="Times New Roman"/>
          <w:sz w:val="28"/>
          <w:szCs w:val="28"/>
        </w:rPr>
        <w:t>% реальной потребности);</w:t>
      </w:r>
    </w:p>
    <w:p w14:paraId="3F2CD509" w14:textId="498F552B" w:rsidR="00607E7A" w:rsidRPr="00607E7A" w:rsidRDefault="00607E7A" w:rsidP="004B24D7">
      <w:pPr>
        <w:pStyle w:val="a3"/>
        <w:tabs>
          <w:tab w:val="left" w:pos="567"/>
        </w:tabs>
        <w:spacing w:after="120"/>
        <w:ind w:left="0" w:firstLine="737"/>
        <w:contextualSpacing w:val="0"/>
        <w:jc w:val="both"/>
        <w:rPr>
          <w:rFonts w:ascii="Times New Roman" w:hAnsi="Times New Roman" w:cs="Times New Roman"/>
          <w:sz w:val="28"/>
          <w:szCs w:val="28"/>
        </w:rPr>
      </w:pPr>
      <w:r w:rsidRPr="00607E7A">
        <w:rPr>
          <w:rFonts w:ascii="Times New Roman" w:hAnsi="Times New Roman" w:cs="Times New Roman"/>
          <w:sz w:val="28"/>
          <w:szCs w:val="28"/>
        </w:rPr>
        <w:t xml:space="preserve">- по осуществлению деятельности по опеке и попечительству </w:t>
      </w:r>
      <w:r w:rsidR="00FF0FF0">
        <w:rPr>
          <w:rFonts w:ascii="Times New Roman" w:hAnsi="Times New Roman" w:cs="Times New Roman"/>
          <w:sz w:val="28"/>
          <w:szCs w:val="28"/>
        </w:rPr>
        <w:br/>
      </w:r>
      <w:r w:rsidRPr="00607E7A">
        <w:rPr>
          <w:rFonts w:ascii="Times New Roman" w:hAnsi="Times New Roman" w:cs="Times New Roman"/>
          <w:sz w:val="28"/>
          <w:szCs w:val="28"/>
        </w:rPr>
        <w:t xml:space="preserve">в отношении несовершеннолетних и лиц из числа детей-сирот и детей, оставшихся без попечения родителей </w:t>
      </w:r>
      <w:r w:rsidR="00702C52" w:rsidRPr="00702C52">
        <w:rPr>
          <w:rFonts w:ascii="Times New Roman" w:hAnsi="Times New Roman" w:cs="Times New Roman"/>
          <w:sz w:val="28"/>
          <w:szCs w:val="28"/>
        </w:rPr>
        <w:t>–</w:t>
      </w:r>
      <w:r w:rsidRPr="00607E7A">
        <w:rPr>
          <w:rFonts w:ascii="Times New Roman" w:hAnsi="Times New Roman" w:cs="Times New Roman"/>
          <w:sz w:val="28"/>
          <w:szCs w:val="28"/>
        </w:rPr>
        <w:t xml:space="preserve"> 9 394,0 тыс. рублей</w:t>
      </w:r>
      <w:r w:rsidR="00702C52">
        <w:rPr>
          <w:rFonts w:ascii="Times New Roman" w:hAnsi="Times New Roman" w:cs="Times New Roman"/>
          <w:sz w:val="28"/>
          <w:szCs w:val="28"/>
        </w:rPr>
        <w:t>. Из них</w:t>
      </w:r>
      <w:r w:rsidRPr="00607E7A">
        <w:rPr>
          <w:rFonts w:ascii="Times New Roman" w:hAnsi="Times New Roman" w:cs="Times New Roman"/>
          <w:sz w:val="28"/>
          <w:szCs w:val="28"/>
        </w:rPr>
        <w:t xml:space="preserve"> за счет средств бюджета городского округа </w:t>
      </w:r>
      <w:r w:rsidR="00702C52">
        <w:rPr>
          <w:rFonts w:ascii="Times New Roman" w:hAnsi="Times New Roman" w:cs="Times New Roman"/>
          <w:sz w:val="28"/>
          <w:szCs w:val="28"/>
        </w:rPr>
        <w:t>направлено</w:t>
      </w:r>
      <w:r w:rsidRPr="00607E7A">
        <w:rPr>
          <w:rFonts w:ascii="Times New Roman" w:hAnsi="Times New Roman" w:cs="Times New Roman"/>
          <w:sz w:val="28"/>
          <w:szCs w:val="28"/>
        </w:rPr>
        <w:t xml:space="preserve"> 2 208,0 тыс. рублей </w:t>
      </w:r>
      <w:r w:rsidR="00FF0FF0">
        <w:rPr>
          <w:rFonts w:ascii="Times New Roman" w:hAnsi="Times New Roman" w:cs="Times New Roman"/>
          <w:sz w:val="28"/>
          <w:szCs w:val="28"/>
        </w:rPr>
        <w:br/>
      </w:r>
      <w:r w:rsidRPr="00607E7A">
        <w:rPr>
          <w:rFonts w:ascii="Times New Roman" w:hAnsi="Times New Roman" w:cs="Times New Roman"/>
          <w:sz w:val="28"/>
          <w:szCs w:val="28"/>
        </w:rPr>
        <w:t>(</w:t>
      </w:r>
      <w:r w:rsidR="00702C52">
        <w:rPr>
          <w:rFonts w:ascii="Times New Roman" w:hAnsi="Times New Roman" w:cs="Times New Roman"/>
          <w:sz w:val="28"/>
          <w:szCs w:val="28"/>
        </w:rPr>
        <w:t>23,5</w:t>
      </w:r>
      <w:r w:rsidRPr="00607E7A">
        <w:rPr>
          <w:rFonts w:ascii="Times New Roman" w:hAnsi="Times New Roman" w:cs="Times New Roman"/>
          <w:sz w:val="28"/>
          <w:szCs w:val="28"/>
        </w:rPr>
        <w:t>% реальной потребности);</w:t>
      </w:r>
    </w:p>
    <w:p w14:paraId="35F58CC4" w14:textId="1816FEA7" w:rsidR="00607E7A" w:rsidRDefault="00607E7A" w:rsidP="004B24D7">
      <w:pPr>
        <w:pStyle w:val="a3"/>
        <w:tabs>
          <w:tab w:val="left" w:pos="567"/>
        </w:tabs>
        <w:spacing w:after="120"/>
        <w:ind w:left="0" w:firstLine="737"/>
        <w:contextualSpacing w:val="0"/>
        <w:jc w:val="both"/>
        <w:rPr>
          <w:rFonts w:ascii="Times New Roman" w:hAnsi="Times New Roman" w:cs="Times New Roman"/>
          <w:sz w:val="28"/>
          <w:szCs w:val="28"/>
        </w:rPr>
      </w:pPr>
      <w:r w:rsidRPr="00607E7A">
        <w:rPr>
          <w:rFonts w:ascii="Times New Roman" w:hAnsi="Times New Roman" w:cs="Times New Roman"/>
          <w:sz w:val="28"/>
          <w:szCs w:val="28"/>
        </w:rPr>
        <w:t xml:space="preserve">- по осуществлению деятельности по предоставлению ежемесячных денежных компенсаций расходов по оплате жилищно-коммунальных услуг </w:t>
      </w:r>
      <w:r w:rsidR="00702C52" w:rsidRPr="00702C52">
        <w:rPr>
          <w:rFonts w:ascii="Times New Roman" w:hAnsi="Times New Roman" w:cs="Times New Roman"/>
          <w:sz w:val="28"/>
          <w:szCs w:val="28"/>
        </w:rPr>
        <w:t>–</w:t>
      </w:r>
      <w:r w:rsidRPr="00607E7A">
        <w:rPr>
          <w:rFonts w:ascii="Times New Roman" w:hAnsi="Times New Roman" w:cs="Times New Roman"/>
          <w:sz w:val="28"/>
          <w:szCs w:val="28"/>
        </w:rPr>
        <w:t xml:space="preserve"> 9 793,5 тыс. рублей</w:t>
      </w:r>
      <w:r w:rsidR="00702C52">
        <w:rPr>
          <w:rFonts w:ascii="Times New Roman" w:hAnsi="Times New Roman" w:cs="Times New Roman"/>
          <w:sz w:val="28"/>
          <w:szCs w:val="28"/>
        </w:rPr>
        <w:t xml:space="preserve">. Из них </w:t>
      </w:r>
      <w:r w:rsidRPr="00607E7A">
        <w:rPr>
          <w:rFonts w:ascii="Times New Roman" w:hAnsi="Times New Roman" w:cs="Times New Roman"/>
          <w:sz w:val="28"/>
          <w:szCs w:val="28"/>
        </w:rPr>
        <w:t xml:space="preserve">за счет средств бюджет городского округа </w:t>
      </w:r>
      <w:r w:rsidR="00702C52">
        <w:rPr>
          <w:rFonts w:ascii="Times New Roman" w:hAnsi="Times New Roman" w:cs="Times New Roman"/>
          <w:sz w:val="28"/>
          <w:szCs w:val="28"/>
        </w:rPr>
        <w:t>направлено</w:t>
      </w:r>
      <w:r w:rsidRPr="00607E7A">
        <w:rPr>
          <w:rFonts w:ascii="Times New Roman" w:hAnsi="Times New Roman" w:cs="Times New Roman"/>
          <w:sz w:val="28"/>
          <w:szCs w:val="28"/>
        </w:rPr>
        <w:t xml:space="preserve"> 3 607,5 тыс. рублей (36,8 % реальной потребности);</w:t>
      </w:r>
    </w:p>
    <w:p w14:paraId="2535BD59" w14:textId="7F80F4E2" w:rsidR="00607E7A" w:rsidRDefault="00607E7A" w:rsidP="004B24D7">
      <w:pPr>
        <w:pStyle w:val="a3"/>
        <w:tabs>
          <w:tab w:val="left" w:pos="567"/>
        </w:tabs>
        <w:spacing w:after="120"/>
        <w:ind w:left="0" w:firstLine="737"/>
        <w:contextualSpacing w:val="0"/>
        <w:jc w:val="both"/>
        <w:rPr>
          <w:rFonts w:ascii="Times New Roman" w:hAnsi="Times New Roman" w:cs="Times New Roman"/>
          <w:sz w:val="28"/>
          <w:szCs w:val="28"/>
        </w:rPr>
      </w:pPr>
      <w:r w:rsidRPr="00607E7A">
        <w:rPr>
          <w:rFonts w:ascii="Times New Roman" w:hAnsi="Times New Roman" w:cs="Times New Roman"/>
          <w:sz w:val="28"/>
          <w:szCs w:val="28"/>
        </w:rPr>
        <w:t xml:space="preserve">- </w:t>
      </w:r>
      <w:r w:rsidR="00702C52">
        <w:rPr>
          <w:rFonts w:ascii="Times New Roman" w:hAnsi="Times New Roman" w:cs="Times New Roman"/>
          <w:sz w:val="28"/>
          <w:szCs w:val="28"/>
        </w:rPr>
        <w:t xml:space="preserve">на проведение </w:t>
      </w:r>
      <w:r w:rsidRPr="00607E7A">
        <w:rPr>
          <w:rFonts w:ascii="Times New Roman" w:hAnsi="Times New Roman" w:cs="Times New Roman"/>
          <w:sz w:val="28"/>
          <w:szCs w:val="28"/>
        </w:rPr>
        <w:t>мероприяти</w:t>
      </w:r>
      <w:r w:rsidR="00702C52">
        <w:rPr>
          <w:rFonts w:ascii="Times New Roman" w:hAnsi="Times New Roman" w:cs="Times New Roman"/>
          <w:sz w:val="28"/>
          <w:szCs w:val="28"/>
        </w:rPr>
        <w:t>й</w:t>
      </w:r>
      <w:r w:rsidRPr="00607E7A">
        <w:rPr>
          <w:rFonts w:ascii="Times New Roman" w:hAnsi="Times New Roman" w:cs="Times New Roman"/>
          <w:sz w:val="28"/>
          <w:szCs w:val="28"/>
        </w:rPr>
        <w:t>, связанны</w:t>
      </w:r>
      <w:r w:rsidR="00702C52">
        <w:rPr>
          <w:rFonts w:ascii="Times New Roman" w:hAnsi="Times New Roman" w:cs="Times New Roman"/>
          <w:sz w:val="28"/>
          <w:szCs w:val="28"/>
        </w:rPr>
        <w:t>х</w:t>
      </w:r>
      <w:r w:rsidRPr="00607E7A">
        <w:rPr>
          <w:rFonts w:ascii="Times New Roman" w:hAnsi="Times New Roman" w:cs="Times New Roman"/>
          <w:sz w:val="28"/>
          <w:szCs w:val="28"/>
        </w:rPr>
        <w:t xml:space="preserve"> с организацией деятельности территориальных комиссий по делам несовершеннолетних и защите их прав </w:t>
      </w:r>
      <w:r w:rsidR="00702C52" w:rsidRPr="00702C52">
        <w:rPr>
          <w:rFonts w:ascii="Times New Roman" w:hAnsi="Times New Roman" w:cs="Times New Roman"/>
          <w:sz w:val="28"/>
          <w:szCs w:val="28"/>
        </w:rPr>
        <w:t>–</w:t>
      </w:r>
      <w:r w:rsidR="00702C52">
        <w:rPr>
          <w:rFonts w:ascii="Times New Roman" w:hAnsi="Times New Roman" w:cs="Times New Roman"/>
          <w:sz w:val="28"/>
          <w:szCs w:val="28"/>
        </w:rPr>
        <w:t xml:space="preserve"> </w:t>
      </w:r>
      <w:r w:rsidRPr="00607E7A">
        <w:rPr>
          <w:rFonts w:ascii="Times New Roman" w:hAnsi="Times New Roman" w:cs="Times New Roman"/>
          <w:sz w:val="28"/>
          <w:szCs w:val="28"/>
        </w:rPr>
        <w:t>5 650,4 тыс. рублей</w:t>
      </w:r>
      <w:r w:rsidR="00702C52">
        <w:rPr>
          <w:rFonts w:ascii="Times New Roman" w:hAnsi="Times New Roman" w:cs="Times New Roman"/>
          <w:sz w:val="28"/>
          <w:szCs w:val="28"/>
        </w:rPr>
        <w:t xml:space="preserve">. Из них </w:t>
      </w:r>
      <w:r w:rsidRPr="00607E7A">
        <w:rPr>
          <w:rFonts w:ascii="Times New Roman" w:hAnsi="Times New Roman" w:cs="Times New Roman"/>
          <w:sz w:val="28"/>
          <w:szCs w:val="28"/>
        </w:rPr>
        <w:t xml:space="preserve">за счет средств бюджета городского округа </w:t>
      </w:r>
      <w:r w:rsidR="00702C52">
        <w:rPr>
          <w:rFonts w:ascii="Times New Roman" w:hAnsi="Times New Roman" w:cs="Times New Roman"/>
          <w:sz w:val="28"/>
          <w:szCs w:val="28"/>
        </w:rPr>
        <w:t xml:space="preserve">направлено </w:t>
      </w:r>
      <w:r w:rsidRPr="00607E7A">
        <w:rPr>
          <w:rFonts w:ascii="Times New Roman" w:hAnsi="Times New Roman" w:cs="Times New Roman"/>
          <w:sz w:val="28"/>
          <w:szCs w:val="28"/>
        </w:rPr>
        <w:t>1 424,4 ты</w:t>
      </w:r>
      <w:r w:rsidR="00702C52">
        <w:rPr>
          <w:rFonts w:ascii="Times New Roman" w:hAnsi="Times New Roman" w:cs="Times New Roman"/>
          <w:sz w:val="28"/>
          <w:szCs w:val="28"/>
        </w:rPr>
        <w:t>с. рублей (25,2</w:t>
      </w:r>
      <w:r w:rsidRPr="00607E7A">
        <w:rPr>
          <w:rFonts w:ascii="Times New Roman" w:hAnsi="Times New Roman" w:cs="Times New Roman"/>
          <w:sz w:val="28"/>
          <w:szCs w:val="28"/>
        </w:rPr>
        <w:t>% реальной потребности).</w:t>
      </w:r>
    </w:p>
    <w:p w14:paraId="78860F97" w14:textId="77777777" w:rsidR="003F4FDA" w:rsidRDefault="003F4FDA" w:rsidP="00702C52">
      <w:pPr>
        <w:pStyle w:val="a3"/>
        <w:tabs>
          <w:tab w:val="left" w:pos="567"/>
        </w:tabs>
        <w:spacing w:after="120" w:line="240" w:lineRule="auto"/>
        <w:ind w:left="0" w:firstLine="709"/>
        <w:contextualSpacing w:val="0"/>
        <w:jc w:val="both"/>
        <w:rPr>
          <w:rFonts w:ascii="Times New Roman" w:hAnsi="Times New Roman" w:cs="Times New Roman"/>
          <w:sz w:val="28"/>
          <w:szCs w:val="28"/>
        </w:rPr>
      </w:pPr>
    </w:p>
    <w:p w14:paraId="5788E46C" w14:textId="77777777" w:rsidR="00442655" w:rsidRPr="00FF0FF0" w:rsidRDefault="00442655" w:rsidP="00BC5353">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FF0FF0">
        <w:rPr>
          <w:rFonts w:ascii="Times New Roman" w:hAnsi="Times New Roman" w:cs="Times New Roman"/>
          <w:color w:val="984806" w:themeColor="accent6" w:themeShade="80"/>
          <w:sz w:val="28"/>
          <w:szCs w:val="28"/>
        </w:rPr>
        <w:lastRenderedPageBreak/>
        <w:t>Обоснованные предложения по изменению законодательства в части регулирования вопросов наделения органов местного самоуправления отдельными государственными полномочиями.</w:t>
      </w:r>
    </w:p>
    <w:p w14:paraId="05DF1CCB" w14:textId="223FC2DF" w:rsidR="00162701" w:rsidRDefault="003F4FDA" w:rsidP="00FF0FF0">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устранения проблемы недофинансирования исполнения отде</w:t>
      </w:r>
      <w:r w:rsidR="00B108FC">
        <w:rPr>
          <w:rFonts w:ascii="Times New Roman" w:hAnsi="Times New Roman" w:cs="Times New Roman"/>
          <w:sz w:val="28"/>
          <w:szCs w:val="28"/>
        </w:rPr>
        <w:t>льных переданных государственных</w:t>
      </w:r>
      <w:r>
        <w:rPr>
          <w:rFonts w:ascii="Times New Roman" w:hAnsi="Times New Roman" w:cs="Times New Roman"/>
          <w:sz w:val="28"/>
          <w:szCs w:val="28"/>
        </w:rPr>
        <w:t xml:space="preserve"> полномочий </w:t>
      </w:r>
      <w:r w:rsidR="00162701">
        <w:rPr>
          <w:rFonts w:ascii="Times New Roman" w:hAnsi="Times New Roman" w:cs="Times New Roman"/>
          <w:sz w:val="28"/>
          <w:szCs w:val="28"/>
        </w:rPr>
        <w:t xml:space="preserve">требуется проводить регулярные корректировки методики расчета субвенций местным бюджетам </w:t>
      </w:r>
      <w:r w:rsidR="00FF0FF0">
        <w:rPr>
          <w:rFonts w:ascii="Times New Roman" w:hAnsi="Times New Roman" w:cs="Times New Roman"/>
          <w:sz w:val="28"/>
          <w:szCs w:val="28"/>
        </w:rPr>
        <w:br/>
      </w:r>
      <w:r w:rsidR="00162701">
        <w:rPr>
          <w:rFonts w:ascii="Times New Roman" w:hAnsi="Times New Roman" w:cs="Times New Roman"/>
          <w:sz w:val="28"/>
          <w:szCs w:val="28"/>
        </w:rPr>
        <w:t>на исполнение переданных полномочий.</w:t>
      </w:r>
    </w:p>
    <w:p w14:paraId="62D2311E" w14:textId="0A892376" w:rsidR="00B108FC" w:rsidRDefault="00162701" w:rsidP="00FF0FF0">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3F4FDA">
        <w:rPr>
          <w:rFonts w:ascii="Times New Roman" w:hAnsi="Times New Roman" w:cs="Times New Roman"/>
          <w:sz w:val="28"/>
          <w:szCs w:val="28"/>
        </w:rPr>
        <w:t xml:space="preserve">предлагаем рассмотреть возможность создания механизма компенсации обоснованных расходов местных бюджетов, понесенных </w:t>
      </w:r>
      <w:r w:rsidR="00FF0FF0">
        <w:rPr>
          <w:rFonts w:ascii="Times New Roman" w:hAnsi="Times New Roman" w:cs="Times New Roman"/>
          <w:sz w:val="28"/>
          <w:szCs w:val="28"/>
        </w:rPr>
        <w:br/>
      </w:r>
      <w:r w:rsidR="003F4FDA">
        <w:rPr>
          <w:rFonts w:ascii="Times New Roman" w:hAnsi="Times New Roman" w:cs="Times New Roman"/>
          <w:sz w:val="28"/>
          <w:szCs w:val="28"/>
        </w:rPr>
        <w:t xml:space="preserve">с целью эффективного исполнения отдельных переданных государственный полномочий. В рамках данного механизма целесообразно проработать </w:t>
      </w:r>
      <w:r w:rsidR="00B108FC">
        <w:rPr>
          <w:rFonts w:ascii="Times New Roman" w:hAnsi="Times New Roman" w:cs="Times New Roman"/>
          <w:sz w:val="28"/>
          <w:szCs w:val="28"/>
        </w:rPr>
        <w:t xml:space="preserve">общезначимые </w:t>
      </w:r>
      <w:r w:rsidR="003F4FDA">
        <w:rPr>
          <w:rFonts w:ascii="Times New Roman" w:hAnsi="Times New Roman" w:cs="Times New Roman"/>
          <w:sz w:val="28"/>
          <w:szCs w:val="28"/>
        </w:rPr>
        <w:t xml:space="preserve">критерии </w:t>
      </w:r>
      <w:r w:rsidR="00B108FC">
        <w:rPr>
          <w:rFonts w:ascii="Times New Roman" w:hAnsi="Times New Roman" w:cs="Times New Roman"/>
          <w:sz w:val="28"/>
          <w:szCs w:val="28"/>
        </w:rPr>
        <w:t xml:space="preserve">отнесения расходов местных бюджетов </w:t>
      </w:r>
      <w:r w:rsidR="00FF0FF0">
        <w:rPr>
          <w:rFonts w:ascii="Times New Roman" w:hAnsi="Times New Roman" w:cs="Times New Roman"/>
          <w:sz w:val="28"/>
          <w:szCs w:val="28"/>
        </w:rPr>
        <w:br/>
      </w:r>
      <w:r w:rsidR="00B108FC">
        <w:rPr>
          <w:rFonts w:ascii="Times New Roman" w:hAnsi="Times New Roman" w:cs="Times New Roman"/>
          <w:sz w:val="28"/>
          <w:szCs w:val="28"/>
        </w:rPr>
        <w:t>к обоснованным и подлежащим компенсации из бюджета того уровня публичной власти, к компетенции которого отнесено исполненное полномочие.</w:t>
      </w:r>
    </w:p>
    <w:p w14:paraId="4D256FF6" w14:textId="77777777" w:rsidR="008C05EC" w:rsidRDefault="008C05EC" w:rsidP="00442655">
      <w:pPr>
        <w:pStyle w:val="a3"/>
        <w:tabs>
          <w:tab w:val="left" w:pos="567"/>
        </w:tabs>
        <w:spacing w:after="120" w:line="240" w:lineRule="auto"/>
        <w:ind w:left="0" w:firstLine="601"/>
        <w:contextualSpacing w:val="0"/>
        <w:jc w:val="both"/>
        <w:rPr>
          <w:rFonts w:ascii="Times New Roman" w:hAnsi="Times New Roman" w:cs="Times New Roman"/>
          <w:sz w:val="28"/>
          <w:szCs w:val="28"/>
        </w:rPr>
      </w:pPr>
    </w:p>
    <w:p w14:paraId="30451C7D" w14:textId="3E3AD8A3" w:rsidR="00D8309C" w:rsidRPr="00FF0FF0" w:rsidRDefault="00D8309C" w:rsidP="00BC5353">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FF0FF0">
        <w:rPr>
          <w:rFonts w:ascii="Times New Roman" w:hAnsi="Times New Roman" w:cs="Times New Roman"/>
          <w:color w:val="984806" w:themeColor="accent6" w:themeShade="80"/>
          <w:sz w:val="28"/>
          <w:szCs w:val="28"/>
        </w:rPr>
        <w:t>Топ-5 проблем в сфере муниципального контроля и обоснованные предложения по изменению законодательства в части регулирования вопросов муниципального контроля</w:t>
      </w:r>
    </w:p>
    <w:p w14:paraId="6D0423B6" w14:textId="2C910145" w:rsidR="00734BBA" w:rsidRDefault="00C267FA"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 </w:t>
      </w:r>
      <w:r w:rsidR="00F429E5">
        <w:rPr>
          <w:rFonts w:ascii="Times New Roman" w:eastAsia="Calibri" w:hAnsi="Times New Roman" w:cs="Times New Roman"/>
          <w:bCs/>
          <w:sz w:val="28"/>
          <w:szCs w:val="28"/>
        </w:rPr>
        <w:t>В</w:t>
      </w:r>
      <w:r w:rsidR="002B11B3" w:rsidRPr="002B11B3">
        <w:rPr>
          <w:rFonts w:ascii="Times New Roman" w:eastAsia="Calibri" w:hAnsi="Times New Roman" w:cs="Times New Roman"/>
          <w:bCs/>
          <w:sz w:val="28"/>
          <w:szCs w:val="28"/>
        </w:rPr>
        <w:t xml:space="preserve"> сфере муниципального земельного контроля объекты вы</w:t>
      </w:r>
      <w:r w:rsidR="00F429E5">
        <w:rPr>
          <w:rFonts w:ascii="Times New Roman" w:eastAsia="Calibri" w:hAnsi="Times New Roman" w:cs="Times New Roman"/>
          <w:bCs/>
          <w:sz w:val="28"/>
          <w:szCs w:val="28"/>
        </w:rPr>
        <w:t xml:space="preserve">сокого уровня </w:t>
      </w:r>
      <w:r w:rsidR="002B11B3" w:rsidRPr="002B11B3">
        <w:rPr>
          <w:rFonts w:ascii="Times New Roman" w:eastAsia="Calibri" w:hAnsi="Times New Roman" w:cs="Times New Roman"/>
          <w:bCs/>
          <w:sz w:val="28"/>
          <w:szCs w:val="28"/>
        </w:rPr>
        <w:t xml:space="preserve">риска, как правило, отсутствуют, соответственно проведение плановых проверок приостановлено до 2030 года. Внеплановые контрольные мероприятия </w:t>
      </w:r>
      <w:r w:rsidR="00F429E5">
        <w:rPr>
          <w:rFonts w:ascii="Times New Roman" w:eastAsia="Calibri" w:hAnsi="Times New Roman" w:cs="Times New Roman"/>
          <w:bCs/>
          <w:sz w:val="28"/>
          <w:szCs w:val="28"/>
        </w:rPr>
        <w:t xml:space="preserve">требуют </w:t>
      </w:r>
      <w:r w:rsidR="002B11B3" w:rsidRPr="002B11B3">
        <w:rPr>
          <w:rFonts w:ascii="Times New Roman" w:eastAsia="Calibri" w:hAnsi="Times New Roman" w:cs="Times New Roman"/>
          <w:bCs/>
          <w:sz w:val="28"/>
          <w:szCs w:val="28"/>
        </w:rPr>
        <w:t xml:space="preserve">обязательного согласования прокуратуры, в связи </w:t>
      </w:r>
      <w:r w:rsidR="00AA03C4">
        <w:rPr>
          <w:rFonts w:ascii="Times New Roman" w:eastAsia="Calibri" w:hAnsi="Times New Roman" w:cs="Times New Roman"/>
          <w:bCs/>
          <w:sz w:val="28"/>
          <w:szCs w:val="28"/>
        </w:rPr>
        <w:br/>
      </w:r>
      <w:r w:rsidR="002B11B3" w:rsidRPr="002B11B3">
        <w:rPr>
          <w:rFonts w:ascii="Times New Roman" w:eastAsia="Calibri" w:hAnsi="Times New Roman" w:cs="Times New Roman"/>
          <w:bCs/>
          <w:sz w:val="28"/>
          <w:szCs w:val="28"/>
        </w:rPr>
        <w:t>с чем отсутствует возможность принятия оперативных действенных мер</w:t>
      </w:r>
      <w:r w:rsidR="00AA03C4">
        <w:rPr>
          <w:rFonts w:ascii="Times New Roman" w:eastAsia="Calibri" w:hAnsi="Times New Roman" w:cs="Times New Roman"/>
          <w:bCs/>
          <w:sz w:val="28"/>
          <w:szCs w:val="28"/>
        </w:rPr>
        <w:br/>
      </w:r>
      <w:r w:rsidR="002B11B3" w:rsidRPr="002B11B3">
        <w:rPr>
          <w:rFonts w:ascii="Times New Roman" w:eastAsia="Calibri" w:hAnsi="Times New Roman" w:cs="Times New Roman"/>
          <w:bCs/>
          <w:sz w:val="28"/>
          <w:szCs w:val="28"/>
        </w:rPr>
        <w:t xml:space="preserve"> при поступлении в орган местного самоуправления информации, связанной </w:t>
      </w:r>
      <w:r w:rsidR="00AA03C4">
        <w:rPr>
          <w:rFonts w:ascii="Times New Roman" w:eastAsia="Calibri" w:hAnsi="Times New Roman" w:cs="Times New Roman"/>
          <w:bCs/>
          <w:sz w:val="28"/>
          <w:szCs w:val="28"/>
        </w:rPr>
        <w:br/>
      </w:r>
      <w:r w:rsidR="002B11B3" w:rsidRPr="002B11B3">
        <w:rPr>
          <w:rFonts w:ascii="Times New Roman" w:eastAsia="Calibri" w:hAnsi="Times New Roman" w:cs="Times New Roman"/>
          <w:bCs/>
          <w:sz w:val="28"/>
          <w:szCs w:val="28"/>
        </w:rPr>
        <w:t>с нарушением обязательных требований земельного законодательства.</w:t>
      </w:r>
      <w:r w:rsidR="00AA03C4">
        <w:rPr>
          <w:rFonts w:ascii="Times New Roman" w:eastAsia="Calibri" w:hAnsi="Times New Roman" w:cs="Times New Roman"/>
          <w:bCs/>
          <w:sz w:val="28"/>
          <w:szCs w:val="28"/>
        </w:rPr>
        <w:br/>
      </w:r>
      <w:r w:rsidR="002B11B3" w:rsidRPr="002B11B3">
        <w:rPr>
          <w:rFonts w:ascii="Times New Roman" w:eastAsia="Calibri" w:hAnsi="Times New Roman" w:cs="Times New Roman"/>
          <w:bCs/>
          <w:sz w:val="28"/>
          <w:szCs w:val="28"/>
        </w:rPr>
        <w:t xml:space="preserve"> </w:t>
      </w:r>
      <w:r w:rsidR="00E413AE">
        <w:rPr>
          <w:rFonts w:ascii="Times New Roman" w:eastAsia="Calibri" w:hAnsi="Times New Roman" w:cs="Times New Roman"/>
          <w:bCs/>
          <w:sz w:val="28"/>
          <w:szCs w:val="28"/>
        </w:rPr>
        <w:t xml:space="preserve">Кроме того, </w:t>
      </w:r>
      <w:r w:rsidR="00734BBA">
        <w:rPr>
          <w:rFonts w:ascii="Times New Roman" w:eastAsia="Calibri" w:hAnsi="Times New Roman" w:cs="Times New Roman"/>
          <w:bCs/>
          <w:sz w:val="28"/>
          <w:szCs w:val="28"/>
        </w:rPr>
        <w:t xml:space="preserve">если в выявленных нарушениях обязательных требований отсутствуют </w:t>
      </w:r>
      <w:r w:rsidR="00734BBA" w:rsidRPr="00E413AE">
        <w:rPr>
          <w:rFonts w:ascii="Times New Roman" w:eastAsia="Calibri" w:hAnsi="Times New Roman" w:cs="Times New Roman"/>
          <w:bCs/>
          <w:sz w:val="28"/>
          <w:szCs w:val="28"/>
        </w:rPr>
        <w:t>угроз</w:t>
      </w:r>
      <w:r w:rsidR="00734BBA">
        <w:rPr>
          <w:rFonts w:ascii="Times New Roman" w:eastAsia="Calibri" w:hAnsi="Times New Roman" w:cs="Times New Roman"/>
          <w:bCs/>
          <w:sz w:val="28"/>
          <w:szCs w:val="28"/>
        </w:rPr>
        <w:t>ы</w:t>
      </w:r>
      <w:r w:rsidR="00734BBA" w:rsidRPr="00E413AE">
        <w:rPr>
          <w:rFonts w:ascii="Times New Roman" w:eastAsia="Calibri" w:hAnsi="Times New Roman" w:cs="Times New Roman"/>
          <w:bCs/>
          <w:sz w:val="28"/>
          <w:szCs w:val="28"/>
        </w:rPr>
        <w:t xml:space="preserve"> причинения либо причинение вреда (ущерба) охраняемым законом ценностям</w:t>
      </w:r>
      <w:r w:rsidR="00734BBA">
        <w:rPr>
          <w:rFonts w:ascii="Times New Roman" w:eastAsia="Calibri" w:hAnsi="Times New Roman" w:cs="Times New Roman"/>
          <w:bCs/>
          <w:sz w:val="28"/>
          <w:szCs w:val="28"/>
        </w:rPr>
        <w:t>,</w:t>
      </w:r>
      <w:r w:rsidR="00734BBA" w:rsidRPr="00E413AE">
        <w:rPr>
          <w:rFonts w:ascii="Times New Roman" w:eastAsia="Calibri" w:hAnsi="Times New Roman" w:cs="Times New Roman"/>
          <w:bCs/>
          <w:sz w:val="28"/>
          <w:szCs w:val="28"/>
        </w:rPr>
        <w:t xml:space="preserve"> </w:t>
      </w:r>
      <w:r w:rsidR="00E413AE" w:rsidRPr="00E413AE">
        <w:rPr>
          <w:rFonts w:ascii="Times New Roman" w:eastAsia="Calibri" w:hAnsi="Times New Roman" w:cs="Times New Roman"/>
          <w:bCs/>
          <w:sz w:val="28"/>
          <w:szCs w:val="28"/>
        </w:rPr>
        <w:t>орган</w:t>
      </w:r>
      <w:r w:rsidR="00E413AE">
        <w:rPr>
          <w:rFonts w:ascii="Times New Roman" w:eastAsia="Calibri" w:hAnsi="Times New Roman" w:cs="Times New Roman"/>
          <w:bCs/>
          <w:sz w:val="28"/>
          <w:szCs w:val="28"/>
        </w:rPr>
        <w:t>ы</w:t>
      </w:r>
      <w:r w:rsidR="00E413AE" w:rsidRPr="00E413AE">
        <w:rPr>
          <w:rFonts w:ascii="Times New Roman" w:eastAsia="Calibri" w:hAnsi="Times New Roman" w:cs="Times New Roman"/>
          <w:bCs/>
          <w:sz w:val="28"/>
          <w:szCs w:val="28"/>
        </w:rPr>
        <w:t xml:space="preserve"> прокуратуры</w:t>
      </w:r>
      <w:r w:rsidR="00734BBA">
        <w:rPr>
          <w:rFonts w:ascii="Times New Roman" w:eastAsia="Calibri" w:hAnsi="Times New Roman" w:cs="Times New Roman"/>
          <w:bCs/>
          <w:sz w:val="28"/>
          <w:szCs w:val="28"/>
        </w:rPr>
        <w:t xml:space="preserve"> зачастую отказывают</w:t>
      </w:r>
      <w:r w:rsidR="00AA03C4">
        <w:rPr>
          <w:rFonts w:ascii="Times New Roman" w:eastAsia="Calibri" w:hAnsi="Times New Roman" w:cs="Times New Roman"/>
          <w:bCs/>
          <w:sz w:val="28"/>
          <w:szCs w:val="28"/>
        </w:rPr>
        <w:br/>
      </w:r>
      <w:r w:rsidR="00734BBA">
        <w:rPr>
          <w:rFonts w:ascii="Times New Roman" w:eastAsia="Calibri" w:hAnsi="Times New Roman" w:cs="Times New Roman"/>
          <w:bCs/>
          <w:sz w:val="28"/>
          <w:szCs w:val="28"/>
        </w:rPr>
        <w:t xml:space="preserve"> в про</w:t>
      </w:r>
      <w:r w:rsidR="00E413AE" w:rsidRPr="00E413AE">
        <w:rPr>
          <w:rFonts w:ascii="Times New Roman" w:eastAsia="Calibri" w:hAnsi="Times New Roman" w:cs="Times New Roman"/>
          <w:bCs/>
          <w:sz w:val="28"/>
          <w:szCs w:val="28"/>
        </w:rPr>
        <w:t>ведени</w:t>
      </w:r>
      <w:r w:rsidR="00734BBA">
        <w:rPr>
          <w:rFonts w:ascii="Times New Roman" w:eastAsia="Calibri" w:hAnsi="Times New Roman" w:cs="Times New Roman"/>
          <w:bCs/>
          <w:sz w:val="28"/>
          <w:szCs w:val="28"/>
        </w:rPr>
        <w:t>и внеплановых проверок</w:t>
      </w:r>
      <w:r w:rsidR="00E413AE" w:rsidRPr="00E413AE">
        <w:rPr>
          <w:rFonts w:ascii="Times New Roman" w:eastAsia="Calibri" w:hAnsi="Times New Roman" w:cs="Times New Roman"/>
          <w:bCs/>
          <w:sz w:val="28"/>
          <w:szCs w:val="28"/>
        </w:rPr>
        <w:t>.</w:t>
      </w:r>
      <w:r w:rsidR="00734BBA">
        <w:rPr>
          <w:rFonts w:ascii="Times New Roman" w:eastAsia="Calibri" w:hAnsi="Times New Roman" w:cs="Times New Roman"/>
          <w:bCs/>
          <w:sz w:val="28"/>
          <w:szCs w:val="28"/>
        </w:rPr>
        <w:t xml:space="preserve"> Также отмечаем, </w:t>
      </w:r>
      <w:r w:rsidR="00AA03C4">
        <w:rPr>
          <w:rFonts w:ascii="Times New Roman" w:eastAsia="Calibri" w:hAnsi="Times New Roman" w:cs="Times New Roman"/>
          <w:bCs/>
          <w:sz w:val="28"/>
          <w:szCs w:val="28"/>
        </w:rPr>
        <w:br/>
      </w:r>
      <w:r w:rsidR="00734BBA">
        <w:rPr>
          <w:rFonts w:ascii="Times New Roman" w:eastAsia="Calibri" w:hAnsi="Times New Roman" w:cs="Times New Roman"/>
          <w:bCs/>
          <w:sz w:val="28"/>
          <w:szCs w:val="28"/>
        </w:rPr>
        <w:t xml:space="preserve">что </w:t>
      </w:r>
      <w:r w:rsidR="002B11B3" w:rsidRPr="002B11B3">
        <w:rPr>
          <w:rFonts w:ascii="Times New Roman" w:eastAsia="Calibri" w:hAnsi="Times New Roman" w:cs="Times New Roman"/>
          <w:bCs/>
          <w:sz w:val="28"/>
          <w:szCs w:val="28"/>
        </w:rPr>
        <w:t xml:space="preserve">профилактические меры реагирования не предполагают возможности контроля исполнения выданных рекомендаций, что также затрудняет восстановление нарушенных прав в </w:t>
      </w:r>
      <w:r w:rsidR="00F429E5">
        <w:rPr>
          <w:rFonts w:ascii="Times New Roman" w:eastAsia="Calibri" w:hAnsi="Times New Roman" w:cs="Times New Roman"/>
          <w:bCs/>
          <w:sz w:val="28"/>
          <w:szCs w:val="28"/>
        </w:rPr>
        <w:t>судебном порядке.</w:t>
      </w:r>
    </w:p>
    <w:p w14:paraId="2DCB5679" w14:textId="67AF3A0D" w:rsidR="00734BBA" w:rsidRPr="00734BBA" w:rsidRDefault="00734BBA"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рамках данного вопроса также обращаем внимание </w:t>
      </w:r>
      <w:r w:rsidR="00AA03C4">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на несоответствие норм пункта 4 </w:t>
      </w:r>
      <w:r w:rsidRPr="00734BBA">
        <w:rPr>
          <w:rFonts w:ascii="Times New Roman" w:eastAsia="Calibri" w:hAnsi="Times New Roman" w:cs="Times New Roman"/>
          <w:bCs/>
          <w:sz w:val="28"/>
          <w:szCs w:val="28"/>
        </w:rPr>
        <w:t>ст</w:t>
      </w:r>
      <w:r>
        <w:rPr>
          <w:rFonts w:ascii="Times New Roman" w:eastAsia="Calibri" w:hAnsi="Times New Roman" w:cs="Times New Roman"/>
          <w:bCs/>
          <w:sz w:val="28"/>
          <w:szCs w:val="28"/>
        </w:rPr>
        <w:t>атьи</w:t>
      </w:r>
      <w:r w:rsidRPr="00734BBA">
        <w:rPr>
          <w:rFonts w:ascii="Times New Roman" w:eastAsia="Calibri" w:hAnsi="Times New Roman" w:cs="Times New Roman"/>
          <w:bCs/>
          <w:sz w:val="28"/>
          <w:szCs w:val="28"/>
        </w:rPr>
        <w:t xml:space="preserve"> 72 Земельного Кодекса </w:t>
      </w:r>
      <w:r>
        <w:rPr>
          <w:rFonts w:ascii="Times New Roman" w:eastAsia="Calibri" w:hAnsi="Times New Roman" w:cs="Times New Roman"/>
          <w:bCs/>
          <w:sz w:val="28"/>
          <w:szCs w:val="28"/>
        </w:rPr>
        <w:t xml:space="preserve">РФ, </w:t>
      </w:r>
      <w:r w:rsidRPr="00734BBA">
        <w:rPr>
          <w:rFonts w:ascii="Times New Roman" w:eastAsia="Calibri" w:hAnsi="Times New Roman" w:cs="Times New Roman"/>
          <w:bCs/>
          <w:sz w:val="28"/>
          <w:szCs w:val="28"/>
        </w:rPr>
        <w:t>стать</w:t>
      </w:r>
      <w:r>
        <w:rPr>
          <w:rFonts w:ascii="Times New Roman" w:eastAsia="Calibri" w:hAnsi="Times New Roman" w:cs="Times New Roman"/>
          <w:bCs/>
          <w:sz w:val="28"/>
          <w:szCs w:val="28"/>
        </w:rPr>
        <w:t>и</w:t>
      </w:r>
      <w:r w:rsidRPr="00734BBA">
        <w:rPr>
          <w:rFonts w:ascii="Times New Roman" w:eastAsia="Calibri" w:hAnsi="Times New Roman" w:cs="Times New Roman"/>
          <w:bCs/>
          <w:sz w:val="28"/>
          <w:szCs w:val="28"/>
        </w:rPr>
        <w:t xml:space="preserve"> 56 Федерального закона от 31 июля 2020 года № 248-ФЗ «О государственном контроле (надзоре) и муниципальном контроле в Российской Федерации»</w:t>
      </w:r>
      <w:r>
        <w:rPr>
          <w:rFonts w:ascii="Times New Roman" w:eastAsia="Calibri" w:hAnsi="Times New Roman" w:cs="Times New Roman"/>
          <w:bCs/>
          <w:sz w:val="28"/>
          <w:szCs w:val="28"/>
        </w:rPr>
        <w:t xml:space="preserve"> </w:t>
      </w:r>
      <w:r w:rsidR="00AA03C4">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и </w:t>
      </w:r>
      <w:r w:rsidRPr="00734BBA">
        <w:rPr>
          <w:rFonts w:ascii="Times New Roman" w:eastAsia="Calibri" w:hAnsi="Times New Roman" w:cs="Times New Roman"/>
          <w:bCs/>
          <w:sz w:val="28"/>
          <w:szCs w:val="28"/>
        </w:rPr>
        <w:t>пункт</w:t>
      </w:r>
      <w:r>
        <w:rPr>
          <w:rFonts w:ascii="Times New Roman" w:eastAsia="Calibri" w:hAnsi="Times New Roman" w:cs="Times New Roman"/>
          <w:bCs/>
          <w:sz w:val="28"/>
          <w:szCs w:val="28"/>
        </w:rPr>
        <w:t>а 11 п</w:t>
      </w:r>
      <w:r w:rsidRPr="00734BBA">
        <w:rPr>
          <w:rFonts w:ascii="Times New Roman" w:eastAsia="Calibri" w:hAnsi="Times New Roman" w:cs="Times New Roman"/>
          <w:bCs/>
          <w:sz w:val="28"/>
          <w:szCs w:val="28"/>
        </w:rPr>
        <w:t xml:space="preserve">остановления Правительства РФ от 24 ноября 2021 года № 2019 </w:t>
      </w:r>
      <w:r w:rsidRPr="00734BBA">
        <w:rPr>
          <w:rFonts w:ascii="Times New Roman" w:eastAsia="Calibri" w:hAnsi="Times New Roman" w:cs="Times New Roman"/>
          <w:bCs/>
          <w:sz w:val="28"/>
          <w:szCs w:val="28"/>
        </w:rPr>
        <w:lastRenderedPageBreak/>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r>
        <w:rPr>
          <w:rFonts w:ascii="Times New Roman" w:eastAsia="Calibri" w:hAnsi="Times New Roman" w:cs="Times New Roman"/>
          <w:bCs/>
          <w:sz w:val="28"/>
          <w:szCs w:val="28"/>
        </w:rPr>
        <w:t xml:space="preserve">. </w:t>
      </w:r>
    </w:p>
    <w:p w14:paraId="2F1BE447" w14:textId="7F9B6635" w:rsidR="00734BBA" w:rsidRDefault="00734BBA" w:rsidP="00AA03C4">
      <w:pPr>
        <w:tabs>
          <w:tab w:val="left" w:pos="600"/>
          <w:tab w:val="left" w:pos="993"/>
        </w:tabs>
        <w:spacing w:after="120"/>
        <w:ind w:firstLine="737"/>
        <w:jc w:val="both"/>
        <w:rPr>
          <w:rFonts w:ascii="Times New Roman" w:eastAsia="Calibri" w:hAnsi="Times New Roman" w:cs="Times New Roman"/>
          <w:bCs/>
          <w:sz w:val="28"/>
          <w:szCs w:val="28"/>
        </w:rPr>
      </w:pPr>
      <w:r w:rsidRPr="00734BBA">
        <w:rPr>
          <w:rFonts w:ascii="Times New Roman" w:eastAsia="Calibri" w:hAnsi="Times New Roman" w:cs="Times New Roman"/>
          <w:bCs/>
          <w:sz w:val="28"/>
          <w:szCs w:val="28"/>
        </w:rPr>
        <w:t>С учетом вышеизложенного и в целях единого толкования норм права предлагаем</w:t>
      </w:r>
      <w:r w:rsidR="00050AA4">
        <w:rPr>
          <w:rFonts w:ascii="Times New Roman" w:eastAsia="Calibri" w:hAnsi="Times New Roman" w:cs="Times New Roman"/>
          <w:bCs/>
          <w:sz w:val="28"/>
          <w:szCs w:val="28"/>
        </w:rPr>
        <w:t>:</w:t>
      </w:r>
      <w:r w:rsidRPr="00734BBA">
        <w:rPr>
          <w:rFonts w:ascii="Times New Roman" w:eastAsia="Calibri" w:hAnsi="Times New Roman" w:cs="Times New Roman"/>
          <w:bCs/>
          <w:sz w:val="28"/>
          <w:szCs w:val="28"/>
        </w:rPr>
        <w:t xml:space="preserve"> </w:t>
      </w:r>
    </w:p>
    <w:p w14:paraId="46DAB456" w14:textId="0CC0850F" w:rsidR="00050AA4" w:rsidRDefault="00050AA4"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34BBA">
        <w:rPr>
          <w:rFonts w:ascii="Times New Roman" w:eastAsia="Calibri" w:hAnsi="Times New Roman" w:cs="Times New Roman"/>
          <w:bCs/>
          <w:sz w:val="28"/>
          <w:szCs w:val="28"/>
        </w:rPr>
        <w:t xml:space="preserve">привести п. 4 ст. 72 Земельного Кодекса Российской Федерации </w:t>
      </w:r>
      <w:r w:rsidR="00AA03C4">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 </w:t>
      </w:r>
      <w:r w:rsidRPr="00734BBA">
        <w:rPr>
          <w:rFonts w:ascii="Times New Roman" w:eastAsia="Calibri" w:hAnsi="Times New Roman" w:cs="Times New Roman"/>
          <w:bCs/>
          <w:sz w:val="28"/>
          <w:szCs w:val="28"/>
        </w:rPr>
        <w:t xml:space="preserve">в соответствие с нормами Федерального закона от 31 июля 2020 года № 248-ФЗ «О государственном контроле (надзоре) и муниципальном контроле </w:t>
      </w:r>
      <w:r w:rsidR="00AA03C4">
        <w:rPr>
          <w:rFonts w:ascii="Times New Roman" w:eastAsia="Calibri" w:hAnsi="Times New Roman" w:cs="Times New Roman"/>
          <w:bCs/>
          <w:sz w:val="28"/>
          <w:szCs w:val="28"/>
        </w:rPr>
        <w:br/>
      </w:r>
      <w:r w:rsidRPr="00734BBA">
        <w:rPr>
          <w:rFonts w:ascii="Times New Roman" w:eastAsia="Calibri" w:hAnsi="Times New Roman" w:cs="Times New Roman"/>
          <w:bCs/>
          <w:sz w:val="28"/>
          <w:szCs w:val="28"/>
        </w:rPr>
        <w:t xml:space="preserve">в Российской Федерации» и иных подзаконных актов, принятых в </w:t>
      </w:r>
      <w:r>
        <w:rPr>
          <w:rFonts w:ascii="Times New Roman" w:eastAsia="Calibri" w:hAnsi="Times New Roman" w:cs="Times New Roman"/>
          <w:bCs/>
          <w:sz w:val="28"/>
          <w:szCs w:val="28"/>
        </w:rPr>
        <w:t>рамках реализации его положений, либо</w:t>
      </w:r>
      <w:r w:rsidRPr="00050AA4">
        <w:rPr>
          <w:rFonts w:ascii="Times New Roman" w:eastAsia="Calibri" w:hAnsi="Times New Roman" w:cs="Times New Roman"/>
          <w:bCs/>
          <w:sz w:val="28"/>
          <w:szCs w:val="28"/>
        </w:rPr>
        <w:t xml:space="preserve"> </w:t>
      </w:r>
      <w:r w:rsidRPr="00734BBA">
        <w:rPr>
          <w:rFonts w:ascii="Times New Roman" w:eastAsia="Calibri" w:hAnsi="Times New Roman" w:cs="Times New Roman"/>
          <w:bCs/>
          <w:sz w:val="28"/>
          <w:szCs w:val="28"/>
        </w:rPr>
        <w:t xml:space="preserve">вывести муниципальный земельный контроль из-под действия Федерального закона от 31.07.2020 года № 248-ФЗ «О государственном контроле (надзоре) и муниципальном контроле </w:t>
      </w:r>
      <w:r w:rsidR="00AA03C4">
        <w:rPr>
          <w:rFonts w:ascii="Times New Roman" w:eastAsia="Calibri" w:hAnsi="Times New Roman" w:cs="Times New Roman"/>
          <w:bCs/>
          <w:sz w:val="28"/>
          <w:szCs w:val="28"/>
        </w:rPr>
        <w:br/>
      </w:r>
      <w:r w:rsidRPr="00734BBA">
        <w:rPr>
          <w:rFonts w:ascii="Times New Roman" w:eastAsia="Calibri" w:hAnsi="Times New Roman" w:cs="Times New Roman"/>
          <w:bCs/>
          <w:sz w:val="28"/>
          <w:szCs w:val="28"/>
        </w:rPr>
        <w:t>в Российской Федерации»</w:t>
      </w:r>
      <w:r w:rsidRPr="00050AA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(т.к. </w:t>
      </w:r>
      <w:r w:rsidRPr="00734BBA">
        <w:rPr>
          <w:rFonts w:ascii="Times New Roman" w:eastAsia="Calibri" w:hAnsi="Times New Roman" w:cs="Times New Roman"/>
          <w:bCs/>
          <w:sz w:val="28"/>
          <w:szCs w:val="28"/>
        </w:rPr>
        <w:t>при проведении муниципального земельного контроля проверке подлежит только факт использования земельных участков, а не коммерческая, хозяйственная или иная деятельность контролируемого лица</w:t>
      </w:r>
      <w:r>
        <w:rPr>
          <w:rFonts w:ascii="Times New Roman" w:eastAsia="Calibri" w:hAnsi="Times New Roman" w:cs="Times New Roman"/>
          <w:bCs/>
          <w:sz w:val="28"/>
          <w:szCs w:val="28"/>
        </w:rPr>
        <w:t>);</w:t>
      </w:r>
    </w:p>
    <w:p w14:paraId="22DC2688" w14:textId="3525ECDC" w:rsidR="002B11B3" w:rsidRDefault="00734BBA"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D01A1B">
        <w:rPr>
          <w:rFonts w:ascii="Times New Roman" w:eastAsia="Calibri" w:hAnsi="Times New Roman" w:cs="Times New Roman"/>
          <w:bCs/>
          <w:sz w:val="28"/>
          <w:szCs w:val="28"/>
        </w:rPr>
        <w:t xml:space="preserve"> </w:t>
      </w:r>
      <w:r w:rsidR="002B11B3" w:rsidRPr="002B11B3">
        <w:rPr>
          <w:rFonts w:ascii="Times New Roman" w:eastAsia="Calibri" w:hAnsi="Times New Roman" w:cs="Times New Roman"/>
          <w:bCs/>
          <w:sz w:val="28"/>
          <w:szCs w:val="28"/>
        </w:rPr>
        <w:t>исключ</w:t>
      </w:r>
      <w:r w:rsidR="00D01A1B">
        <w:rPr>
          <w:rFonts w:ascii="Times New Roman" w:eastAsia="Calibri" w:hAnsi="Times New Roman" w:cs="Times New Roman"/>
          <w:bCs/>
          <w:sz w:val="28"/>
          <w:szCs w:val="28"/>
        </w:rPr>
        <w:t>ить</w:t>
      </w:r>
      <w:r w:rsidR="002B11B3" w:rsidRPr="002B11B3">
        <w:rPr>
          <w:rFonts w:ascii="Times New Roman" w:eastAsia="Calibri" w:hAnsi="Times New Roman" w:cs="Times New Roman"/>
          <w:bCs/>
          <w:sz w:val="28"/>
          <w:szCs w:val="28"/>
        </w:rPr>
        <w:t xml:space="preserve"> </w:t>
      </w:r>
      <w:r w:rsidR="00F429E5">
        <w:rPr>
          <w:rFonts w:ascii="Times New Roman" w:eastAsia="Calibri" w:hAnsi="Times New Roman" w:cs="Times New Roman"/>
          <w:bCs/>
          <w:sz w:val="28"/>
          <w:szCs w:val="28"/>
        </w:rPr>
        <w:t>физических лиц</w:t>
      </w:r>
      <w:r w:rsidR="002B11B3" w:rsidRPr="002B11B3">
        <w:rPr>
          <w:rFonts w:ascii="Times New Roman" w:eastAsia="Calibri" w:hAnsi="Times New Roman" w:cs="Times New Roman"/>
          <w:bCs/>
          <w:sz w:val="28"/>
          <w:szCs w:val="28"/>
        </w:rPr>
        <w:t xml:space="preserve"> из числа субъектов, </w:t>
      </w:r>
      <w:r w:rsidR="00F429E5">
        <w:rPr>
          <w:rFonts w:ascii="Times New Roman" w:eastAsia="Calibri" w:hAnsi="Times New Roman" w:cs="Times New Roman"/>
          <w:bCs/>
          <w:sz w:val="28"/>
          <w:szCs w:val="28"/>
        </w:rPr>
        <w:t xml:space="preserve">не подлежащих плановым проверкам до 2030 года, внеплановая проверка которых </w:t>
      </w:r>
      <w:r w:rsidR="002B11B3" w:rsidRPr="002B11B3">
        <w:rPr>
          <w:rFonts w:ascii="Times New Roman" w:eastAsia="Calibri" w:hAnsi="Times New Roman" w:cs="Times New Roman"/>
          <w:bCs/>
          <w:sz w:val="28"/>
          <w:szCs w:val="28"/>
        </w:rPr>
        <w:t>требует</w:t>
      </w:r>
      <w:r w:rsidR="00F429E5">
        <w:rPr>
          <w:rFonts w:ascii="Times New Roman" w:eastAsia="Calibri" w:hAnsi="Times New Roman" w:cs="Times New Roman"/>
          <w:bCs/>
          <w:sz w:val="28"/>
          <w:szCs w:val="28"/>
        </w:rPr>
        <w:t xml:space="preserve"> согласования</w:t>
      </w:r>
      <w:r w:rsidR="002B11B3" w:rsidRPr="002B11B3">
        <w:rPr>
          <w:rFonts w:ascii="Times New Roman" w:eastAsia="Calibri" w:hAnsi="Times New Roman" w:cs="Times New Roman"/>
          <w:bCs/>
          <w:sz w:val="28"/>
          <w:szCs w:val="28"/>
        </w:rPr>
        <w:t xml:space="preserve"> с прокуратурой</w:t>
      </w:r>
      <w:r w:rsidR="00F429E5">
        <w:rPr>
          <w:rStyle w:val="af0"/>
          <w:rFonts w:ascii="Times New Roman" w:eastAsia="Calibri" w:hAnsi="Times New Roman" w:cs="Times New Roman"/>
          <w:bCs/>
          <w:sz w:val="28"/>
          <w:szCs w:val="28"/>
        </w:rPr>
        <w:footnoteReference w:id="5"/>
      </w:r>
      <w:r w:rsidR="00050AA4">
        <w:rPr>
          <w:rFonts w:ascii="Times New Roman" w:eastAsia="Calibri" w:hAnsi="Times New Roman" w:cs="Times New Roman"/>
          <w:bCs/>
          <w:sz w:val="28"/>
          <w:szCs w:val="28"/>
        </w:rPr>
        <w:t>.</w:t>
      </w:r>
    </w:p>
    <w:p w14:paraId="2B67A0B6" w14:textId="77777777" w:rsidR="00D01A1B" w:rsidRDefault="00D01A1B" w:rsidP="00AA03C4">
      <w:pPr>
        <w:tabs>
          <w:tab w:val="left" w:pos="600"/>
          <w:tab w:val="left" w:pos="993"/>
        </w:tabs>
        <w:spacing w:after="120"/>
        <w:ind w:firstLine="737"/>
        <w:jc w:val="both"/>
        <w:rPr>
          <w:rFonts w:ascii="Times New Roman" w:eastAsia="Calibri" w:hAnsi="Times New Roman" w:cs="Times New Roman"/>
          <w:bCs/>
          <w:sz w:val="28"/>
          <w:szCs w:val="28"/>
        </w:rPr>
      </w:pPr>
    </w:p>
    <w:p w14:paraId="24CCCBAF" w14:textId="251FCE30" w:rsidR="00361E3B" w:rsidRDefault="00361E3B"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В силу п. 7.2 п</w:t>
      </w:r>
      <w:r w:rsidR="00D01A1B" w:rsidRPr="00D01A1B">
        <w:rPr>
          <w:rFonts w:ascii="Times New Roman" w:eastAsia="Calibri" w:hAnsi="Times New Roman" w:cs="Times New Roman"/>
          <w:bCs/>
          <w:sz w:val="28"/>
          <w:szCs w:val="28"/>
        </w:rPr>
        <w:t xml:space="preserve">остановления Правительства РФ от 10.03.2022 года  </w:t>
      </w:r>
      <w:r w:rsidR="00AA03C4">
        <w:rPr>
          <w:rFonts w:ascii="Times New Roman" w:eastAsia="Calibri" w:hAnsi="Times New Roman" w:cs="Times New Roman"/>
          <w:bCs/>
          <w:sz w:val="28"/>
          <w:szCs w:val="28"/>
        </w:rPr>
        <w:br/>
      </w:r>
      <w:r w:rsidR="00D01A1B" w:rsidRPr="00D01A1B">
        <w:rPr>
          <w:rFonts w:ascii="Times New Roman" w:eastAsia="Calibri" w:hAnsi="Times New Roman" w:cs="Times New Roman"/>
          <w:bCs/>
          <w:sz w:val="28"/>
          <w:szCs w:val="28"/>
        </w:rPr>
        <w:t>№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разрешена выдача предписаний об устранении выявленных нарушений по результатам проведенных КНМ в виде</w:t>
      </w:r>
      <w:r>
        <w:rPr>
          <w:rFonts w:ascii="Times New Roman" w:eastAsia="Calibri" w:hAnsi="Times New Roman" w:cs="Times New Roman"/>
          <w:bCs/>
          <w:sz w:val="28"/>
          <w:szCs w:val="28"/>
        </w:rPr>
        <w:t xml:space="preserve"> выездного обследования. Однако</w:t>
      </w:r>
      <w:r w:rsidR="00D01A1B" w:rsidRPr="00D01A1B">
        <w:rPr>
          <w:rFonts w:ascii="Times New Roman" w:eastAsia="Calibri" w:hAnsi="Times New Roman" w:cs="Times New Roman"/>
          <w:bCs/>
          <w:sz w:val="28"/>
          <w:szCs w:val="28"/>
        </w:rPr>
        <w:t xml:space="preserve"> Федера</w:t>
      </w:r>
      <w:r>
        <w:rPr>
          <w:rFonts w:ascii="Times New Roman" w:eastAsia="Calibri" w:hAnsi="Times New Roman" w:cs="Times New Roman"/>
          <w:bCs/>
          <w:sz w:val="28"/>
          <w:szCs w:val="28"/>
        </w:rPr>
        <w:t xml:space="preserve">льный закон от 31.07.2020 года </w:t>
      </w:r>
      <w:r w:rsidR="00D01A1B" w:rsidRPr="00D01A1B">
        <w:rPr>
          <w:rFonts w:ascii="Times New Roman" w:eastAsia="Calibri" w:hAnsi="Times New Roman" w:cs="Times New Roman"/>
          <w:bCs/>
          <w:sz w:val="28"/>
          <w:szCs w:val="28"/>
        </w:rPr>
        <w:t xml:space="preserve">№ 248-ФЗ «О государственном контроле (надзоре) </w:t>
      </w:r>
      <w:r w:rsidR="00AA03C4">
        <w:rPr>
          <w:rFonts w:ascii="Times New Roman" w:eastAsia="Calibri" w:hAnsi="Times New Roman" w:cs="Times New Roman"/>
          <w:bCs/>
          <w:sz w:val="28"/>
          <w:szCs w:val="28"/>
        </w:rPr>
        <w:br/>
      </w:r>
      <w:r w:rsidR="00D01A1B" w:rsidRPr="00D01A1B">
        <w:rPr>
          <w:rFonts w:ascii="Times New Roman" w:eastAsia="Calibri" w:hAnsi="Times New Roman" w:cs="Times New Roman"/>
          <w:bCs/>
          <w:sz w:val="28"/>
          <w:szCs w:val="28"/>
        </w:rPr>
        <w:t>и муниципальном ко</w:t>
      </w:r>
      <w:r>
        <w:rPr>
          <w:rFonts w:ascii="Times New Roman" w:eastAsia="Calibri" w:hAnsi="Times New Roman" w:cs="Times New Roman"/>
          <w:bCs/>
          <w:sz w:val="28"/>
          <w:szCs w:val="28"/>
        </w:rPr>
        <w:t xml:space="preserve">нтроле в Российской Федерации» </w:t>
      </w:r>
      <w:r w:rsidR="00D01A1B" w:rsidRPr="00D01A1B">
        <w:rPr>
          <w:rFonts w:ascii="Times New Roman" w:eastAsia="Calibri" w:hAnsi="Times New Roman" w:cs="Times New Roman"/>
          <w:bCs/>
          <w:sz w:val="28"/>
          <w:szCs w:val="28"/>
        </w:rPr>
        <w:t>в ч. 5 ст. 75 запрещает выдачу предписаний по результатам КНМ в вид</w:t>
      </w:r>
      <w:r>
        <w:rPr>
          <w:rFonts w:ascii="Times New Roman" w:eastAsia="Calibri" w:hAnsi="Times New Roman" w:cs="Times New Roman"/>
          <w:bCs/>
          <w:sz w:val="28"/>
          <w:szCs w:val="28"/>
        </w:rPr>
        <w:t>е выездного обследования. Т.е. п</w:t>
      </w:r>
      <w:r w:rsidR="00D01A1B" w:rsidRPr="00D01A1B">
        <w:rPr>
          <w:rFonts w:ascii="Times New Roman" w:eastAsia="Calibri" w:hAnsi="Times New Roman" w:cs="Times New Roman"/>
          <w:bCs/>
          <w:sz w:val="28"/>
          <w:szCs w:val="28"/>
        </w:rPr>
        <w:t xml:space="preserve">остановление Правительства (подзаконный акт) определяет порядок применения Федерального закона (акта большей юридической силы), </w:t>
      </w:r>
      <w:r w:rsidR="00AA03C4">
        <w:rPr>
          <w:rFonts w:ascii="Times New Roman" w:eastAsia="Calibri" w:hAnsi="Times New Roman" w:cs="Times New Roman"/>
          <w:bCs/>
          <w:sz w:val="28"/>
          <w:szCs w:val="28"/>
        </w:rPr>
        <w:br/>
      </w:r>
      <w:r w:rsidR="00D01A1B" w:rsidRPr="00D01A1B">
        <w:rPr>
          <w:rFonts w:ascii="Times New Roman" w:eastAsia="Calibri" w:hAnsi="Times New Roman" w:cs="Times New Roman"/>
          <w:bCs/>
          <w:sz w:val="28"/>
          <w:szCs w:val="28"/>
        </w:rPr>
        <w:t xml:space="preserve">при этом содержит противоположные правовые нормы. </w:t>
      </w:r>
    </w:p>
    <w:p w14:paraId="2C24A2E1" w14:textId="5035CEB2" w:rsidR="00D01A1B" w:rsidRDefault="00D01A1B" w:rsidP="00AA03C4">
      <w:pPr>
        <w:tabs>
          <w:tab w:val="left" w:pos="600"/>
          <w:tab w:val="left" w:pos="993"/>
        </w:tabs>
        <w:spacing w:after="120"/>
        <w:ind w:firstLine="737"/>
        <w:jc w:val="both"/>
        <w:rPr>
          <w:rFonts w:ascii="Times New Roman" w:eastAsia="Calibri" w:hAnsi="Times New Roman" w:cs="Times New Roman"/>
          <w:bCs/>
          <w:sz w:val="28"/>
          <w:szCs w:val="28"/>
        </w:rPr>
      </w:pPr>
      <w:r w:rsidRPr="00D01A1B">
        <w:rPr>
          <w:rFonts w:ascii="Times New Roman" w:eastAsia="Calibri" w:hAnsi="Times New Roman" w:cs="Times New Roman"/>
          <w:bCs/>
          <w:sz w:val="28"/>
          <w:szCs w:val="28"/>
        </w:rPr>
        <w:t xml:space="preserve">Муниципальные виды контроля, кроме контроля в сфере благоустройства, хоть как-то определены в различных федеральных законах. </w:t>
      </w:r>
      <w:r w:rsidRPr="00D01A1B">
        <w:rPr>
          <w:rFonts w:ascii="Times New Roman" w:eastAsia="Calibri" w:hAnsi="Times New Roman" w:cs="Times New Roman"/>
          <w:bCs/>
          <w:sz w:val="28"/>
          <w:szCs w:val="28"/>
        </w:rPr>
        <w:lastRenderedPageBreak/>
        <w:t xml:space="preserve">На наш взгляд необходим единый федеральный закон о муниципальном контроле, где будут отрегулированы все виды муниципального контроля </w:t>
      </w:r>
      <w:r w:rsidR="00AA03C4">
        <w:rPr>
          <w:rFonts w:ascii="Times New Roman" w:eastAsia="Calibri" w:hAnsi="Times New Roman" w:cs="Times New Roman"/>
          <w:bCs/>
          <w:sz w:val="28"/>
          <w:szCs w:val="28"/>
        </w:rPr>
        <w:br/>
      </w:r>
      <w:r w:rsidRPr="00D01A1B">
        <w:rPr>
          <w:rFonts w:ascii="Times New Roman" w:eastAsia="Calibri" w:hAnsi="Times New Roman" w:cs="Times New Roman"/>
          <w:bCs/>
          <w:sz w:val="28"/>
          <w:szCs w:val="28"/>
        </w:rPr>
        <w:t xml:space="preserve">и формы документов, порядок привлечения к административной ответственности по ч. 1 ст. 19.5 КоАП РФ. </w:t>
      </w:r>
    </w:p>
    <w:p w14:paraId="40F505F8" w14:textId="2832205D" w:rsidR="00050AA4" w:rsidRDefault="00050AA4"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Также предлагаем создать правовую возможность для п</w:t>
      </w:r>
      <w:r w:rsidRPr="003B6DE4">
        <w:rPr>
          <w:rFonts w:ascii="Times New Roman" w:eastAsia="Calibri" w:hAnsi="Times New Roman" w:cs="Times New Roman"/>
          <w:bCs/>
          <w:sz w:val="28"/>
          <w:szCs w:val="28"/>
        </w:rPr>
        <w:t>рименени</w:t>
      </w:r>
      <w:r>
        <w:rPr>
          <w:rFonts w:ascii="Times New Roman" w:eastAsia="Calibri" w:hAnsi="Times New Roman" w:cs="Times New Roman"/>
          <w:bCs/>
          <w:sz w:val="28"/>
          <w:szCs w:val="28"/>
        </w:rPr>
        <w:t>я</w:t>
      </w:r>
      <w:r w:rsidRPr="003B6DE4">
        <w:rPr>
          <w:rFonts w:ascii="Times New Roman" w:eastAsia="Calibri" w:hAnsi="Times New Roman" w:cs="Times New Roman"/>
          <w:bCs/>
          <w:sz w:val="28"/>
          <w:szCs w:val="28"/>
        </w:rPr>
        <w:t xml:space="preserve"> мер административного воздействия </w:t>
      </w:r>
      <w:r>
        <w:rPr>
          <w:rFonts w:ascii="Times New Roman" w:eastAsia="Calibri" w:hAnsi="Times New Roman" w:cs="Times New Roman"/>
          <w:bCs/>
          <w:sz w:val="28"/>
          <w:szCs w:val="28"/>
        </w:rPr>
        <w:t xml:space="preserve">на нарушителей </w:t>
      </w:r>
      <w:r w:rsidRPr="003B6DE4">
        <w:rPr>
          <w:rFonts w:ascii="Times New Roman" w:eastAsia="Calibri" w:hAnsi="Times New Roman" w:cs="Times New Roman"/>
          <w:bCs/>
          <w:sz w:val="28"/>
          <w:szCs w:val="28"/>
        </w:rPr>
        <w:t>без проведения контрольно</w:t>
      </w:r>
      <w:r>
        <w:rPr>
          <w:rFonts w:ascii="Times New Roman" w:eastAsia="Calibri" w:hAnsi="Times New Roman" w:cs="Times New Roman"/>
          <w:bCs/>
          <w:sz w:val="28"/>
          <w:szCs w:val="28"/>
        </w:rPr>
        <w:t>-</w:t>
      </w:r>
      <w:r w:rsidRPr="003B6DE4">
        <w:rPr>
          <w:rFonts w:ascii="Times New Roman" w:eastAsia="Calibri" w:hAnsi="Times New Roman" w:cs="Times New Roman"/>
          <w:bCs/>
          <w:sz w:val="28"/>
          <w:szCs w:val="28"/>
        </w:rPr>
        <w:t>надзорных мероприятий в случае выявления нарушений в сфере благоустройства</w:t>
      </w:r>
      <w:r>
        <w:rPr>
          <w:rStyle w:val="af0"/>
          <w:rFonts w:ascii="Times New Roman" w:eastAsia="Calibri" w:hAnsi="Times New Roman" w:cs="Times New Roman"/>
          <w:bCs/>
          <w:sz w:val="28"/>
          <w:szCs w:val="28"/>
        </w:rPr>
        <w:footnoteReference w:id="6"/>
      </w:r>
      <w:r w:rsidRPr="003B6DE4">
        <w:rPr>
          <w:rFonts w:ascii="Times New Roman" w:eastAsia="Calibri" w:hAnsi="Times New Roman" w:cs="Times New Roman"/>
          <w:bCs/>
          <w:sz w:val="28"/>
          <w:szCs w:val="28"/>
        </w:rPr>
        <w:t>.</w:t>
      </w:r>
    </w:p>
    <w:p w14:paraId="7816CD00" w14:textId="77777777" w:rsidR="00E413AE" w:rsidRPr="00D01A1B" w:rsidRDefault="00E413AE" w:rsidP="00AA03C4">
      <w:pPr>
        <w:tabs>
          <w:tab w:val="left" w:pos="600"/>
          <w:tab w:val="left" w:pos="993"/>
        </w:tabs>
        <w:spacing w:after="120"/>
        <w:ind w:firstLine="737"/>
        <w:jc w:val="both"/>
        <w:rPr>
          <w:rFonts w:ascii="Times New Roman" w:eastAsia="Calibri" w:hAnsi="Times New Roman" w:cs="Times New Roman"/>
          <w:bCs/>
          <w:sz w:val="28"/>
          <w:szCs w:val="28"/>
        </w:rPr>
      </w:pPr>
    </w:p>
    <w:p w14:paraId="6AD8CDEA" w14:textId="77777777" w:rsidR="00050AA4" w:rsidRDefault="00361E3B"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00734BBA">
        <w:rPr>
          <w:rFonts w:ascii="Times New Roman" w:eastAsia="Calibri" w:hAnsi="Times New Roman" w:cs="Times New Roman"/>
          <w:bCs/>
          <w:sz w:val="28"/>
          <w:szCs w:val="28"/>
        </w:rPr>
        <w:t>П</w:t>
      </w:r>
      <w:r w:rsidR="00D01A1B" w:rsidRPr="00D01A1B">
        <w:rPr>
          <w:rFonts w:ascii="Times New Roman" w:eastAsia="Calibri" w:hAnsi="Times New Roman" w:cs="Times New Roman"/>
          <w:bCs/>
          <w:sz w:val="28"/>
          <w:szCs w:val="28"/>
        </w:rPr>
        <w:t xml:space="preserve">ри проведении </w:t>
      </w:r>
      <w:r w:rsidR="00E413AE" w:rsidRPr="00D01A1B">
        <w:rPr>
          <w:rFonts w:ascii="Times New Roman" w:eastAsia="Calibri" w:hAnsi="Times New Roman" w:cs="Times New Roman"/>
          <w:bCs/>
          <w:sz w:val="28"/>
          <w:szCs w:val="28"/>
        </w:rPr>
        <w:t xml:space="preserve">предусмотренных законом </w:t>
      </w:r>
      <w:r w:rsidR="00D01A1B" w:rsidRPr="00D01A1B">
        <w:rPr>
          <w:rFonts w:ascii="Times New Roman" w:eastAsia="Calibri" w:hAnsi="Times New Roman" w:cs="Times New Roman"/>
          <w:bCs/>
          <w:sz w:val="28"/>
          <w:szCs w:val="28"/>
        </w:rPr>
        <w:t>контрольных мероприятий упор делается не на выявление допущенных нарушений, привлечение к ответственности лиц</w:t>
      </w:r>
      <w:r w:rsidR="00E413AE">
        <w:rPr>
          <w:rFonts w:ascii="Times New Roman" w:eastAsia="Calibri" w:hAnsi="Times New Roman" w:cs="Times New Roman"/>
          <w:bCs/>
          <w:sz w:val="28"/>
          <w:szCs w:val="28"/>
        </w:rPr>
        <w:t>,</w:t>
      </w:r>
      <w:r w:rsidR="00D01A1B" w:rsidRPr="00D01A1B">
        <w:rPr>
          <w:rFonts w:ascii="Times New Roman" w:eastAsia="Calibri" w:hAnsi="Times New Roman" w:cs="Times New Roman"/>
          <w:bCs/>
          <w:sz w:val="28"/>
          <w:szCs w:val="28"/>
        </w:rPr>
        <w:t xml:space="preserve"> их допустивших</w:t>
      </w:r>
      <w:r w:rsidR="00E413AE">
        <w:rPr>
          <w:rFonts w:ascii="Times New Roman" w:eastAsia="Calibri" w:hAnsi="Times New Roman" w:cs="Times New Roman"/>
          <w:bCs/>
          <w:sz w:val="28"/>
          <w:szCs w:val="28"/>
        </w:rPr>
        <w:t>,</w:t>
      </w:r>
      <w:r w:rsidR="00D01A1B" w:rsidRPr="00D01A1B">
        <w:rPr>
          <w:rFonts w:ascii="Times New Roman" w:eastAsia="Calibri" w:hAnsi="Times New Roman" w:cs="Times New Roman"/>
          <w:bCs/>
          <w:sz w:val="28"/>
          <w:szCs w:val="28"/>
        </w:rPr>
        <w:t xml:space="preserve"> и устранение выявленных правонарушений, а на подготовку и запол</w:t>
      </w:r>
      <w:r w:rsidR="00E413AE">
        <w:rPr>
          <w:rFonts w:ascii="Times New Roman" w:eastAsia="Calibri" w:hAnsi="Times New Roman" w:cs="Times New Roman"/>
          <w:bCs/>
          <w:sz w:val="28"/>
          <w:szCs w:val="28"/>
        </w:rPr>
        <w:t>нение документов</w:t>
      </w:r>
      <w:r w:rsidR="00D01A1B" w:rsidRPr="00D01A1B">
        <w:rPr>
          <w:rFonts w:ascii="Times New Roman" w:eastAsia="Calibri" w:hAnsi="Times New Roman" w:cs="Times New Roman"/>
          <w:bCs/>
          <w:sz w:val="28"/>
          <w:szCs w:val="28"/>
        </w:rPr>
        <w:t xml:space="preserve"> (согласований, протоколов, требований)</w:t>
      </w:r>
      <w:r w:rsidR="00E413AE">
        <w:rPr>
          <w:rFonts w:ascii="Times New Roman" w:eastAsia="Calibri" w:hAnsi="Times New Roman" w:cs="Times New Roman"/>
          <w:bCs/>
          <w:sz w:val="28"/>
          <w:szCs w:val="28"/>
        </w:rPr>
        <w:t>,</w:t>
      </w:r>
      <w:r w:rsidR="00D01A1B" w:rsidRPr="00D01A1B">
        <w:rPr>
          <w:rFonts w:ascii="Times New Roman" w:eastAsia="Calibri" w:hAnsi="Times New Roman" w:cs="Times New Roman"/>
          <w:bCs/>
          <w:sz w:val="28"/>
          <w:szCs w:val="28"/>
        </w:rPr>
        <w:t xml:space="preserve"> их надлежащее оформление, подписание и последующее внесение результатов контрольных мероприятий в ФГИС «Единый реестр контрольных надзорных мероприятий»</w:t>
      </w:r>
      <w:r w:rsidR="00E413AE">
        <w:rPr>
          <w:rFonts w:ascii="Times New Roman" w:eastAsia="Calibri" w:hAnsi="Times New Roman" w:cs="Times New Roman"/>
          <w:bCs/>
          <w:sz w:val="28"/>
          <w:szCs w:val="28"/>
        </w:rPr>
        <w:t xml:space="preserve">. </w:t>
      </w:r>
    </w:p>
    <w:p w14:paraId="5D7F2D79" w14:textId="3A3643BC" w:rsidR="00050AA4" w:rsidRDefault="00050AA4"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Более того, </w:t>
      </w:r>
      <w:r w:rsidRPr="00050AA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при осуществлении муниципального контроля необходимо вносить данные сразу в несколько государственных информационных систем: ГИС</w:t>
      </w:r>
      <w:r w:rsidRPr="00A36B67">
        <w:rPr>
          <w:rFonts w:ascii="Times New Roman" w:eastAsia="Calibri" w:hAnsi="Times New Roman" w:cs="Times New Roman"/>
          <w:bCs/>
          <w:sz w:val="28"/>
          <w:szCs w:val="28"/>
        </w:rPr>
        <w:t xml:space="preserve"> «Типовое облачное решение </w:t>
      </w:r>
      <w:r w:rsidR="00AA03C4">
        <w:rPr>
          <w:rFonts w:ascii="Times New Roman" w:eastAsia="Calibri" w:hAnsi="Times New Roman" w:cs="Times New Roman"/>
          <w:bCs/>
          <w:sz w:val="28"/>
          <w:szCs w:val="28"/>
        </w:rPr>
        <w:br/>
      </w:r>
      <w:r w:rsidRPr="00A36B67">
        <w:rPr>
          <w:rFonts w:ascii="Times New Roman" w:eastAsia="Calibri" w:hAnsi="Times New Roman" w:cs="Times New Roman"/>
          <w:bCs/>
          <w:sz w:val="28"/>
          <w:szCs w:val="28"/>
        </w:rPr>
        <w:t xml:space="preserve">по автоматизации контрольной (надзорной) деятельности» (ТОР КНД), </w:t>
      </w:r>
      <w:r>
        <w:rPr>
          <w:rFonts w:ascii="Times New Roman" w:eastAsia="Calibri" w:hAnsi="Times New Roman" w:cs="Times New Roman"/>
          <w:bCs/>
          <w:sz w:val="28"/>
          <w:szCs w:val="28"/>
        </w:rPr>
        <w:t>ФГИС</w:t>
      </w:r>
      <w:r w:rsidRPr="00A36B67">
        <w:rPr>
          <w:rFonts w:ascii="Times New Roman" w:eastAsia="Calibri" w:hAnsi="Times New Roman" w:cs="Times New Roman"/>
          <w:bCs/>
          <w:sz w:val="28"/>
          <w:szCs w:val="28"/>
        </w:rPr>
        <w:t xml:space="preserve"> «Единый реестр контрольных (надзорных) мероприятий» (ФГИС ЕРКНМ), </w:t>
      </w:r>
      <w:r>
        <w:rPr>
          <w:rFonts w:ascii="Times New Roman" w:eastAsia="Calibri" w:hAnsi="Times New Roman" w:cs="Times New Roman"/>
          <w:bCs/>
          <w:sz w:val="28"/>
          <w:szCs w:val="28"/>
        </w:rPr>
        <w:t>ФГИС</w:t>
      </w:r>
      <w:r w:rsidRPr="00A36B67">
        <w:rPr>
          <w:rFonts w:ascii="Times New Roman" w:eastAsia="Calibri" w:hAnsi="Times New Roman" w:cs="Times New Roman"/>
          <w:bCs/>
          <w:sz w:val="28"/>
          <w:szCs w:val="28"/>
        </w:rPr>
        <w:t xml:space="preserve"> «Единый реестр видов контроля» (ФГИС ЕРВК)</w:t>
      </w:r>
      <w:r>
        <w:rPr>
          <w:rFonts w:ascii="Times New Roman" w:eastAsia="Calibri" w:hAnsi="Times New Roman" w:cs="Times New Roman"/>
          <w:bCs/>
          <w:sz w:val="28"/>
          <w:szCs w:val="28"/>
        </w:rPr>
        <w:t>. Множественность и дискретность указанных ресурсов сами по себе</w:t>
      </w:r>
      <w:r w:rsidRPr="00A36B67">
        <w:rPr>
          <w:rFonts w:ascii="Times New Roman" w:eastAsia="Calibri" w:hAnsi="Times New Roman" w:cs="Times New Roman"/>
          <w:bCs/>
          <w:sz w:val="28"/>
          <w:szCs w:val="28"/>
        </w:rPr>
        <w:t xml:space="preserve"> созда</w:t>
      </w:r>
      <w:r>
        <w:rPr>
          <w:rFonts w:ascii="Times New Roman" w:eastAsia="Calibri" w:hAnsi="Times New Roman" w:cs="Times New Roman"/>
          <w:bCs/>
          <w:sz w:val="28"/>
          <w:szCs w:val="28"/>
        </w:rPr>
        <w:t>ю</w:t>
      </w:r>
      <w:r w:rsidRPr="00A36B67">
        <w:rPr>
          <w:rFonts w:ascii="Times New Roman" w:eastAsia="Calibri" w:hAnsi="Times New Roman" w:cs="Times New Roman"/>
          <w:bCs/>
          <w:sz w:val="28"/>
          <w:szCs w:val="28"/>
        </w:rPr>
        <w:t>т дополнительные сложности при формировании и оформлении документов при осуществлении видов м</w:t>
      </w:r>
      <w:r>
        <w:rPr>
          <w:rFonts w:ascii="Times New Roman" w:eastAsia="Calibri" w:hAnsi="Times New Roman" w:cs="Times New Roman"/>
          <w:bCs/>
          <w:sz w:val="28"/>
          <w:szCs w:val="28"/>
        </w:rPr>
        <w:t>униципального контроля. Кроме того, случаются п</w:t>
      </w:r>
      <w:r w:rsidRPr="00A36B67">
        <w:rPr>
          <w:rFonts w:ascii="Times New Roman" w:eastAsia="Calibri" w:hAnsi="Times New Roman" w:cs="Times New Roman"/>
          <w:bCs/>
          <w:sz w:val="28"/>
          <w:szCs w:val="28"/>
        </w:rPr>
        <w:t>ериодически</w:t>
      </w:r>
      <w:r>
        <w:rPr>
          <w:rFonts w:ascii="Times New Roman" w:eastAsia="Calibri" w:hAnsi="Times New Roman" w:cs="Times New Roman"/>
          <w:bCs/>
          <w:sz w:val="28"/>
          <w:szCs w:val="28"/>
        </w:rPr>
        <w:t>е</w:t>
      </w:r>
      <w:r w:rsidRPr="00A36B67">
        <w:rPr>
          <w:rFonts w:ascii="Times New Roman" w:eastAsia="Calibri" w:hAnsi="Times New Roman" w:cs="Times New Roman"/>
          <w:bCs/>
          <w:sz w:val="28"/>
          <w:szCs w:val="28"/>
        </w:rPr>
        <w:t xml:space="preserve"> сбо</w:t>
      </w:r>
      <w:r>
        <w:rPr>
          <w:rFonts w:ascii="Times New Roman" w:eastAsia="Calibri" w:hAnsi="Times New Roman" w:cs="Times New Roman"/>
          <w:bCs/>
          <w:sz w:val="28"/>
          <w:szCs w:val="28"/>
        </w:rPr>
        <w:t>и</w:t>
      </w:r>
      <w:r w:rsidRPr="00A36B67">
        <w:rPr>
          <w:rFonts w:ascii="Times New Roman" w:eastAsia="Calibri" w:hAnsi="Times New Roman" w:cs="Times New Roman"/>
          <w:bCs/>
          <w:sz w:val="28"/>
          <w:szCs w:val="28"/>
        </w:rPr>
        <w:t xml:space="preserve"> в </w:t>
      </w:r>
      <w:r>
        <w:rPr>
          <w:rFonts w:ascii="Times New Roman" w:eastAsia="Calibri" w:hAnsi="Times New Roman" w:cs="Times New Roman"/>
          <w:bCs/>
          <w:sz w:val="28"/>
          <w:szCs w:val="28"/>
        </w:rPr>
        <w:t>их работе, что ведет к</w:t>
      </w:r>
      <w:r w:rsidRPr="00A36B67">
        <w:rPr>
          <w:rFonts w:ascii="Times New Roman" w:eastAsia="Calibri" w:hAnsi="Times New Roman" w:cs="Times New Roman"/>
          <w:bCs/>
          <w:sz w:val="28"/>
          <w:szCs w:val="28"/>
        </w:rPr>
        <w:t xml:space="preserve"> </w:t>
      </w:r>
      <w:r w:rsidRPr="002B11B3">
        <w:rPr>
          <w:rFonts w:ascii="Times New Roman" w:eastAsia="Calibri" w:hAnsi="Times New Roman" w:cs="Times New Roman"/>
          <w:bCs/>
          <w:sz w:val="28"/>
          <w:szCs w:val="28"/>
        </w:rPr>
        <w:t>нарушени</w:t>
      </w:r>
      <w:r>
        <w:rPr>
          <w:rFonts w:ascii="Times New Roman" w:eastAsia="Calibri" w:hAnsi="Times New Roman" w:cs="Times New Roman"/>
          <w:bCs/>
          <w:sz w:val="28"/>
          <w:szCs w:val="28"/>
        </w:rPr>
        <w:t>ям</w:t>
      </w:r>
      <w:r w:rsidRPr="002B11B3">
        <w:rPr>
          <w:rFonts w:ascii="Times New Roman" w:eastAsia="Calibri" w:hAnsi="Times New Roman" w:cs="Times New Roman"/>
          <w:bCs/>
          <w:sz w:val="28"/>
          <w:szCs w:val="28"/>
        </w:rPr>
        <w:t xml:space="preserve"> сроков внесения </w:t>
      </w:r>
      <w:r w:rsidR="00AA03C4">
        <w:rPr>
          <w:rFonts w:ascii="Times New Roman" w:eastAsia="Calibri" w:hAnsi="Times New Roman" w:cs="Times New Roman"/>
          <w:bCs/>
          <w:sz w:val="28"/>
          <w:szCs w:val="28"/>
        </w:rPr>
        <w:br/>
      </w:r>
      <w:r>
        <w:rPr>
          <w:rFonts w:ascii="Times New Roman" w:eastAsia="Calibri" w:hAnsi="Times New Roman" w:cs="Times New Roman"/>
          <w:bCs/>
          <w:sz w:val="28"/>
          <w:szCs w:val="28"/>
        </w:rPr>
        <w:t>и, соответственно, проведения профилактических мероприятий.</w:t>
      </w:r>
    </w:p>
    <w:p w14:paraId="349FB0F6" w14:textId="77777777" w:rsidR="00050AA4" w:rsidRDefault="00050AA4"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связи с этим предлагаем:</w:t>
      </w:r>
    </w:p>
    <w:p w14:paraId="5AEBA20D" w14:textId="77777777" w:rsidR="00050AA4" w:rsidRDefault="00050AA4"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отладить программные механизмы, предусмотрев возможность взаимной интеграции либо автоматизрованного обмена данными между государственными информационными системами в сфере контроля;</w:t>
      </w:r>
    </w:p>
    <w:p w14:paraId="730053F8" w14:textId="7737B1F1" w:rsidR="00050AA4" w:rsidRPr="00A36B67" w:rsidRDefault="00050AA4"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у</w:t>
      </w:r>
      <w:r w:rsidRPr="00A36B67">
        <w:rPr>
          <w:rFonts w:ascii="Times New Roman" w:eastAsia="Calibri" w:hAnsi="Times New Roman" w:cs="Times New Roman"/>
          <w:bCs/>
          <w:sz w:val="28"/>
          <w:szCs w:val="28"/>
        </w:rPr>
        <w:t>простить работу в данных системах</w:t>
      </w:r>
      <w:r>
        <w:rPr>
          <w:rStyle w:val="af0"/>
          <w:rFonts w:ascii="Times New Roman" w:eastAsia="Calibri" w:hAnsi="Times New Roman" w:cs="Times New Roman"/>
          <w:bCs/>
          <w:sz w:val="28"/>
          <w:szCs w:val="28"/>
        </w:rPr>
        <w:footnoteReference w:id="7"/>
      </w:r>
      <w:r w:rsidRPr="00A36B67">
        <w:rPr>
          <w:rFonts w:ascii="Times New Roman" w:eastAsia="Calibri" w:hAnsi="Times New Roman" w:cs="Times New Roman"/>
          <w:bCs/>
          <w:sz w:val="28"/>
          <w:szCs w:val="28"/>
        </w:rPr>
        <w:t>.</w:t>
      </w:r>
    </w:p>
    <w:p w14:paraId="75E050F0" w14:textId="77777777" w:rsidR="000E54CB" w:rsidRDefault="000E54CB" w:rsidP="00AA03C4">
      <w:pPr>
        <w:tabs>
          <w:tab w:val="left" w:pos="600"/>
          <w:tab w:val="left" w:pos="993"/>
        </w:tabs>
        <w:spacing w:after="120"/>
        <w:ind w:firstLine="737"/>
        <w:jc w:val="both"/>
        <w:rPr>
          <w:rFonts w:ascii="Times New Roman" w:eastAsia="Calibri" w:hAnsi="Times New Roman" w:cs="Times New Roman"/>
          <w:bCs/>
          <w:sz w:val="28"/>
          <w:szCs w:val="28"/>
        </w:rPr>
      </w:pPr>
    </w:p>
    <w:p w14:paraId="214796C1" w14:textId="604F9B15" w:rsidR="00A36B67" w:rsidRDefault="00C95187"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4</w:t>
      </w:r>
      <w:r w:rsidR="00A36B67">
        <w:rPr>
          <w:rFonts w:ascii="Times New Roman" w:eastAsia="Calibri" w:hAnsi="Times New Roman" w:cs="Times New Roman"/>
          <w:bCs/>
          <w:sz w:val="28"/>
          <w:szCs w:val="28"/>
        </w:rPr>
        <w:t>. Проблемой является н</w:t>
      </w:r>
      <w:r w:rsidR="00A36B67" w:rsidRPr="00A36B67">
        <w:rPr>
          <w:rFonts w:ascii="Times New Roman" w:eastAsia="Calibri" w:hAnsi="Times New Roman" w:cs="Times New Roman"/>
          <w:bCs/>
          <w:sz w:val="28"/>
          <w:szCs w:val="28"/>
        </w:rPr>
        <w:t xml:space="preserve">еудовлетворительная работа </w:t>
      </w:r>
      <w:r w:rsidR="00A36B67">
        <w:rPr>
          <w:rFonts w:ascii="Times New Roman" w:eastAsia="Calibri" w:hAnsi="Times New Roman" w:cs="Times New Roman"/>
          <w:bCs/>
          <w:sz w:val="28"/>
          <w:szCs w:val="28"/>
        </w:rPr>
        <w:t xml:space="preserve">АО «Почта России» при </w:t>
      </w:r>
      <w:r w:rsidR="00A36B67" w:rsidRPr="00A36B67">
        <w:rPr>
          <w:rFonts w:ascii="Times New Roman" w:eastAsia="Calibri" w:hAnsi="Times New Roman" w:cs="Times New Roman"/>
          <w:bCs/>
          <w:sz w:val="28"/>
          <w:szCs w:val="28"/>
        </w:rPr>
        <w:t>доставке заказных писем контролируемым лицам</w:t>
      </w:r>
      <w:r w:rsidR="00A36B67">
        <w:rPr>
          <w:rFonts w:ascii="Times New Roman" w:eastAsia="Calibri" w:hAnsi="Times New Roman" w:cs="Times New Roman"/>
          <w:bCs/>
          <w:sz w:val="28"/>
          <w:szCs w:val="28"/>
        </w:rPr>
        <w:t>, что</w:t>
      </w:r>
      <w:r w:rsidR="00A36B67" w:rsidRPr="00A36B67">
        <w:rPr>
          <w:rFonts w:ascii="Times New Roman" w:eastAsia="Calibri" w:hAnsi="Times New Roman" w:cs="Times New Roman"/>
          <w:bCs/>
          <w:sz w:val="28"/>
          <w:szCs w:val="28"/>
        </w:rPr>
        <w:t xml:space="preserve"> делает неэффективными профилактические мероприятия по недопущению нарушений обязательных требований. </w:t>
      </w:r>
    </w:p>
    <w:p w14:paraId="15BC4388" w14:textId="409B74E7" w:rsidR="00A36B67" w:rsidRDefault="00A36B67"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Для решения проблемы целесообразно </w:t>
      </w:r>
      <w:r w:rsidRPr="00A36B67">
        <w:rPr>
          <w:rFonts w:ascii="Times New Roman" w:eastAsia="Calibri" w:hAnsi="Times New Roman" w:cs="Times New Roman"/>
          <w:bCs/>
          <w:sz w:val="28"/>
          <w:szCs w:val="28"/>
        </w:rPr>
        <w:t>на уровне Правительства Р</w:t>
      </w:r>
      <w:r>
        <w:rPr>
          <w:rFonts w:ascii="Times New Roman" w:eastAsia="Calibri" w:hAnsi="Times New Roman" w:cs="Times New Roman"/>
          <w:bCs/>
          <w:sz w:val="28"/>
          <w:szCs w:val="28"/>
        </w:rPr>
        <w:t xml:space="preserve">оссийской </w:t>
      </w:r>
      <w:r w:rsidRPr="00A36B67">
        <w:rPr>
          <w:rFonts w:ascii="Times New Roman" w:eastAsia="Calibri" w:hAnsi="Times New Roman" w:cs="Times New Roman"/>
          <w:bCs/>
          <w:sz w:val="28"/>
          <w:szCs w:val="28"/>
        </w:rPr>
        <w:t>Ф</w:t>
      </w:r>
      <w:r>
        <w:rPr>
          <w:rFonts w:ascii="Times New Roman" w:eastAsia="Calibri" w:hAnsi="Times New Roman" w:cs="Times New Roman"/>
          <w:bCs/>
          <w:sz w:val="28"/>
          <w:szCs w:val="28"/>
        </w:rPr>
        <w:t>едерации</w:t>
      </w:r>
      <w:r w:rsidRPr="00A36B6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w:t>
      </w:r>
      <w:r w:rsidRPr="00A36B67">
        <w:rPr>
          <w:rFonts w:ascii="Times New Roman" w:eastAsia="Calibri" w:hAnsi="Times New Roman" w:cs="Times New Roman"/>
          <w:bCs/>
          <w:sz w:val="28"/>
          <w:szCs w:val="28"/>
        </w:rPr>
        <w:t>роработать с АО «Почта России»</w:t>
      </w:r>
      <w:r>
        <w:rPr>
          <w:rFonts w:ascii="Times New Roman" w:eastAsia="Calibri" w:hAnsi="Times New Roman" w:cs="Times New Roman"/>
          <w:bCs/>
          <w:sz w:val="28"/>
          <w:szCs w:val="28"/>
        </w:rPr>
        <w:t xml:space="preserve"> </w:t>
      </w:r>
      <w:r w:rsidRPr="00A36B67">
        <w:rPr>
          <w:rFonts w:ascii="Times New Roman" w:eastAsia="Calibri" w:hAnsi="Times New Roman" w:cs="Times New Roman"/>
          <w:bCs/>
          <w:sz w:val="28"/>
          <w:szCs w:val="28"/>
        </w:rPr>
        <w:t xml:space="preserve">вопрос </w:t>
      </w:r>
      <w:r>
        <w:rPr>
          <w:rFonts w:ascii="Times New Roman" w:eastAsia="Calibri" w:hAnsi="Times New Roman" w:cs="Times New Roman"/>
          <w:bCs/>
          <w:sz w:val="28"/>
          <w:szCs w:val="28"/>
        </w:rPr>
        <w:t>доставки заказных писем от органов муниципального контроля адресатам</w:t>
      </w:r>
      <w:r w:rsidR="002B11B3">
        <w:rPr>
          <w:rStyle w:val="af0"/>
          <w:rFonts w:ascii="Times New Roman" w:eastAsia="Calibri" w:hAnsi="Times New Roman" w:cs="Times New Roman"/>
          <w:bCs/>
          <w:sz w:val="28"/>
          <w:szCs w:val="28"/>
        </w:rPr>
        <w:footnoteReference w:id="8"/>
      </w:r>
      <w:r w:rsidRPr="00A36B67">
        <w:rPr>
          <w:rFonts w:ascii="Times New Roman" w:eastAsia="Calibri" w:hAnsi="Times New Roman" w:cs="Times New Roman"/>
          <w:bCs/>
          <w:sz w:val="28"/>
          <w:szCs w:val="28"/>
        </w:rPr>
        <w:t>.</w:t>
      </w:r>
    </w:p>
    <w:p w14:paraId="398E04D8" w14:textId="77777777" w:rsidR="000E54CB" w:rsidRPr="00A36B67" w:rsidRDefault="000E54CB" w:rsidP="00AA03C4">
      <w:pPr>
        <w:tabs>
          <w:tab w:val="left" w:pos="600"/>
          <w:tab w:val="left" w:pos="993"/>
        </w:tabs>
        <w:spacing w:after="120"/>
        <w:ind w:firstLine="737"/>
        <w:jc w:val="both"/>
        <w:rPr>
          <w:rFonts w:ascii="Times New Roman" w:eastAsia="Calibri" w:hAnsi="Times New Roman" w:cs="Times New Roman"/>
          <w:bCs/>
          <w:sz w:val="28"/>
          <w:szCs w:val="28"/>
        </w:rPr>
      </w:pPr>
    </w:p>
    <w:p w14:paraId="4D576C51" w14:textId="52842727" w:rsidR="00E329A4" w:rsidRPr="009E0718" w:rsidRDefault="00E329A4" w:rsidP="00AA03C4">
      <w:pPr>
        <w:pStyle w:val="a3"/>
        <w:tabs>
          <w:tab w:val="left" w:pos="567"/>
        </w:tabs>
        <w:spacing w:after="120"/>
        <w:ind w:left="0" w:firstLine="737"/>
        <w:contextualSpacing w:val="0"/>
        <w:jc w:val="both"/>
        <w:rPr>
          <w:rFonts w:ascii="Times New Roman" w:eastAsia="Calibri" w:hAnsi="Times New Roman" w:cs="Times New Roman"/>
          <w:bCs/>
          <w:sz w:val="28"/>
          <w:szCs w:val="28"/>
        </w:rPr>
      </w:pPr>
      <w:r w:rsidRPr="00E329A4">
        <w:rPr>
          <w:rFonts w:ascii="Times New Roman" w:hAnsi="Times New Roman" w:cs="Times New Roman"/>
          <w:sz w:val="28"/>
          <w:szCs w:val="28"/>
        </w:rPr>
        <w:t>5. В</w:t>
      </w:r>
      <w:r w:rsidRPr="00E329A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качестве п</w:t>
      </w:r>
      <w:r w:rsidRPr="009E0718">
        <w:rPr>
          <w:rFonts w:ascii="Times New Roman" w:eastAsia="Calibri" w:hAnsi="Times New Roman" w:cs="Times New Roman"/>
          <w:bCs/>
          <w:sz w:val="28"/>
          <w:szCs w:val="28"/>
        </w:rPr>
        <w:t>роблем</w:t>
      </w:r>
      <w:r>
        <w:rPr>
          <w:rFonts w:ascii="Times New Roman" w:eastAsia="Calibri" w:hAnsi="Times New Roman" w:cs="Times New Roman"/>
          <w:bCs/>
          <w:sz w:val="28"/>
          <w:szCs w:val="28"/>
        </w:rPr>
        <w:t>ы</w:t>
      </w:r>
      <w:r w:rsidRPr="009E0718">
        <w:rPr>
          <w:rFonts w:ascii="Times New Roman" w:eastAsia="Calibri" w:hAnsi="Times New Roman" w:cs="Times New Roman"/>
          <w:bCs/>
          <w:sz w:val="28"/>
          <w:szCs w:val="28"/>
        </w:rPr>
        <w:t>, препятству</w:t>
      </w:r>
      <w:r>
        <w:rPr>
          <w:rFonts w:ascii="Times New Roman" w:eastAsia="Calibri" w:hAnsi="Times New Roman" w:cs="Times New Roman"/>
          <w:bCs/>
          <w:sz w:val="28"/>
          <w:szCs w:val="28"/>
        </w:rPr>
        <w:t>ющей</w:t>
      </w:r>
      <w:r w:rsidRPr="009E0718">
        <w:rPr>
          <w:rFonts w:ascii="Times New Roman" w:eastAsia="Calibri" w:hAnsi="Times New Roman" w:cs="Times New Roman"/>
          <w:bCs/>
          <w:sz w:val="28"/>
          <w:szCs w:val="28"/>
        </w:rPr>
        <w:t xml:space="preserve"> эффективному </w:t>
      </w:r>
      <w:r>
        <w:rPr>
          <w:rFonts w:ascii="Times New Roman" w:eastAsia="Calibri" w:hAnsi="Times New Roman" w:cs="Times New Roman"/>
          <w:bCs/>
          <w:sz w:val="28"/>
          <w:szCs w:val="28"/>
        </w:rPr>
        <w:t>осуществлению</w:t>
      </w:r>
      <w:r w:rsidRPr="009E0718">
        <w:rPr>
          <w:rFonts w:ascii="Times New Roman" w:eastAsia="Calibri" w:hAnsi="Times New Roman" w:cs="Times New Roman"/>
          <w:bCs/>
          <w:sz w:val="28"/>
          <w:szCs w:val="28"/>
        </w:rPr>
        <w:t xml:space="preserve"> муниципального контроля, </w:t>
      </w:r>
      <w:r>
        <w:rPr>
          <w:rFonts w:ascii="Times New Roman" w:eastAsia="Calibri" w:hAnsi="Times New Roman" w:cs="Times New Roman"/>
          <w:bCs/>
          <w:sz w:val="28"/>
          <w:szCs w:val="28"/>
        </w:rPr>
        <w:t xml:space="preserve">коллеги указывают </w:t>
      </w:r>
      <w:r w:rsidR="00AA03C4">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на </w:t>
      </w:r>
      <w:r w:rsidRPr="009E0718">
        <w:rPr>
          <w:rFonts w:ascii="Times New Roman" w:eastAsia="Calibri" w:hAnsi="Times New Roman" w:cs="Times New Roman"/>
          <w:bCs/>
          <w:sz w:val="28"/>
          <w:szCs w:val="28"/>
        </w:rPr>
        <w:t>ограниченность</w:t>
      </w:r>
      <w:r>
        <w:rPr>
          <w:rFonts w:ascii="Times New Roman" w:eastAsia="Calibri" w:hAnsi="Times New Roman" w:cs="Times New Roman"/>
          <w:bCs/>
          <w:sz w:val="28"/>
          <w:szCs w:val="28"/>
        </w:rPr>
        <w:t xml:space="preserve"> </w:t>
      </w:r>
      <w:r w:rsidRPr="009E0718">
        <w:rPr>
          <w:rFonts w:ascii="Times New Roman" w:eastAsia="Calibri" w:hAnsi="Times New Roman" w:cs="Times New Roman"/>
          <w:bCs/>
          <w:sz w:val="28"/>
          <w:szCs w:val="28"/>
        </w:rPr>
        <w:t>финансовых, кадровых</w:t>
      </w:r>
      <w:r>
        <w:rPr>
          <w:rFonts w:ascii="Times New Roman" w:eastAsia="Calibri" w:hAnsi="Times New Roman" w:cs="Times New Roman"/>
          <w:bCs/>
          <w:sz w:val="28"/>
          <w:szCs w:val="28"/>
        </w:rPr>
        <w:t>,</w:t>
      </w:r>
      <w:r w:rsidRPr="009E0718">
        <w:rPr>
          <w:rFonts w:ascii="Times New Roman" w:eastAsia="Calibri" w:hAnsi="Times New Roman" w:cs="Times New Roman"/>
          <w:bCs/>
          <w:sz w:val="28"/>
          <w:szCs w:val="28"/>
        </w:rPr>
        <w:t xml:space="preserve"> организационных </w:t>
      </w:r>
      <w:r>
        <w:rPr>
          <w:rFonts w:ascii="Times New Roman" w:eastAsia="Calibri" w:hAnsi="Times New Roman" w:cs="Times New Roman"/>
          <w:bCs/>
          <w:sz w:val="28"/>
          <w:szCs w:val="28"/>
        </w:rPr>
        <w:t xml:space="preserve">и материально-технических </w:t>
      </w:r>
      <w:r w:rsidRPr="009E0718">
        <w:rPr>
          <w:rFonts w:ascii="Times New Roman" w:eastAsia="Calibri" w:hAnsi="Times New Roman" w:cs="Times New Roman"/>
          <w:bCs/>
          <w:sz w:val="28"/>
          <w:szCs w:val="28"/>
        </w:rPr>
        <w:t>ресурсов</w:t>
      </w:r>
      <w:r>
        <w:rPr>
          <w:rFonts w:ascii="Times New Roman" w:eastAsia="Calibri" w:hAnsi="Times New Roman" w:cs="Times New Roman"/>
          <w:bCs/>
          <w:sz w:val="28"/>
          <w:szCs w:val="28"/>
        </w:rPr>
        <w:t xml:space="preserve"> у органов местного самоуправления</w:t>
      </w:r>
      <w:r w:rsidRPr="009E071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Недостаток </w:t>
      </w:r>
      <w:r w:rsidRPr="009E0718">
        <w:rPr>
          <w:rFonts w:ascii="Times New Roman" w:eastAsia="Calibri" w:hAnsi="Times New Roman" w:cs="Times New Roman"/>
          <w:bCs/>
          <w:sz w:val="28"/>
          <w:szCs w:val="28"/>
        </w:rPr>
        <w:t>ресурс</w:t>
      </w:r>
      <w:r>
        <w:rPr>
          <w:rFonts w:ascii="Times New Roman" w:eastAsia="Calibri" w:hAnsi="Times New Roman" w:cs="Times New Roman"/>
          <w:bCs/>
          <w:sz w:val="28"/>
          <w:szCs w:val="28"/>
        </w:rPr>
        <w:t>ов</w:t>
      </w:r>
      <w:r w:rsidRPr="009E0718">
        <w:rPr>
          <w:rFonts w:ascii="Times New Roman" w:eastAsia="Calibri" w:hAnsi="Times New Roman" w:cs="Times New Roman"/>
          <w:bCs/>
          <w:sz w:val="28"/>
          <w:szCs w:val="28"/>
        </w:rPr>
        <w:t xml:space="preserve"> приводит к невозможности должным образом проводить</w:t>
      </w:r>
      <w:r>
        <w:rPr>
          <w:rFonts w:ascii="Times New Roman" w:eastAsia="Calibri" w:hAnsi="Times New Roman" w:cs="Times New Roman"/>
          <w:bCs/>
          <w:sz w:val="28"/>
          <w:szCs w:val="28"/>
        </w:rPr>
        <w:t xml:space="preserve"> все установленные законом контрольные мероприятия. Порой отсутствует понимание специфики и направлений контрольной деятельности </w:t>
      </w:r>
      <w:r w:rsidR="00AA03C4">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на муниципальном уровне. В итоге </w:t>
      </w:r>
      <w:r w:rsidRPr="009E0718">
        <w:rPr>
          <w:rFonts w:ascii="Times New Roman" w:eastAsia="Calibri" w:hAnsi="Times New Roman" w:cs="Times New Roman"/>
          <w:bCs/>
          <w:sz w:val="28"/>
          <w:szCs w:val="28"/>
        </w:rPr>
        <w:t xml:space="preserve">размывается ответственность муниципалитетов, </w:t>
      </w:r>
      <w:r>
        <w:rPr>
          <w:rFonts w:ascii="Times New Roman" w:eastAsia="Calibri" w:hAnsi="Times New Roman" w:cs="Times New Roman"/>
          <w:bCs/>
          <w:sz w:val="28"/>
          <w:szCs w:val="28"/>
        </w:rPr>
        <w:t xml:space="preserve">а </w:t>
      </w:r>
      <w:r w:rsidRPr="009E0718">
        <w:rPr>
          <w:rFonts w:ascii="Times New Roman" w:eastAsia="Calibri" w:hAnsi="Times New Roman" w:cs="Times New Roman"/>
          <w:bCs/>
          <w:sz w:val="28"/>
          <w:szCs w:val="28"/>
        </w:rPr>
        <w:t>некоторые виды муниципального контроля проводятся неэффективно или не проводятся вовсе</w:t>
      </w:r>
      <w:r>
        <w:rPr>
          <w:rFonts w:ascii="Times New Roman" w:eastAsia="Calibri" w:hAnsi="Times New Roman" w:cs="Times New Roman"/>
          <w:bCs/>
          <w:sz w:val="28"/>
          <w:szCs w:val="28"/>
        </w:rPr>
        <w:t xml:space="preserve"> при формальном соблюдении требований законодательства о муниципальном контроле</w:t>
      </w:r>
      <w:r w:rsidRPr="009E0718">
        <w:rPr>
          <w:rFonts w:ascii="Times New Roman" w:eastAsia="Calibri" w:hAnsi="Times New Roman" w:cs="Times New Roman"/>
          <w:bCs/>
          <w:sz w:val="28"/>
          <w:szCs w:val="28"/>
        </w:rPr>
        <w:t xml:space="preserve">.  </w:t>
      </w:r>
    </w:p>
    <w:p w14:paraId="2DE33EBC" w14:textId="32DED6F0" w:rsidR="00E329A4" w:rsidRDefault="00E329A4" w:rsidP="00AA03C4">
      <w:pPr>
        <w:tabs>
          <w:tab w:val="left" w:pos="600"/>
          <w:tab w:val="left" w:pos="993"/>
        </w:tabs>
        <w:spacing w:after="120"/>
        <w:ind w:firstLine="73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связи с этим предлагаем </w:t>
      </w:r>
      <w:r w:rsidRPr="009E0718">
        <w:rPr>
          <w:rFonts w:ascii="Times New Roman" w:eastAsia="Calibri" w:hAnsi="Times New Roman" w:cs="Times New Roman"/>
          <w:bCs/>
          <w:sz w:val="28"/>
          <w:szCs w:val="28"/>
        </w:rPr>
        <w:t xml:space="preserve">ввести в порядок организации муниципального контроля возможность отказа от осуществления того </w:t>
      </w:r>
      <w:r w:rsidR="00AA03C4">
        <w:rPr>
          <w:rFonts w:ascii="Times New Roman" w:eastAsia="Calibri" w:hAnsi="Times New Roman" w:cs="Times New Roman"/>
          <w:bCs/>
          <w:sz w:val="28"/>
          <w:szCs w:val="28"/>
        </w:rPr>
        <w:br/>
      </w:r>
      <w:r w:rsidRPr="009E0718">
        <w:rPr>
          <w:rFonts w:ascii="Times New Roman" w:eastAsia="Calibri" w:hAnsi="Times New Roman" w:cs="Times New Roman"/>
          <w:bCs/>
          <w:sz w:val="28"/>
          <w:szCs w:val="28"/>
        </w:rPr>
        <w:t>или иного вида муниципального контроля на территории соответствующего муниципального образования и допустить возможность принятия соответствующего мотивированного решения уполномоченн</w:t>
      </w:r>
      <w:r>
        <w:rPr>
          <w:rFonts w:ascii="Times New Roman" w:eastAsia="Calibri" w:hAnsi="Times New Roman" w:cs="Times New Roman"/>
          <w:bCs/>
          <w:sz w:val="28"/>
          <w:szCs w:val="28"/>
        </w:rPr>
        <w:t>ым</w:t>
      </w:r>
      <w:r w:rsidRPr="009E0718">
        <w:rPr>
          <w:rFonts w:ascii="Times New Roman" w:eastAsia="Calibri" w:hAnsi="Times New Roman" w:cs="Times New Roman"/>
          <w:bCs/>
          <w:sz w:val="28"/>
          <w:szCs w:val="28"/>
        </w:rPr>
        <w:t xml:space="preserve"> орган</w:t>
      </w:r>
      <w:r>
        <w:rPr>
          <w:rFonts w:ascii="Times New Roman" w:eastAsia="Calibri" w:hAnsi="Times New Roman" w:cs="Times New Roman"/>
          <w:bCs/>
          <w:sz w:val="28"/>
          <w:szCs w:val="28"/>
        </w:rPr>
        <w:t>ом</w:t>
      </w:r>
      <w:r w:rsidRPr="009E0718">
        <w:rPr>
          <w:rFonts w:ascii="Times New Roman" w:eastAsia="Calibri" w:hAnsi="Times New Roman" w:cs="Times New Roman"/>
          <w:bCs/>
          <w:sz w:val="28"/>
          <w:szCs w:val="28"/>
        </w:rPr>
        <w:t xml:space="preserve"> местного самоуправления</w:t>
      </w:r>
      <w:r>
        <w:rPr>
          <w:rStyle w:val="af0"/>
          <w:rFonts w:ascii="Times New Roman" w:eastAsia="Calibri" w:hAnsi="Times New Roman" w:cs="Times New Roman"/>
          <w:bCs/>
          <w:sz w:val="28"/>
          <w:szCs w:val="28"/>
        </w:rPr>
        <w:footnoteReference w:id="9"/>
      </w:r>
      <w:r w:rsidRPr="009E0718">
        <w:rPr>
          <w:rFonts w:ascii="Times New Roman" w:eastAsia="Calibri" w:hAnsi="Times New Roman" w:cs="Times New Roman"/>
          <w:bCs/>
          <w:sz w:val="28"/>
          <w:szCs w:val="28"/>
        </w:rPr>
        <w:t>.</w:t>
      </w:r>
    </w:p>
    <w:p w14:paraId="7C36B949" w14:textId="302D8C72" w:rsidR="00D8309C" w:rsidRDefault="00D8309C" w:rsidP="00442655">
      <w:pPr>
        <w:pStyle w:val="a3"/>
        <w:tabs>
          <w:tab w:val="left" w:pos="567"/>
        </w:tabs>
        <w:spacing w:after="120" w:line="240" w:lineRule="auto"/>
        <w:ind w:left="0" w:firstLine="601"/>
        <w:contextualSpacing w:val="0"/>
        <w:jc w:val="both"/>
        <w:rPr>
          <w:rFonts w:ascii="Times New Roman" w:hAnsi="Times New Roman" w:cs="Times New Roman"/>
          <w:b/>
          <w:color w:val="0000FF"/>
        </w:rPr>
      </w:pPr>
    </w:p>
    <w:p w14:paraId="5A6F2F50" w14:textId="29E891E0" w:rsidR="00D8309C" w:rsidRPr="00AA03C4" w:rsidRDefault="00D8309C" w:rsidP="00AA03C4">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AA03C4">
        <w:rPr>
          <w:rFonts w:ascii="Times New Roman" w:hAnsi="Times New Roman" w:cs="Times New Roman"/>
          <w:color w:val="984806" w:themeColor="accent6" w:themeShade="80"/>
          <w:sz w:val="28"/>
          <w:szCs w:val="28"/>
        </w:rPr>
        <w:t xml:space="preserve">Топ-5 чрезмерно избыточных требований контрольно-надзорных органов к органам и должностным лицам местного самоуправления </w:t>
      </w:r>
      <w:r w:rsidR="00AA03C4">
        <w:rPr>
          <w:rFonts w:ascii="Times New Roman" w:hAnsi="Times New Roman" w:cs="Times New Roman"/>
          <w:color w:val="984806" w:themeColor="accent6" w:themeShade="80"/>
          <w:sz w:val="28"/>
          <w:szCs w:val="28"/>
        </w:rPr>
        <w:br/>
      </w:r>
      <w:r w:rsidRPr="00AA03C4">
        <w:rPr>
          <w:rFonts w:ascii="Times New Roman" w:hAnsi="Times New Roman" w:cs="Times New Roman"/>
          <w:color w:val="984806" w:themeColor="accent6" w:themeShade="80"/>
          <w:sz w:val="28"/>
          <w:szCs w:val="28"/>
        </w:rPr>
        <w:t>и топ-5 случаев привлечения должностных лиц органов местного самоуправления к административной или уголовной ответственности, в связи с неисполнением отдельных государственных полномочий, переданных органам местного самоуправления, при отсутствии финансового обеспечения</w:t>
      </w:r>
    </w:p>
    <w:p w14:paraId="1F7DA6F1" w14:textId="26B1BC38" w:rsidR="003F4FDA" w:rsidRDefault="00F712D2" w:rsidP="005875DA">
      <w:pPr>
        <w:pStyle w:val="a3"/>
        <w:tabs>
          <w:tab w:val="left" w:pos="567"/>
        </w:tabs>
        <w:spacing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данного доклада дирекция АСМО провела опрос муниципальных образований. </w:t>
      </w:r>
      <w:r w:rsidR="005875DA">
        <w:rPr>
          <w:rFonts w:ascii="Times New Roman" w:hAnsi="Times New Roman" w:cs="Times New Roman"/>
          <w:sz w:val="28"/>
          <w:szCs w:val="28"/>
        </w:rPr>
        <w:t xml:space="preserve">Почти все опрошенные сообщили </w:t>
      </w:r>
      <w:r w:rsidR="00AA03C4">
        <w:rPr>
          <w:rFonts w:ascii="Times New Roman" w:hAnsi="Times New Roman" w:cs="Times New Roman"/>
          <w:sz w:val="28"/>
          <w:szCs w:val="28"/>
        </w:rPr>
        <w:br/>
      </w:r>
      <w:r w:rsidR="005875DA">
        <w:rPr>
          <w:rFonts w:ascii="Times New Roman" w:hAnsi="Times New Roman" w:cs="Times New Roman"/>
          <w:sz w:val="28"/>
          <w:szCs w:val="28"/>
        </w:rPr>
        <w:t xml:space="preserve">об отсутствии проблем во взаимоотношениях с прокуратурой. </w:t>
      </w:r>
      <w:r w:rsidR="00AA03C4">
        <w:rPr>
          <w:rFonts w:ascii="Times New Roman" w:hAnsi="Times New Roman" w:cs="Times New Roman"/>
          <w:sz w:val="28"/>
          <w:szCs w:val="28"/>
        </w:rPr>
        <w:br/>
      </w:r>
      <w:r w:rsidR="005875DA">
        <w:rPr>
          <w:rFonts w:ascii="Times New Roman" w:hAnsi="Times New Roman" w:cs="Times New Roman"/>
          <w:sz w:val="28"/>
          <w:szCs w:val="28"/>
        </w:rPr>
        <w:lastRenderedPageBreak/>
        <w:t xml:space="preserve">Также отмечалось, что выявленные нарушения были актуальны на момент проверки и впоследствии устранены. </w:t>
      </w:r>
      <w:r>
        <w:rPr>
          <w:rFonts w:ascii="Times New Roman" w:hAnsi="Times New Roman" w:cs="Times New Roman"/>
          <w:sz w:val="28"/>
          <w:szCs w:val="28"/>
        </w:rPr>
        <w:t xml:space="preserve"> </w:t>
      </w:r>
    </w:p>
    <w:p w14:paraId="1BD0CA87" w14:textId="77777777" w:rsidR="00857E5D" w:rsidRDefault="005875DA" w:rsidP="005875DA">
      <w:pPr>
        <w:pStyle w:val="a3"/>
        <w:tabs>
          <w:tab w:val="left" w:pos="567"/>
        </w:tabs>
        <w:spacing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Однако коллеги из </w:t>
      </w:r>
      <w:r w:rsidR="00C52B41" w:rsidRPr="005875DA">
        <w:rPr>
          <w:rFonts w:ascii="Times New Roman" w:hAnsi="Times New Roman" w:cs="Times New Roman"/>
          <w:sz w:val="28"/>
          <w:szCs w:val="28"/>
        </w:rPr>
        <w:t xml:space="preserve">Яковлевского </w:t>
      </w:r>
      <w:r w:rsidR="00857E5D">
        <w:rPr>
          <w:rFonts w:ascii="Times New Roman" w:hAnsi="Times New Roman" w:cs="Times New Roman"/>
          <w:sz w:val="28"/>
          <w:szCs w:val="28"/>
        </w:rPr>
        <w:t xml:space="preserve">и Старооскольского </w:t>
      </w:r>
      <w:r w:rsidR="00C52B41" w:rsidRPr="005875DA">
        <w:rPr>
          <w:rFonts w:ascii="Times New Roman" w:hAnsi="Times New Roman" w:cs="Times New Roman"/>
          <w:sz w:val="28"/>
          <w:szCs w:val="28"/>
        </w:rPr>
        <w:t>городск</w:t>
      </w:r>
      <w:r w:rsidR="00857E5D">
        <w:rPr>
          <w:rFonts w:ascii="Times New Roman" w:hAnsi="Times New Roman" w:cs="Times New Roman"/>
          <w:sz w:val="28"/>
          <w:szCs w:val="28"/>
        </w:rPr>
        <w:t>их округов</w:t>
      </w:r>
      <w:r w:rsidR="00C52B41" w:rsidRPr="005875DA">
        <w:rPr>
          <w:rFonts w:ascii="Times New Roman" w:hAnsi="Times New Roman" w:cs="Times New Roman"/>
          <w:sz w:val="28"/>
          <w:szCs w:val="28"/>
        </w:rPr>
        <w:t xml:space="preserve"> </w:t>
      </w:r>
      <w:r w:rsidRPr="005875DA">
        <w:rPr>
          <w:rFonts w:ascii="Times New Roman" w:hAnsi="Times New Roman" w:cs="Times New Roman"/>
          <w:sz w:val="28"/>
          <w:szCs w:val="28"/>
        </w:rPr>
        <w:t>сообщают</w:t>
      </w:r>
      <w:r w:rsidR="00857E5D">
        <w:rPr>
          <w:rFonts w:ascii="Times New Roman" w:hAnsi="Times New Roman" w:cs="Times New Roman"/>
          <w:sz w:val="28"/>
          <w:szCs w:val="28"/>
        </w:rPr>
        <w:t xml:space="preserve"> о проблемах.</w:t>
      </w:r>
    </w:p>
    <w:p w14:paraId="3EDE928A" w14:textId="0B8E6672" w:rsidR="00C52B41" w:rsidRPr="005875DA" w:rsidRDefault="00857E5D" w:rsidP="005875DA">
      <w:pPr>
        <w:pStyle w:val="a3"/>
        <w:tabs>
          <w:tab w:val="left" w:pos="567"/>
        </w:tabs>
        <w:spacing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Так</w:t>
      </w:r>
      <w:r w:rsidR="005875DA" w:rsidRPr="005875DA">
        <w:rPr>
          <w:rFonts w:ascii="Times New Roman" w:hAnsi="Times New Roman" w:cs="Times New Roman"/>
          <w:sz w:val="28"/>
          <w:szCs w:val="28"/>
        </w:rPr>
        <w:t xml:space="preserve">, </w:t>
      </w:r>
      <w:r>
        <w:rPr>
          <w:rFonts w:ascii="Times New Roman" w:hAnsi="Times New Roman" w:cs="Times New Roman"/>
          <w:sz w:val="28"/>
          <w:szCs w:val="28"/>
        </w:rPr>
        <w:t>с</w:t>
      </w:r>
      <w:r w:rsidR="00C52B41" w:rsidRPr="005875DA">
        <w:rPr>
          <w:rFonts w:ascii="Times New Roman" w:hAnsi="Times New Roman" w:cs="Times New Roman"/>
          <w:sz w:val="28"/>
          <w:szCs w:val="28"/>
        </w:rPr>
        <w:t xml:space="preserve"> 01.01.2023 </w:t>
      </w:r>
      <w:r>
        <w:rPr>
          <w:rFonts w:ascii="Times New Roman" w:hAnsi="Times New Roman" w:cs="Times New Roman"/>
          <w:sz w:val="28"/>
          <w:szCs w:val="28"/>
        </w:rPr>
        <w:t xml:space="preserve">года </w:t>
      </w:r>
      <w:r w:rsidR="00C52B41" w:rsidRPr="005875DA">
        <w:rPr>
          <w:rFonts w:ascii="Times New Roman" w:hAnsi="Times New Roman" w:cs="Times New Roman"/>
          <w:sz w:val="28"/>
          <w:szCs w:val="28"/>
        </w:rPr>
        <w:t xml:space="preserve">по 13.12.2023 </w:t>
      </w:r>
      <w:r>
        <w:rPr>
          <w:rFonts w:ascii="Times New Roman" w:hAnsi="Times New Roman" w:cs="Times New Roman"/>
          <w:sz w:val="28"/>
          <w:szCs w:val="28"/>
        </w:rPr>
        <w:t xml:space="preserve">года </w:t>
      </w:r>
      <w:r w:rsidR="00C52B41" w:rsidRPr="005875DA">
        <w:rPr>
          <w:rFonts w:ascii="Times New Roman" w:hAnsi="Times New Roman" w:cs="Times New Roman"/>
          <w:sz w:val="28"/>
          <w:szCs w:val="28"/>
        </w:rPr>
        <w:t xml:space="preserve">от прокуратуры Яковлевского района в администрацию поступило 443 акта прокурорского надзора, </w:t>
      </w:r>
      <w:r w:rsidR="00AA03C4">
        <w:rPr>
          <w:rFonts w:ascii="Times New Roman" w:hAnsi="Times New Roman" w:cs="Times New Roman"/>
          <w:sz w:val="28"/>
          <w:szCs w:val="28"/>
        </w:rPr>
        <w:br/>
      </w:r>
      <w:r w:rsidR="00C52B41" w:rsidRPr="005875DA">
        <w:rPr>
          <w:rFonts w:ascii="Times New Roman" w:hAnsi="Times New Roman" w:cs="Times New Roman"/>
          <w:sz w:val="28"/>
          <w:szCs w:val="28"/>
        </w:rPr>
        <w:t>в том числе: 279 запросов, 82 представления, 8 протестов, 20 предложений, проведено 3 проверки.</w:t>
      </w:r>
      <w:r w:rsidR="005875DA">
        <w:rPr>
          <w:rFonts w:ascii="Times New Roman" w:hAnsi="Times New Roman" w:cs="Times New Roman"/>
          <w:sz w:val="28"/>
          <w:szCs w:val="28"/>
        </w:rPr>
        <w:t xml:space="preserve"> Анализ материалов позволил выявить </w:t>
      </w:r>
      <w:r w:rsidR="00C52B41" w:rsidRPr="005875DA">
        <w:rPr>
          <w:rFonts w:ascii="Times New Roman" w:hAnsi="Times New Roman" w:cs="Times New Roman"/>
          <w:sz w:val="28"/>
          <w:szCs w:val="28"/>
        </w:rPr>
        <w:t>следующие проблемы во взаимоотношениях:</w:t>
      </w:r>
    </w:p>
    <w:p w14:paraId="0EB81AD4" w14:textId="5F7635CC" w:rsidR="00C52B41" w:rsidRPr="005875DA" w:rsidRDefault="00C52B41" w:rsidP="005875DA">
      <w:pPr>
        <w:pStyle w:val="a3"/>
        <w:tabs>
          <w:tab w:val="left" w:pos="567"/>
        </w:tabs>
        <w:spacing w:after="120" w:line="240" w:lineRule="auto"/>
        <w:ind w:left="0" w:firstLine="720"/>
        <w:jc w:val="both"/>
        <w:rPr>
          <w:rFonts w:ascii="Times New Roman" w:hAnsi="Times New Roman" w:cs="Times New Roman"/>
          <w:sz w:val="28"/>
          <w:szCs w:val="28"/>
        </w:rPr>
      </w:pPr>
      <w:r w:rsidRPr="005875DA">
        <w:rPr>
          <w:rFonts w:ascii="Times New Roman" w:hAnsi="Times New Roman" w:cs="Times New Roman"/>
          <w:sz w:val="28"/>
          <w:szCs w:val="28"/>
        </w:rPr>
        <w:t>-</w:t>
      </w:r>
      <w:r w:rsidR="005875DA">
        <w:rPr>
          <w:rFonts w:ascii="Times New Roman" w:hAnsi="Times New Roman" w:cs="Times New Roman"/>
          <w:sz w:val="28"/>
          <w:szCs w:val="28"/>
        </w:rPr>
        <w:t xml:space="preserve"> </w:t>
      </w:r>
      <w:r w:rsidRPr="005875DA">
        <w:rPr>
          <w:rFonts w:ascii="Times New Roman" w:hAnsi="Times New Roman" w:cs="Times New Roman"/>
          <w:sz w:val="28"/>
          <w:szCs w:val="28"/>
        </w:rPr>
        <w:t xml:space="preserve">искусственное увеличение </w:t>
      </w:r>
      <w:r w:rsidR="005875DA">
        <w:rPr>
          <w:rFonts w:ascii="Times New Roman" w:hAnsi="Times New Roman" w:cs="Times New Roman"/>
          <w:sz w:val="28"/>
          <w:szCs w:val="28"/>
        </w:rPr>
        <w:t>органами контроля и надзора показателей своей работы</w:t>
      </w:r>
      <w:r w:rsidRPr="005875DA">
        <w:rPr>
          <w:rFonts w:ascii="Times New Roman" w:hAnsi="Times New Roman" w:cs="Times New Roman"/>
          <w:sz w:val="28"/>
          <w:szCs w:val="28"/>
        </w:rPr>
        <w:t xml:space="preserve"> путем направления огромного количества запросов </w:t>
      </w:r>
      <w:r w:rsidR="00AA03C4">
        <w:rPr>
          <w:rFonts w:ascii="Times New Roman" w:hAnsi="Times New Roman" w:cs="Times New Roman"/>
          <w:sz w:val="28"/>
          <w:szCs w:val="28"/>
        </w:rPr>
        <w:br/>
      </w:r>
      <w:r w:rsidRPr="005875DA">
        <w:rPr>
          <w:rFonts w:ascii="Times New Roman" w:hAnsi="Times New Roman" w:cs="Times New Roman"/>
          <w:sz w:val="28"/>
          <w:szCs w:val="28"/>
        </w:rPr>
        <w:t xml:space="preserve">о предоставлении информации, в том числе официально опубликованной </w:t>
      </w:r>
      <w:r w:rsidR="00AA03C4">
        <w:rPr>
          <w:rFonts w:ascii="Times New Roman" w:hAnsi="Times New Roman" w:cs="Times New Roman"/>
          <w:sz w:val="28"/>
          <w:szCs w:val="28"/>
        </w:rPr>
        <w:br/>
      </w:r>
      <w:r w:rsidRPr="005875DA">
        <w:rPr>
          <w:rFonts w:ascii="Times New Roman" w:hAnsi="Times New Roman" w:cs="Times New Roman"/>
          <w:sz w:val="28"/>
          <w:szCs w:val="28"/>
        </w:rPr>
        <w:t>и находящейся в открытом доступе, предложений по нормотворчеству, которые не подходят для деятельности конкрет</w:t>
      </w:r>
      <w:r w:rsidR="00857E5D">
        <w:rPr>
          <w:rFonts w:ascii="Times New Roman" w:hAnsi="Times New Roman" w:cs="Times New Roman"/>
          <w:sz w:val="28"/>
          <w:szCs w:val="28"/>
        </w:rPr>
        <w:t>ного муниципального образования. Выявлены м</w:t>
      </w:r>
      <w:r w:rsidR="005875DA">
        <w:rPr>
          <w:rFonts w:ascii="Times New Roman" w:hAnsi="Times New Roman" w:cs="Times New Roman"/>
          <w:sz w:val="28"/>
          <w:szCs w:val="28"/>
        </w:rPr>
        <w:t>ногократно</w:t>
      </w:r>
      <w:r w:rsidR="00857E5D">
        <w:rPr>
          <w:rFonts w:ascii="Times New Roman" w:hAnsi="Times New Roman" w:cs="Times New Roman"/>
          <w:sz w:val="28"/>
          <w:szCs w:val="28"/>
        </w:rPr>
        <w:t>е</w:t>
      </w:r>
      <w:r w:rsidR="005875DA">
        <w:rPr>
          <w:rFonts w:ascii="Times New Roman" w:hAnsi="Times New Roman" w:cs="Times New Roman"/>
          <w:sz w:val="28"/>
          <w:szCs w:val="28"/>
        </w:rPr>
        <w:t xml:space="preserve"> направлени</w:t>
      </w:r>
      <w:r w:rsidR="00857E5D">
        <w:rPr>
          <w:rFonts w:ascii="Times New Roman" w:hAnsi="Times New Roman" w:cs="Times New Roman"/>
          <w:sz w:val="28"/>
          <w:szCs w:val="28"/>
        </w:rPr>
        <w:t>е</w:t>
      </w:r>
      <w:r w:rsidRPr="005875DA">
        <w:rPr>
          <w:rFonts w:ascii="Times New Roman" w:hAnsi="Times New Roman" w:cs="Times New Roman"/>
          <w:sz w:val="28"/>
          <w:szCs w:val="28"/>
        </w:rPr>
        <w:t xml:space="preserve"> требований </w:t>
      </w:r>
      <w:r w:rsidR="00AA03C4">
        <w:rPr>
          <w:rFonts w:ascii="Times New Roman" w:hAnsi="Times New Roman" w:cs="Times New Roman"/>
          <w:sz w:val="28"/>
          <w:szCs w:val="28"/>
        </w:rPr>
        <w:br/>
      </w:r>
      <w:r w:rsidRPr="005875DA">
        <w:rPr>
          <w:rFonts w:ascii="Times New Roman" w:hAnsi="Times New Roman" w:cs="Times New Roman"/>
          <w:sz w:val="28"/>
          <w:szCs w:val="28"/>
        </w:rPr>
        <w:t>о предоставлении информации, предоставл</w:t>
      </w:r>
      <w:r w:rsidR="00857E5D">
        <w:rPr>
          <w:rFonts w:ascii="Times New Roman" w:hAnsi="Times New Roman" w:cs="Times New Roman"/>
          <w:sz w:val="28"/>
          <w:szCs w:val="28"/>
        </w:rPr>
        <w:t>енной</w:t>
      </w:r>
      <w:r w:rsidRPr="005875DA">
        <w:rPr>
          <w:rFonts w:ascii="Times New Roman" w:hAnsi="Times New Roman" w:cs="Times New Roman"/>
          <w:sz w:val="28"/>
          <w:szCs w:val="28"/>
        </w:rPr>
        <w:t xml:space="preserve"> ранее</w:t>
      </w:r>
      <w:r w:rsidR="00857E5D">
        <w:rPr>
          <w:rFonts w:ascii="Times New Roman" w:hAnsi="Times New Roman" w:cs="Times New Roman"/>
          <w:sz w:val="28"/>
          <w:szCs w:val="28"/>
        </w:rPr>
        <w:t xml:space="preserve">, и </w:t>
      </w:r>
      <w:r w:rsidRPr="005875DA">
        <w:rPr>
          <w:rFonts w:ascii="Times New Roman" w:hAnsi="Times New Roman" w:cs="Times New Roman"/>
          <w:sz w:val="28"/>
          <w:szCs w:val="28"/>
        </w:rPr>
        <w:t>необоснованность истребования документов, материалов, статистических и иных сведений;</w:t>
      </w:r>
    </w:p>
    <w:p w14:paraId="47E9EF49" w14:textId="54FABD0F" w:rsidR="00C52B41" w:rsidRPr="005875DA" w:rsidRDefault="00C52B41" w:rsidP="005875DA">
      <w:pPr>
        <w:pStyle w:val="a3"/>
        <w:tabs>
          <w:tab w:val="left" w:pos="567"/>
        </w:tabs>
        <w:spacing w:after="120" w:line="240" w:lineRule="auto"/>
        <w:ind w:left="0" w:firstLine="720"/>
        <w:jc w:val="both"/>
        <w:rPr>
          <w:rFonts w:ascii="Times New Roman" w:hAnsi="Times New Roman" w:cs="Times New Roman"/>
          <w:sz w:val="28"/>
          <w:szCs w:val="28"/>
        </w:rPr>
      </w:pPr>
      <w:r w:rsidRPr="005875DA">
        <w:rPr>
          <w:rFonts w:ascii="Times New Roman" w:hAnsi="Times New Roman" w:cs="Times New Roman"/>
          <w:sz w:val="28"/>
          <w:szCs w:val="28"/>
        </w:rPr>
        <w:t>-</w:t>
      </w:r>
      <w:r w:rsidR="005875DA">
        <w:rPr>
          <w:rFonts w:ascii="Times New Roman" w:hAnsi="Times New Roman" w:cs="Times New Roman"/>
          <w:sz w:val="28"/>
          <w:szCs w:val="28"/>
        </w:rPr>
        <w:t xml:space="preserve"> </w:t>
      </w:r>
      <w:r w:rsidRPr="005875DA">
        <w:rPr>
          <w:rFonts w:ascii="Times New Roman" w:hAnsi="Times New Roman" w:cs="Times New Roman"/>
          <w:sz w:val="28"/>
          <w:szCs w:val="28"/>
        </w:rPr>
        <w:t>требования прокуратуры</w:t>
      </w:r>
      <w:r w:rsidR="005875DA">
        <w:rPr>
          <w:rFonts w:ascii="Times New Roman" w:hAnsi="Times New Roman" w:cs="Times New Roman"/>
          <w:sz w:val="28"/>
          <w:szCs w:val="28"/>
        </w:rPr>
        <w:t>,</w:t>
      </w:r>
      <w:r w:rsidRPr="005875DA">
        <w:rPr>
          <w:rFonts w:ascii="Times New Roman" w:hAnsi="Times New Roman" w:cs="Times New Roman"/>
          <w:sz w:val="28"/>
          <w:szCs w:val="28"/>
        </w:rPr>
        <w:t xml:space="preserve"> содержащи</w:t>
      </w:r>
      <w:r w:rsidR="005875DA">
        <w:rPr>
          <w:rFonts w:ascii="Times New Roman" w:hAnsi="Times New Roman" w:cs="Times New Roman"/>
          <w:sz w:val="28"/>
          <w:szCs w:val="28"/>
        </w:rPr>
        <w:t>е</w:t>
      </w:r>
      <w:r w:rsidRPr="005875DA">
        <w:rPr>
          <w:rFonts w:ascii="Times New Roman" w:hAnsi="Times New Roman" w:cs="Times New Roman"/>
          <w:sz w:val="28"/>
          <w:szCs w:val="28"/>
        </w:rPr>
        <w:t>ся в запросах</w:t>
      </w:r>
      <w:r w:rsidR="005875DA">
        <w:rPr>
          <w:rFonts w:ascii="Times New Roman" w:hAnsi="Times New Roman" w:cs="Times New Roman"/>
          <w:sz w:val="28"/>
          <w:szCs w:val="28"/>
        </w:rPr>
        <w:t>,</w:t>
      </w:r>
      <w:r w:rsidRPr="005875DA">
        <w:rPr>
          <w:rFonts w:ascii="Times New Roman" w:hAnsi="Times New Roman" w:cs="Times New Roman"/>
          <w:sz w:val="28"/>
          <w:szCs w:val="28"/>
        </w:rPr>
        <w:t xml:space="preserve"> выносятся </w:t>
      </w:r>
      <w:r w:rsidR="00AA03C4">
        <w:rPr>
          <w:rFonts w:ascii="Times New Roman" w:hAnsi="Times New Roman" w:cs="Times New Roman"/>
          <w:sz w:val="28"/>
          <w:szCs w:val="28"/>
        </w:rPr>
        <w:br/>
      </w:r>
      <w:r w:rsidRPr="005875DA">
        <w:rPr>
          <w:rFonts w:ascii="Times New Roman" w:hAnsi="Times New Roman" w:cs="Times New Roman"/>
          <w:sz w:val="28"/>
          <w:szCs w:val="28"/>
        </w:rPr>
        <w:t>без учета сроков, установленных в законе о прокуратуре, что парализует работу органов местного самоуправления</w:t>
      </w:r>
      <w:r w:rsidR="00857E5D">
        <w:rPr>
          <w:rFonts w:ascii="Times New Roman" w:hAnsi="Times New Roman" w:cs="Times New Roman"/>
          <w:sz w:val="28"/>
          <w:szCs w:val="28"/>
        </w:rPr>
        <w:t>. Порой срок предоставления ответа исчисляется в 1</w:t>
      </w:r>
      <w:r w:rsidR="00857E5D" w:rsidRPr="00857E5D">
        <w:rPr>
          <w:rFonts w:ascii="Times New Roman" w:hAnsi="Times New Roman" w:cs="Times New Roman"/>
          <w:sz w:val="28"/>
          <w:szCs w:val="28"/>
        </w:rPr>
        <w:t>–</w:t>
      </w:r>
      <w:r w:rsidR="00857E5D">
        <w:rPr>
          <w:rFonts w:ascii="Times New Roman" w:hAnsi="Times New Roman" w:cs="Times New Roman"/>
          <w:sz w:val="28"/>
          <w:szCs w:val="28"/>
        </w:rPr>
        <w:t>2 дня</w:t>
      </w:r>
      <w:r w:rsidRPr="005875DA">
        <w:rPr>
          <w:rFonts w:ascii="Times New Roman" w:hAnsi="Times New Roman" w:cs="Times New Roman"/>
          <w:sz w:val="28"/>
          <w:szCs w:val="28"/>
        </w:rPr>
        <w:t>;</w:t>
      </w:r>
    </w:p>
    <w:p w14:paraId="748DAD2A" w14:textId="53D02D4D" w:rsidR="00C52B41" w:rsidRPr="005875DA" w:rsidRDefault="00C52B41" w:rsidP="005875DA">
      <w:pPr>
        <w:pStyle w:val="a3"/>
        <w:tabs>
          <w:tab w:val="left" w:pos="567"/>
        </w:tabs>
        <w:spacing w:after="120" w:line="240" w:lineRule="auto"/>
        <w:ind w:left="0" w:firstLine="720"/>
        <w:jc w:val="both"/>
        <w:rPr>
          <w:rFonts w:ascii="Times New Roman" w:hAnsi="Times New Roman" w:cs="Times New Roman"/>
          <w:sz w:val="28"/>
          <w:szCs w:val="28"/>
        </w:rPr>
      </w:pPr>
      <w:r w:rsidRPr="005875DA">
        <w:rPr>
          <w:rFonts w:ascii="Times New Roman" w:hAnsi="Times New Roman" w:cs="Times New Roman"/>
          <w:sz w:val="28"/>
          <w:szCs w:val="28"/>
        </w:rPr>
        <w:t>-</w:t>
      </w:r>
      <w:r w:rsidR="005875DA">
        <w:rPr>
          <w:rFonts w:ascii="Times New Roman" w:hAnsi="Times New Roman" w:cs="Times New Roman"/>
          <w:sz w:val="28"/>
          <w:szCs w:val="28"/>
        </w:rPr>
        <w:t xml:space="preserve"> </w:t>
      </w:r>
      <w:r w:rsidRPr="005875DA">
        <w:rPr>
          <w:rFonts w:ascii="Times New Roman" w:hAnsi="Times New Roman" w:cs="Times New Roman"/>
          <w:sz w:val="28"/>
          <w:szCs w:val="28"/>
        </w:rPr>
        <w:t>формальный подход к выявлению нарушений, не</w:t>
      </w:r>
      <w:r w:rsidR="00800A9D">
        <w:rPr>
          <w:rFonts w:ascii="Times New Roman" w:hAnsi="Times New Roman" w:cs="Times New Roman"/>
          <w:sz w:val="28"/>
          <w:szCs w:val="28"/>
        </w:rPr>
        <w:t xml:space="preserve"> </w:t>
      </w:r>
      <w:r w:rsidRPr="005875DA">
        <w:rPr>
          <w:rFonts w:ascii="Times New Roman" w:hAnsi="Times New Roman" w:cs="Times New Roman"/>
          <w:sz w:val="28"/>
          <w:szCs w:val="28"/>
        </w:rPr>
        <w:t>учет общественной опасности допущенных нарушений и важности их устранения с точки зрения обеспечения интересов населения, решения вопросов местного значения, социально-экономического развития территории;</w:t>
      </w:r>
    </w:p>
    <w:p w14:paraId="7A3928CE" w14:textId="7504CA42" w:rsidR="00C52B41" w:rsidRPr="005875DA" w:rsidRDefault="00C52B41" w:rsidP="005875DA">
      <w:pPr>
        <w:pStyle w:val="a3"/>
        <w:tabs>
          <w:tab w:val="left" w:pos="567"/>
        </w:tabs>
        <w:spacing w:after="120" w:line="240" w:lineRule="auto"/>
        <w:ind w:left="0" w:firstLine="720"/>
        <w:jc w:val="both"/>
        <w:rPr>
          <w:rFonts w:ascii="Times New Roman" w:hAnsi="Times New Roman" w:cs="Times New Roman"/>
          <w:sz w:val="28"/>
          <w:szCs w:val="28"/>
        </w:rPr>
      </w:pPr>
      <w:r w:rsidRPr="005875DA">
        <w:rPr>
          <w:rFonts w:ascii="Times New Roman" w:hAnsi="Times New Roman" w:cs="Times New Roman"/>
          <w:sz w:val="28"/>
          <w:szCs w:val="28"/>
        </w:rPr>
        <w:t>-</w:t>
      </w:r>
      <w:r w:rsidR="005875DA">
        <w:rPr>
          <w:rFonts w:ascii="Times New Roman" w:hAnsi="Times New Roman" w:cs="Times New Roman"/>
          <w:sz w:val="28"/>
          <w:szCs w:val="28"/>
        </w:rPr>
        <w:t xml:space="preserve"> </w:t>
      </w:r>
      <w:r w:rsidRPr="005875DA">
        <w:rPr>
          <w:rFonts w:ascii="Times New Roman" w:hAnsi="Times New Roman" w:cs="Times New Roman"/>
          <w:sz w:val="28"/>
          <w:szCs w:val="28"/>
        </w:rPr>
        <w:t>не</w:t>
      </w:r>
      <w:r w:rsidR="00800A9D">
        <w:rPr>
          <w:rFonts w:ascii="Times New Roman" w:hAnsi="Times New Roman" w:cs="Times New Roman"/>
          <w:sz w:val="28"/>
          <w:szCs w:val="28"/>
        </w:rPr>
        <w:t xml:space="preserve">  </w:t>
      </w:r>
      <w:r w:rsidRPr="005875DA">
        <w:rPr>
          <w:rFonts w:ascii="Times New Roman" w:hAnsi="Times New Roman" w:cs="Times New Roman"/>
          <w:sz w:val="28"/>
          <w:szCs w:val="28"/>
        </w:rPr>
        <w:t>учет ограниченности финансовых ресурсов муниципальных образований;</w:t>
      </w:r>
    </w:p>
    <w:p w14:paraId="7DDF4D1C" w14:textId="4F912BC8" w:rsidR="00C52B41" w:rsidRPr="005875DA" w:rsidRDefault="00C52B41" w:rsidP="005875DA">
      <w:pPr>
        <w:pStyle w:val="a3"/>
        <w:tabs>
          <w:tab w:val="left" w:pos="567"/>
        </w:tabs>
        <w:spacing w:after="120" w:line="240" w:lineRule="auto"/>
        <w:ind w:left="0" w:firstLine="720"/>
        <w:jc w:val="both"/>
        <w:rPr>
          <w:rFonts w:ascii="Times New Roman" w:hAnsi="Times New Roman" w:cs="Times New Roman"/>
          <w:sz w:val="28"/>
          <w:szCs w:val="28"/>
        </w:rPr>
      </w:pPr>
      <w:r w:rsidRPr="005875DA">
        <w:rPr>
          <w:rFonts w:ascii="Times New Roman" w:hAnsi="Times New Roman" w:cs="Times New Roman"/>
          <w:sz w:val="28"/>
          <w:szCs w:val="28"/>
        </w:rPr>
        <w:t>-</w:t>
      </w:r>
      <w:r w:rsidR="005875DA">
        <w:rPr>
          <w:rFonts w:ascii="Times New Roman" w:hAnsi="Times New Roman" w:cs="Times New Roman"/>
          <w:sz w:val="28"/>
          <w:szCs w:val="28"/>
        </w:rPr>
        <w:t xml:space="preserve"> </w:t>
      </w:r>
      <w:r w:rsidRPr="005875DA">
        <w:rPr>
          <w:rFonts w:ascii="Times New Roman" w:hAnsi="Times New Roman" w:cs="Times New Roman"/>
          <w:sz w:val="28"/>
          <w:szCs w:val="28"/>
        </w:rPr>
        <w:t>карательный уклон в деятельности прокуратуры в ущерб профилактической и разъяснительной работе.</w:t>
      </w:r>
    </w:p>
    <w:p w14:paraId="55A3E25B" w14:textId="77777777" w:rsidR="00E12965" w:rsidRDefault="00E12965" w:rsidP="00D8309C">
      <w:pPr>
        <w:pStyle w:val="a3"/>
        <w:tabs>
          <w:tab w:val="left" w:pos="567"/>
        </w:tabs>
        <w:spacing w:after="120" w:line="240" w:lineRule="auto"/>
        <w:ind w:left="0" w:firstLine="601"/>
        <w:contextualSpacing w:val="0"/>
        <w:jc w:val="both"/>
        <w:rPr>
          <w:rFonts w:ascii="Times New Roman" w:hAnsi="Times New Roman" w:cs="Times New Roman"/>
        </w:rPr>
      </w:pPr>
    </w:p>
    <w:p w14:paraId="57E381DE" w14:textId="658ACE24" w:rsidR="00D8309C" w:rsidRPr="00AA03C4" w:rsidRDefault="00D8309C" w:rsidP="00AA03C4">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601"/>
        <w:contextualSpacing w:val="0"/>
        <w:jc w:val="both"/>
        <w:rPr>
          <w:rFonts w:ascii="Times New Roman" w:hAnsi="Times New Roman" w:cs="Times New Roman"/>
          <w:color w:val="984806" w:themeColor="accent6" w:themeShade="80"/>
          <w:sz w:val="28"/>
          <w:szCs w:val="28"/>
        </w:rPr>
      </w:pPr>
      <w:r w:rsidRPr="00AA03C4">
        <w:rPr>
          <w:rFonts w:ascii="Times New Roman" w:hAnsi="Times New Roman" w:cs="Times New Roman"/>
          <w:color w:val="984806" w:themeColor="accent6" w:themeShade="80"/>
          <w:sz w:val="28"/>
          <w:szCs w:val="28"/>
        </w:rPr>
        <w:t>Обоснованные предложения по изменению законодательства в части регулирования вопросов контроля за органами местного самоуправления</w:t>
      </w:r>
    </w:p>
    <w:p w14:paraId="4F798583" w14:textId="7644D006" w:rsidR="00235BEE" w:rsidRPr="005875DA" w:rsidRDefault="00235BEE" w:rsidP="00AA03C4">
      <w:pPr>
        <w:pStyle w:val="a3"/>
        <w:tabs>
          <w:tab w:val="left" w:pos="567"/>
        </w:tabs>
        <w:spacing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С целью повышения эффективности контрольно-надзорных мероприятий </w:t>
      </w:r>
      <w:r w:rsidRPr="005875DA">
        <w:rPr>
          <w:rFonts w:ascii="Times New Roman" w:hAnsi="Times New Roman" w:cs="Times New Roman"/>
          <w:sz w:val="28"/>
          <w:szCs w:val="28"/>
        </w:rPr>
        <w:t>предлагаем:</w:t>
      </w:r>
    </w:p>
    <w:p w14:paraId="0403C9BC" w14:textId="3233BC25" w:rsidR="00235BEE" w:rsidRDefault="00235BEE" w:rsidP="00AA03C4">
      <w:pPr>
        <w:pStyle w:val="a3"/>
        <w:tabs>
          <w:tab w:val="left" w:pos="567"/>
        </w:tabs>
        <w:spacing w:after="120"/>
        <w:ind w:left="0" w:firstLine="567"/>
        <w:contextualSpacing w:val="0"/>
        <w:jc w:val="both"/>
        <w:rPr>
          <w:rFonts w:ascii="Times New Roman" w:hAnsi="Times New Roman" w:cs="Times New Roman"/>
          <w:sz w:val="28"/>
          <w:szCs w:val="28"/>
        </w:rPr>
      </w:pPr>
      <w:r w:rsidRPr="005875DA">
        <w:rPr>
          <w:rFonts w:ascii="Times New Roman" w:hAnsi="Times New Roman" w:cs="Times New Roman"/>
          <w:sz w:val="28"/>
          <w:szCs w:val="28"/>
        </w:rPr>
        <w:t xml:space="preserve">– </w:t>
      </w:r>
      <w:r>
        <w:rPr>
          <w:rFonts w:ascii="Times New Roman" w:hAnsi="Times New Roman" w:cs="Times New Roman"/>
          <w:sz w:val="28"/>
          <w:szCs w:val="28"/>
        </w:rPr>
        <w:t>скорректировать</w:t>
      </w:r>
      <w:r w:rsidRPr="005875DA">
        <w:rPr>
          <w:rFonts w:ascii="Times New Roman" w:hAnsi="Times New Roman" w:cs="Times New Roman"/>
          <w:sz w:val="28"/>
          <w:szCs w:val="28"/>
        </w:rPr>
        <w:t xml:space="preserve"> на федеральном уровне систему оценки </w:t>
      </w:r>
      <w:r>
        <w:rPr>
          <w:rFonts w:ascii="Times New Roman" w:hAnsi="Times New Roman" w:cs="Times New Roman"/>
          <w:sz w:val="28"/>
          <w:szCs w:val="28"/>
        </w:rPr>
        <w:t>эффективности</w:t>
      </w:r>
      <w:r w:rsidRPr="005875DA">
        <w:rPr>
          <w:rFonts w:ascii="Times New Roman" w:hAnsi="Times New Roman" w:cs="Times New Roman"/>
          <w:sz w:val="28"/>
          <w:szCs w:val="28"/>
        </w:rPr>
        <w:t xml:space="preserve"> деятельности контрольно-надзорных органов </w:t>
      </w:r>
      <w:r w:rsidR="00AA03C4">
        <w:rPr>
          <w:rFonts w:ascii="Times New Roman" w:hAnsi="Times New Roman" w:cs="Times New Roman"/>
          <w:sz w:val="28"/>
          <w:szCs w:val="28"/>
        </w:rPr>
        <w:br/>
      </w:r>
      <w:r w:rsidRPr="005875DA">
        <w:rPr>
          <w:rFonts w:ascii="Times New Roman" w:hAnsi="Times New Roman" w:cs="Times New Roman"/>
          <w:sz w:val="28"/>
          <w:szCs w:val="28"/>
        </w:rPr>
        <w:t xml:space="preserve">и их работников, исключив прямую ее увязку с количеством выявленных нарушений и вынесенных </w:t>
      </w:r>
      <w:r>
        <w:rPr>
          <w:rFonts w:ascii="Times New Roman" w:hAnsi="Times New Roman" w:cs="Times New Roman"/>
          <w:sz w:val="28"/>
          <w:szCs w:val="28"/>
        </w:rPr>
        <w:t>по ним мер реагирования;</w:t>
      </w:r>
    </w:p>
    <w:p w14:paraId="0AC62E06" w14:textId="4A56E34D" w:rsidR="00235BEE" w:rsidRPr="005875DA" w:rsidRDefault="00235BEE" w:rsidP="00AA03C4">
      <w:pPr>
        <w:pStyle w:val="a3"/>
        <w:tabs>
          <w:tab w:val="left" w:pos="567"/>
        </w:tabs>
        <w:spacing w:after="120"/>
        <w:ind w:left="0" w:firstLine="567"/>
        <w:contextualSpacing w:val="0"/>
        <w:jc w:val="both"/>
        <w:rPr>
          <w:rFonts w:ascii="Times New Roman" w:hAnsi="Times New Roman" w:cs="Times New Roman"/>
          <w:sz w:val="28"/>
          <w:szCs w:val="28"/>
        </w:rPr>
      </w:pPr>
      <w:r w:rsidRPr="00235BEE">
        <w:rPr>
          <w:rFonts w:ascii="Times New Roman" w:hAnsi="Times New Roman" w:cs="Times New Roman"/>
          <w:sz w:val="28"/>
          <w:szCs w:val="28"/>
        </w:rPr>
        <w:t>–</w:t>
      </w:r>
      <w:r>
        <w:rPr>
          <w:rFonts w:ascii="Times New Roman" w:hAnsi="Times New Roman" w:cs="Times New Roman"/>
          <w:sz w:val="28"/>
          <w:szCs w:val="28"/>
        </w:rPr>
        <w:t xml:space="preserve"> предусмотреть в составе указанной системы оценки показатель исполнения предъявленных требований в установленные сроки;</w:t>
      </w:r>
    </w:p>
    <w:p w14:paraId="205EEE4A" w14:textId="651E8FC8" w:rsidR="00235BEE" w:rsidRDefault="00235BEE" w:rsidP="00AA03C4">
      <w:pPr>
        <w:pStyle w:val="a3"/>
        <w:tabs>
          <w:tab w:val="left" w:pos="567"/>
        </w:tabs>
        <w:spacing w:after="120"/>
        <w:ind w:left="0" w:firstLine="567"/>
        <w:contextualSpacing w:val="0"/>
        <w:jc w:val="both"/>
        <w:rPr>
          <w:rFonts w:ascii="Times New Roman" w:hAnsi="Times New Roman" w:cs="Times New Roman"/>
          <w:sz w:val="28"/>
          <w:szCs w:val="28"/>
        </w:rPr>
      </w:pPr>
      <w:r w:rsidRPr="005875DA">
        <w:rPr>
          <w:rFonts w:ascii="Times New Roman" w:hAnsi="Times New Roman" w:cs="Times New Roman"/>
          <w:sz w:val="28"/>
          <w:szCs w:val="28"/>
        </w:rPr>
        <w:lastRenderedPageBreak/>
        <w:t>–</w:t>
      </w:r>
      <w:r>
        <w:rPr>
          <w:rFonts w:ascii="Times New Roman" w:hAnsi="Times New Roman" w:cs="Times New Roman"/>
          <w:sz w:val="28"/>
          <w:szCs w:val="28"/>
        </w:rPr>
        <w:t xml:space="preserve"> усилить профилактическую компоненту в осуществлении государственного контроля и надзора за деятельностью органов местного самоуправления, </w:t>
      </w:r>
      <w:r w:rsidRPr="005875DA">
        <w:rPr>
          <w:rFonts w:ascii="Times New Roman" w:hAnsi="Times New Roman" w:cs="Times New Roman"/>
          <w:sz w:val="28"/>
          <w:szCs w:val="28"/>
        </w:rPr>
        <w:t>перенацелить деятельность органов пре</w:t>
      </w:r>
      <w:r>
        <w:rPr>
          <w:rFonts w:ascii="Times New Roman" w:hAnsi="Times New Roman" w:cs="Times New Roman"/>
          <w:sz w:val="28"/>
          <w:szCs w:val="28"/>
        </w:rPr>
        <w:t xml:space="preserve">имущественно </w:t>
      </w:r>
      <w:r w:rsidR="00AA03C4">
        <w:rPr>
          <w:rFonts w:ascii="Times New Roman" w:hAnsi="Times New Roman" w:cs="Times New Roman"/>
          <w:sz w:val="28"/>
          <w:szCs w:val="28"/>
        </w:rPr>
        <w:br/>
      </w:r>
      <w:r>
        <w:rPr>
          <w:rFonts w:ascii="Times New Roman" w:hAnsi="Times New Roman" w:cs="Times New Roman"/>
          <w:sz w:val="28"/>
          <w:szCs w:val="28"/>
        </w:rPr>
        <w:t>с поиска нарушений</w:t>
      </w:r>
      <w:r w:rsidRPr="005875DA">
        <w:rPr>
          <w:rFonts w:ascii="Times New Roman" w:hAnsi="Times New Roman" w:cs="Times New Roman"/>
          <w:sz w:val="28"/>
          <w:szCs w:val="28"/>
        </w:rPr>
        <w:t xml:space="preserve"> на более конструктивные отношения с органами местного самоуправления (предупреждение, предотвращение, методическая поддержка);</w:t>
      </w:r>
    </w:p>
    <w:p w14:paraId="74E8612D" w14:textId="77777777" w:rsidR="00235BEE" w:rsidRPr="005875DA" w:rsidRDefault="00235BEE" w:rsidP="00AA03C4">
      <w:pPr>
        <w:pStyle w:val="a3"/>
        <w:tabs>
          <w:tab w:val="left" w:pos="567"/>
        </w:tabs>
        <w:spacing w:after="120"/>
        <w:ind w:left="0" w:firstLine="567"/>
        <w:contextualSpacing w:val="0"/>
        <w:jc w:val="both"/>
        <w:rPr>
          <w:rFonts w:ascii="Times New Roman" w:hAnsi="Times New Roman" w:cs="Times New Roman"/>
          <w:sz w:val="28"/>
          <w:szCs w:val="28"/>
        </w:rPr>
      </w:pPr>
      <w:r w:rsidRPr="005875DA">
        <w:rPr>
          <w:rFonts w:ascii="Times New Roman" w:hAnsi="Times New Roman" w:cs="Times New Roman"/>
          <w:sz w:val="28"/>
          <w:szCs w:val="28"/>
        </w:rPr>
        <w:t>–</w:t>
      </w:r>
      <w:r>
        <w:rPr>
          <w:rFonts w:ascii="Times New Roman" w:hAnsi="Times New Roman" w:cs="Times New Roman"/>
          <w:sz w:val="28"/>
          <w:szCs w:val="28"/>
        </w:rPr>
        <w:t xml:space="preserve"> </w:t>
      </w:r>
      <w:r w:rsidRPr="005875DA">
        <w:rPr>
          <w:rFonts w:ascii="Times New Roman" w:hAnsi="Times New Roman" w:cs="Times New Roman"/>
          <w:sz w:val="28"/>
          <w:szCs w:val="28"/>
        </w:rPr>
        <w:t>урегулировать порядок проведения контрольно-надзорных мероприятий и установить периодичность проверок в отношении органов местного самоуправления;</w:t>
      </w:r>
    </w:p>
    <w:p w14:paraId="11E4E274" w14:textId="7466CF64" w:rsidR="00235BEE" w:rsidRDefault="00235BEE" w:rsidP="00AA03C4">
      <w:pPr>
        <w:pStyle w:val="a3"/>
        <w:tabs>
          <w:tab w:val="left" w:pos="567"/>
        </w:tabs>
        <w:spacing w:after="120"/>
        <w:ind w:left="0" w:firstLine="567"/>
        <w:contextualSpacing w:val="0"/>
        <w:jc w:val="both"/>
        <w:rPr>
          <w:rFonts w:ascii="Times New Roman" w:hAnsi="Times New Roman" w:cs="Times New Roman"/>
          <w:sz w:val="28"/>
          <w:szCs w:val="28"/>
        </w:rPr>
      </w:pPr>
      <w:r w:rsidRPr="005875DA">
        <w:rPr>
          <w:rFonts w:ascii="Times New Roman" w:hAnsi="Times New Roman" w:cs="Times New Roman"/>
          <w:sz w:val="28"/>
          <w:szCs w:val="28"/>
        </w:rPr>
        <w:t>–</w:t>
      </w:r>
      <w:r>
        <w:rPr>
          <w:rFonts w:ascii="Times New Roman" w:hAnsi="Times New Roman" w:cs="Times New Roman"/>
          <w:sz w:val="28"/>
          <w:szCs w:val="28"/>
        </w:rPr>
        <w:t xml:space="preserve"> рассмотреть возможность </w:t>
      </w:r>
      <w:r w:rsidRPr="005875DA">
        <w:rPr>
          <w:rFonts w:ascii="Times New Roman" w:hAnsi="Times New Roman" w:cs="Times New Roman"/>
          <w:sz w:val="28"/>
          <w:szCs w:val="28"/>
        </w:rPr>
        <w:t xml:space="preserve">распространить действие Федерального закона от 26.12.2008 № 294-ФЗ «О защите прав юридических лиц </w:t>
      </w:r>
      <w:r w:rsidR="00AA03C4">
        <w:rPr>
          <w:rFonts w:ascii="Times New Roman" w:hAnsi="Times New Roman" w:cs="Times New Roman"/>
          <w:sz w:val="28"/>
          <w:szCs w:val="28"/>
        </w:rPr>
        <w:br/>
      </w:r>
      <w:r w:rsidRPr="005875DA">
        <w:rPr>
          <w:rFonts w:ascii="Times New Roman" w:hAnsi="Times New Roman" w:cs="Times New Roman"/>
          <w:sz w:val="28"/>
          <w:szCs w:val="28"/>
        </w:rPr>
        <w:t>и индивидуальных предпринимателей при осуществлении государственного контроля (надзора) и муниципального контроля» на структуры органов местного самоуправления при осущ</w:t>
      </w:r>
      <w:r>
        <w:rPr>
          <w:rFonts w:ascii="Times New Roman" w:hAnsi="Times New Roman" w:cs="Times New Roman"/>
          <w:sz w:val="28"/>
          <w:szCs w:val="28"/>
        </w:rPr>
        <w:t>ествлении прокурорского надзора.</w:t>
      </w:r>
    </w:p>
    <w:p w14:paraId="272F292A" w14:textId="574AF138" w:rsidR="00800A9D" w:rsidRDefault="00800A9D" w:rsidP="00AA03C4">
      <w:pPr>
        <w:pStyle w:val="a3"/>
        <w:tabs>
          <w:tab w:val="left" w:pos="567"/>
        </w:tabs>
        <w:spacing w:after="120"/>
        <w:ind w:left="0" w:firstLine="567"/>
        <w:contextualSpacing w:val="0"/>
        <w:jc w:val="both"/>
        <w:rPr>
          <w:rFonts w:ascii="Times New Roman" w:hAnsi="Times New Roman" w:cs="Times New Roman"/>
          <w:sz w:val="28"/>
          <w:szCs w:val="28"/>
        </w:rPr>
      </w:pPr>
    </w:p>
    <w:p w14:paraId="7114DDB0" w14:textId="69B71CBD" w:rsidR="00800A9D" w:rsidRDefault="00800A9D" w:rsidP="00AA03C4">
      <w:pPr>
        <w:pStyle w:val="a3"/>
        <w:tabs>
          <w:tab w:val="left" w:pos="567"/>
        </w:tabs>
        <w:spacing w:after="12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Между Ассоциацией «Совет муниципальных образований Белгородской области»</w:t>
      </w:r>
      <w:r w:rsidR="000B33D0">
        <w:rPr>
          <w:rFonts w:ascii="Times New Roman" w:hAnsi="Times New Roman" w:cs="Times New Roman"/>
          <w:sz w:val="28"/>
          <w:szCs w:val="28"/>
        </w:rPr>
        <w:t xml:space="preserve"> и прокуратурой</w:t>
      </w:r>
      <w:r>
        <w:rPr>
          <w:rFonts w:ascii="Times New Roman" w:hAnsi="Times New Roman" w:cs="Times New Roman"/>
          <w:sz w:val="28"/>
          <w:szCs w:val="28"/>
        </w:rPr>
        <w:t xml:space="preserve"> заключено соглашение о взаимодействии и сотрудничестве с </w:t>
      </w:r>
      <w:r w:rsidR="000B33D0">
        <w:rPr>
          <w:rFonts w:ascii="Times New Roman" w:hAnsi="Times New Roman" w:cs="Times New Roman"/>
          <w:sz w:val="28"/>
          <w:szCs w:val="28"/>
        </w:rPr>
        <w:t>5мая 2011 года.</w:t>
      </w:r>
    </w:p>
    <w:p w14:paraId="7D07DD4B" w14:textId="0A452C5B" w:rsidR="000B33D0" w:rsidRPr="000B33D0" w:rsidRDefault="000B33D0" w:rsidP="000B33D0">
      <w:pPr>
        <w:pStyle w:val="ab"/>
        <w:shd w:val="clear" w:color="auto" w:fill="FFFFFF"/>
        <w:spacing w:before="0" w:beforeAutospacing="0"/>
        <w:jc w:val="both"/>
        <w:rPr>
          <w:color w:val="333333"/>
          <w:sz w:val="28"/>
          <w:szCs w:val="28"/>
        </w:rPr>
      </w:pPr>
      <w:r w:rsidRPr="000B33D0">
        <w:rPr>
          <w:color w:val="333333"/>
          <w:sz w:val="28"/>
          <w:szCs w:val="28"/>
        </w:rPr>
        <w:t xml:space="preserve">В целях оказания помощи в формировании муниципального нормотворчества в соответствии с действующим законодательством, решении актуальных проблем, возникающих в процессе осуществления органами местного самоуправления своей деятельности, правового просвещение и повышения квалификации муниципальных служащих в различных сферах прокуратурой Белгородской области в истекшем году принято активное участие </w:t>
      </w:r>
      <w:r>
        <w:rPr>
          <w:color w:val="333333"/>
          <w:sz w:val="28"/>
          <w:szCs w:val="28"/>
        </w:rPr>
        <w:t xml:space="preserve">в </w:t>
      </w:r>
      <w:r w:rsidRPr="000B33D0">
        <w:rPr>
          <w:color w:val="333333"/>
          <w:sz w:val="28"/>
          <w:szCs w:val="28"/>
        </w:rPr>
        <w:t>совещаниях, проведенных ассоциацией «Совет муниципальных образований Белгородской области» в форме семинаров и круглых столов.</w:t>
      </w:r>
    </w:p>
    <w:p w14:paraId="31C17CA2" w14:textId="77777777" w:rsidR="000B33D0" w:rsidRPr="000B33D0" w:rsidRDefault="000B33D0" w:rsidP="000B33D0">
      <w:pPr>
        <w:pStyle w:val="ab"/>
        <w:shd w:val="clear" w:color="auto" w:fill="FFFFFF"/>
        <w:spacing w:before="0" w:beforeAutospacing="0"/>
        <w:jc w:val="both"/>
        <w:rPr>
          <w:color w:val="333333"/>
          <w:sz w:val="28"/>
          <w:szCs w:val="28"/>
        </w:rPr>
      </w:pPr>
      <w:r w:rsidRPr="000B33D0">
        <w:rPr>
          <w:color w:val="333333"/>
          <w:sz w:val="28"/>
          <w:szCs w:val="28"/>
        </w:rPr>
        <w:t>Прокуратурой области обращено внимание муниципальных служащих на проблемы реализации органами местного самоуправления функций муниципального контроля, на факты нарушений действующего законодательства, пробелы и несовершенство правового регулирования.</w:t>
      </w:r>
    </w:p>
    <w:p w14:paraId="31719F41" w14:textId="77777777" w:rsidR="000B33D0" w:rsidRPr="005875DA" w:rsidRDefault="000B33D0" w:rsidP="00AA03C4">
      <w:pPr>
        <w:pStyle w:val="a3"/>
        <w:tabs>
          <w:tab w:val="left" w:pos="567"/>
        </w:tabs>
        <w:spacing w:after="120"/>
        <w:ind w:left="0" w:firstLine="567"/>
        <w:contextualSpacing w:val="0"/>
        <w:jc w:val="both"/>
        <w:rPr>
          <w:rFonts w:ascii="Times New Roman" w:hAnsi="Times New Roman" w:cs="Times New Roman"/>
          <w:sz w:val="28"/>
          <w:szCs w:val="28"/>
        </w:rPr>
      </w:pPr>
    </w:p>
    <w:p w14:paraId="093A8735" w14:textId="77777777" w:rsidR="00D8309C" w:rsidRDefault="00D8309C" w:rsidP="00AA03C4">
      <w:pPr>
        <w:pStyle w:val="a3"/>
        <w:tabs>
          <w:tab w:val="left" w:pos="567"/>
        </w:tabs>
        <w:spacing w:after="120"/>
        <w:ind w:left="0" w:firstLine="567"/>
        <w:contextualSpacing w:val="0"/>
        <w:jc w:val="both"/>
        <w:rPr>
          <w:rFonts w:ascii="Times New Roman" w:hAnsi="Times New Roman" w:cs="Times New Roman"/>
        </w:rPr>
      </w:pPr>
    </w:p>
    <w:p w14:paraId="2561B86C" w14:textId="78778313" w:rsidR="00446FCA" w:rsidRDefault="00446FCA">
      <w:pPr>
        <w:rPr>
          <w:rFonts w:ascii="Times New Roman" w:hAnsi="Times New Roman" w:cs="Times New Roman"/>
          <w:b/>
          <w:color w:val="0000FF"/>
        </w:rPr>
      </w:pPr>
      <w:r>
        <w:rPr>
          <w:rFonts w:ascii="Times New Roman" w:hAnsi="Times New Roman" w:cs="Times New Roman"/>
          <w:b/>
          <w:color w:val="0000FF"/>
        </w:rPr>
        <w:br w:type="page"/>
      </w:r>
    </w:p>
    <w:p w14:paraId="30ECDB9B" w14:textId="16B6CBAA" w:rsidR="00442655" w:rsidRPr="00E12965" w:rsidRDefault="00E12965" w:rsidP="00215529">
      <w:pPr>
        <w:pStyle w:val="a3"/>
        <w:tabs>
          <w:tab w:val="left" w:pos="567"/>
        </w:tabs>
        <w:spacing w:after="120" w:line="240" w:lineRule="auto"/>
        <w:ind w:left="0" w:firstLine="601"/>
        <w:contextualSpacing w:val="0"/>
        <w:jc w:val="both"/>
        <w:rPr>
          <w:rFonts w:ascii="Times New Roman" w:hAnsi="Times New Roman" w:cs="Times New Roman"/>
          <w:b/>
          <w:sz w:val="28"/>
          <w:szCs w:val="28"/>
        </w:rPr>
      </w:pPr>
      <w:r w:rsidRPr="00E12965">
        <w:rPr>
          <w:rFonts w:ascii="Times New Roman" w:hAnsi="Times New Roman" w:cs="Times New Roman"/>
          <w:b/>
          <w:sz w:val="28"/>
          <w:szCs w:val="28"/>
        </w:rPr>
        <w:lastRenderedPageBreak/>
        <w:t xml:space="preserve">2.4. ОРГАНИЗАЦИОННЫЕ АСПЕКТЫ СОСТОЯНИЯ МЕСТНОГО САМОУПРАВЛЕНИЯ В </w:t>
      </w:r>
      <w:r>
        <w:rPr>
          <w:rFonts w:ascii="Times New Roman" w:hAnsi="Times New Roman" w:cs="Times New Roman"/>
          <w:b/>
          <w:sz w:val="28"/>
          <w:szCs w:val="28"/>
        </w:rPr>
        <w:t>БЕЛГОРОДСКОЙ ОБЛАСТИ</w:t>
      </w:r>
    </w:p>
    <w:p w14:paraId="09B19105" w14:textId="0422F051" w:rsidR="00442655" w:rsidRPr="00AA03C4" w:rsidRDefault="000405AC" w:rsidP="00BC5353">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AA03C4">
        <w:rPr>
          <w:rFonts w:ascii="Times New Roman" w:hAnsi="Times New Roman" w:cs="Times New Roman"/>
          <w:color w:val="984806" w:themeColor="accent6" w:themeShade="80"/>
          <w:sz w:val="28"/>
          <w:szCs w:val="28"/>
        </w:rPr>
        <w:t xml:space="preserve">Топ-5 проблем привлечения граждан на муниципальную службу </w:t>
      </w:r>
      <w:r w:rsidR="00BC5353">
        <w:rPr>
          <w:rFonts w:ascii="Times New Roman" w:hAnsi="Times New Roman" w:cs="Times New Roman"/>
          <w:color w:val="984806" w:themeColor="accent6" w:themeShade="80"/>
          <w:sz w:val="28"/>
          <w:szCs w:val="28"/>
        </w:rPr>
        <w:br/>
      </w:r>
      <w:r w:rsidRPr="00AA03C4">
        <w:rPr>
          <w:rFonts w:ascii="Times New Roman" w:hAnsi="Times New Roman" w:cs="Times New Roman"/>
          <w:color w:val="984806" w:themeColor="accent6" w:themeShade="80"/>
          <w:sz w:val="28"/>
          <w:szCs w:val="28"/>
        </w:rPr>
        <w:t>и удержания граждан на муниципальной службе</w:t>
      </w:r>
    </w:p>
    <w:p w14:paraId="66609BB6" w14:textId="05FB6245" w:rsidR="00725C5A" w:rsidRDefault="00725C5A" w:rsidP="00AA03C4">
      <w:pPr>
        <w:pStyle w:val="af1"/>
        <w:spacing w:after="120" w:line="276" w:lineRule="auto"/>
        <w:ind w:firstLine="709"/>
        <w:jc w:val="both"/>
        <w:rPr>
          <w:i/>
        </w:rPr>
      </w:pPr>
      <w:r>
        <w:rPr>
          <w:rFonts w:ascii="Times New Roman" w:hAnsi="Times New Roman" w:cs="Times New Roman"/>
          <w:sz w:val="28"/>
          <w:szCs w:val="28"/>
        </w:rPr>
        <w:t xml:space="preserve">1. В последние годы на первое место в рейтинге проблем привлечения граждан на муниципальную службу выходит конкуренция работодателей </w:t>
      </w:r>
      <w:r w:rsidR="00AA03C4">
        <w:rPr>
          <w:rFonts w:ascii="Times New Roman" w:hAnsi="Times New Roman" w:cs="Times New Roman"/>
          <w:sz w:val="28"/>
          <w:szCs w:val="28"/>
        </w:rPr>
        <w:br/>
      </w:r>
      <w:r>
        <w:rPr>
          <w:rFonts w:ascii="Times New Roman" w:hAnsi="Times New Roman" w:cs="Times New Roman"/>
          <w:sz w:val="28"/>
          <w:szCs w:val="28"/>
        </w:rPr>
        <w:t>за наилучшие кадры. Муниципальным структурам приходится соперничать н</w:t>
      </w:r>
      <w:r w:rsidR="00DC7185">
        <w:rPr>
          <w:rFonts w:ascii="Times New Roman" w:hAnsi="Times New Roman" w:cs="Times New Roman"/>
          <w:sz w:val="28"/>
          <w:szCs w:val="28"/>
        </w:rPr>
        <w:t>е только друг с другом, но и с бизнесом</w:t>
      </w:r>
      <w:r>
        <w:rPr>
          <w:rFonts w:ascii="Times New Roman" w:hAnsi="Times New Roman" w:cs="Times New Roman"/>
          <w:sz w:val="28"/>
          <w:szCs w:val="28"/>
        </w:rPr>
        <w:t>, где зарплаты выше, а уровень должностных ограничений, запретов</w:t>
      </w:r>
      <w:r w:rsidR="00DC7185">
        <w:rPr>
          <w:rFonts w:ascii="Times New Roman" w:hAnsi="Times New Roman" w:cs="Times New Roman"/>
          <w:sz w:val="28"/>
          <w:szCs w:val="28"/>
        </w:rPr>
        <w:t>,</w:t>
      </w:r>
      <w:r>
        <w:rPr>
          <w:rFonts w:ascii="Times New Roman" w:hAnsi="Times New Roman" w:cs="Times New Roman"/>
          <w:sz w:val="28"/>
          <w:szCs w:val="28"/>
        </w:rPr>
        <w:t xml:space="preserve"> персональной ответственности </w:t>
      </w:r>
      <w:r w:rsidR="00AA03C4">
        <w:rPr>
          <w:rFonts w:ascii="Times New Roman" w:hAnsi="Times New Roman" w:cs="Times New Roman"/>
          <w:sz w:val="28"/>
          <w:szCs w:val="28"/>
        </w:rPr>
        <w:br/>
      </w:r>
      <w:r w:rsidR="00DC7185">
        <w:rPr>
          <w:rFonts w:ascii="Times New Roman" w:hAnsi="Times New Roman" w:cs="Times New Roman"/>
          <w:sz w:val="28"/>
          <w:szCs w:val="28"/>
        </w:rPr>
        <w:t xml:space="preserve">и степень многозадачности гораздо </w:t>
      </w:r>
      <w:r>
        <w:rPr>
          <w:rFonts w:ascii="Times New Roman" w:hAnsi="Times New Roman" w:cs="Times New Roman"/>
          <w:sz w:val="28"/>
          <w:szCs w:val="28"/>
        </w:rPr>
        <w:t>ниже.</w:t>
      </w:r>
      <w:r w:rsidR="00DC7185" w:rsidRPr="00DC7185">
        <w:rPr>
          <w:rFonts w:ascii="Times New Roman" w:hAnsi="Times New Roman" w:cs="Times New Roman"/>
          <w:sz w:val="28"/>
        </w:rPr>
        <w:t xml:space="preserve"> </w:t>
      </w:r>
      <w:r w:rsidR="00DC7185" w:rsidRPr="00AA337E">
        <w:rPr>
          <w:rFonts w:ascii="Times New Roman" w:hAnsi="Times New Roman" w:cs="Times New Roman"/>
          <w:sz w:val="28"/>
        </w:rPr>
        <w:t>Попав в условия жёстко регламент</w:t>
      </w:r>
      <w:r w:rsidR="00DC7185">
        <w:rPr>
          <w:rFonts w:ascii="Times New Roman" w:hAnsi="Times New Roman" w:cs="Times New Roman"/>
          <w:sz w:val="28"/>
        </w:rPr>
        <w:t>ированной</w:t>
      </w:r>
      <w:r w:rsidR="00DC7185" w:rsidRPr="00AA337E">
        <w:rPr>
          <w:rFonts w:ascii="Times New Roman" w:hAnsi="Times New Roman" w:cs="Times New Roman"/>
          <w:sz w:val="28"/>
        </w:rPr>
        <w:t xml:space="preserve"> деятельности, </w:t>
      </w:r>
      <w:r w:rsidR="00DC7185">
        <w:rPr>
          <w:rFonts w:ascii="Times New Roman" w:hAnsi="Times New Roman" w:cs="Times New Roman"/>
          <w:sz w:val="28"/>
        </w:rPr>
        <w:t xml:space="preserve">молодые люди </w:t>
      </w:r>
      <w:r w:rsidR="00DC7185" w:rsidRPr="00AA337E">
        <w:rPr>
          <w:rFonts w:ascii="Times New Roman" w:hAnsi="Times New Roman" w:cs="Times New Roman"/>
          <w:sz w:val="28"/>
        </w:rPr>
        <w:t xml:space="preserve">пытаются адаптироваться к специфике </w:t>
      </w:r>
      <w:r w:rsidR="00DC7185">
        <w:rPr>
          <w:rFonts w:ascii="Times New Roman" w:hAnsi="Times New Roman" w:cs="Times New Roman"/>
          <w:sz w:val="28"/>
        </w:rPr>
        <w:t xml:space="preserve">муниципальной </w:t>
      </w:r>
      <w:r w:rsidR="00DC7185" w:rsidRPr="00AA337E">
        <w:rPr>
          <w:rFonts w:ascii="Times New Roman" w:hAnsi="Times New Roman" w:cs="Times New Roman"/>
          <w:sz w:val="28"/>
        </w:rPr>
        <w:t>работы и освоить необходимые навыки</w:t>
      </w:r>
      <w:r w:rsidR="00DC7185">
        <w:rPr>
          <w:rFonts w:ascii="Times New Roman" w:hAnsi="Times New Roman" w:cs="Times New Roman"/>
          <w:sz w:val="28"/>
        </w:rPr>
        <w:t xml:space="preserve">, </w:t>
      </w:r>
      <w:r w:rsidR="00AA03C4">
        <w:rPr>
          <w:rFonts w:ascii="Times New Roman" w:hAnsi="Times New Roman" w:cs="Times New Roman"/>
          <w:sz w:val="28"/>
        </w:rPr>
        <w:br/>
      </w:r>
      <w:r w:rsidR="00DC7185">
        <w:rPr>
          <w:rFonts w:ascii="Times New Roman" w:hAnsi="Times New Roman" w:cs="Times New Roman"/>
          <w:sz w:val="28"/>
        </w:rPr>
        <w:t>но отработав 1,5</w:t>
      </w:r>
      <w:r w:rsidR="00DC7185" w:rsidRPr="00DC7185">
        <w:rPr>
          <w:rFonts w:ascii="Times New Roman" w:hAnsi="Times New Roman" w:cs="Times New Roman"/>
          <w:sz w:val="28"/>
        </w:rPr>
        <w:t>–</w:t>
      </w:r>
      <w:r w:rsidR="00DC7185">
        <w:rPr>
          <w:rFonts w:ascii="Times New Roman" w:hAnsi="Times New Roman" w:cs="Times New Roman"/>
          <w:sz w:val="28"/>
        </w:rPr>
        <w:t>3 года и п</w:t>
      </w:r>
      <w:r w:rsidR="00DC7185" w:rsidRPr="00AA337E">
        <w:rPr>
          <w:rFonts w:ascii="Times New Roman" w:hAnsi="Times New Roman" w:cs="Times New Roman"/>
          <w:sz w:val="28"/>
        </w:rPr>
        <w:t>олучив необходимый опыт, уход</w:t>
      </w:r>
      <w:r w:rsidR="00DC7185">
        <w:rPr>
          <w:rFonts w:ascii="Times New Roman" w:hAnsi="Times New Roman" w:cs="Times New Roman"/>
          <w:sz w:val="28"/>
        </w:rPr>
        <w:t>я</w:t>
      </w:r>
      <w:r w:rsidR="00DC7185" w:rsidRPr="00AA337E">
        <w:rPr>
          <w:rFonts w:ascii="Times New Roman" w:hAnsi="Times New Roman" w:cs="Times New Roman"/>
          <w:sz w:val="28"/>
        </w:rPr>
        <w:t xml:space="preserve">т </w:t>
      </w:r>
      <w:r w:rsidR="00AA03C4">
        <w:rPr>
          <w:rFonts w:ascii="Times New Roman" w:hAnsi="Times New Roman" w:cs="Times New Roman"/>
          <w:sz w:val="28"/>
        </w:rPr>
        <w:br/>
      </w:r>
      <w:r w:rsidR="00DC7185" w:rsidRPr="00AA337E">
        <w:rPr>
          <w:rFonts w:ascii="Times New Roman" w:hAnsi="Times New Roman" w:cs="Times New Roman"/>
          <w:sz w:val="28"/>
        </w:rPr>
        <w:t>в коммерческий сектор</w:t>
      </w:r>
      <w:r w:rsidR="00DC7185">
        <w:rPr>
          <w:rFonts w:ascii="Times New Roman" w:hAnsi="Times New Roman" w:cs="Times New Roman"/>
          <w:sz w:val="28"/>
        </w:rPr>
        <w:t>.</w:t>
      </w:r>
    </w:p>
    <w:p w14:paraId="67772819" w14:textId="0C19CCAA" w:rsidR="00725C5A" w:rsidRPr="008878E7" w:rsidRDefault="00725C5A"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2. У муниципальных служащих отсутствуют </w:t>
      </w:r>
      <w:r w:rsidRPr="008878E7">
        <w:rPr>
          <w:rFonts w:ascii="Times New Roman" w:hAnsi="Times New Roman" w:cs="Times New Roman"/>
          <w:sz w:val="28"/>
          <w:szCs w:val="28"/>
        </w:rPr>
        <w:t>дополнительны</w:t>
      </w:r>
      <w:r>
        <w:rPr>
          <w:rFonts w:ascii="Times New Roman" w:hAnsi="Times New Roman" w:cs="Times New Roman"/>
          <w:sz w:val="28"/>
          <w:szCs w:val="28"/>
        </w:rPr>
        <w:t>е</w:t>
      </w:r>
      <w:r w:rsidRPr="008878E7">
        <w:rPr>
          <w:rFonts w:ascii="Times New Roman" w:hAnsi="Times New Roman" w:cs="Times New Roman"/>
          <w:sz w:val="28"/>
          <w:szCs w:val="28"/>
        </w:rPr>
        <w:t xml:space="preserve"> гаранти</w:t>
      </w:r>
      <w:r>
        <w:rPr>
          <w:rFonts w:ascii="Times New Roman" w:hAnsi="Times New Roman" w:cs="Times New Roman"/>
          <w:sz w:val="28"/>
          <w:szCs w:val="28"/>
        </w:rPr>
        <w:t xml:space="preserve">и </w:t>
      </w:r>
      <w:r w:rsidRPr="008878E7">
        <w:rPr>
          <w:rFonts w:ascii="Times New Roman" w:hAnsi="Times New Roman" w:cs="Times New Roman"/>
          <w:sz w:val="28"/>
          <w:szCs w:val="28"/>
        </w:rPr>
        <w:t xml:space="preserve">(предоставление служебного жилья, льготные кредиты, отсутствие компенсации </w:t>
      </w:r>
      <w:r>
        <w:rPr>
          <w:rFonts w:ascii="Times New Roman" w:hAnsi="Times New Roman" w:cs="Times New Roman"/>
          <w:sz w:val="28"/>
          <w:szCs w:val="28"/>
        </w:rPr>
        <w:t>за санаторно-курортное лечение).</w:t>
      </w:r>
    </w:p>
    <w:p w14:paraId="54CD51D9" w14:textId="4600F6CE" w:rsidR="00725C5A" w:rsidRDefault="00725C5A"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3. Демотиватором к поступлению на муниципальную службу </w:t>
      </w:r>
      <w:r w:rsidR="00AA03C4">
        <w:rPr>
          <w:rFonts w:ascii="Times New Roman" w:hAnsi="Times New Roman" w:cs="Times New Roman"/>
          <w:sz w:val="28"/>
          <w:szCs w:val="28"/>
        </w:rPr>
        <w:br/>
      </w:r>
      <w:r>
        <w:rPr>
          <w:rFonts w:ascii="Times New Roman" w:hAnsi="Times New Roman" w:cs="Times New Roman"/>
          <w:sz w:val="28"/>
          <w:szCs w:val="28"/>
        </w:rPr>
        <w:t xml:space="preserve">в последние годы является подверженность территории обстрелам </w:t>
      </w:r>
      <w:r w:rsidR="00AA03C4">
        <w:rPr>
          <w:rFonts w:ascii="Times New Roman" w:hAnsi="Times New Roman" w:cs="Times New Roman"/>
          <w:sz w:val="28"/>
          <w:szCs w:val="28"/>
        </w:rPr>
        <w:br/>
      </w:r>
      <w:r>
        <w:rPr>
          <w:rFonts w:ascii="Times New Roman" w:hAnsi="Times New Roman" w:cs="Times New Roman"/>
          <w:sz w:val="28"/>
          <w:szCs w:val="28"/>
        </w:rPr>
        <w:t>и необходимость рисковать жизнью, совершая регулярные объезды населенных пунктов.</w:t>
      </w:r>
    </w:p>
    <w:p w14:paraId="63AF67E7" w14:textId="1A6B617D" w:rsidR="00725C5A" w:rsidRDefault="00725C5A"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4. Снижает привлекательность муниципальной службы установление </w:t>
      </w:r>
      <w:r w:rsidRPr="008878E7">
        <w:rPr>
          <w:rFonts w:ascii="Times New Roman" w:hAnsi="Times New Roman" w:cs="Times New Roman"/>
          <w:sz w:val="28"/>
          <w:szCs w:val="28"/>
        </w:rPr>
        <w:t>предельного возраста для муниципальных служащих.</w:t>
      </w:r>
    </w:p>
    <w:p w14:paraId="643B4507" w14:textId="2E091E2B" w:rsidR="00FE4D58" w:rsidRDefault="00FE4D58"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поступлении на муниципальную службу к соискателям предъявляются высокие требования на знание законодательства при низком стартовом уровне зарплаты (когда еще не наработаны основания </w:t>
      </w:r>
      <w:r w:rsidR="00AA03C4">
        <w:rPr>
          <w:rFonts w:ascii="Times New Roman" w:hAnsi="Times New Roman" w:cs="Times New Roman"/>
          <w:sz w:val="28"/>
          <w:szCs w:val="28"/>
        </w:rPr>
        <w:br/>
      </w:r>
      <w:r>
        <w:rPr>
          <w:rFonts w:ascii="Times New Roman" w:hAnsi="Times New Roman" w:cs="Times New Roman"/>
          <w:sz w:val="28"/>
          <w:szCs w:val="28"/>
        </w:rPr>
        <w:t>для начисления премии за стаж и напряженность в работе).</w:t>
      </w:r>
    </w:p>
    <w:p w14:paraId="286DDE9A" w14:textId="53BC6AB8" w:rsidR="00E12965" w:rsidRDefault="00E12965" w:rsidP="00AA03C4">
      <w:pPr>
        <w:pStyle w:val="a3"/>
        <w:tabs>
          <w:tab w:val="left" w:pos="567"/>
        </w:tabs>
        <w:spacing w:after="120"/>
        <w:ind w:left="0" w:firstLine="709"/>
        <w:contextualSpacing w:val="0"/>
        <w:jc w:val="both"/>
        <w:rPr>
          <w:rFonts w:ascii="Times New Roman" w:hAnsi="Times New Roman" w:cs="Times New Roman"/>
          <w:sz w:val="28"/>
          <w:szCs w:val="28"/>
        </w:rPr>
      </w:pPr>
    </w:p>
    <w:p w14:paraId="11AE07F5" w14:textId="77777777" w:rsidR="000405AC" w:rsidRDefault="000405AC" w:rsidP="00AA03C4">
      <w:pPr>
        <w:pStyle w:val="a3"/>
        <w:tabs>
          <w:tab w:val="left" w:pos="567"/>
        </w:tabs>
        <w:spacing w:after="120"/>
        <w:ind w:left="0" w:firstLine="709"/>
        <w:contextualSpacing w:val="0"/>
        <w:jc w:val="both"/>
        <w:rPr>
          <w:rFonts w:ascii="Times New Roman" w:hAnsi="Times New Roman" w:cs="Times New Roman"/>
          <w:b/>
          <w:sz w:val="28"/>
          <w:szCs w:val="28"/>
        </w:rPr>
      </w:pPr>
      <w:r w:rsidRPr="00E12965">
        <w:rPr>
          <w:rFonts w:ascii="Times New Roman" w:hAnsi="Times New Roman" w:cs="Times New Roman"/>
          <w:b/>
          <w:sz w:val="28"/>
          <w:szCs w:val="28"/>
        </w:rPr>
        <w:t>Топ-5 необходимых отраслевых специалистов для муниципальной службы</w:t>
      </w:r>
    </w:p>
    <w:p w14:paraId="50EF30EF" w14:textId="015FA87A" w:rsidR="00DC7185" w:rsidRPr="006D0B87" w:rsidRDefault="004977BF"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1. Э</w:t>
      </w:r>
      <w:r w:rsidR="00DC7185" w:rsidRPr="006D0B87">
        <w:rPr>
          <w:rFonts w:ascii="Times New Roman" w:hAnsi="Times New Roman" w:cs="Times New Roman"/>
          <w:sz w:val="28"/>
          <w:szCs w:val="28"/>
        </w:rPr>
        <w:t>кономист</w:t>
      </w:r>
      <w:r w:rsidR="00FE4D58">
        <w:rPr>
          <w:rFonts w:ascii="Times New Roman" w:hAnsi="Times New Roman" w:cs="Times New Roman"/>
          <w:sz w:val="28"/>
          <w:szCs w:val="28"/>
        </w:rPr>
        <w:t>ы</w:t>
      </w:r>
    </w:p>
    <w:p w14:paraId="03353232" w14:textId="28CE89A7" w:rsidR="00DC7185" w:rsidRPr="006D0B87" w:rsidRDefault="004977BF"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2.С</w:t>
      </w:r>
      <w:r w:rsidR="00DC7185" w:rsidRPr="006D0B87">
        <w:rPr>
          <w:rFonts w:ascii="Times New Roman" w:hAnsi="Times New Roman" w:cs="Times New Roman"/>
          <w:sz w:val="28"/>
          <w:szCs w:val="28"/>
        </w:rPr>
        <w:t>пециалист</w:t>
      </w:r>
      <w:r w:rsidR="00FE4D58">
        <w:rPr>
          <w:rFonts w:ascii="Times New Roman" w:hAnsi="Times New Roman" w:cs="Times New Roman"/>
          <w:sz w:val="28"/>
          <w:szCs w:val="28"/>
        </w:rPr>
        <w:t>ы</w:t>
      </w:r>
      <w:r w:rsidR="00DC7185" w:rsidRPr="006D0B87">
        <w:rPr>
          <w:rFonts w:ascii="Times New Roman" w:hAnsi="Times New Roman" w:cs="Times New Roman"/>
          <w:sz w:val="28"/>
          <w:szCs w:val="28"/>
        </w:rPr>
        <w:t xml:space="preserve"> в области гражданског</w:t>
      </w:r>
      <w:r>
        <w:rPr>
          <w:rFonts w:ascii="Times New Roman" w:hAnsi="Times New Roman" w:cs="Times New Roman"/>
          <w:sz w:val="28"/>
          <w:szCs w:val="28"/>
        </w:rPr>
        <w:t>о и промышленного строительства</w:t>
      </w:r>
    </w:p>
    <w:p w14:paraId="2AD354D3" w14:textId="4B15D394" w:rsidR="00DC7185" w:rsidRPr="006D0B87" w:rsidRDefault="004977BF"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3. С</w:t>
      </w:r>
      <w:r w:rsidR="00DC7185" w:rsidRPr="006D0B87">
        <w:rPr>
          <w:rFonts w:ascii="Times New Roman" w:hAnsi="Times New Roman" w:cs="Times New Roman"/>
          <w:sz w:val="28"/>
          <w:szCs w:val="28"/>
        </w:rPr>
        <w:t>пециалист</w:t>
      </w:r>
      <w:r w:rsidR="00FE4D58">
        <w:rPr>
          <w:rFonts w:ascii="Times New Roman" w:hAnsi="Times New Roman" w:cs="Times New Roman"/>
          <w:sz w:val="28"/>
          <w:szCs w:val="28"/>
        </w:rPr>
        <w:t>ы</w:t>
      </w:r>
      <w:r w:rsidR="00DC7185" w:rsidRPr="006D0B87">
        <w:rPr>
          <w:rFonts w:ascii="Times New Roman" w:hAnsi="Times New Roman" w:cs="Times New Roman"/>
          <w:sz w:val="28"/>
          <w:szCs w:val="28"/>
        </w:rPr>
        <w:t xml:space="preserve"> в области жили</w:t>
      </w:r>
      <w:r>
        <w:rPr>
          <w:rFonts w:ascii="Times New Roman" w:hAnsi="Times New Roman" w:cs="Times New Roman"/>
          <w:sz w:val="28"/>
          <w:szCs w:val="28"/>
        </w:rPr>
        <w:t>щно-коммунального хозяйства</w:t>
      </w:r>
    </w:p>
    <w:p w14:paraId="0869E006" w14:textId="49071155" w:rsidR="00DC7185" w:rsidRPr="006D0B87" w:rsidRDefault="004977BF"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4. С</w:t>
      </w:r>
      <w:r w:rsidR="00DC7185" w:rsidRPr="006D0B87">
        <w:rPr>
          <w:rFonts w:ascii="Times New Roman" w:hAnsi="Times New Roman" w:cs="Times New Roman"/>
          <w:sz w:val="28"/>
          <w:szCs w:val="28"/>
        </w:rPr>
        <w:t>пециалист</w:t>
      </w:r>
      <w:r w:rsidR="00FE4D58">
        <w:rPr>
          <w:rFonts w:ascii="Times New Roman" w:hAnsi="Times New Roman" w:cs="Times New Roman"/>
          <w:sz w:val="28"/>
          <w:szCs w:val="28"/>
        </w:rPr>
        <w:t>ы</w:t>
      </w:r>
      <w:r w:rsidR="00DC7185" w:rsidRPr="006D0B87">
        <w:rPr>
          <w:rFonts w:ascii="Times New Roman" w:hAnsi="Times New Roman" w:cs="Times New Roman"/>
          <w:sz w:val="28"/>
          <w:szCs w:val="28"/>
        </w:rPr>
        <w:t xml:space="preserve"> в области </w:t>
      </w:r>
      <w:r w:rsidR="00DC7185" w:rsidRPr="006D0B87">
        <w:rPr>
          <w:rFonts w:ascii="Times New Roman" w:hAnsi="Times New Roman" w:cs="Times New Roman"/>
          <w:sz w:val="28"/>
          <w:szCs w:val="28"/>
          <w:lang w:val="en-US"/>
        </w:rPr>
        <w:t>IT</w:t>
      </w:r>
      <w:r w:rsidR="00DC7185" w:rsidRPr="006D0B87">
        <w:rPr>
          <w:rFonts w:ascii="Times New Roman" w:hAnsi="Times New Roman" w:cs="Times New Roman"/>
          <w:sz w:val="28"/>
          <w:szCs w:val="28"/>
        </w:rPr>
        <w:t>-</w:t>
      </w:r>
      <w:r>
        <w:rPr>
          <w:rFonts w:ascii="Times New Roman" w:hAnsi="Times New Roman" w:cs="Times New Roman"/>
          <w:sz w:val="28"/>
          <w:szCs w:val="28"/>
        </w:rPr>
        <w:t>технологий</w:t>
      </w:r>
    </w:p>
    <w:p w14:paraId="60C40797" w14:textId="04F52381" w:rsidR="00DC7185" w:rsidRDefault="004977BF"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877E18">
        <w:rPr>
          <w:rFonts w:ascii="Times New Roman" w:hAnsi="Times New Roman" w:cs="Times New Roman"/>
          <w:sz w:val="28"/>
          <w:szCs w:val="28"/>
        </w:rPr>
        <w:t>Юристы, финансисты</w:t>
      </w:r>
    </w:p>
    <w:p w14:paraId="2ED72F97" w14:textId="77777777" w:rsidR="00AA03C4" w:rsidRPr="006D0B87" w:rsidRDefault="00AA03C4" w:rsidP="00AA03C4">
      <w:pPr>
        <w:tabs>
          <w:tab w:val="left" w:pos="600"/>
        </w:tabs>
        <w:spacing w:after="120"/>
        <w:ind w:firstLine="709"/>
        <w:jc w:val="both"/>
        <w:rPr>
          <w:rFonts w:ascii="Times New Roman" w:hAnsi="Times New Roman" w:cs="Times New Roman"/>
          <w:sz w:val="28"/>
          <w:szCs w:val="28"/>
        </w:rPr>
      </w:pPr>
    </w:p>
    <w:p w14:paraId="6BC4FB9F" w14:textId="77777777" w:rsidR="000405AC" w:rsidRPr="00AA03C4" w:rsidRDefault="000405AC" w:rsidP="00AA03C4">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AA03C4">
        <w:rPr>
          <w:rFonts w:ascii="Times New Roman" w:hAnsi="Times New Roman" w:cs="Times New Roman"/>
          <w:color w:val="984806" w:themeColor="accent6" w:themeShade="80"/>
          <w:sz w:val="28"/>
          <w:szCs w:val="28"/>
        </w:rPr>
        <w:t>Факторы, влияющие на дефицит кадров в органах местного самоуправления (например, значительная удаленность муниципального образования от административного центра субъекта Российской Федерации)</w:t>
      </w:r>
    </w:p>
    <w:p w14:paraId="5B2A8661" w14:textId="746FF811" w:rsidR="00DC7185" w:rsidRPr="006D0B87" w:rsidRDefault="00034DCA"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1. Низкий уровень заработной платы.</w:t>
      </w:r>
    </w:p>
    <w:p w14:paraId="097223E3" w14:textId="06DC860D" w:rsidR="00DC7185" w:rsidRPr="006D0B87" w:rsidRDefault="00034DCA"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2. Р</w:t>
      </w:r>
      <w:r w:rsidR="00DC7185" w:rsidRPr="006D0B87">
        <w:rPr>
          <w:rFonts w:ascii="Times New Roman" w:hAnsi="Times New Roman" w:cs="Times New Roman"/>
          <w:sz w:val="28"/>
          <w:szCs w:val="28"/>
        </w:rPr>
        <w:t>асполож</w:t>
      </w:r>
      <w:r>
        <w:rPr>
          <w:rFonts w:ascii="Times New Roman" w:hAnsi="Times New Roman" w:cs="Times New Roman"/>
          <w:sz w:val="28"/>
          <w:szCs w:val="28"/>
        </w:rPr>
        <w:t>ение на приграничной территории.</w:t>
      </w:r>
    </w:p>
    <w:p w14:paraId="7AD77D79" w14:textId="37453020" w:rsidR="00DC7185" w:rsidRPr="006D0B87" w:rsidRDefault="00034DCA"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3. З</w:t>
      </w:r>
      <w:r w:rsidR="00DC7185" w:rsidRPr="006D0B87">
        <w:rPr>
          <w:rFonts w:ascii="Times New Roman" w:hAnsi="Times New Roman" w:cs="Times New Roman"/>
          <w:sz w:val="28"/>
          <w:szCs w:val="28"/>
        </w:rPr>
        <w:t>начительная у</w:t>
      </w:r>
      <w:r>
        <w:rPr>
          <w:rFonts w:ascii="Times New Roman" w:hAnsi="Times New Roman" w:cs="Times New Roman"/>
          <w:sz w:val="28"/>
          <w:szCs w:val="28"/>
        </w:rPr>
        <w:t>даленность от областного центра.</w:t>
      </w:r>
    </w:p>
    <w:p w14:paraId="37F58C22" w14:textId="104970C7" w:rsidR="00DC7185" w:rsidRPr="006D0B87" w:rsidRDefault="00034DCA"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4. Б</w:t>
      </w:r>
      <w:r w:rsidR="00DC7185" w:rsidRPr="006D0B87">
        <w:rPr>
          <w:rFonts w:ascii="Times New Roman" w:hAnsi="Times New Roman" w:cs="Times New Roman"/>
          <w:sz w:val="28"/>
          <w:szCs w:val="28"/>
        </w:rPr>
        <w:t xml:space="preserve">олее привлекательная заработная плата на предприятиях </w:t>
      </w:r>
      <w:r w:rsidR="00AA03C4">
        <w:rPr>
          <w:rFonts w:ascii="Times New Roman" w:hAnsi="Times New Roman" w:cs="Times New Roman"/>
          <w:sz w:val="28"/>
          <w:szCs w:val="28"/>
        </w:rPr>
        <w:br/>
      </w:r>
      <w:r w:rsidR="00DC7185" w:rsidRPr="006D0B87">
        <w:rPr>
          <w:rFonts w:ascii="Times New Roman" w:hAnsi="Times New Roman" w:cs="Times New Roman"/>
          <w:sz w:val="28"/>
          <w:szCs w:val="28"/>
        </w:rPr>
        <w:t>и в учреждениях</w:t>
      </w:r>
      <w:r>
        <w:rPr>
          <w:rFonts w:ascii="Times New Roman" w:hAnsi="Times New Roman" w:cs="Times New Roman"/>
          <w:sz w:val="28"/>
          <w:szCs w:val="28"/>
        </w:rPr>
        <w:t xml:space="preserve"> образования, культуры, чем в органах местного самоуправления.</w:t>
      </w:r>
    </w:p>
    <w:p w14:paraId="620DD3E2" w14:textId="7101308A" w:rsidR="00DC7185" w:rsidRPr="006D0B87" w:rsidRDefault="00034DCA" w:rsidP="00AA03C4">
      <w:pPr>
        <w:tabs>
          <w:tab w:val="left" w:pos="600"/>
        </w:tabs>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5. Отсутствие служебного жилья и социальных гарантий получения жилья в социальный найм или в собственность при </w:t>
      </w:r>
      <w:r w:rsidR="00DC7185" w:rsidRPr="006D0B87">
        <w:rPr>
          <w:rFonts w:ascii="Times New Roman" w:hAnsi="Times New Roman" w:cs="Times New Roman"/>
          <w:sz w:val="28"/>
          <w:szCs w:val="28"/>
        </w:rPr>
        <w:t>высок</w:t>
      </w:r>
      <w:r>
        <w:rPr>
          <w:rFonts w:ascii="Times New Roman" w:hAnsi="Times New Roman" w:cs="Times New Roman"/>
          <w:sz w:val="28"/>
          <w:szCs w:val="28"/>
        </w:rPr>
        <w:t>ой</w:t>
      </w:r>
      <w:r w:rsidR="00DC7185" w:rsidRPr="006D0B87">
        <w:rPr>
          <w:rFonts w:ascii="Times New Roman" w:hAnsi="Times New Roman" w:cs="Times New Roman"/>
          <w:sz w:val="28"/>
          <w:szCs w:val="28"/>
        </w:rPr>
        <w:t xml:space="preserve"> стоимост</w:t>
      </w:r>
      <w:r>
        <w:rPr>
          <w:rFonts w:ascii="Times New Roman" w:hAnsi="Times New Roman" w:cs="Times New Roman"/>
          <w:sz w:val="28"/>
          <w:szCs w:val="28"/>
        </w:rPr>
        <w:t xml:space="preserve">и </w:t>
      </w:r>
      <w:r w:rsidR="00DC7185" w:rsidRPr="006D0B87">
        <w:rPr>
          <w:rFonts w:ascii="Times New Roman" w:hAnsi="Times New Roman" w:cs="Times New Roman"/>
          <w:sz w:val="28"/>
          <w:szCs w:val="28"/>
        </w:rPr>
        <w:t>жилья (приобретение и съем).</w:t>
      </w:r>
    </w:p>
    <w:p w14:paraId="6E201DB3" w14:textId="77777777" w:rsidR="0098644C" w:rsidRPr="000405AC" w:rsidRDefault="0098644C" w:rsidP="000405AC">
      <w:pPr>
        <w:pStyle w:val="a3"/>
        <w:tabs>
          <w:tab w:val="left" w:pos="567"/>
        </w:tabs>
        <w:spacing w:after="120"/>
        <w:ind w:left="0" w:firstLine="567"/>
        <w:contextualSpacing w:val="0"/>
        <w:jc w:val="both"/>
        <w:rPr>
          <w:rFonts w:ascii="Times New Roman" w:hAnsi="Times New Roman" w:cs="Times New Roman"/>
          <w:sz w:val="28"/>
          <w:szCs w:val="28"/>
        </w:rPr>
      </w:pPr>
    </w:p>
    <w:p w14:paraId="307F0F85" w14:textId="4B69FE22" w:rsidR="000405AC" w:rsidRPr="008D5B6B" w:rsidRDefault="000405AC" w:rsidP="00BC5353">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8D5B6B">
        <w:rPr>
          <w:rFonts w:ascii="Times New Roman" w:hAnsi="Times New Roman" w:cs="Times New Roman"/>
          <w:color w:val="984806" w:themeColor="accent6" w:themeShade="80"/>
          <w:sz w:val="28"/>
          <w:szCs w:val="28"/>
        </w:rPr>
        <w:t xml:space="preserve">Топ-5 лучших практик в регионе (при наличии) по каждому </w:t>
      </w:r>
      <w:r w:rsidR="00BC5353">
        <w:rPr>
          <w:rFonts w:ascii="Times New Roman" w:hAnsi="Times New Roman" w:cs="Times New Roman"/>
          <w:color w:val="984806" w:themeColor="accent6" w:themeShade="80"/>
          <w:sz w:val="28"/>
          <w:szCs w:val="28"/>
        </w:rPr>
        <w:br/>
      </w:r>
      <w:r w:rsidRPr="008D5B6B">
        <w:rPr>
          <w:rFonts w:ascii="Times New Roman" w:hAnsi="Times New Roman" w:cs="Times New Roman"/>
          <w:color w:val="984806" w:themeColor="accent6" w:themeShade="80"/>
          <w:sz w:val="28"/>
          <w:szCs w:val="28"/>
        </w:rPr>
        <w:t>из направлений:</w:t>
      </w:r>
    </w:p>
    <w:p w14:paraId="15833C35" w14:textId="77777777" w:rsidR="000405AC" w:rsidRPr="008D5B6B" w:rsidRDefault="000405AC" w:rsidP="005E337E">
      <w:pPr>
        <w:pBdr>
          <w:top w:val="single" w:sz="4" w:space="1" w:color="auto"/>
          <w:left w:val="single" w:sz="4" w:space="4" w:color="auto"/>
          <w:bottom w:val="single" w:sz="4" w:space="1" w:color="auto"/>
          <w:right w:val="single" w:sz="4" w:space="4" w:color="auto"/>
        </w:pBdr>
        <w:tabs>
          <w:tab w:val="left" w:pos="600"/>
        </w:tabs>
        <w:spacing w:after="0"/>
        <w:ind w:firstLine="601"/>
        <w:jc w:val="both"/>
        <w:rPr>
          <w:rFonts w:ascii="Times New Roman" w:hAnsi="Times New Roman" w:cs="Times New Roman"/>
          <w:color w:val="984806" w:themeColor="accent6" w:themeShade="80"/>
          <w:sz w:val="28"/>
          <w:szCs w:val="28"/>
        </w:rPr>
      </w:pPr>
      <w:r w:rsidRPr="008D5B6B">
        <w:rPr>
          <w:rFonts w:ascii="Times New Roman" w:hAnsi="Times New Roman" w:cs="Times New Roman"/>
          <w:color w:val="984806" w:themeColor="accent6" w:themeShade="80"/>
          <w:sz w:val="28"/>
          <w:szCs w:val="28"/>
        </w:rPr>
        <w:t xml:space="preserve">а) </w:t>
      </w:r>
      <w:r w:rsidRPr="008D5B6B">
        <w:rPr>
          <w:rFonts w:ascii="Times New Roman" w:hAnsi="Times New Roman" w:cs="Times New Roman"/>
          <w:color w:val="984806" w:themeColor="accent6" w:themeShade="80"/>
          <w:sz w:val="28"/>
          <w:szCs w:val="28"/>
        </w:rPr>
        <w:tab/>
        <w:t xml:space="preserve">популяризация муниципальной службы и привлечения граждан на муниципальную службу, </w:t>
      </w:r>
    </w:p>
    <w:p w14:paraId="66A97D64" w14:textId="77777777" w:rsidR="000405AC" w:rsidRPr="008D5B6B" w:rsidRDefault="000405AC" w:rsidP="005E337E">
      <w:pPr>
        <w:pBdr>
          <w:top w:val="single" w:sz="4" w:space="1" w:color="auto"/>
          <w:left w:val="single" w:sz="4" w:space="4" w:color="auto"/>
          <w:bottom w:val="single" w:sz="4" w:space="1" w:color="auto"/>
          <w:right w:val="single" w:sz="4" w:space="4" w:color="auto"/>
        </w:pBdr>
        <w:tabs>
          <w:tab w:val="left" w:pos="600"/>
        </w:tabs>
        <w:spacing w:after="0"/>
        <w:ind w:firstLine="601"/>
        <w:jc w:val="both"/>
        <w:rPr>
          <w:rFonts w:ascii="Times New Roman" w:hAnsi="Times New Roman" w:cs="Times New Roman"/>
          <w:color w:val="984806" w:themeColor="accent6" w:themeShade="80"/>
          <w:sz w:val="28"/>
          <w:szCs w:val="28"/>
        </w:rPr>
      </w:pPr>
      <w:r w:rsidRPr="008D5B6B">
        <w:rPr>
          <w:rFonts w:ascii="Times New Roman" w:hAnsi="Times New Roman" w:cs="Times New Roman"/>
          <w:color w:val="984806" w:themeColor="accent6" w:themeShade="80"/>
          <w:sz w:val="28"/>
          <w:szCs w:val="28"/>
        </w:rPr>
        <w:t xml:space="preserve">б) </w:t>
      </w:r>
      <w:r w:rsidRPr="008D5B6B">
        <w:rPr>
          <w:rFonts w:ascii="Times New Roman" w:hAnsi="Times New Roman" w:cs="Times New Roman"/>
          <w:color w:val="984806" w:themeColor="accent6" w:themeShade="80"/>
          <w:sz w:val="28"/>
          <w:szCs w:val="28"/>
        </w:rPr>
        <w:tab/>
        <w:t>мотивация муниципальных служащих;</w:t>
      </w:r>
    </w:p>
    <w:p w14:paraId="0F3C51C1" w14:textId="77777777" w:rsidR="000405AC" w:rsidRPr="008D5B6B" w:rsidRDefault="000405AC" w:rsidP="005E337E">
      <w:pPr>
        <w:pBdr>
          <w:top w:val="single" w:sz="4" w:space="1" w:color="auto"/>
          <w:left w:val="single" w:sz="4" w:space="4" w:color="auto"/>
          <w:bottom w:val="single" w:sz="4" w:space="1" w:color="auto"/>
          <w:right w:val="single" w:sz="4" w:space="4" w:color="auto"/>
        </w:pBdr>
        <w:tabs>
          <w:tab w:val="left" w:pos="600"/>
        </w:tabs>
        <w:spacing w:after="0"/>
        <w:ind w:firstLine="601"/>
        <w:jc w:val="both"/>
        <w:rPr>
          <w:rFonts w:ascii="Times New Roman" w:hAnsi="Times New Roman" w:cs="Times New Roman"/>
          <w:color w:val="984806" w:themeColor="accent6" w:themeShade="80"/>
          <w:sz w:val="28"/>
          <w:szCs w:val="28"/>
        </w:rPr>
      </w:pPr>
      <w:r w:rsidRPr="008D5B6B">
        <w:rPr>
          <w:rFonts w:ascii="Times New Roman" w:hAnsi="Times New Roman" w:cs="Times New Roman"/>
          <w:color w:val="984806" w:themeColor="accent6" w:themeShade="80"/>
          <w:sz w:val="28"/>
          <w:szCs w:val="28"/>
        </w:rPr>
        <w:t xml:space="preserve">в) </w:t>
      </w:r>
      <w:r w:rsidRPr="008D5B6B">
        <w:rPr>
          <w:rFonts w:ascii="Times New Roman" w:hAnsi="Times New Roman" w:cs="Times New Roman"/>
          <w:color w:val="984806" w:themeColor="accent6" w:themeShade="80"/>
          <w:sz w:val="28"/>
          <w:szCs w:val="28"/>
        </w:rPr>
        <w:tab/>
        <w:t>повышение квалификаций муниципальных служащих;</w:t>
      </w:r>
    </w:p>
    <w:p w14:paraId="18190639" w14:textId="3C474CB9" w:rsidR="000405AC" w:rsidRPr="008D5B6B" w:rsidRDefault="000405AC" w:rsidP="005E337E">
      <w:pPr>
        <w:pBdr>
          <w:top w:val="single" w:sz="4" w:space="1" w:color="auto"/>
          <w:left w:val="single" w:sz="4" w:space="4" w:color="auto"/>
          <w:bottom w:val="single" w:sz="4" w:space="1" w:color="auto"/>
          <w:right w:val="single" w:sz="4" w:space="4" w:color="auto"/>
        </w:pBdr>
        <w:tabs>
          <w:tab w:val="left" w:pos="600"/>
        </w:tabs>
        <w:spacing w:after="0"/>
        <w:ind w:firstLine="601"/>
        <w:jc w:val="both"/>
        <w:rPr>
          <w:rFonts w:ascii="Times New Roman" w:hAnsi="Times New Roman" w:cs="Times New Roman"/>
          <w:color w:val="984806" w:themeColor="accent6" w:themeShade="80"/>
          <w:sz w:val="28"/>
          <w:szCs w:val="28"/>
        </w:rPr>
      </w:pPr>
      <w:r w:rsidRPr="008D5B6B">
        <w:rPr>
          <w:rFonts w:ascii="Times New Roman" w:hAnsi="Times New Roman" w:cs="Times New Roman"/>
          <w:color w:val="984806" w:themeColor="accent6" w:themeShade="80"/>
          <w:sz w:val="28"/>
          <w:szCs w:val="28"/>
        </w:rPr>
        <w:t xml:space="preserve">г) </w:t>
      </w:r>
      <w:r w:rsidRPr="008D5B6B">
        <w:rPr>
          <w:rFonts w:ascii="Times New Roman" w:hAnsi="Times New Roman" w:cs="Times New Roman"/>
          <w:color w:val="984806" w:themeColor="accent6" w:themeShade="80"/>
          <w:sz w:val="28"/>
          <w:szCs w:val="28"/>
        </w:rPr>
        <w:tab/>
        <w:t xml:space="preserve">наставничество и патриотическое воспитание молодежи </w:t>
      </w:r>
      <w:r w:rsidR="00BC5353">
        <w:rPr>
          <w:rFonts w:ascii="Times New Roman" w:hAnsi="Times New Roman" w:cs="Times New Roman"/>
          <w:color w:val="984806" w:themeColor="accent6" w:themeShade="80"/>
          <w:sz w:val="28"/>
          <w:szCs w:val="28"/>
        </w:rPr>
        <w:br/>
      </w:r>
      <w:r w:rsidRPr="008D5B6B">
        <w:rPr>
          <w:rFonts w:ascii="Times New Roman" w:hAnsi="Times New Roman" w:cs="Times New Roman"/>
          <w:color w:val="984806" w:themeColor="accent6" w:themeShade="80"/>
          <w:sz w:val="28"/>
          <w:szCs w:val="28"/>
        </w:rPr>
        <w:t>и муниципальных служащих;</w:t>
      </w:r>
    </w:p>
    <w:p w14:paraId="13107986" w14:textId="77777777" w:rsidR="000405AC" w:rsidRPr="008D5B6B" w:rsidRDefault="000405AC" w:rsidP="005E337E">
      <w:pPr>
        <w:pStyle w:val="a3"/>
        <w:pBdr>
          <w:top w:val="single" w:sz="4" w:space="1" w:color="auto"/>
          <w:left w:val="single" w:sz="4" w:space="4" w:color="auto"/>
          <w:bottom w:val="single" w:sz="4" w:space="1" w:color="auto"/>
          <w:right w:val="single" w:sz="4" w:space="4" w:color="auto"/>
        </w:pBdr>
        <w:tabs>
          <w:tab w:val="left" w:pos="567"/>
        </w:tabs>
        <w:spacing w:after="0"/>
        <w:ind w:left="0" w:firstLine="601"/>
        <w:contextualSpacing w:val="0"/>
        <w:jc w:val="both"/>
        <w:rPr>
          <w:rFonts w:ascii="Times New Roman" w:hAnsi="Times New Roman" w:cs="Times New Roman"/>
          <w:color w:val="984806" w:themeColor="accent6" w:themeShade="80"/>
          <w:sz w:val="28"/>
          <w:szCs w:val="28"/>
        </w:rPr>
      </w:pPr>
      <w:r w:rsidRPr="008D5B6B">
        <w:rPr>
          <w:rFonts w:ascii="Times New Roman" w:hAnsi="Times New Roman" w:cs="Times New Roman"/>
          <w:color w:val="984806" w:themeColor="accent6" w:themeShade="80"/>
          <w:sz w:val="28"/>
          <w:szCs w:val="28"/>
        </w:rPr>
        <w:t>д)</w:t>
      </w:r>
      <w:r w:rsidRPr="008D5B6B">
        <w:rPr>
          <w:rFonts w:ascii="Times New Roman" w:hAnsi="Times New Roman" w:cs="Times New Roman"/>
          <w:color w:val="984806" w:themeColor="accent6" w:themeShade="80"/>
          <w:sz w:val="28"/>
          <w:szCs w:val="28"/>
        </w:rPr>
        <w:tab/>
        <w:t>служения (волонтёрская и иная общественно полезная деятельность помимо исполнения должностных обязанностей) муниципальных служащих</w:t>
      </w:r>
    </w:p>
    <w:p w14:paraId="193836D1" w14:textId="3156FCE2" w:rsidR="007960F6" w:rsidRPr="00AA03C4" w:rsidRDefault="007960F6"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А</w:t>
      </w:r>
      <w:r w:rsidR="006921D0" w:rsidRPr="00AA03C4">
        <w:rPr>
          <w:rFonts w:ascii="Times New Roman" w:hAnsi="Times New Roman" w:cs="Times New Roman"/>
          <w:sz w:val="28"/>
          <w:szCs w:val="28"/>
        </w:rPr>
        <w:t>–1</w:t>
      </w:r>
      <w:r w:rsidRPr="00AA03C4">
        <w:rPr>
          <w:rFonts w:ascii="Times New Roman" w:hAnsi="Times New Roman" w:cs="Times New Roman"/>
          <w:sz w:val="28"/>
          <w:szCs w:val="28"/>
        </w:rPr>
        <w:t>) С целью популяризации муниципальной службы и вовлечения граждан в местное самоуправление АСМО Белгородской области с 20</w:t>
      </w:r>
      <w:r w:rsidR="00DD4DF3" w:rsidRPr="00AA03C4">
        <w:rPr>
          <w:rFonts w:ascii="Times New Roman" w:hAnsi="Times New Roman" w:cs="Times New Roman"/>
          <w:sz w:val="28"/>
          <w:szCs w:val="28"/>
        </w:rPr>
        <w:t>08</w:t>
      </w:r>
      <w:r w:rsidRPr="00AA03C4">
        <w:rPr>
          <w:rFonts w:ascii="Times New Roman" w:hAnsi="Times New Roman" w:cs="Times New Roman"/>
          <w:sz w:val="28"/>
          <w:szCs w:val="28"/>
        </w:rPr>
        <w:t xml:space="preserve"> года ежегодно проводит </w:t>
      </w:r>
      <w:r w:rsidRPr="00AA03C4">
        <w:rPr>
          <w:rFonts w:ascii="Times New Roman" w:hAnsi="Times New Roman" w:cs="Times New Roman"/>
          <w:b/>
          <w:sz w:val="28"/>
          <w:szCs w:val="28"/>
        </w:rPr>
        <w:t>Неделю местного самоуправления</w:t>
      </w:r>
      <w:r w:rsidRPr="00AA03C4">
        <w:rPr>
          <w:rFonts w:ascii="Times New Roman" w:hAnsi="Times New Roman" w:cs="Times New Roman"/>
          <w:sz w:val="28"/>
          <w:szCs w:val="28"/>
        </w:rPr>
        <w:t>.</w:t>
      </w:r>
    </w:p>
    <w:p w14:paraId="3F85DB5B" w14:textId="12042556" w:rsidR="007960F6" w:rsidRPr="00AA03C4" w:rsidRDefault="007960F6"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В 2023 году в период с 17 по 23 апреля на территории Белгородской области было проведено 633 мероприятия, в которых приняли участие все муниципальные районы и городские округа Белгородской области. Использовались самые разнообразные формы: познавательные часы, вечера вопросов и ответов, правовые игры, круглые столы, беседы, вечера-встречи, </w:t>
      </w:r>
      <w:r w:rsidRPr="00AA03C4">
        <w:rPr>
          <w:rFonts w:ascii="Times New Roman" w:hAnsi="Times New Roman" w:cs="Times New Roman"/>
          <w:sz w:val="28"/>
          <w:szCs w:val="28"/>
        </w:rPr>
        <w:lastRenderedPageBreak/>
        <w:t>вечера-диалоги, экскурсии в администрации, онлайн-беседы и др. Вот некоторые из них:</w:t>
      </w:r>
    </w:p>
    <w:p w14:paraId="7B123BCF" w14:textId="56A740E4" w:rsidR="007960F6" w:rsidRPr="00AA03C4" w:rsidRDefault="007960F6"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w:t>
      </w:r>
      <w:r w:rsidR="001717B7" w:rsidRPr="00AA03C4">
        <w:rPr>
          <w:rFonts w:ascii="Times New Roman" w:hAnsi="Times New Roman" w:cs="Times New Roman"/>
          <w:sz w:val="28"/>
          <w:szCs w:val="28"/>
        </w:rPr>
        <w:t xml:space="preserve"> в</w:t>
      </w:r>
      <w:r w:rsidRPr="00AA03C4">
        <w:rPr>
          <w:rFonts w:ascii="Times New Roman" w:hAnsi="Times New Roman" w:cs="Times New Roman"/>
          <w:sz w:val="28"/>
          <w:szCs w:val="28"/>
        </w:rPr>
        <w:t xml:space="preserve"> Варваровской модельной библиотеке Алексеевского городского округа 18 апреля прошел открытый диалог «Доступно о местном самоуправлении» для молодежи с участием главы Варваровской территориальной администрации А.А. Семченко. Он рассказал об основных направлениях деятельности Варваровской территориальной администрации. Ребята узнали, какие органы местного самоуправления действуют в нашей местности, какие нормативные документы определяют их работу</w:t>
      </w:r>
      <w:r w:rsidR="001717B7" w:rsidRPr="00AA03C4">
        <w:rPr>
          <w:rFonts w:ascii="Times New Roman" w:hAnsi="Times New Roman" w:cs="Times New Roman"/>
          <w:sz w:val="28"/>
          <w:szCs w:val="28"/>
        </w:rPr>
        <w:t>;</w:t>
      </w:r>
    </w:p>
    <w:p w14:paraId="1CDA3AA3" w14:textId="3855F1F3" w:rsidR="007960F6" w:rsidRPr="00AA03C4" w:rsidRDefault="007960F6"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18 апреля в администрации Белгорода состоялся День открытых дверей, где студенты факультета «Государственное и муниципальное управление» ознакомились с деятельностью органов местного самоуправления. 19 апреля 2023 года в НИУ «БелГУ» состоялся круглый стол «Местное самоуправление и публичная власть», в котором приняли участие представители ТОС, члены Общественной палаты города Белгорода</w:t>
      </w:r>
      <w:r w:rsidR="001717B7" w:rsidRPr="00AA03C4">
        <w:rPr>
          <w:rFonts w:ascii="Times New Roman" w:hAnsi="Times New Roman" w:cs="Times New Roman"/>
          <w:sz w:val="28"/>
          <w:szCs w:val="28"/>
        </w:rPr>
        <w:t>;</w:t>
      </w:r>
    </w:p>
    <w:p w14:paraId="049061D9" w14:textId="05C7E865" w:rsidR="007960F6" w:rsidRPr="00AA03C4" w:rsidRDefault="007960F6"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 </w:t>
      </w:r>
      <w:r w:rsidR="001717B7" w:rsidRPr="00AA03C4">
        <w:rPr>
          <w:rFonts w:ascii="Times New Roman" w:hAnsi="Times New Roman" w:cs="Times New Roman"/>
          <w:sz w:val="28"/>
          <w:szCs w:val="28"/>
        </w:rPr>
        <w:t>в</w:t>
      </w:r>
      <w:r w:rsidRPr="00AA03C4">
        <w:rPr>
          <w:rFonts w:ascii="Times New Roman" w:hAnsi="Times New Roman" w:cs="Times New Roman"/>
          <w:sz w:val="28"/>
          <w:szCs w:val="28"/>
        </w:rPr>
        <w:t xml:space="preserve"> </w:t>
      </w:r>
      <w:r w:rsidR="001717B7" w:rsidRPr="00AA03C4">
        <w:rPr>
          <w:rFonts w:ascii="Times New Roman" w:hAnsi="Times New Roman" w:cs="Times New Roman"/>
          <w:sz w:val="28"/>
          <w:szCs w:val="28"/>
        </w:rPr>
        <w:t>Белгородском районе  состоялись</w:t>
      </w:r>
      <w:r w:rsidRPr="00AA03C4">
        <w:rPr>
          <w:rFonts w:ascii="Times New Roman" w:hAnsi="Times New Roman" w:cs="Times New Roman"/>
          <w:sz w:val="28"/>
          <w:szCs w:val="28"/>
        </w:rPr>
        <w:t xml:space="preserve"> дискуссия «Диалог на равных» </w:t>
      </w:r>
      <w:r w:rsidR="00AA03C4">
        <w:rPr>
          <w:rFonts w:ascii="Times New Roman" w:hAnsi="Times New Roman" w:cs="Times New Roman"/>
          <w:sz w:val="28"/>
          <w:szCs w:val="28"/>
        </w:rPr>
        <w:br/>
      </w:r>
      <w:r w:rsidRPr="00AA03C4">
        <w:rPr>
          <w:rFonts w:ascii="Times New Roman" w:hAnsi="Times New Roman" w:cs="Times New Roman"/>
          <w:sz w:val="28"/>
          <w:szCs w:val="28"/>
        </w:rPr>
        <w:t xml:space="preserve">с участием главы администрации Тавровского </w:t>
      </w:r>
      <w:r w:rsidR="001717B7" w:rsidRPr="00AA03C4">
        <w:rPr>
          <w:rFonts w:ascii="Times New Roman" w:hAnsi="Times New Roman" w:cs="Times New Roman"/>
          <w:sz w:val="28"/>
          <w:szCs w:val="28"/>
        </w:rPr>
        <w:t>СП</w:t>
      </w:r>
      <w:r w:rsidRPr="00AA03C4">
        <w:rPr>
          <w:rFonts w:ascii="Times New Roman" w:hAnsi="Times New Roman" w:cs="Times New Roman"/>
          <w:sz w:val="28"/>
          <w:szCs w:val="28"/>
        </w:rPr>
        <w:t xml:space="preserve"> А.А. Кириченко </w:t>
      </w:r>
      <w:r w:rsidR="00AA03C4">
        <w:rPr>
          <w:rFonts w:ascii="Times New Roman" w:hAnsi="Times New Roman" w:cs="Times New Roman"/>
          <w:sz w:val="28"/>
          <w:szCs w:val="28"/>
        </w:rPr>
        <w:br/>
      </w:r>
      <w:r w:rsidRPr="00AA03C4">
        <w:rPr>
          <w:rFonts w:ascii="Times New Roman" w:hAnsi="Times New Roman" w:cs="Times New Roman"/>
          <w:sz w:val="28"/>
          <w:szCs w:val="28"/>
        </w:rPr>
        <w:t>и депутата Земского собрания Т.С.Лагутиной</w:t>
      </w:r>
      <w:r w:rsidR="001717B7" w:rsidRPr="00AA03C4">
        <w:rPr>
          <w:rFonts w:ascii="Times New Roman" w:hAnsi="Times New Roman" w:cs="Times New Roman"/>
          <w:sz w:val="28"/>
          <w:szCs w:val="28"/>
        </w:rPr>
        <w:t xml:space="preserve"> и</w:t>
      </w:r>
      <w:r w:rsidRPr="00AA03C4">
        <w:rPr>
          <w:rFonts w:ascii="Times New Roman" w:hAnsi="Times New Roman" w:cs="Times New Roman"/>
          <w:sz w:val="28"/>
          <w:szCs w:val="28"/>
        </w:rPr>
        <w:t xml:space="preserve"> правовой час «Человек. Государство. Закон.» с участием заместителя главы администрации поселка Майский М.В Литвина. В Никольской библиотеке прошла встреча молодежи с представителями администрации Никольского СП на тему «Местное самоуправление: проблемы и перспективы», а также круглый стол в формате «Вопрос – Ответ» с участием главного специалиста администрации Хохловского СП Е.Н. Кузьминой</w:t>
      </w:r>
      <w:r w:rsidR="001717B7" w:rsidRPr="00AA03C4">
        <w:rPr>
          <w:rFonts w:ascii="Times New Roman" w:hAnsi="Times New Roman" w:cs="Times New Roman"/>
          <w:sz w:val="28"/>
          <w:szCs w:val="28"/>
        </w:rPr>
        <w:t>;</w:t>
      </w:r>
    </w:p>
    <w:p w14:paraId="3C22B122" w14:textId="612B1699" w:rsidR="007960F6" w:rsidRPr="00AA03C4" w:rsidRDefault="007960F6"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21 апреля 2023 года в МБУК «Центральная библиотека Борисовского района им. П.Я. Барвинского» проведен</w:t>
      </w:r>
      <w:r w:rsidR="001717B7" w:rsidRPr="00AA03C4">
        <w:rPr>
          <w:rFonts w:ascii="Times New Roman" w:hAnsi="Times New Roman" w:cs="Times New Roman"/>
          <w:sz w:val="28"/>
          <w:szCs w:val="28"/>
        </w:rPr>
        <w:t>ы</w:t>
      </w:r>
      <w:r w:rsidRPr="00AA03C4">
        <w:rPr>
          <w:rFonts w:ascii="Times New Roman" w:hAnsi="Times New Roman" w:cs="Times New Roman"/>
          <w:sz w:val="28"/>
          <w:szCs w:val="28"/>
        </w:rPr>
        <w:t xml:space="preserve"> акция </w:t>
      </w:r>
      <w:r w:rsidR="001717B7" w:rsidRPr="00AA03C4">
        <w:rPr>
          <w:rFonts w:ascii="Times New Roman" w:hAnsi="Times New Roman" w:cs="Times New Roman"/>
          <w:sz w:val="28"/>
          <w:szCs w:val="28"/>
        </w:rPr>
        <w:t xml:space="preserve">«Что мы отмечаем </w:t>
      </w:r>
      <w:r w:rsidR="00AA03C4">
        <w:rPr>
          <w:rFonts w:ascii="Times New Roman" w:hAnsi="Times New Roman" w:cs="Times New Roman"/>
          <w:sz w:val="28"/>
          <w:szCs w:val="28"/>
        </w:rPr>
        <w:br/>
      </w:r>
      <w:r w:rsidR="001717B7" w:rsidRPr="00AA03C4">
        <w:rPr>
          <w:rFonts w:ascii="Times New Roman" w:hAnsi="Times New Roman" w:cs="Times New Roman"/>
          <w:sz w:val="28"/>
          <w:szCs w:val="28"/>
        </w:rPr>
        <w:t xml:space="preserve">21 апреля?» и </w:t>
      </w:r>
      <w:r w:rsidRPr="00AA03C4">
        <w:rPr>
          <w:rFonts w:ascii="Times New Roman" w:hAnsi="Times New Roman" w:cs="Times New Roman"/>
          <w:sz w:val="28"/>
          <w:szCs w:val="28"/>
        </w:rPr>
        <w:t>информационный ч</w:t>
      </w:r>
      <w:r w:rsidR="001717B7" w:rsidRPr="00AA03C4">
        <w:rPr>
          <w:rFonts w:ascii="Times New Roman" w:hAnsi="Times New Roman" w:cs="Times New Roman"/>
          <w:sz w:val="28"/>
          <w:szCs w:val="28"/>
        </w:rPr>
        <w:t>ас</w:t>
      </w:r>
      <w:r w:rsidRPr="00AA03C4">
        <w:rPr>
          <w:rFonts w:ascii="Times New Roman" w:hAnsi="Times New Roman" w:cs="Times New Roman"/>
          <w:sz w:val="28"/>
          <w:szCs w:val="28"/>
        </w:rPr>
        <w:t xml:space="preserve"> «Местное  самоуправление – как это работает?»</w:t>
      </w:r>
      <w:r w:rsidR="001717B7" w:rsidRPr="00AA03C4">
        <w:rPr>
          <w:rFonts w:ascii="Times New Roman" w:hAnsi="Times New Roman" w:cs="Times New Roman"/>
          <w:sz w:val="28"/>
          <w:szCs w:val="28"/>
        </w:rPr>
        <w:t>;</w:t>
      </w:r>
    </w:p>
    <w:p w14:paraId="7A2D71F9" w14:textId="74C9E842" w:rsidR="007960F6" w:rsidRPr="00AA03C4" w:rsidRDefault="001717B7"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Валуйском </w:t>
      </w:r>
      <w:r w:rsidRPr="00AA03C4">
        <w:rPr>
          <w:rFonts w:ascii="Times New Roman" w:hAnsi="Times New Roman" w:cs="Times New Roman"/>
          <w:sz w:val="28"/>
          <w:szCs w:val="28"/>
        </w:rPr>
        <w:t>ГО</w:t>
      </w:r>
      <w:r w:rsidR="007960F6" w:rsidRPr="00AA03C4">
        <w:rPr>
          <w:rFonts w:ascii="Times New Roman" w:hAnsi="Times New Roman" w:cs="Times New Roman"/>
          <w:sz w:val="28"/>
          <w:szCs w:val="28"/>
        </w:rPr>
        <w:t xml:space="preserve"> 20 апреля 2023 года в режиме ВКС состоялась гражданско-патриотическая конференция научных общ</w:t>
      </w:r>
      <w:r w:rsidRPr="00AA03C4">
        <w:rPr>
          <w:rFonts w:ascii="Times New Roman" w:hAnsi="Times New Roman" w:cs="Times New Roman"/>
          <w:sz w:val="28"/>
          <w:szCs w:val="28"/>
        </w:rPr>
        <w:t xml:space="preserve">еств учащихся «Наша Россия». </w:t>
      </w:r>
      <w:r w:rsidR="007960F6" w:rsidRPr="00AA03C4">
        <w:rPr>
          <w:rFonts w:ascii="Times New Roman" w:hAnsi="Times New Roman" w:cs="Times New Roman"/>
          <w:sz w:val="28"/>
          <w:szCs w:val="28"/>
        </w:rPr>
        <w:t>21 апреля в Д</w:t>
      </w:r>
      <w:r w:rsidRPr="00AA03C4">
        <w:rPr>
          <w:rFonts w:ascii="Times New Roman" w:hAnsi="Times New Roman" w:cs="Times New Roman"/>
          <w:sz w:val="28"/>
          <w:szCs w:val="28"/>
        </w:rPr>
        <w:t>ень</w:t>
      </w:r>
      <w:r w:rsidR="007960F6" w:rsidRPr="00AA03C4">
        <w:rPr>
          <w:rFonts w:ascii="Times New Roman" w:hAnsi="Times New Roman" w:cs="Times New Roman"/>
          <w:sz w:val="28"/>
          <w:szCs w:val="28"/>
        </w:rPr>
        <w:t xml:space="preserve"> местного самоуправления </w:t>
      </w:r>
      <w:r w:rsidRPr="00AA03C4">
        <w:rPr>
          <w:rFonts w:ascii="Times New Roman" w:hAnsi="Times New Roman" w:cs="Times New Roman"/>
          <w:sz w:val="28"/>
          <w:szCs w:val="28"/>
        </w:rPr>
        <w:t xml:space="preserve">депутат Совета депутатов Валуйского ГО </w:t>
      </w:r>
      <w:r w:rsidR="007960F6" w:rsidRPr="00AA03C4">
        <w:rPr>
          <w:rFonts w:ascii="Times New Roman" w:hAnsi="Times New Roman" w:cs="Times New Roman"/>
          <w:sz w:val="28"/>
          <w:szCs w:val="28"/>
        </w:rPr>
        <w:t>О</w:t>
      </w:r>
      <w:r w:rsidRPr="00AA03C4">
        <w:rPr>
          <w:rFonts w:ascii="Times New Roman" w:hAnsi="Times New Roman" w:cs="Times New Roman"/>
          <w:sz w:val="28"/>
          <w:szCs w:val="28"/>
        </w:rPr>
        <w:t xml:space="preserve">.А. Большакова </w:t>
      </w:r>
      <w:r w:rsidR="007960F6" w:rsidRPr="00AA03C4">
        <w:rPr>
          <w:rFonts w:ascii="Times New Roman" w:hAnsi="Times New Roman" w:cs="Times New Roman"/>
          <w:sz w:val="28"/>
          <w:szCs w:val="28"/>
        </w:rPr>
        <w:t>провела беседу с</w:t>
      </w:r>
      <w:r w:rsidRPr="00AA03C4">
        <w:rPr>
          <w:rFonts w:ascii="Times New Roman" w:hAnsi="Times New Roman" w:cs="Times New Roman"/>
          <w:sz w:val="28"/>
          <w:szCs w:val="28"/>
        </w:rPr>
        <w:t>о школьниками</w:t>
      </w:r>
      <w:r w:rsidR="007960F6" w:rsidRPr="00AA03C4">
        <w:rPr>
          <w:rFonts w:ascii="Times New Roman" w:hAnsi="Times New Roman" w:cs="Times New Roman"/>
          <w:sz w:val="28"/>
          <w:szCs w:val="28"/>
        </w:rPr>
        <w:t xml:space="preserve"> на тему «Что такое местное самоуправление</w:t>
      </w:r>
      <w:r w:rsidRPr="00AA03C4">
        <w:rPr>
          <w:rFonts w:ascii="Times New Roman" w:hAnsi="Times New Roman" w:cs="Times New Roman"/>
          <w:sz w:val="28"/>
          <w:szCs w:val="28"/>
        </w:rPr>
        <w:t>?»;</w:t>
      </w:r>
    </w:p>
    <w:p w14:paraId="3E36E4D5" w14:textId="4D4234AE" w:rsidR="007960F6" w:rsidRPr="00AA03C4" w:rsidRDefault="001717B7"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12 поселениях Вейделе</w:t>
      </w:r>
      <w:r w:rsidRPr="00AA03C4">
        <w:rPr>
          <w:rFonts w:ascii="Times New Roman" w:hAnsi="Times New Roman" w:cs="Times New Roman"/>
          <w:sz w:val="28"/>
          <w:szCs w:val="28"/>
        </w:rPr>
        <w:t xml:space="preserve">вского района для обучающихся </w:t>
      </w:r>
      <w:r w:rsidR="00AA03C4">
        <w:rPr>
          <w:rFonts w:ascii="Times New Roman" w:hAnsi="Times New Roman" w:cs="Times New Roman"/>
          <w:sz w:val="28"/>
          <w:szCs w:val="28"/>
        </w:rPr>
        <w:br/>
      </w:r>
      <w:r w:rsidRPr="00AA03C4">
        <w:rPr>
          <w:rFonts w:ascii="Times New Roman" w:hAnsi="Times New Roman" w:cs="Times New Roman"/>
          <w:sz w:val="28"/>
          <w:szCs w:val="28"/>
        </w:rPr>
        <w:t>9–</w:t>
      </w:r>
      <w:r w:rsidR="007960F6" w:rsidRPr="00AA03C4">
        <w:rPr>
          <w:rFonts w:ascii="Times New Roman" w:hAnsi="Times New Roman" w:cs="Times New Roman"/>
          <w:sz w:val="28"/>
          <w:szCs w:val="28"/>
        </w:rPr>
        <w:t>11 классов прошли уроки «Что такое МСУ</w:t>
      </w:r>
      <w:r w:rsidRPr="00AA03C4">
        <w:rPr>
          <w:rFonts w:ascii="Times New Roman" w:hAnsi="Times New Roman" w:cs="Times New Roman"/>
          <w:sz w:val="28"/>
          <w:szCs w:val="28"/>
        </w:rPr>
        <w:t>?</w:t>
      </w:r>
      <w:r w:rsidR="007960F6" w:rsidRPr="00AA03C4">
        <w:rPr>
          <w:rFonts w:ascii="Times New Roman" w:hAnsi="Times New Roman" w:cs="Times New Roman"/>
          <w:sz w:val="28"/>
          <w:szCs w:val="28"/>
        </w:rPr>
        <w:t>». Гостями уроков стали главы администр</w:t>
      </w:r>
      <w:r w:rsidRPr="00AA03C4">
        <w:rPr>
          <w:rFonts w:ascii="Times New Roman" w:hAnsi="Times New Roman" w:cs="Times New Roman"/>
          <w:sz w:val="28"/>
          <w:szCs w:val="28"/>
        </w:rPr>
        <w:t>аций сельских поселений района и</w:t>
      </w:r>
      <w:r w:rsidR="007960F6" w:rsidRPr="00AA03C4">
        <w:rPr>
          <w:rFonts w:ascii="Times New Roman" w:hAnsi="Times New Roman" w:cs="Times New Roman"/>
          <w:sz w:val="28"/>
          <w:szCs w:val="28"/>
        </w:rPr>
        <w:t xml:space="preserve"> депутаты земских</w:t>
      </w:r>
      <w:r w:rsidRPr="00AA03C4">
        <w:rPr>
          <w:rFonts w:ascii="Times New Roman" w:hAnsi="Times New Roman" w:cs="Times New Roman"/>
          <w:sz w:val="28"/>
          <w:szCs w:val="28"/>
        </w:rPr>
        <w:t xml:space="preserve"> собраний. </w:t>
      </w:r>
      <w:r w:rsidR="00AA03C4">
        <w:rPr>
          <w:rFonts w:ascii="Times New Roman" w:hAnsi="Times New Roman" w:cs="Times New Roman"/>
          <w:sz w:val="28"/>
          <w:szCs w:val="28"/>
        </w:rPr>
        <w:br/>
      </w:r>
      <w:r w:rsidRPr="00AA03C4">
        <w:rPr>
          <w:rFonts w:ascii="Times New Roman" w:hAnsi="Times New Roman" w:cs="Times New Roman"/>
          <w:sz w:val="28"/>
          <w:szCs w:val="28"/>
        </w:rPr>
        <w:t xml:space="preserve">В рамках недели МСУ </w:t>
      </w:r>
      <w:r w:rsidR="007960F6" w:rsidRPr="00AA03C4">
        <w:rPr>
          <w:rFonts w:ascii="Times New Roman" w:hAnsi="Times New Roman" w:cs="Times New Roman"/>
          <w:sz w:val="28"/>
          <w:szCs w:val="28"/>
        </w:rPr>
        <w:t xml:space="preserve">среди учащихся школ района был проведен конкурс </w:t>
      </w:r>
      <w:r w:rsidR="007960F6" w:rsidRPr="00AA03C4">
        <w:rPr>
          <w:rFonts w:ascii="Times New Roman" w:hAnsi="Times New Roman" w:cs="Times New Roman"/>
          <w:sz w:val="28"/>
          <w:szCs w:val="28"/>
        </w:rPr>
        <w:lastRenderedPageBreak/>
        <w:t>сочинений «Если бы я был главой». В конкурсе участ</w:t>
      </w:r>
      <w:r w:rsidRPr="00AA03C4">
        <w:rPr>
          <w:rFonts w:ascii="Times New Roman" w:hAnsi="Times New Roman" w:cs="Times New Roman"/>
          <w:sz w:val="28"/>
          <w:szCs w:val="28"/>
        </w:rPr>
        <w:t>вовал</w:t>
      </w:r>
      <w:r w:rsidR="007960F6" w:rsidRPr="00AA03C4">
        <w:rPr>
          <w:rFonts w:ascii="Times New Roman" w:hAnsi="Times New Roman" w:cs="Times New Roman"/>
          <w:sz w:val="28"/>
          <w:szCs w:val="28"/>
        </w:rPr>
        <w:t xml:space="preserve"> 21 человек. Победитель награжден благодарственным письмом главы администрации Вейделевского района и ценным подарком на торжественном мероприятии, посвящен</w:t>
      </w:r>
      <w:r w:rsidRPr="00AA03C4">
        <w:rPr>
          <w:rFonts w:ascii="Times New Roman" w:hAnsi="Times New Roman" w:cs="Times New Roman"/>
          <w:sz w:val="28"/>
          <w:szCs w:val="28"/>
        </w:rPr>
        <w:t>ном Дню местного самоуправления;</w:t>
      </w:r>
    </w:p>
    <w:p w14:paraId="17C51065" w14:textId="7FEBC5F5" w:rsidR="007960F6" w:rsidRPr="00AA03C4" w:rsidRDefault="001717B7"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Голофеевском </w:t>
      </w:r>
      <w:r w:rsidRPr="00AA03C4">
        <w:rPr>
          <w:rFonts w:ascii="Times New Roman" w:hAnsi="Times New Roman" w:cs="Times New Roman"/>
          <w:sz w:val="28"/>
          <w:szCs w:val="28"/>
        </w:rPr>
        <w:t>ДК</w:t>
      </w:r>
      <w:r w:rsidR="007960F6" w:rsidRPr="00AA03C4">
        <w:rPr>
          <w:rFonts w:ascii="Times New Roman" w:hAnsi="Times New Roman" w:cs="Times New Roman"/>
          <w:sz w:val="28"/>
          <w:szCs w:val="28"/>
        </w:rPr>
        <w:t xml:space="preserve"> Волоконовского района  состоялась квест-игра «Местное самоуправление» и мероприятие «10 вопросов депутату», </w:t>
      </w:r>
      <w:r w:rsidR="00AA03C4">
        <w:rPr>
          <w:rFonts w:ascii="Times New Roman" w:hAnsi="Times New Roman" w:cs="Times New Roman"/>
          <w:sz w:val="28"/>
          <w:szCs w:val="28"/>
        </w:rPr>
        <w:br/>
      </w:r>
      <w:r w:rsidR="007960F6" w:rsidRPr="00AA03C4">
        <w:rPr>
          <w:rFonts w:ascii="Times New Roman" w:hAnsi="Times New Roman" w:cs="Times New Roman"/>
          <w:sz w:val="28"/>
          <w:szCs w:val="28"/>
        </w:rPr>
        <w:t>в котором депутат сельского поселения пообщалась с молодежью, рассказала о полномочиях представительного органа местной администрации. Ребят интересовало, каким должен быть современный депутат, что является наиболее весомым в его работе и какие проблемы о</w:t>
      </w:r>
      <w:r w:rsidRPr="00AA03C4">
        <w:rPr>
          <w:rFonts w:ascii="Times New Roman" w:hAnsi="Times New Roman" w:cs="Times New Roman"/>
          <w:sz w:val="28"/>
          <w:szCs w:val="28"/>
        </w:rPr>
        <w:t>н может решить на своем участке;</w:t>
      </w:r>
    </w:p>
    <w:p w14:paraId="2CAE6F19" w14:textId="1316448A" w:rsidR="007960F6" w:rsidRPr="00AA03C4" w:rsidRDefault="001717B7"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н</w:t>
      </w:r>
      <w:r w:rsidR="007960F6" w:rsidRPr="00AA03C4">
        <w:rPr>
          <w:rFonts w:ascii="Times New Roman" w:hAnsi="Times New Roman" w:cs="Times New Roman"/>
          <w:sz w:val="28"/>
          <w:szCs w:val="28"/>
        </w:rPr>
        <w:t xml:space="preserve">а территории Грайворонского </w:t>
      </w:r>
      <w:r w:rsidRPr="00AA03C4">
        <w:rPr>
          <w:rFonts w:ascii="Times New Roman" w:hAnsi="Times New Roman" w:cs="Times New Roman"/>
          <w:sz w:val="28"/>
          <w:szCs w:val="28"/>
        </w:rPr>
        <w:t xml:space="preserve">ГО прошли </w:t>
      </w:r>
      <w:r w:rsidR="007960F6" w:rsidRPr="00AA03C4">
        <w:rPr>
          <w:rFonts w:ascii="Times New Roman" w:hAnsi="Times New Roman" w:cs="Times New Roman"/>
          <w:sz w:val="28"/>
          <w:szCs w:val="28"/>
        </w:rPr>
        <w:t>круглый стол «</w:t>
      </w:r>
      <w:r w:rsidRPr="00AA03C4">
        <w:rPr>
          <w:rFonts w:ascii="Times New Roman" w:hAnsi="Times New Roman" w:cs="Times New Roman"/>
          <w:sz w:val="28"/>
          <w:szCs w:val="28"/>
        </w:rPr>
        <w:t>Молодость в моих руках»,</w:t>
      </w:r>
      <w:r w:rsidR="007960F6" w:rsidRPr="00AA03C4">
        <w:rPr>
          <w:rFonts w:ascii="Times New Roman" w:hAnsi="Times New Roman" w:cs="Times New Roman"/>
          <w:sz w:val="28"/>
          <w:szCs w:val="28"/>
        </w:rPr>
        <w:t xml:space="preserve"> встреча-диалог «</w:t>
      </w:r>
      <w:r w:rsidRPr="00AA03C4">
        <w:rPr>
          <w:rFonts w:ascii="Times New Roman" w:hAnsi="Times New Roman" w:cs="Times New Roman"/>
          <w:sz w:val="28"/>
          <w:szCs w:val="28"/>
        </w:rPr>
        <w:t>Реалии местного самоуправления»,</w:t>
      </w:r>
      <w:r w:rsidR="007960F6" w:rsidRPr="00AA03C4">
        <w:rPr>
          <w:rFonts w:ascii="Times New Roman" w:hAnsi="Times New Roman" w:cs="Times New Roman"/>
          <w:sz w:val="28"/>
          <w:szCs w:val="28"/>
        </w:rPr>
        <w:t xml:space="preserve"> </w:t>
      </w:r>
      <w:r w:rsidRPr="00AA03C4">
        <w:rPr>
          <w:rFonts w:ascii="Times New Roman" w:hAnsi="Times New Roman" w:cs="Times New Roman"/>
          <w:sz w:val="28"/>
          <w:szCs w:val="28"/>
        </w:rPr>
        <w:t xml:space="preserve">встреча </w:t>
      </w:r>
      <w:r w:rsidR="00AA03C4">
        <w:rPr>
          <w:rFonts w:ascii="Times New Roman" w:hAnsi="Times New Roman" w:cs="Times New Roman"/>
          <w:sz w:val="28"/>
          <w:szCs w:val="28"/>
        </w:rPr>
        <w:br/>
      </w:r>
      <w:r w:rsidRPr="00AA03C4">
        <w:rPr>
          <w:rFonts w:ascii="Times New Roman" w:hAnsi="Times New Roman" w:cs="Times New Roman"/>
          <w:sz w:val="28"/>
          <w:szCs w:val="28"/>
        </w:rPr>
        <w:t xml:space="preserve">с главой Мокроорловской территориальной администрации Н.Н. Серых «Власть на селе» и </w:t>
      </w:r>
      <w:r w:rsidR="007960F6" w:rsidRPr="00AA03C4">
        <w:rPr>
          <w:rFonts w:ascii="Times New Roman" w:hAnsi="Times New Roman" w:cs="Times New Roman"/>
          <w:sz w:val="28"/>
          <w:szCs w:val="28"/>
        </w:rPr>
        <w:t xml:space="preserve">онлайн-встреча с заместителем главы Смородинской территориальной администрации </w:t>
      </w:r>
      <w:r w:rsidRPr="00AA03C4">
        <w:rPr>
          <w:rFonts w:ascii="Times New Roman" w:hAnsi="Times New Roman" w:cs="Times New Roman"/>
          <w:sz w:val="28"/>
          <w:szCs w:val="28"/>
        </w:rPr>
        <w:t xml:space="preserve">Н.П. </w:t>
      </w:r>
      <w:r w:rsidR="007960F6" w:rsidRPr="00AA03C4">
        <w:rPr>
          <w:rFonts w:ascii="Times New Roman" w:hAnsi="Times New Roman" w:cs="Times New Roman"/>
          <w:sz w:val="28"/>
          <w:szCs w:val="28"/>
        </w:rPr>
        <w:t xml:space="preserve">Лошаковым </w:t>
      </w:r>
      <w:r w:rsidRPr="00AA03C4">
        <w:rPr>
          <w:rFonts w:ascii="Times New Roman" w:hAnsi="Times New Roman" w:cs="Times New Roman"/>
          <w:sz w:val="28"/>
          <w:szCs w:val="28"/>
        </w:rPr>
        <w:t>на тему «Перспективы развития села»;</w:t>
      </w:r>
    </w:p>
    <w:p w14:paraId="0FE145C3" w14:textId="00FE6D60" w:rsidR="007960F6" w:rsidRPr="00AA03C4" w:rsidRDefault="001717B7"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Губкинском </w:t>
      </w:r>
      <w:r w:rsidRPr="00AA03C4">
        <w:rPr>
          <w:rFonts w:ascii="Times New Roman" w:hAnsi="Times New Roman" w:cs="Times New Roman"/>
          <w:sz w:val="28"/>
          <w:szCs w:val="28"/>
        </w:rPr>
        <w:t>ГО</w:t>
      </w:r>
      <w:r w:rsidR="007960F6" w:rsidRPr="00AA03C4">
        <w:rPr>
          <w:rFonts w:ascii="Times New Roman" w:hAnsi="Times New Roman" w:cs="Times New Roman"/>
          <w:sz w:val="28"/>
          <w:szCs w:val="28"/>
        </w:rPr>
        <w:t xml:space="preserve"> основными мероприятиями стали тематический ко</w:t>
      </w:r>
      <w:r w:rsidRPr="00AA03C4">
        <w:rPr>
          <w:rFonts w:ascii="Times New Roman" w:hAnsi="Times New Roman" w:cs="Times New Roman"/>
          <w:sz w:val="28"/>
          <w:szCs w:val="28"/>
        </w:rPr>
        <w:t xml:space="preserve">нцерт «Люблю тебя, моя Россия», </w:t>
      </w:r>
      <w:r w:rsidR="007960F6" w:rsidRPr="00AA03C4">
        <w:rPr>
          <w:rFonts w:ascii="Times New Roman" w:hAnsi="Times New Roman" w:cs="Times New Roman"/>
          <w:sz w:val="28"/>
          <w:szCs w:val="28"/>
        </w:rPr>
        <w:t>праздничный кон</w:t>
      </w:r>
      <w:r w:rsidRPr="00AA03C4">
        <w:rPr>
          <w:rFonts w:ascii="Times New Roman" w:hAnsi="Times New Roman" w:cs="Times New Roman"/>
          <w:sz w:val="28"/>
          <w:szCs w:val="28"/>
        </w:rPr>
        <w:t>церт «Вместе мы строим будущее»,</w:t>
      </w:r>
      <w:r w:rsidR="007960F6" w:rsidRPr="00AA03C4">
        <w:rPr>
          <w:rFonts w:ascii="Times New Roman" w:hAnsi="Times New Roman" w:cs="Times New Roman"/>
          <w:sz w:val="28"/>
          <w:szCs w:val="28"/>
        </w:rPr>
        <w:t xml:space="preserve"> ознакомительная экскурсия по </w:t>
      </w:r>
      <w:r w:rsidRPr="00AA03C4">
        <w:rPr>
          <w:rFonts w:ascii="Times New Roman" w:hAnsi="Times New Roman" w:cs="Times New Roman"/>
          <w:sz w:val="28"/>
          <w:szCs w:val="28"/>
        </w:rPr>
        <w:t>муниципальному</w:t>
      </w:r>
      <w:r w:rsidR="007960F6" w:rsidRPr="00AA03C4">
        <w:rPr>
          <w:rFonts w:ascii="Times New Roman" w:hAnsi="Times New Roman" w:cs="Times New Roman"/>
          <w:sz w:val="28"/>
          <w:szCs w:val="28"/>
        </w:rPr>
        <w:t xml:space="preserve"> архив</w:t>
      </w:r>
      <w:r w:rsidRPr="00AA03C4">
        <w:rPr>
          <w:rFonts w:ascii="Times New Roman" w:hAnsi="Times New Roman" w:cs="Times New Roman"/>
          <w:sz w:val="28"/>
          <w:szCs w:val="28"/>
        </w:rPr>
        <w:t>у</w:t>
      </w:r>
      <w:r w:rsidR="007960F6" w:rsidRPr="00AA03C4">
        <w:rPr>
          <w:rFonts w:ascii="Times New Roman" w:hAnsi="Times New Roman" w:cs="Times New Roman"/>
          <w:sz w:val="28"/>
          <w:szCs w:val="28"/>
        </w:rPr>
        <w:t xml:space="preserve"> администрации Губкинского </w:t>
      </w:r>
      <w:r w:rsidRPr="00AA03C4">
        <w:rPr>
          <w:rFonts w:ascii="Times New Roman" w:hAnsi="Times New Roman" w:cs="Times New Roman"/>
          <w:sz w:val="28"/>
          <w:szCs w:val="28"/>
        </w:rPr>
        <w:t>ГО,</w:t>
      </w:r>
      <w:r w:rsidR="007960F6" w:rsidRPr="00AA03C4">
        <w:rPr>
          <w:rFonts w:ascii="Times New Roman" w:hAnsi="Times New Roman" w:cs="Times New Roman"/>
          <w:sz w:val="28"/>
          <w:szCs w:val="28"/>
        </w:rPr>
        <w:t xml:space="preserve"> тематические классные</w:t>
      </w:r>
      <w:r w:rsidRPr="00AA03C4">
        <w:rPr>
          <w:rFonts w:ascii="Times New Roman" w:hAnsi="Times New Roman" w:cs="Times New Roman"/>
          <w:sz w:val="28"/>
          <w:szCs w:val="28"/>
        </w:rPr>
        <w:t xml:space="preserve"> часы, викторины для учащихся 1–</w:t>
      </w:r>
      <w:r w:rsidR="007960F6" w:rsidRPr="00AA03C4">
        <w:rPr>
          <w:rFonts w:ascii="Times New Roman" w:hAnsi="Times New Roman" w:cs="Times New Roman"/>
          <w:sz w:val="28"/>
          <w:szCs w:val="28"/>
        </w:rPr>
        <w:t>11 классов</w:t>
      </w:r>
      <w:r w:rsidRPr="00AA03C4">
        <w:rPr>
          <w:rFonts w:ascii="Times New Roman" w:hAnsi="Times New Roman" w:cs="Times New Roman"/>
          <w:sz w:val="28"/>
          <w:szCs w:val="28"/>
        </w:rPr>
        <w:t>,</w:t>
      </w:r>
      <w:r w:rsidR="007960F6" w:rsidRPr="00AA03C4">
        <w:rPr>
          <w:rFonts w:ascii="Times New Roman" w:hAnsi="Times New Roman" w:cs="Times New Roman"/>
          <w:sz w:val="28"/>
          <w:szCs w:val="28"/>
        </w:rPr>
        <w:t xml:space="preserve"> открытый диалог «Местное самоуправление: этапы развития</w:t>
      </w:r>
      <w:r w:rsidRPr="00AA03C4">
        <w:rPr>
          <w:rFonts w:ascii="Times New Roman" w:hAnsi="Times New Roman" w:cs="Times New Roman"/>
          <w:sz w:val="28"/>
          <w:szCs w:val="28"/>
        </w:rPr>
        <w:t>»</w:t>
      </w:r>
      <w:r w:rsidR="007960F6" w:rsidRPr="00AA03C4">
        <w:rPr>
          <w:rFonts w:ascii="Times New Roman" w:hAnsi="Times New Roman" w:cs="Times New Roman"/>
          <w:sz w:val="28"/>
          <w:szCs w:val="28"/>
        </w:rPr>
        <w:t>; познавательная программа</w:t>
      </w:r>
      <w:r w:rsidRPr="00AA03C4">
        <w:rPr>
          <w:rFonts w:ascii="Times New Roman" w:hAnsi="Times New Roman" w:cs="Times New Roman"/>
          <w:sz w:val="28"/>
          <w:szCs w:val="28"/>
        </w:rPr>
        <w:t xml:space="preserve"> и</w:t>
      </w:r>
      <w:r w:rsidR="007960F6" w:rsidRPr="00AA03C4">
        <w:rPr>
          <w:rFonts w:ascii="Times New Roman" w:hAnsi="Times New Roman" w:cs="Times New Roman"/>
          <w:sz w:val="28"/>
          <w:szCs w:val="28"/>
        </w:rPr>
        <w:t xml:space="preserve"> деловая игра «Местное сам</w:t>
      </w:r>
      <w:r w:rsidRPr="00AA03C4">
        <w:rPr>
          <w:rFonts w:ascii="Times New Roman" w:hAnsi="Times New Roman" w:cs="Times New Roman"/>
          <w:sz w:val="28"/>
          <w:szCs w:val="28"/>
        </w:rPr>
        <w:t>оуправление: вчера и сегодня»;</w:t>
      </w:r>
    </w:p>
    <w:p w14:paraId="74F8206C" w14:textId="12B8DA97" w:rsidR="007960F6" w:rsidRPr="00AA03C4" w:rsidRDefault="001717B7"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для старшеклассников</w:t>
      </w:r>
      <w:r w:rsidR="00785213" w:rsidRPr="00AA03C4">
        <w:rPr>
          <w:rFonts w:ascii="Times New Roman" w:hAnsi="Times New Roman" w:cs="Times New Roman"/>
          <w:sz w:val="28"/>
          <w:szCs w:val="28"/>
        </w:rPr>
        <w:t xml:space="preserve"> МБОУ СОШ № 1 </w:t>
      </w:r>
      <w:r w:rsidR="007960F6" w:rsidRPr="00AA03C4">
        <w:rPr>
          <w:rFonts w:ascii="Times New Roman" w:hAnsi="Times New Roman" w:cs="Times New Roman"/>
          <w:sz w:val="28"/>
          <w:szCs w:val="28"/>
        </w:rPr>
        <w:t>Ивнянско</w:t>
      </w:r>
      <w:r w:rsidR="00785213" w:rsidRPr="00AA03C4">
        <w:rPr>
          <w:rFonts w:ascii="Times New Roman" w:hAnsi="Times New Roman" w:cs="Times New Roman"/>
          <w:sz w:val="28"/>
          <w:szCs w:val="28"/>
        </w:rPr>
        <w:t>го</w:t>
      </w:r>
      <w:r w:rsidR="007960F6" w:rsidRPr="00AA03C4">
        <w:rPr>
          <w:rFonts w:ascii="Times New Roman" w:hAnsi="Times New Roman" w:cs="Times New Roman"/>
          <w:sz w:val="28"/>
          <w:szCs w:val="28"/>
        </w:rPr>
        <w:t xml:space="preserve"> район</w:t>
      </w:r>
      <w:r w:rsidR="00785213" w:rsidRPr="00AA03C4">
        <w:rPr>
          <w:rFonts w:ascii="Times New Roman" w:hAnsi="Times New Roman" w:cs="Times New Roman"/>
          <w:sz w:val="28"/>
          <w:szCs w:val="28"/>
        </w:rPr>
        <w:t>а</w:t>
      </w:r>
      <w:r w:rsidR="007960F6" w:rsidRPr="00AA03C4">
        <w:rPr>
          <w:rFonts w:ascii="Times New Roman" w:hAnsi="Times New Roman" w:cs="Times New Roman"/>
          <w:sz w:val="28"/>
          <w:szCs w:val="28"/>
        </w:rPr>
        <w:t xml:space="preserve"> </w:t>
      </w:r>
      <w:r w:rsidR="00AA03C4">
        <w:rPr>
          <w:rFonts w:ascii="Times New Roman" w:hAnsi="Times New Roman" w:cs="Times New Roman"/>
          <w:sz w:val="28"/>
          <w:szCs w:val="28"/>
        </w:rPr>
        <w:br/>
      </w:r>
      <w:r w:rsidR="007960F6" w:rsidRPr="00AA03C4">
        <w:rPr>
          <w:rFonts w:ascii="Times New Roman" w:hAnsi="Times New Roman" w:cs="Times New Roman"/>
          <w:sz w:val="28"/>
          <w:szCs w:val="28"/>
        </w:rPr>
        <w:t>21 апреля 2023 года был проведен информационный час «Местное самоуправление»</w:t>
      </w:r>
      <w:r w:rsidR="00785213" w:rsidRPr="00AA03C4">
        <w:rPr>
          <w:rFonts w:ascii="Times New Roman" w:hAnsi="Times New Roman" w:cs="Times New Roman"/>
          <w:sz w:val="28"/>
          <w:szCs w:val="28"/>
        </w:rPr>
        <w:t>, на котором выступили</w:t>
      </w:r>
      <w:r w:rsidR="007960F6" w:rsidRPr="00AA03C4">
        <w:rPr>
          <w:rFonts w:ascii="Times New Roman" w:hAnsi="Times New Roman" w:cs="Times New Roman"/>
          <w:sz w:val="28"/>
          <w:szCs w:val="28"/>
        </w:rPr>
        <w:t xml:space="preserve"> учитель </w:t>
      </w:r>
      <w:r w:rsidR="00785213" w:rsidRPr="00AA03C4">
        <w:rPr>
          <w:rFonts w:ascii="Times New Roman" w:hAnsi="Times New Roman" w:cs="Times New Roman"/>
          <w:sz w:val="28"/>
          <w:szCs w:val="28"/>
        </w:rPr>
        <w:t xml:space="preserve">Д.В. </w:t>
      </w:r>
      <w:r w:rsidR="007960F6" w:rsidRPr="00AA03C4">
        <w:rPr>
          <w:rFonts w:ascii="Times New Roman" w:hAnsi="Times New Roman" w:cs="Times New Roman"/>
          <w:sz w:val="28"/>
          <w:szCs w:val="28"/>
        </w:rPr>
        <w:t>Валивахин</w:t>
      </w:r>
      <w:r w:rsidR="00785213" w:rsidRPr="00AA03C4">
        <w:rPr>
          <w:rFonts w:ascii="Times New Roman" w:hAnsi="Times New Roman" w:cs="Times New Roman"/>
          <w:sz w:val="28"/>
          <w:szCs w:val="28"/>
        </w:rPr>
        <w:t xml:space="preserve"> и </w:t>
      </w:r>
      <w:r w:rsidR="007960F6" w:rsidRPr="00AA03C4">
        <w:rPr>
          <w:rFonts w:ascii="Times New Roman" w:hAnsi="Times New Roman" w:cs="Times New Roman"/>
          <w:sz w:val="28"/>
          <w:szCs w:val="28"/>
        </w:rPr>
        <w:t>глав</w:t>
      </w:r>
      <w:r w:rsidR="00785213" w:rsidRPr="00AA03C4">
        <w:rPr>
          <w:rFonts w:ascii="Times New Roman" w:hAnsi="Times New Roman" w:cs="Times New Roman"/>
          <w:sz w:val="28"/>
          <w:szCs w:val="28"/>
        </w:rPr>
        <w:t>а</w:t>
      </w:r>
      <w:r w:rsidR="007960F6" w:rsidRPr="00AA03C4">
        <w:rPr>
          <w:rFonts w:ascii="Times New Roman" w:hAnsi="Times New Roman" w:cs="Times New Roman"/>
          <w:sz w:val="28"/>
          <w:szCs w:val="28"/>
        </w:rPr>
        <w:t xml:space="preserve"> городского поселения «Поселок Ивня» </w:t>
      </w:r>
      <w:r w:rsidR="00785213" w:rsidRPr="00AA03C4">
        <w:rPr>
          <w:rFonts w:ascii="Times New Roman" w:hAnsi="Times New Roman" w:cs="Times New Roman"/>
          <w:sz w:val="28"/>
          <w:szCs w:val="28"/>
        </w:rPr>
        <w:t xml:space="preserve">С.М. </w:t>
      </w:r>
      <w:r w:rsidR="007960F6" w:rsidRPr="00AA03C4">
        <w:rPr>
          <w:rFonts w:ascii="Times New Roman" w:hAnsi="Times New Roman" w:cs="Times New Roman"/>
          <w:sz w:val="28"/>
          <w:szCs w:val="28"/>
        </w:rPr>
        <w:t>Еремин. Ребята узнали много нового о структуре и функциях местного самоуправления поселк</w:t>
      </w:r>
      <w:r w:rsidR="00785213" w:rsidRPr="00AA03C4">
        <w:rPr>
          <w:rFonts w:ascii="Times New Roman" w:hAnsi="Times New Roman" w:cs="Times New Roman"/>
          <w:sz w:val="28"/>
          <w:szCs w:val="28"/>
        </w:rPr>
        <w:t xml:space="preserve">а </w:t>
      </w:r>
      <w:r w:rsidR="00AA03C4">
        <w:rPr>
          <w:rFonts w:ascii="Times New Roman" w:hAnsi="Times New Roman" w:cs="Times New Roman"/>
          <w:sz w:val="28"/>
          <w:szCs w:val="28"/>
        </w:rPr>
        <w:br/>
      </w:r>
      <w:r w:rsidR="00785213" w:rsidRPr="00AA03C4">
        <w:rPr>
          <w:rFonts w:ascii="Times New Roman" w:hAnsi="Times New Roman" w:cs="Times New Roman"/>
          <w:sz w:val="28"/>
          <w:szCs w:val="28"/>
        </w:rPr>
        <w:t>и дальнейших его перспективах;</w:t>
      </w:r>
    </w:p>
    <w:p w14:paraId="2FAFD29C" w14:textId="58A6867B" w:rsidR="007960F6" w:rsidRPr="00AA03C4" w:rsidRDefault="00785213"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Корочанском </w:t>
      </w:r>
      <w:r w:rsidRPr="00AA03C4">
        <w:rPr>
          <w:rFonts w:ascii="Times New Roman" w:hAnsi="Times New Roman" w:cs="Times New Roman"/>
          <w:sz w:val="28"/>
          <w:szCs w:val="28"/>
        </w:rPr>
        <w:t>МР</w:t>
      </w:r>
      <w:r w:rsidR="007960F6" w:rsidRPr="00AA03C4">
        <w:rPr>
          <w:rFonts w:ascii="Times New Roman" w:hAnsi="Times New Roman" w:cs="Times New Roman"/>
          <w:sz w:val="28"/>
          <w:szCs w:val="28"/>
        </w:rPr>
        <w:t xml:space="preserve"> на территории Большехаланского </w:t>
      </w:r>
      <w:r w:rsidRPr="00AA03C4">
        <w:rPr>
          <w:rFonts w:ascii="Times New Roman" w:hAnsi="Times New Roman" w:cs="Times New Roman"/>
          <w:sz w:val="28"/>
          <w:szCs w:val="28"/>
        </w:rPr>
        <w:t>СП</w:t>
      </w:r>
      <w:r w:rsidR="007960F6" w:rsidRPr="00AA03C4">
        <w:rPr>
          <w:rFonts w:ascii="Times New Roman" w:hAnsi="Times New Roman" w:cs="Times New Roman"/>
          <w:sz w:val="28"/>
          <w:szCs w:val="28"/>
        </w:rPr>
        <w:t xml:space="preserve"> прошла встреча «Связь поколений», на которую были приглашены сотрудники, проработавшие более 30 лет в органах местного самоуправления. Также были организованы Дни приема граждан главами администраций поселений </w:t>
      </w:r>
      <w:r w:rsidR="00AA03C4">
        <w:rPr>
          <w:rFonts w:ascii="Times New Roman" w:hAnsi="Times New Roman" w:cs="Times New Roman"/>
          <w:sz w:val="28"/>
          <w:szCs w:val="28"/>
        </w:rPr>
        <w:br/>
      </w:r>
      <w:r w:rsidR="007960F6" w:rsidRPr="00AA03C4">
        <w:rPr>
          <w:rFonts w:ascii="Times New Roman" w:hAnsi="Times New Roman" w:cs="Times New Roman"/>
          <w:sz w:val="28"/>
          <w:szCs w:val="28"/>
        </w:rPr>
        <w:t xml:space="preserve">и председателями земских собраний, проведены мероприятия для ветеранов и работников органов местного самоуправления. Представители администраций поселений на дому поздравили бывших работников органов </w:t>
      </w:r>
      <w:r w:rsidR="007960F6" w:rsidRPr="00AA03C4">
        <w:rPr>
          <w:rFonts w:ascii="Times New Roman" w:hAnsi="Times New Roman" w:cs="Times New Roman"/>
          <w:sz w:val="28"/>
          <w:szCs w:val="28"/>
        </w:rPr>
        <w:lastRenderedPageBreak/>
        <w:t>местного самоуправления, вручили поздравительные открытки, оказали волонтерскую помощь, в том числе</w:t>
      </w:r>
      <w:r w:rsidRPr="00AA03C4">
        <w:rPr>
          <w:rFonts w:ascii="Times New Roman" w:hAnsi="Times New Roman" w:cs="Times New Roman"/>
          <w:sz w:val="28"/>
          <w:szCs w:val="28"/>
        </w:rPr>
        <w:t xml:space="preserve"> в уборке придомовой территории;</w:t>
      </w:r>
    </w:p>
    <w:p w14:paraId="41ED8A70" w14:textId="4AA31C2B" w:rsidR="007960F6" w:rsidRPr="00AA03C4" w:rsidRDefault="00785213"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Красненском </w:t>
      </w:r>
      <w:r w:rsidRPr="00AA03C4">
        <w:rPr>
          <w:rFonts w:ascii="Times New Roman" w:hAnsi="Times New Roman" w:cs="Times New Roman"/>
          <w:sz w:val="28"/>
          <w:szCs w:val="28"/>
        </w:rPr>
        <w:t>МР</w:t>
      </w:r>
      <w:r w:rsidR="007960F6" w:rsidRPr="00AA03C4">
        <w:rPr>
          <w:rFonts w:ascii="Times New Roman" w:hAnsi="Times New Roman" w:cs="Times New Roman"/>
          <w:sz w:val="28"/>
          <w:szCs w:val="28"/>
        </w:rPr>
        <w:t xml:space="preserve"> 20  апреля </w:t>
      </w:r>
      <w:r w:rsidRPr="00AA03C4">
        <w:rPr>
          <w:rFonts w:ascii="Times New Roman" w:hAnsi="Times New Roman" w:cs="Times New Roman"/>
          <w:sz w:val="28"/>
          <w:szCs w:val="28"/>
        </w:rPr>
        <w:t xml:space="preserve">с участием главы Расховецкого СП В.И. Борисова </w:t>
      </w:r>
      <w:r w:rsidR="007960F6" w:rsidRPr="00AA03C4">
        <w:rPr>
          <w:rFonts w:ascii="Times New Roman" w:hAnsi="Times New Roman" w:cs="Times New Roman"/>
          <w:sz w:val="28"/>
          <w:szCs w:val="28"/>
        </w:rPr>
        <w:t xml:space="preserve">состоялся информационный час </w:t>
      </w:r>
      <w:r w:rsidRPr="00AA03C4">
        <w:rPr>
          <w:rFonts w:ascii="Times New Roman" w:hAnsi="Times New Roman" w:cs="Times New Roman"/>
          <w:sz w:val="28"/>
          <w:szCs w:val="28"/>
        </w:rPr>
        <w:t xml:space="preserve">для школьников </w:t>
      </w:r>
      <w:r w:rsidR="007960F6" w:rsidRPr="00AA03C4">
        <w:rPr>
          <w:rFonts w:ascii="Times New Roman" w:hAnsi="Times New Roman" w:cs="Times New Roman"/>
          <w:sz w:val="28"/>
          <w:szCs w:val="28"/>
        </w:rPr>
        <w:t xml:space="preserve">под названием «Земское собрание </w:t>
      </w:r>
      <w:r w:rsidRPr="00AA03C4">
        <w:rPr>
          <w:rFonts w:ascii="Times New Roman" w:hAnsi="Times New Roman" w:cs="Times New Roman"/>
          <w:sz w:val="28"/>
          <w:szCs w:val="28"/>
        </w:rPr>
        <w:t>–</w:t>
      </w:r>
      <w:r w:rsidR="007960F6" w:rsidRPr="00AA03C4">
        <w:rPr>
          <w:rFonts w:ascii="Times New Roman" w:hAnsi="Times New Roman" w:cs="Times New Roman"/>
          <w:sz w:val="28"/>
          <w:szCs w:val="28"/>
        </w:rPr>
        <w:t xml:space="preserve"> орган местной демократии на селе»</w:t>
      </w:r>
      <w:r w:rsidRPr="00AA03C4">
        <w:rPr>
          <w:rFonts w:ascii="Times New Roman" w:hAnsi="Times New Roman" w:cs="Times New Roman"/>
          <w:sz w:val="28"/>
          <w:szCs w:val="28"/>
        </w:rPr>
        <w:t>.</w:t>
      </w:r>
      <w:r w:rsidR="007960F6" w:rsidRPr="00AA03C4">
        <w:rPr>
          <w:rFonts w:ascii="Times New Roman" w:hAnsi="Times New Roman" w:cs="Times New Roman"/>
          <w:sz w:val="28"/>
          <w:szCs w:val="28"/>
        </w:rPr>
        <w:t xml:space="preserve"> Ребята узнали о</w:t>
      </w:r>
      <w:r w:rsidRPr="00AA03C4">
        <w:rPr>
          <w:rFonts w:ascii="Times New Roman" w:hAnsi="Times New Roman" w:cs="Times New Roman"/>
          <w:sz w:val="28"/>
          <w:szCs w:val="28"/>
        </w:rPr>
        <w:t xml:space="preserve">б истории самоуправления России, устройстве и нормативной базы современного местного самоуправления, лучших практиках </w:t>
      </w:r>
      <w:r w:rsidR="007960F6" w:rsidRPr="00AA03C4">
        <w:rPr>
          <w:rFonts w:ascii="Times New Roman" w:hAnsi="Times New Roman" w:cs="Times New Roman"/>
          <w:sz w:val="28"/>
          <w:szCs w:val="28"/>
        </w:rPr>
        <w:t>участи</w:t>
      </w:r>
      <w:r w:rsidRPr="00AA03C4">
        <w:rPr>
          <w:rFonts w:ascii="Times New Roman" w:hAnsi="Times New Roman" w:cs="Times New Roman"/>
          <w:sz w:val="28"/>
          <w:szCs w:val="28"/>
        </w:rPr>
        <w:t>я</w:t>
      </w:r>
      <w:r w:rsidR="007960F6" w:rsidRPr="00AA03C4">
        <w:rPr>
          <w:rFonts w:ascii="Times New Roman" w:hAnsi="Times New Roman" w:cs="Times New Roman"/>
          <w:sz w:val="28"/>
          <w:szCs w:val="28"/>
        </w:rPr>
        <w:t xml:space="preserve"> жителей села в благоустройстве</w:t>
      </w:r>
      <w:r w:rsidRPr="00AA03C4">
        <w:rPr>
          <w:rFonts w:ascii="Times New Roman" w:hAnsi="Times New Roman" w:cs="Times New Roman"/>
          <w:sz w:val="28"/>
          <w:szCs w:val="28"/>
        </w:rPr>
        <w:t>;</w:t>
      </w:r>
      <w:r w:rsidR="007960F6" w:rsidRPr="00AA03C4">
        <w:rPr>
          <w:rFonts w:ascii="Times New Roman" w:hAnsi="Times New Roman" w:cs="Times New Roman"/>
          <w:sz w:val="28"/>
          <w:szCs w:val="28"/>
        </w:rPr>
        <w:t xml:space="preserve"> </w:t>
      </w:r>
    </w:p>
    <w:p w14:paraId="7484F301" w14:textId="49E9FD13" w:rsidR="007960F6" w:rsidRPr="00AA03C4" w:rsidRDefault="00785213"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Красногвардейском </w:t>
      </w:r>
      <w:r w:rsidRPr="00AA03C4">
        <w:rPr>
          <w:rFonts w:ascii="Times New Roman" w:hAnsi="Times New Roman" w:cs="Times New Roman"/>
          <w:sz w:val="28"/>
          <w:szCs w:val="28"/>
        </w:rPr>
        <w:t>МР</w:t>
      </w:r>
      <w:r w:rsidR="007960F6" w:rsidRPr="00AA03C4">
        <w:rPr>
          <w:rFonts w:ascii="Times New Roman" w:hAnsi="Times New Roman" w:cs="Times New Roman"/>
          <w:sz w:val="28"/>
          <w:szCs w:val="28"/>
        </w:rPr>
        <w:t xml:space="preserve"> 20 апреля в рамках встречи с главой администрации района А</w:t>
      </w:r>
      <w:r w:rsidRPr="00AA03C4">
        <w:rPr>
          <w:rFonts w:ascii="Times New Roman" w:hAnsi="Times New Roman" w:cs="Times New Roman"/>
          <w:sz w:val="28"/>
          <w:szCs w:val="28"/>
        </w:rPr>
        <w:t>.П.</w:t>
      </w:r>
      <w:r w:rsidR="007960F6" w:rsidRPr="00AA03C4">
        <w:rPr>
          <w:rFonts w:ascii="Times New Roman" w:hAnsi="Times New Roman" w:cs="Times New Roman"/>
          <w:sz w:val="28"/>
          <w:szCs w:val="28"/>
        </w:rPr>
        <w:t xml:space="preserve"> Куташовой участникам конкурса  «Если бы я б</w:t>
      </w:r>
      <w:r w:rsidRPr="00AA03C4">
        <w:rPr>
          <w:rFonts w:ascii="Times New Roman" w:hAnsi="Times New Roman" w:cs="Times New Roman"/>
          <w:sz w:val="28"/>
          <w:szCs w:val="28"/>
        </w:rPr>
        <w:t>ыл главой администрации района»</w:t>
      </w:r>
      <w:r w:rsidR="007960F6" w:rsidRPr="00AA03C4">
        <w:rPr>
          <w:rFonts w:ascii="Times New Roman" w:hAnsi="Times New Roman" w:cs="Times New Roman"/>
          <w:sz w:val="28"/>
          <w:szCs w:val="28"/>
        </w:rPr>
        <w:t xml:space="preserve"> были вручены Свидетельства об участии в конкурсе и подведены итоги. 12 молодых людей, ставших победителями, смогут принять участие в Дне дублера и провести в рамках этой акции один рабочий день с представителями высших </w:t>
      </w:r>
      <w:r w:rsidRPr="00AA03C4">
        <w:rPr>
          <w:rFonts w:ascii="Times New Roman" w:hAnsi="Times New Roman" w:cs="Times New Roman"/>
          <w:sz w:val="28"/>
          <w:szCs w:val="28"/>
        </w:rPr>
        <w:t>должностей муниципальной службы;</w:t>
      </w:r>
    </w:p>
    <w:p w14:paraId="510CBFCE" w14:textId="41A5F37B" w:rsidR="007960F6" w:rsidRPr="00AA03C4" w:rsidRDefault="00785213"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Краснояружском </w:t>
      </w:r>
      <w:r w:rsidRPr="00AA03C4">
        <w:rPr>
          <w:rFonts w:ascii="Times New Roman" w:hAnsi="Times New Roman" w:cs="Times New Roman"/>
          <w:sz w:val="28"/>
          <w:szCs w:val="28"/>
        </w:rPr>
        <w:t>МР</w:t>
      </w:r>
      <w:r w:rsidR="007960F6" w:rsidRPr="00AA03C4">
        <w:rPr>
          <w:rFonts w:ascii="Times New Roman" w:hAnsi="Times New Roman" w:cs="Times New Roman"/>
          <w:sz w:val="28"/>
          <w:szCs w:val="28"/>
        </w:rPr>
        <w:t xml:space="preserve"> 20 апреля в администрации Теребренского </w:t>
      </w:r>
      <w:r w:rsidRPr="00AA03C4">
        <w:rPr>
          <w:rFonts w:ascii="Times New Roman" w:hAnsi="Times New Roman" w:cs="Times New Roman"/>
          <w:sz w:val="28"/>
          <w:szCs w:val="28"/>
        </w:rPr>
        <w:t>СП</w:t>
      </w:r>
      <w:r w:rsidR="007960F6" w:rsidRPr="00AA03C4">
        <w:rPr>
          <w:rFonts w:ascii="Times New Roman" w:hAnsi="Times New Roman" w:cs="Times New Roman"/>
          <w:sz w:val="28"/>
          <w:szCs w:val="28"/>
        </w:rPr>
        <w:t xml:space="preserve"> прошло Заседание Клуба молодых избирателей «Встреча  без галстуков»</w:t>
      </w:r>
      <w:r w:rsidRPr="00AA03C4">
        <w:rPr>
          <w:rFonts w:ascii="Times New Roman" w:hAnsi="Times New Roman" w:cs="Times New Roman"/>
          <w:sz w:val="28"/>
          <w:szCs w:val="28"/>
        </w:rPr>
        <w:t xml:space="preserve">. Участвовала </w:t>
      </w:r>
      <w:r w:rsidR="007960F6" w:rsidRPr="00AA03C4">
        <w:rPr>
          <w:rFonts w:ascii="Times New Roman" w:hAnsi="Times New Roman" w:cs="Times New Roman"/>
          <w:sz w:val="28"/>
          <w:szCs w:val="28"/>
        </w:rPr>
        <w:t>глав</w:t>
      </w:r>
      <w:r w:rsidRPr="00AA03C4">
        <w:rPr>
          <w:rFonts w:ascii="Times New Roman" w:hAnsi="Times New Roman" w:cs="Times New Roman"/>
          <w:sz w:val="28"/>
          <w:szCs w:val="28"/>
        </w:rPr>
        <w:t>а</w:t>
      </w:r>
      <w:r w:rsidR="007960F6" w:rsidRPr="00AA03C4">
        <w:rPr>
          <w:rFonts w:ascii="Times New Roman" w:hAnsi="Times New Roman" w:cs="Times New Roman"/>
          <w:sz w:val="28"/>
          <w:szCs w:val="28"/>
        </w:rPr>
        <w:t xml:space="preserve"> администрации </w:t>
      </w:r>
      <w:r w:rsidRPr="00AA03C4">
        <w:rPr>
          <w:rFonts w:ascii="Times New Roman" w:hAnsi="Times New Roman" w:cs="Times New Roman"/>
          <w:sz w:val="28"/>
          <w:szCs w:val="28"/>
        </w:rPr>
        <w:t xml:space="preserve">поселения </w:t>
      </w:r>
      <w:r w:rsidR="007960F6" w:rsidRPr="00AA03C4">
        <w:rPr>
          <w:rFonts w:ascii="Times New Roman" w:hAnsi="Times New Roman" w:cs="Times New Roman"/>
          <w:sz w:val="28"/>
          <w:szCs w:val="28"/>
        </w:rPr>
        <w:t>и председател</w:t>
      </w:r>
      <w:r w:rsidRPr="00AA03C4">
        <w:rPr>
          <w:rFonts w:ascii="Times New Roman" w:hAnsi="Times New Roman" w:cs="Times New Roman"/>
          <w:sz w:val="28"/>
          <w:szCs w:val="28"/>
        </w:rPr>
        <w:t>ь</w:t>
      </w:r>
      <w:r w:rsidR="007960F6" w:rsidRPr="00AA03C4">
        <w:rPr>
          <w:rFonts w:ascii="Times New Roman" w:hAnsi="Times New Roman" w:cs="Times New Roman"/>
          <w:sz w:val="28"/>
          <w:szCs w:val="28"/>
        </w:rPr>
        <w:t xml:space="preserve"> избирательной комиссии УИК №763 </w:t>
      </w:r>
      <w:r w:rsidRPr="00AA03C4">
        <w:rPr>
          <w:rFonts w:ascii="Times New Roman" w:hAnsi="Times New Roman" w:cs="Times New Roman"/>
          <w:sz w:val="28"/>
          <w:szCs w:val="28"/>
        </w:rPr>
        <w:t>Т.В.</w:t>
      </w:r>
      <w:r w:rsidR="007960F6" w:rsidRPr="00AA03C4">
        <w:rPr>
          <w:rFonts w:ascii="Times New Roman" w:hAnsi="Times New Roman" w:cs="Times New Roman"/>
          <w:sz w:val="28"/>
          <w:szCs w:val="28"/>
        </w:rPr>
        <w:t>Кравченко</w:t>
      </w:r>
      <w:r w:rsidRPr="00AA03C4">
        <w:rPr>
          <w:rFonts w:ascii="Times New Roman" w:hAnsi="Times New Roman" w:cs="Times New Roman"/>
          <w:sz w:val="28"/>
          <w:szCs w:val="28"/>
        </w:rPr>
        <w:t>;</w:t>
      </w:r>
    </w:p>
    <w:p w14:paraId="04D927F6" w14:textId="0781FC4C" w:rsidR="007960F6" w:rsidRPr="00AA03C4" w:rsidRDefault="00785213"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Беломестненской сельской территории Новооскольского </w:t>
      </w:r>
      <w:r w:rsidRPr="00AA03C4">
        <w:rPr>
          <w:rFonts w:ascii="Times New Roman" w:hAnsi="Times New Roman" w:cs="Times New Roman"/>
          <w:sz w:val="28"/>
          <w:szCs w:val="28"/>
        </w:rPr>
        <w:t>ГО</w:t>
      </w:r>
      <w:r w:rsidR="007960F6" w:rsidRPr="00AA03C4">
        <w:rPr>
          <w:rFonts w:ascii="Times New Roman" w:hAnsi="Times New Roman" w:cs="Times New Roman"/>
          <w:sz w:val="28"/>
          <w:szCs w:val="28"/>
        </w:rPr>
        <w:t xml:space="preserve"> в канун Дня местного самоуправления был проведен первый местный фестиваль территориальных общественных самоуправлений «ТОС </w:t>
      </w:r>
      <w:r w:rsidRPr="00AA03C4">
        <w:rPr>
          <w:rFonts w:ascii="Times New Roman" w:hAnsi="Times New Roman" w:cs="Times New Roman"/>
          <w:sz w:val="28"/>
          <w:szCs w:val="28"/>
        </w:rPr>
        <w:t>–</w:t>
      </w:r>
      <w:r w:rsidR="007960F6" w:rsidRPr="00AA03C4">
        <w:rPr>
          <w:rFonts w:ascii="Times New Roman" w:hAnsi="Times New Roman" w:cs="Times New Roman"/>
          <w:sz w:val="28"/>
          <w:szCs w:val="28"/>
        </w:rPr>
        <w:t xml:space="preserve"> как маленькая Родина!». В этот день самые активные участники беломестненских ТОСов получили заслуженные награды за нелёгкий труд по развитию малой родины. Ещё одним подарком участникам и гостям фестиваля стал творческий кон</w:t>
      </w:r>
      <w:r w:rsidRPr="00AA03C4">
        <w:rPr>
          <w:rFonts w:ascii="Times New Roman" w:hAnsi="Times New Roman" w:cs="Times New Roman"/>
          <w:sz w:val="28"/>
          <w:szCs w:val="28"/>
        </w:rPr>
        <w:t xml:space="preserve">церт, а </w:t>
      </w:r>
      <w:r w:rsidR="007960F6" w:rsidRPr="00AA03C4">
        <w:rPr>
          <w:rFonts w:ascii="Times New Roman" w:hAnsi="Times New Roman" w:cs="Times New Roman"/>
          <w:sz w:val="28"/>
          <w:szCs w:val="28"/>
        </w:rPr>
        <w:t xml:space="preserve">в роли артистов </w:t>
      </w:r>
      <w:r w:rsidRPr="00AA03C4">
        <w:rPr>
          <w:rFonts w:ascii="Times New Roman" w:hAnsi="Times New Roman" w:cs="Times New Roman"/>
          <w:sz w:val="28"/>
          <w:szCs w:val="28"/>
        </w:rPr>
        <w:t>выступили</w:t>
      </w:r>
      <w:r w:rsidR="007960F6" w:rsidRPr="00AA03C4">
        <w:rPr>
          <w:rFonts w:ascii="Times New Roman" w:hAnsi="Times New Roman" w:cs="Times New Roman"/>
          <w:sz w:val="28"/>
          <w:szCs w:val="28"/>
        </w:rPr>
        <w:t xml:space="preserve"> члены </w:t>
      </w:r>
      <w:r w:rsidRPr="00AA03C4">
        <w:rPr>
          <w:rFonts w:ascii="Times New Roman" w:hAnsi="Times New Roman" w:cs="Times New Roman"/>
          <w:sz w:val="28"/>
          <w:szCs w:val="28"/>
        </w:rPr>
        <w:t>ТОС</w:t>
      </w:r>
      <w:r w:rsidR="007960F6" w:rsidRPr="00AA03C4">
        <w:rPr>
          <w:rFonts w:ascii="Times New Roman" w:hAnsi="Times New Roman" w:cs="Times New Roman"/>
          <w:sz w:val="28"/>
          <w:szCs w:val="28"/>
        </w:rPr>
        <w:t xml:space="preserve">. В завершение программы </w:t>
      </w:r>
      <w:r w:rsidRPr="00AA03C4">
        <w:rPr>
          <w:rFonts w:ascii="Times New Roman" w:hAnsi="Times New Roman" w:cs="Times New Roman"/>
          <w:sz w:val="28"/>
          <w:szCs w:val="28"/>
        </w:rPr>
        <w:t>гостей ожидало вкусное угощение</w:t>
      </w:r>
      <w:r w:rsidR="007960F6" w:rsidRPr="00AA03C4">
        <w:rPr>
          <w:rFonts w:ascii="Times New Roman" w:hAnsi="Times New Roman" w:cs="Times New Roman"/>
          <w:sz w:val="28"/>
          <w:szCs w:val="28"/>
        </w:rPr>
        <w:t xml:space="preserve"> от местных мастери</w:t>
      </w:r>
      <w:r w:rsidRPr="00AA03C4">
        <w:rPr>
          <w:rFonts w:ascii="Times New Roman" w:hAnsi="Times New Roman" w:cs="Times New Roman"/>
          <w:sz w:val="28"/>
          <w:szCs w:val="28"/>
        </w:rPr>
        <w:t xml:space="preserve">ц поварского </w:t>
      </w:r>
      <w:r w:rsidR="00AA03C4">
        <w:rPr>
          <w:rFonts w:ascii="Times New Roman" w:hAnsi="Times New Roman" w:cs="Times New Roman"/>
          <w:sz w:val="28"/>
          <w:szCs w:val="28"/>
        </w:rPr>
        <w:br/>
      </w:r>
      <w:r w:rsidRPr="00AA03C4">
        <w:rPr>
          <w:rFonts w:ascii="Times New Roman" w:hAnsi="Times New Roman" w:cs="Times New Roman"/>
          <w:sz w:val="28"/>
          <w:szCs w:val="28"/>
        </w:rPr>
        <w:t>и кулинарного дела;</w:t>
      </w:r>
    </w:p>
    <w:p w14:paraId="12FB4692" w14:textId="20B89A65" w:rsidR="007960F6" w:rsidRPr="00AA03C4" w:rsidRDefault="00785213"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с</w:t>
      </w:r>
      <w:r w:rsidR="007960F6" w:rsidRPr="00AA03C4">
        <w:rPr>
          <w:rFonts w:ascii="Times New Roman" w:hAnsi="Times New Roman" w:cs="Times New Roman"/>
          <w:sz w:val="28"/>
          <w:szCs w:val="28"/>
        </w:rPr>
        <w:t>отрудниками центральной библиотечной системы Прохоровского района 20.04.2023 года проведен правовой онлайн-урок «Местное самоуправление – стержень государства». Во всех библиотеках ра</w:t>
      </w:r>
      <w:r w:rsidRPr="00AA03C4">
        <w:rPr>
          <w:rFonts w:ascii="Times New Roman" w:hAnsi="Times New Roman" w:cs="Times New Roman"/>
          <w:sz w:val="28"/>
          <w:szCs w:val="28"/>
        </w:rPr>
        <w:t>йона, а также на базе сельских домов к</w:t>
      </w:r>
      <w:r w:rsidR="007960F6" w:rsidRPr="00AA03C4">
        <w:rPr>
          <w:rFonts w:ascii="Times New Roman" w:hAnsi="Times New Roman" w:cs="Times New Roman"/>
          <w:sz w:val="28"/>
          <w:szCs w:val="28"/>
        </w:rPr>
        <w:t>ультуры были оформлены тематические книжные выставки, посвященные Дню местного самоуправления. Сотрудниками архива администрации Прохоровского района был оформлен выставочный ряд, посвященный этапам развития местного самоуп</w:t>
      </w:r>
      <w:r w:rsidRPr="00AA03C4">
        <w:rPr>
          <w:rFonts w:ascii="Times New Roman" w:hAnsi="Times New Roman" w:cs="Times New Roman"/>
          <w:sz w:val="28"/>
          <w:szCs w:val="28"/>
        </w:rPr>
        <w:t xml:space="preserve">равления </w:t>
      </w:r>
      <w:r w:rsidR="00AA03C4">
        <w:rPr>
          <w:rFonts w:ascii="Times New Roman" w:hAnsi="Times New Roman" w:cs="Times New Roman"/>
          <w:sz w:val="28"/>
          <w:szCs w:val="28"/>
        </w:rPr>
        <w:br/>
      </w:r>
      <w:r w:rsidRPr="00AA03C4">
        <w:rPr>
          <w:rFonts w:ascii="Times New Roman" w:hAnsi="Times New Roman" w:cs="Times New Roman"/>
          <w:sz w:val="28"/>
          <w:szCs w:val="28"/>
        </w:rPr>
        <w:t>в Российской Федерации;</w:t>
      </w:r>
    </w:p>
    <w:p w14:paraId="3FF32D58" w14:textId="6507E3AA" w:rsidR="007960F6" w:rsidRPr="00AA03C4" w:rsidRDefault="00785213"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lastRenderedPageBreak/>
        <w:t>– в</w:t>
      </w:r>
      <w:r w:rsidR="007960F6" w:rsidRPr="00AA03C4">
        <w:rPr>
          <w:rFonts w:ascii="Times New Roman" w:hAnsi="Times New Roman" w:cs="Times New Roman"/>
          <w:sz w:val="28"/>
          <w:szCs w:val="28"/>
        </w:rPr>
        <w:t xml:space="preserve"> МОУ «Пролетарская средняя общеобразовательная школа №2» Ракитянского района  прошла встреча учащихся 10 класса с депутатом поселкового собрания городского поселения «Поселок Пролетарский» </w:t>
      </w:r>
      <w:r w:rsidR="00AA03C4">
        <w:rPr>
          <w:rFonts w:ascii="Times New Roman" w:hAnsi="Times New Roman" w:cs="Times New Roman"/>
          <w:sz w:val="28"/>
          <w:szCs w:val="28"/>
        </w:rPr>
        <w:br/>
      </w:r>
      <w:r w:rsidRPr="00AA03C4">
        <w:rPr>
          <w:rFonts w:ascii="Times New Roman" w:hAnsi="Times New Roman" w:cs="Times New Roman"/>
          <w:sz w:val="28"/>
          <w:szCs w:val="28"/>
        </w:rPr>
        <w:t xml:space="preserve">И.В. </w:t>
      </w:r>
      <w:r w:rsidR="007960F6" w:rsidRPr="00AA03C4">
        <w:rPr>
          <w:rFonts w:ascii="Times New Roman" w:hAnsi="Times New Roman" w:cs="Times New Roman"/>
          <w:sz w:val="28"/>
          <w:szCs w:val="28"/>
        </w:rPr>
        <w:t xml:space="preserve">Присадой и экскурсия в администрацию городского поселения «Поселок Пролетарский» с целью знакомства с деятельностью </w:t>
      </w:r>
      <w:r w:rsidRPr="00AA03C4">
        <w:rPr>
          <w:rFonts w:ascii="Times New Roman" w:hAnsi="Times New Roman" w:cs="Times New Roman"/>
          <w:sz w:val="28"/>
          <w:szCs w:val="28"/>
        </w:rPr>
        <w:t xml:space="preserve">органов </w:t>
      </w:r>
      <w:r w:rsidR="007960F6" w:rsidRPr="00AA03C4">
        <w:rPr>
          <w:rFonts w:ascii="Times New Roman" w:hAnsi="Times New Roman" w:cs="Times New Roman"/>
          <w:sz w:val="28"/>
          <w:szCs w:val="28"/>
        </w:rPr>
        <w:t>местн</w:t>
      </w:r>
      <w:r w:rsidRPr="00AA03C4">
        <w:rPr>
          <w:rFonts w:ascii="Times New Roman" w:hAnsi="Times New Roman" w:cs="Times New Roman"/>
          <w:sz w:val="28"/>
          <w:szCs w:val="28"/>
        </w:rPr>
        <w:t>ого</w:t>
      </w:r>
      <w:r w:rsidR="007960F6" w:rsidRPr="00AA03C4">
        <w:rPr>
          <w:rFonts w:ascii="Times New Roman" w:hAnsi="Times New Roman" w:cs="Times New Roman"/>
          <w:sz w:val="28"/>
          <w:szCs w:val="28"/>
        </w:rPr>
        <w:t xml:space="preserve"> самоуправления</w:t>
      </w:r>
      <w:r w:rsidRPr="00AA03C4">
        <w:rPr>
          <w:rFonts w:ascii="Times New Roman" w:hAnsi="Times New Roman" w:cs="Times New Roman"/>
          <w:sz w:val="28"/>
          <w:szCs w:val="28"/>
        </w:rPr>
        <w:t>;</w:t>
      </w:r>
    </w:p>
    <w:p w14:paraId="23382433" w14:textId="7AB5DBD4" w:rsidR="007960F6" w:rsidRPr="00AA03C4" w:rsidRDefault="00785213"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Старооскольском городском округе  18 апреля в образовательном центре «Выставка «ЖЕЛЕЗНО» состоялся открытый диалог между старооскольской молодежью и главой администрации гор</w:t>
      </w:r>
      <w:r w:rsidR="006921D0" w:rsidRPr="00AA03C4">
        <w:rPr>
          <w:rFonts w:ascii="Times New Roman" w:hAnsi="Times New Roman" w:cs="Times New Roman"/>
          <w:sz w:val="28"/>
          <w:szCs w:val="28"/>
        </w:rPr>
        <w:t xml:space="preserve">одского округа </w:t>
      </w:r>
      <w:r w:rsidR="00AA03C4">
        <w:rPr>
          <w:rFonts w:ascii="Times New Roman" w:hAnsi="Times New Roman" w:cs="Times New Roman"/>
          <w:sz w:val="28"/>
          <w:szCs w:val="28"/>
        </w:rPr>
        <w:br/>
      </w:r>
      <w:r w:rsidR="006921D0" w:rsidRPr="00AA03C4">
        <w:rPr>
          <w:rFonts w:ascii="Times New Roman" w:hAnsi="Times New Roman" w:cs="Times New Roman"/>
          <w:sz w:val="28"/>
          <w:szCs w:val="28"/>
        </w:rPr>
        <w:t>А.В. Чесноковым.</w:t>
      </w:r>
      <w:r w:rsidR="007960F6" w:rsidRPr="00AA03C4">
        <w:rPr>
          <w:rFonts w:ascii="Times New Roman" w:hAnsi="Times New Roman" w:cs="Times New Roman"/>
          <w:sz w:val="28"/>
          <w:szCs w:val="28"/>
        </w:rPr>
        <w:t xml:space="preserve"> 19 апреля на базе ФОК «Золотые перчатки» проведен Фестиваль ГТО среди работников администрации Ста</w:t>
      </w:r>
      <w:r w:rsidR="006921D0" w:rsidRPr="00AA03C4">
        <w:rPr>
          <w:rFonts w:ascii="Times New Roman" w:hAnsi="Times New Roman" w:cs="Times New Roman"/>
          <w:sz w:val="28"/>
          <w:szCs w:val="28"/>
        </w:rPr>
        <w:t>роскоольского городского округа;</w:t>
      </w:r>
    </w:p>
    <w:p w14:paraId="6ECF9583" w14:textId="13CED9DA" w:rsidR="007960F6"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Чернянском районе прошла встреча студентов ОГАПОУ «Чернянский агромеханический техникум» с членом Муниципального совета Чернянского района, председателем поселкового собрания городского поселения «Посёлок Чернянка», директором МБУ «Физкультурно-оздоровительный комплекс» </w:t>
      </w:r>
      <w:r w:rsidRPr="00AA03C4">
        <w:rPr>
          <w:rFonts w:ascii="Times New Roman" w:hAnsi="Times New Roman" w:cs="Times New Roman"/>
          <w:sz w:val="28"/>
          <w:szCs w:val="28"/>
        </w:rPr>
        <w:t xml:space="preserve">М.Ю. </w:t>
      </w:r>
      <w:r w:rsidR="007960F6" w:rsidRPr="00AA03C4">
        <w:rPr>
          <w:rFonts w:ascii="Times New Roman" w:hAnsi="Times New Roman" w:cs="Times New Roman"/>
          <w:sz w:val="28"/>
          <w:szCs w:val="28"/>
        </w:rPr>
        <w:t>Князевым</w:t>
      </w:r>
      <w:r w:rsidRPr="00AA03C4">
        <w:rPr>
          <w:rFonts w:ascii="Times New Roman" w:hAnsi="Times New Roman" w:cs="Times New Roman"/>
          <w:sz w:val="28"/>
          <w:szCs w:val="28"/>
        </w:rPr>
        <w:t>. Он</w:t>
      </w:r>
      <w:r w:rsidR="007960F6" w:rsidRPr="00AA03C4">
        <w:rPr>
          <w:rFonts w:ascii="Times New Roman" w:hAnsi="Times New Roman" w:cs="Times New Roman"/>
          <w:sz w:val="28"/>
          <w:szCs w:val="28"/>
        </w:rPr>
        <w:t xml:space="preserve"> рассказал о работе административного корпуса района, что такое местное самоуправление, какие вопросы приходится решать на местах, какую работу проводит депутатский корпус. Участники встречи задали депутату интересующие вопросы, на которые Михаил Ю</w:t>
      </w:r>
      <w:r w:rsidRPr="00AA03C4">
        <w:rPr>
          <w:rFonts w:ascii="Times New Roman" w:hAnsi="Times New Roman" w:cs="Times New Roman"/>
          <w:sz w:val="28"/>
          <w:szCs w:val="28"/>
        </w:rPr>
        <w:t>рьевич дал исчерпывающие ответы;</w:t>
      </w:r>
    </w:p>
    <w:p w14:paraId="38D20F8C" w14:textId="56F7BC25" w:rsidR="007960F6"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в</w:t>
      </w:r>
      <w:r w:rsidR="007960F6" w:rsidRPr="00AA03C4">
        <w:rPr>
          <w:rFonts w:ascii="Times New Roman" w:hAnsi="Times New Roman" w:cs="Times New Roman"/>
          <w:sz w:val="28"/>
          <w:szCs w:val="28"/>
        </w:rPr>
        <w:t xml:space="preserve"> Шебекинском городском округе в Вознесеновской сельской библиотеке прошел круглый стол «Самая близкая власть к народу». Участниками встречи стали специалист Вознесеновской территориальной администрации, предс</w:t>
      </w:r>
      <w:r w:rsidR="00AA03C4">
        <w:rPr>
          <w:rFonts w:ascii="Times New Roman" w:hAnsi="Times New Roman" w:cs="Times New Roman"/>
          <w:sz w:val="28"/>
          <w:szCs w:val="28"/>
        </w:rPr>
        <w:t>едатель ТОСа «Улица Молодёжная»</w:t>
      </w:r>
      <w:r w:rsidR="007960F6" w:rsidRPr="00AA03C4">
        <w:rPr>
          <w:rFonts w:ascii="Times New Roman" w:hAnsi="Times New Roman" w:cs="Times New Roman"/>
          <w:sz w:val="28"/>
          <w:szCs w:val="28"/>
        </w:rPr>
        <w:t xml:space="preserve"> </w:t>
      </w:r>
      <w:r w:rsidRPr="00AA03C4">
        <w:rPr>
          <w:rFonts w:ascii="Times New Roman" w:hAnsi="Times New Roman" w:cs="Times New Roman"/>
          <w:sz w:val="28"/>
          <w:szCs w:val="28"/>
        </w:rPr>
        <w:t>Н</w:t>
      </w:r>
      <w:r w:rsidR="00AA03C4">
        <w:rPr>
          <w:rFonts w:ascii="Times New Roman" w:hAnsi="Times New Roman" w:cs="Times New Roman"/>
          <w:sz w:val="28"/>
          <w:szCs w:val="28"/>
        </w:rPr>
        <w:t>.</w:t>
      </w:r>
      <w:r w:rsidRPr="00AA03C4">
        <w:rPr>
          <w:rFonts w:ascii="Times New Roman" w:hAnsi="Times New Roman" w:cs="Times New Roman"/>
          <w:sz w:val="28"/>
          <w:szCs w:val="28"/>
        </w:rPr>
        <w:t xml:space="preserve"> </w:t>
      </w:r>
      <w:r w:rsidR="007960F6" w:rsidRPr="00AA03C4">
        <w:rPr>
          <w:rFonts w:ascii="Times New Roman" w:hAnsi="Times New Roman" w:cs="Times New Roman"/>
          <w:sz w:val="28"/>
          <w:szCs w:val="28"/>
        </w:rPr>
        <w:t xml:space="preserve">Резван. </w:t>
      </w:r>
      <w:r w:rsidRPr="00AA03C4">
        <w:rPr>
          <w:rFonts w:ascii="Times New Roman" w:hAnsi="Times New Roman" w:cs="Times New Roman"/>
          <w:sz w:val="28"/>
          <w:szCs w:val="28"/>
        </w:rPr>
        <w:t>Присутствующие познакомились</w:t>
      </w:r>
      <w:r w:rsidR="007960F6" w:rsidRPr="00AA03C4">
        <w:rPr>
          <w:rFonts w:ascii="Times New Roman" w:hAnsi="Times New Roman" w:cs="Times New Roman"/>
          <w:sz w:val="28"/>
          <w:szCs w:val="28"/>
        </w:rPr>
        <w:t xml:space="preserve"> с работой и структурой органов местного самоуправления, нормативно-правовыми документами, регулирующими отношения в области местного самоуправления, узнали о формах взаимодействия органов местн</w:t>
      </w:r>
      <w:r w:rsidRPr="00AA03C4">
        <w:rPr>
          <w:rFonts w:ascii="Times New Roman" w:hAnsi="Times New Roman" w:cs="Times New Roman"/>
          <w:sz w:val="28"/>
          <w:szCs w:val="28"/>
        </w:rPr>
        <w:t>ого самоуправления с населением;</w:t>
      </w:r>
    </w:p>
    <w:p w14:paraId="5FC7C5BD" w14:textId="3F7E7558" w:rsidR="007960F6"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 </w:t>
      </w:r>
      <w:r w:rsidR="007960F6" w:rsidRPr="00AA03C4">
        <w:rPr>
          <w:rFonts w:ascii="Times New Roman" w:hAnsi="Times New Roman" w:cs="Times New Roman"/>
          <w:sz w:val="28"/>
          <w:szCs w:val="28"/>
        </w:rPr>
        <w:t xml:space="preserve">19 апреля в Центральной библиотеке г. Строитель состоялся «Диалог на равных» между учащимися СОШ № 3 г. Строитель и председателем Яковлевской </w:t>
      </w:r>
      <w:r w:rsidR="00996858" w:rsidRPr="00AA03C4">
        <w:rPr>
          <w:rFonts w:ascii="Times New Roman" w:hAnsi="Times New Roman" w:cs="Times New Roman"/>
          <w:sz w:val="28"/>
          <w:szCs w:val="28"/>
        </w:rPr>
        <w:t xml:space="preserve">ТИК </w:t>
      </w:r>
      <w:r w:rsidR="007960F6" w:rsidRPr="00AA03C4">
        <w:rPr>
          <w:rFonts w:ascii="Times New Roman" w:hAnsi="Times New Roman" w:cs="Times New Roman"/>
          <w:sz w:val="28"/>
          <w:szCs w:val="28"/>
        </w:rPr>
        <w:t>Ю</w:t>
      </w:r>
      <w:r w:rsidRPr="00AA03C4">
        <w:rPr>
          <w:rFonts w:ascii="Times New Roman" w:hAnsi="Times New Roman" w:cs="Times New Roman"/>
          <w:sz w:val="28"/>
          <w:szCs w:val="28"/>
        </w:rPr>
        <w:t xml:space="preserve">.А. </w:t>
      </w:r>
      <w:r w:rsidR="007960F6" w:rsidRPr="00AA03C4">
        <w:rPr>
          <w:rFonts w:ascii="Times New Roman" w:hAnsi="Times New Roman" w:cs="Times New Roman"/>
          <w:sz w:val="28"/>
          <w:szCs w:val="28"/>
        </w:rPr>
        <w:t xml:space="preserve">Массалитиным. 21 апреля в МБУК «Историко-театральный музей М.С. Щепкина» для детей и подростков был проведен час истории «История становления местного самоуправления». </w:t>
      </w:r>
      <w:r w:rsidRPr="00AA03C4">
        <w:rPr>
          <w:rFonts w:ascii="Times New Roman" w:hAnsi="Times New Roman" w:cs="Times New Roman"/>
          <w:sz w:val="28"/>
          <w:szCs w:val="28"/>
        </w:rPr>
        <w:t>Р</w:t>
      </w:r>
      <w:r w:rsidR="007960F6" w:rsidRPr="00AA03C4">
        <w:rPr>
          <w:rFonts w:ascii="Times New Roman" w:hAnsi="Times New Roman" w:cs="Times New Roman"/>
          <w:sz w:val="28"/>
          <w:szCs w:val="28"/>
        </w:rPr>
        <w:t xml:space="preserve">ассмотрены вопросы возникновения и развития органов местного самоуправления, </w:t>
      </w:r>
      <w:r w:rsidRPr="00AA03C4">
        <w:rPr>
          <w:rFonts w:ascii="Times New Roman" w:hAnsi="Times New Roman" w:cs="Times New Roman"/>
          <w:sz w:val="28"/>
          <w:szCs w:val="28"/>
        </w:rPr>
        <w:t>основные принципы работы местных властей</w:t>
      </w:r>
      <w:r w:rsidR="007960F6" w:rsidRPr="00AA03C4">
        <w:rPr>
          <w:rFonts w:ascii="Times New Roman" w:hAnsi="Times New Roman" w:cs="Times New Roman"/>
          <w:sz w:val="28"/>
          <w:szCs w:val="28"/>
        </w:rPr>
        <w:t>, а также структура органов местного самоуправления Яковлевского городского округа</w:t>
      </w:r>
      <w:r w:rsidRPr="00AA03C4">
        <w:rPr>
          <w:rFonts w:ascii="Times New Roman" w:hAnsi="Times New Roman" w:cs="Times New Roman"/>
          <w:sz w:val="28"/>
          <w:szCs w:val="28"/>
        </w:rPr>
        <w:t>.</w:t>
      </w:r>
    </w:p>
    <w:p w14:paraId="5B27180D" w14:textId="278B74B4" w:rsidR="007960F6"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lastRenderedPageBreak/>
        <w:t>21 апреля в</w:t>
      </w:r>
      <w:r w:rsidR="007960F6" w:rsidRPr="00AA03C4">
        <w:rPr>
          <w:rFonts w:ascii="Times New Roman" w:hAnsi="Times New Roman" w:cs="Times New Roman"/>
          <w:sz w:val="28"/>
          <w:szCs w:val="28"/>
        </w:rPr>
        <w:t>о всех муниципальных районах и городских округах состоялись торжественные мероприятия</w:t>
      </w:r>
      <w:r w:rsidRPr="00AA03C4">
        <w:rPr>
          <w:rFonts w:ascii="Times New Roman" w:hAnsi="Times New Roman" w:cs="Times New Roman"/>
          <w:sz w:val="28"/>
          <w:szCs w:val="28"/>
        </w:rPr>
        <w:t>,</w:t>
      </w:r>
      <w:r w:rsidR="007960F6" w:rsidRPr="00AA03C4">
        <w:rPr>
          <w:rFonts w:ascii="Times New Roman" w:hAnsi="Times New Roman" w:cs="Times New Roman"/>
          <w:sz w:val="28"/>
          <w:szCs w:val="28"/>
        </w:rPr>
        <w:t xml:space="preserve"> посвященные Дню местного самоуправления.</w:t>
      </w:r>
    </w:p>
    <w:p w14:paraId="75CEC409" w14:textId="5B89589F" w:rsidR="006921D0" w:rsidRPr="00AA03C4" w:rsidRDefault="00FE2152"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А–2</w:t>
      </w:r>
      <w:r w:rsidR="006921D0" w:rsidRPr="00AA03C4">
        <w:rPr>
          <w:rFonts w:ascii="Times New Roman" w:hAnsi="Times New Roman" w:cs="Times New Roman"/>
          <w:sz w:val="28"/>
          <w:szCs w:val="28"/>
        </w:rPr>
        <w:t xml:space="preserve">) </w:t>
      </w:r>
      <w:r w:rsidR="006921D0" w:rsidRPr="00AA03C4">
        <w:rPr>
          <w:rFonts w:ascii="Times New Roman" w:hAnsi="Times New Roman" w:cs="Times New Roman"/>
          <w:b/>
          <w:sz w:val="28"/>
          <w:szCs w:val="28"/>
        </w:rPr>
        <w:t>Проект АСМО «Фабрика проектов»</w:t>
      </w:r>
      <w:r w:rsidR="006921D0" w:rsidRPr="00AA03C4">
        <w:rPr>
          <w:rFonts w:ascii="Times New Roman" w:hAnsi="Times New Roman" w:cs="Times New Roman"/>
          <w:sz w:val="28"/>
          <w:szCs w:val="28"/>
        </w:rPr>
        <w:t xml:space="preserve"> </w:t>
      </w:r>
    </w:p>
    <w:p w14:paraId="18438130" w14:textId="78F9CEB9"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Ассоциация «Совет муниципальных образований Белгородской области» совместно с кафедрой социологии и организации работы </w:t>
      </w:r>
      <w:r w:rsidR="00AA03C4">
        <w:rPr>
          <w:rFonts w:ascii="Times New Roman" w:hAnsi="Times New Roman" w:cs="Times New Roman"/>
          <w:sz w:val="28"/>
          <w:szCs w:val="28"/>
        </w:rPr>
        <w:br/>
      </w:r>
      <w:r w:rsidRPr="00AA03C4">
        <w:rPr>
          <w:rFonts w:ascii="Times New Roman" w:hAnsi="Times New Roman" w:cs="Times New Roman"/>
          <w:sz w:val="28"/>
          <w:szCs w:val="28"/>
        </w:rPr>
        <w:t xml:space="preserve">с молодежью НИУ БелГУ на протяжении 7 лет проводит конкурс студенческих проектов «Мой район» (с 2017 года – «Фабрика проектов). </w:t>
      </w:r>
    </w:p>
    <w:p w14:paraId="70BFC1E9" w14:textId="67618E97"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Целями данного конкурса является содействие трудоустройству студентов и выпускников, повышение практикоориентированности образовательного процесса и представление органам муниципальной власти проектов и идей улучшающих повседневную жизнь жителей конкретных населенных пунктов и территорий. </w:t>
      </w:r>
    </w:p>
    <w:p w14:paraId="4562DA7B" w14:textId="77777777"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Задачами конкурса являются:</w:t>
      </w:r>
    </w:p>
    <w:p w14:paraId="7B5DC8D3" w14:textId="77777777"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предоставление студентам возможностей получить опыт практической реализации и демонстрации своих знаний, умений и навыков;</w:t>
      </w:r>
    </w:p>
    <w:p w14:paraId="73D59807" w14:textId="77777777"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получение обратной связи от потребителей образовательных услуг;</w:t>
      </w:r>
    </w:p>
    <w:p w14:paraId="077EFFAF" w14:textId="38B017E1"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расширение спектра работодателей для выпускаемых специалистов.</w:t>
      </w:r>
    </w:p>
    <w:p w14:paraId="2E238FC0" w14:textId="227C9601"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Привлечение молодежи для решения проблем районов, городских округов, поселков, сел повышает уровень ее социальной активности</w:t>
      </w:r>
      <w:r w:rsidR="00AA03C4">
        <w:rPr>
          <w:rFonts w:ascii="Times New Roman" w:hAnsi="Times New Roman" w:cs="Times New Roman"/>
          <w:sz w:val="28"/>
          <w:szCs w:val="28"/>
        </w:rPr>
        <w:br/>
      </w:r>
      <w:r w:rsidRPr="00AA03C4">
        <w:rPr>
          <w:rFonts w:ascii="Times New Roman" w:hAnsi="Times New Roman" w:cs="Times New Roman"/>
          <w:sz w:val="28"/>
          <w:szCs w:val="28"/>
        </w:rPr>
        <w:t xml:space="preserve"> и ответственности.</w:t>
      </w:r>
    </w:p>
    <w:p w14:paraId="254E94EA" w14:textId="77777777"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В конкурсе участвуют проекты различной направленности, в частности – инновационные, социальные, волонтерские, технологические, бизнес-проекты.</w:t>
      </w:r>
    </w:p>
    <w:p w14:paraId="52B39884" w14:textId="540FF190"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Практика проведения конкурса показывает, что студенты, которые проживают на территориях муниципальных образований, активно </w:t>
      </w:r>
      <w:r w:rsidR="00AA03C4">
        <w:rPr>
          <w:rFonts w:ascii="Times New Roman" w:hAnsi="Times New Roman" w:cs="Times New Roman"/>
          <w:sz w:val="28"/>
          <w:szCs w:val="28"/>
        </w:rPr>
        <w:br/>
      </w:r>
      <w:r w:rsidRPr="00AA03C4">
        <w:rPr>
          <w:rFonts w:ascii="Times New Roman" w:hAnsi="Times New Roman" w:cs="Times New Roman"/>
          <w:sz w:val="28"/>
          <w:szCs w:val="28"/>
        </w:rPr>
        <w:t xml:space="preserve">и заинтересованно участвуют в работе над проектами для своей малой родины. Предлагают различные мероприятия, которые могут улучшить </w:t>
      </w:r>
      <w:r w:rsidR="00AA03C4">
        <w:rPr>
          <w:rFonts w:ascii="Times New Roman" w:hAnsi="Times New Roman" w:cs="Times New Roman"/>
          <w:sz w:val="28"/>
          <w:szCs w:val="28"/>
        </w:rPr>
        <w:br/>
      </w:r>
      <w:r w:rsidRPr="00AA03C4">
        <w:rPr>
          <w:rFonts w:ascii="Times New Roman" w:hAnsi="Times New Roman" w:cs="Times New Roman"/>
          <w:sz w:val="28"/>
          <w:szCs w:val="28"/>
        </w:rPr>
        <w:t>или разнообразить жизнь многих населенных пунктов.</w:t>
      </w:r>
    </w:p>
    <w:p w14:paraId="4EEEF30B" w14:textId="02B30C64"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Ежегодно в конкурсе принимают участие от 10 до 15 проектов, которые рассматриваются конкурсной комиссией. В состав комиссии входят  сотрудники администраций муниципальных районов и городских округов, </w:t>
      </w:r>
      <w:r w:rsidR="00AA03C4">
        <w:rPr>
          <w:rFonts w:ascii="Times New Roman" w:hAnsi="Times New Roman" w:cs="Times New Roman"/>
          <w:sz w:val="28"/>
          <w:szCs w:val="28"/>
        </w:rPr>
        <w:br/>
      </w:r>
      <w:r w:rsidRPr="00AA03C4">
        <w:rPr>
          <w:rFonts w:ascii="Times New Roman" w:hAnsi="Times New Roman" w:cs="Times New Roman"/>
          <w:sz w:val="28"/>
          <w:szCs w:val="28"/>
        </w:rPr>
        <w:t>на чей территории предполагается реализация данного проекта.</w:t>
      </w:r>
    </w:p>
    <w:p w14:paraId="0DEF5267" w14:textId="5023AC59" w:rsidR="006921D0" w:rsidRPr="00AA03C4" w:rsidRDefault="006921D0"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По результатам конкурса победители получают возможность стать стипендиатами муниципального образования (района, города, предприятия </w:t>
      </w:r>
      <w:r w:rsidR="00AA03C4">
        <w:rPr>
          <w:rFonts w:ascii="Times New Roman" w:hAnsi="Times New Roman" w:cs="Times New Roman"/>
          <w:sz w:val="28"/>
          <w:szCs w:val="28"/>
        </w:rPr>
        <w:br/>
      </w:r>
      <w:r w:rsidRPr="00AA03C4">
        <w:rPr>
          <w:rFonts w:ascii="Times New Roman" w:hAnsi="Times New Roman" w:cs="Times New Roman"/>
          <w:sz w:val="28"/>
          <w:szCs w:val="28"/>
        </w:rPr>
        <w:lastRenderedPageBreak/>
        <w:t>и т.д.), про</w:t>
      </w:r>
      <w:r w:rsidR="00C26E88" w:rsidRPr="00AA03C4">
        <w:rPr>
          <w:rFonts w:ascii="Times New Roman" w:hAnsi="Times New Roman" w:cs="Times New Roman"/>
          <w:sz w:val="28"/>
          <w:szCs w:val="28"/>
        </w:rPr>
        <w:t>йти</w:t>
      </w:r>
      <w:r w:rsidRPr="00AA03C4">
        <w:rPr>
          <w:rFonts w:ascii="Times New Roman" w:hAnsi="Times New Roman" w:cs="Times New Roman"/>
          <w:sz w:val="28"/>
          <w:szCs w:val="28"/>
        </w:rPr>
        <w:t xml:space="preserve"> практик</w:t>
      </w:r>
      <w:r w:rsidR="00C26E88" w:rsidRPr="00AA03C4">
        <w:rPr>
          <w:rFonts w:ascii="Times New Roman" w:hAnsi="Times New Roman" w:cs="Times New Roman"/>
          <w:sz w:val="28"/>
          <w:szCs w:val="28"/>
        </w:rPr>
        <w:t>у и</w:t>
      </w:r>
      <w:r w:rsidRPr="00AA03C4">
        <w:rPr>
          <w:rFonts w:ascii="Times New Roman" w:hAnsi="Times New Roman" w:cs="Times New Roman"/>
          <w:sz w:val="28"/>
          <w:szCs w:val="28"/>
        </w:rPr>
        <w:t xml:space="preserve"> реализ</w:t>
      </w:r>
      <w:r w:rsidR="00C26E88" w:rsidRPr="00AA03C4">
        <w:rPr>
          <w:rFonts w:ascii="Times New Roman" w:hAnsi="Times New Roman" w:cs="Times New Roman"/>
          <w:sz w:val="28"/>
          <w:szCs w:val="28"/>
        </w:rPr>
        <w:t>овать свой проект</w:t>
      </w:r>
      <w:r w:rsidRPr="00AA03C4">
        <w:rPr>
          <w:rFonts w:ascii="Times New Roman" w:hAnsi="Times New Roman" w:cs="Times New Roman"/>
          <w:sz w:val="28"/>
          <w:szCs w:val="28"/>
        </w:rPr>
        <w:t xml:space="preserve"> в муниципальном образовании</w:t>
      </w:r>
      <w:r w:rsidR="00C26E88" w:rsidRPr="00AA03C4">
        <w:rPr>
          <w:rFonts w:ascii="Times New Roman" w:hAnsi="Times New Roman" w:cs="Times New Roman"/>
          <w:sz w:val="28"/>
          <w:szCs w:val="28"/>
        </w:rPr>
        <w:t>. П</w:t>
      </w:r>
      <w:r w:rsidRPr="00AA03C4">
        <w:rPr>
          <w:rFonts w:ascii="Times New Roman" w:hAnsi="Times New Roman" w:cs="Times New Roman"/>
          <w:sz w:val="28"/>
          <w:szCs w:val="28"/>
        </w:rPr>
        <w:t>о итогам реализации проекта – трудоустро</w:t>
      </w:r>
      <w:r w:rsidR="00C26E88" w:rsidRPr="00AA03C4">
        <w:rPr>
          <w:rFonts w:ascii="Times New Roman" w:hAnsi="Times New Roman" w:cs="Times New Roman"/>
          <w:sz w:val="28"/>
          <w:szCs w:val="28"/>
        </w:rPr>
        <w:t>иться</w:t>
      </w:r>
      <w:r w:rsidRPr="00AA03C4">
        <w:rPr>
          <w:rFonts w:ascii="Times New Roman" w:hAnsi="Times New Roman" w:cs="Times New Roman"/>
          <w:sz w:val="28"/>
          <w:szCs w:val="28"/>
        </w:rPr>
        <w:t xml:space="preserve"> </w:t>
      </w:r>
      <w:r w:rsidR="00AA03C4">
        <w:rPr>
          <w:rFonts w:ascii="Times New Roman" w:hAnsi="Times New Roman" w:cs="Times New Roman"/>
          <w:sz w:val="28"/>
          <w:szCs w:val="28"/>
        </w:rPr>
        <w:br/>
      </w:r>
      <w:r w:rsidRPr="00AA03C4">
        <w:rPr>
          <w:rFonts w:ascii="Times New Roman" w:hAnsi="Times New Roman" w:cs="Times New Roman"/>
          <w:sz w:val="28"/>
          <w:szCs w:val="28"/>
        </w:rPr>
        <w:t>в администраци</w:t>
      </w:r>
      <w:r w:rsidR="00FE2152" w:rsidRPr="00AA03C4">
        <w:rPr>
          <w:rFonts w:ascii="Times New Roman" w:hAnsi="Times New Roman" w:cs="Times New Roman"/>
          <w:sz w:val="28"/>
          <w:szCs w:val="28"/>
        </w:rPr>
        <w:t>ю</w:t>
      </w:r>
      <w:r w:rsidRPr="00AA03C4">
        <w:rPr>
          <w:rFonts w:ascii="Times New Roman" w:hAnsi="Times New Roman" w:cs="Times New Roman"/>
          <w:sz w:val="28"/>
          <w:szCs w:val="28"/>
        </w:rPr>
        <w:t xml:space="preserve"> муниципальных образований.</w:t>
      </w:r>
    </w:p>
    <w:p w14:paraId="3D695E30" w14:textId="33523507" w:rsidR="004F3AD2" w:rsidRPr="00AA03C4" w:rsidRDefault="00FB2D0F"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В 2023 году </w:t>
      </w:r>
      <w:r w:rsidR="004F3AD2" w:rsidRPr="00AA03C4">
        <w:rPr>
          <w:rFonts w:ascii="Times New Roman" w:hAnsi="Times New Roman" w:cs="Times New Roman"/>
          <w:sz w:val="28"/>
          <w:szCs w:val="28"/>
        </w:rPr>
        <w:t xml:space="preserve">для защиты на «Фабрике проектов», которая  состоялась </w:t>
      </w:r>
      <w:r w:rsidR="00AA03C4">
        <w:rPr>
          <w:rFonts w:ascii="Times New Roman" w:hAnsi="Times New Roman" w:cs="Times New Roman"/>
          <w:sz w:val="28"/>
          <w:szCs w:val="28"/>
        </w:rPr>
        <w:br/>
      </w:r>
      <w:r w:rsidR="004F3AD2" w:rsidRPr="00AA03C4">
        <w:rPr>
          <w:rFonts w:ascii="Times New Roman" w:hAnsi="Times New Roman" w:cs="Times New Roman"/>
          <w:sz w:val="28"/>
          <w:szCs w:val="28"/>
        </w:rPr>
        <w:t xml:space="preserve">25 апреля в онлайн-режиме, было представлено 11 студенческих работ: «Мастерская современных навыков», «Экологичный шаг», «Формула проекта», «Как стать лучше?», «Конкурс стартапов «Открывай край»», «Луч Света», </w:t>
      </w:r>
      <w:r w:rsidR="007D1984" w:rsidRPr="00AA03C4">
        <w:rPr>
          <w:rFonts w:ascii="Times New Roman" w:hAnsi="Times New Roman" w:cs="Times New Roman"/>
          <w:sz w:val="28"/>
          <w:szCs w:val="28"/>
        </w:rPr>
        <w:t xml:space="preserve">«Организация социально-полезного досуга подростков, состоящих </w:t>
      </w:r>
      <w:r w:rsidR="00AA03C4">
        <w:rPr>
          <w:rFonts w:ascii="Times New Roman" w:hAnsi="Times New Roman" w:cs="Times New Roman"/>
          <w:sz w:val="28"/>
          <w:szCs w:val="28"/>
        </w:rPr>
        <w:br/>
      </w:r>
      <w:r w:rsidR="007D1984" w:rsidRPr="00AA03C4">
        <w:rPr>
          <w:rFonts w:ascii="Times New Roman" w:hAnsi="Times New Roman" w:cs="Times New Roman"/>
          <w:sz w:val="28"/>
          <w:szCs w:val="28"/>
        </w:rPr>
        <w:t>на учете в полиции: муниципальный аспект», «С</w:t>
      </w:r>
      <w:r w:rsidR="004F3AD2" w:rsidRPr="00AA03C4">
        <w:rPr>
          <w:rFonts w:ascii="Times New Roman" w:hAnsi="Times New Roman" w:cs="Times New Roman"/>
          <w:sz w:val="28"/>
          <w:szCs w:val="28"/>
        </w:rPr>
        <w:t>оциально-психологическо</w:t>
      </w:r>
      <w:r w:rsidR="007D1984" w:rsidRPr="00AA03C4">
        <w:rPr>
          <w:rFonts w:ascii="Times New Roman" w:hAnsi="Times New Roman" w:cs="Times New Roman"/>
          <w:sz w:val="28"/>
          <w:szCs w:val="28"/>
        </w:rPr>
        <w:t>е</w:t>
      </w:r>
      <w:r w:rsidR="004F3AD2" w:rsidRPr="00AA03C4">
        <w:rPr>
          <w:rFonts w:ascii="Times New Roman" w:hAnsi="Times New Roman" w:cs="Times New Roman"/>
          <w:sz w:val="28"/>
          <w:szCs w:val="28"/>
        </w:rPr>
        <w:t xml:space="preserve"> сопровождени</w:t>
      </w:r>
      <w:r w:rsidR="007D1984" w:rsidRPr="00AA03C4">
        <w:rPr>
          <w:rFonts w:ascii="Times New Roman" w:hAnsi="Times New Roman" w:cs="Times New Roman"/>
          <w:sz w:val="28"/>
          <w:szCs w:val="28"/>
        </w:rPr>
        <w:t>е</w:t>
      </w:r>
      <w:r w:rsidR="004F3AD2" w:rsidRPr="00AA03C4">
        <w:rPr>
          <w:rFonts w:ascii="Times New Roman" w:hAnsi="Times New Roman" w:cs="Times New Roman"/>
          <w:sz w:val="28"/>
          <w:szCs w:val="28"/>
        </w:rPr>
        <w:t xml:space="preserve"> обучающихся с инвалидностью в условиях общеобразовательной школы</w:t>
      </w:r>
      <w:r w:rsidR="007D1984" w:rsidRPr="00AA03C4">
        <w:rPr>
          <w:rFonts w:ascii="Times New Roman" w:hAnsi="Times New Roman" w:cs="Times New Roman"/>
          <w:sz w:val="28"/>
          <w:szCs w:val="28"/>
        </w:rPr>
        <w:t>»</w:t>
      </w:r>
      <w:r w:rsidR="004F3AD2" w:rsidRPr="00AA03C4">
        <w:rPr>
          <w:rFonts w:ascii="Times New Roman" w:hAnsi="Times New Roman" w:cs="Times New Roman"/>
          <w:sz w:val="28"/>
          <w:szCs w:val="28"/>
        </w:rPr>
        <w:t xml:space="preserve">, </w:t>
      </w:r>
      <w:r w:rsidR="007D1984" w:rsidRPr="00AA03C4">
        <w:rPr>
          <w:rFonts w:ascii="Times New Roman" w:hAnsi="Times New Roman" w:cs="Times New Roman"/>
          <w:sz w:val="28"/>
          <w:szCs w:val="28"/>
        </w:rPr>
        <w:t>«П</w:t>
      </w:r>
      <w:r w:rsidR="004F3AD2" w:rsidRPr="00AA03C4">
        <w:rPr>
          <w:rFonts w:ascii="Times New Roman" w:hAnsi="Times New Roman" w:cs="Times New Roman"/>
          <w:sz w:val="28"/>
          <w:szCs w:val="28"/>
        </w:rPr>
        <w:t>рофилактик</w:t>
      </w:r>
      <w:r w:rsidR="007D1984" w:rsidRPr="00AA03C4">
        <w:rPr>
          <w:rFonts w:ascii="Times New Roman" w:hAnsi="Times New Roman" w:cs="Times New Roman"/>
          <w:sz w:val="28"/>
          <w:szCs w:val="28"/>
        </w:rPr>
        <w:t>а</w:t>
      </w:r>
      <w:r w:rsidR="004F3AD2" w:rsidRPr="00AA03C4">
        <w:rPr>
          <w:rFonts w:ascii="Times New Roman" w:hAnsi="Times New Roman" w:cs="Times New Roman"/>
          <w:sz w:val="28"/>
          <w:szCs w:val="28"/>
        </w:rPr>
        <w:t xml:space="preserve"> безнадзорности </w:t>
      </w:r>
      <w:r w:rsidR="00AA03C4">
        <w:rPr>
          <w:rFonts w:ascii="Times New Roman" w:hAnsi="Times New Roman" w:cs="Times New Roman"/>
          <w:sz w:val="28"/>
          <w:szCs w:val="28"/>
        </w:rPr>
        <w:br/>
      </w:r>
      <w:r w:rsidR="004F3AD2" w:rsidRPr="00AA03C4">
        <w:rPr>
          <w:rFonts w:ascii="Times New Roman" w:hAnsi="Times New Roman" w:cs="Times New Roman"/>
          <w:sz w:val="28"/>
          <w:szCs w:val="28"/>
        </w:rPr>
        <w:t>и правонарушений среди несовершеннолетних в условиях средней общеобразовательной школы</w:t>
      </w:r>
      <w:r w:rsidR="007D1984" w:rsidRPr="00AA03C4">
        <w:rPr>
          <w:rFonts w:ascii="Times New Roman" w:hAnsi="Times New Roman" w:cs="Times New Roman"/>
          <w:sz w:val="28"/>
          <w:szCs w:val="28"/>
        </w:rPr>
        <w:t>»</w:t>
      </w:r>
      <w:r w:rsidR="004F3AD2" w:rsidRPr="00AA03C4">
        <w:rPr>
          <w:rFonts w:ascii="Times New Roman" w:hAnsi="Times New Roman" w:cs="Times New Roman"/>
          <w:sz w:val="28"/>
          <w:szCs w:val="28"/>
        </w:rPr>
        <w:t>.</w:t>
      </w:r>
    </w:p>
    <w:p w14:paraId="56F5E748" w14:textId="78DB1E4F" w:rsidR="00FE2152" w:rsidRPr="00AA03C4" w:rsidRDefault="00FE2152"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В</w:t>
      </w:r>
      <w:r w:rsidR="00250E85" w:rsidRPr="00AA03C4">
        <w:rPr>
          <w:rFonts w:ascii="Times New Roman" w:hAnsi="Times New Roman" w:cs="Times New Roman"/>
          <w:sz w:val="28"/>
          <w:szCs w:val="28"/>
        </w:rPr>
        <w:t>–1</w:t>
      </w:r>
      <w:r w:rsidRPr="00AA03C4">
        <w:rPr>
          <w:rFonts w:ascii="Times New Roman" w:hAnsi="Times New Roman" w:cs="Times New Roman"/>
          <w:sz w:val="28"/>
          <w:szCs w:val="28"/>
        </w:rPr>
        <w:t xml:space="preserve">)  </w:t>
      </w:r>
      <w:r w:rsidR="00250E85" w:rsidRPr="00AA03C4">
        <w:rPr>
          <w:rFonts w:ascii="Times New Roman" w:hAnsi="Times New Roman" w:cs="Times New Roman"/>
          <w:sz w:val="28"/>
          <w:szCs w:val="28"/>
        </w:rPr>
        <w:t>Методический п</w:t>
      </w:r>
      <w:r w:rsidRPr="00AA03C4">
        <w:rPr>
          <w:rFonts w:ascii="Times New Roman" w:hAnsi="Times New Roman" w:cs="Times New Roman"/>
          <w:sz w:val="28"/>
          <w:szCs w:val="28"/>
        </w:rPr>
        <w:t xml:space="preserve">роект АСМО </w:t>
      </w:r>
      <w:r w:rsidRPr="00AA03C4">
        <w:rPr>
          <w:rFonts w:ascii="Times New Roman" w:hAnsi="Times New Roman" w:cs="Times New Roman"/>
          <w:b/>
          <w:sz w:val="28"/>
          <w:szCs w:val="28"/>
        </w:rPr>
        <w:t>«Эффективное муниципальное управление»</w:t>
      </w:r>
    </w:p>
    <w:p w14:paraId="05930BB6" w14:textId="7BB654C9" w:rsidR="00784C35" w:rsidRPr="00AA03C4" w:rsidRDefault="00A178C4"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М</w:t>
      </w:r>
      <w:r w:rsidR="00784C35" w:rsidRPr="00AA03C4">
        <w:rPr>
          <w:rFonts w:ascii="Times New Roman" w:hAnsi="Times New Roman" w:cs="Times New Roman"/>
          <w:sz w:val="28"/>
          <w:szCs w:val="28"/>
        </w:rPr>
        <w:t>иссия</w:t>
      </w:r>
      <w:r w:rsidR="00FE2152" w:rsidRPr="00AA03C4">
        <w:rPr>
          <w:rFonts w:ascii="Times New Roman" w:hAnsi="Times New Roman" w:cs="Times New Roman"/>
          <w:sz w:val="28"/>
          <w:szCs w:val="28"/>
        </w:rPr>
        <w:t xml:space="preserve"> местного самоуправления – повышение качества жизни </w:t>
      </w:r>
      <w:r w:rsidR="00AA03C4">
        <w:rPr>
          <w:rFonts w:ascii="Times New Roman" w:hAnsi="Times New Roman" w:cs="Times New Roman"/>
          <w:sz w:val="28"/>
          <w:szCs w:val="28"/>
        </w:rPr>
        <w:br/>
      </w:r>
      <w:r w:rsidR="00FE2152" w:rsidRPr="00AA03C4">
        <w:rPr>
          <w:rFonts w:ascii="Times New Roman" w:hAnsi="Times New Roman" w:cs="Times New Roman"/>
          <w:sz w:val="28"/>
          <w:szCs w:val="28"/>
        </w:rPr>
        <w:t xml:space="preserve">и благополучия жителей области. Для ее </w:t>
      </w:r>
      <w:r w:rsidR="00784C35" w:rsidRPr="00AA03C4">
        <w:rPr>
          <w:rFonts w:ascii="Times New Roman" w:hAnsi="Times New Roman" w:cs="Times New Roman"/>
          <w:sz w:val="28"/>
          <w:szCs w:val="28"/>
        </w:rPr>
        <w:t xml:space="preserve">выполнения </w:t>
      </w:r>
      <w:r w:rsidR="00FE2152" w:rsidRPr="00AA03C4">
        <w:rPr>
          <w:rFonts w:ascii="Times New Roman" w:hAnsi="Times New Roman" w:cs="Times New Roman"/>
          <w:sz w:val="28"/>
          <w:szCs w:val="28"/>
        </w:rPr>
        <w:t xml:space="preserve">органы местного самоуправления должны </w:t>
      </w:r>
      <w:r w:rsidR="00784C35" w:rsidRPr="00AA03C4">
        <w:rPr>
          <w:rFonts w:ascii="Times New Roman" w:hAnsi="Times New Roman" w:cs="Times New Roman"/>
          <w:sz w:val="28"/>
          <w:szCs w:val="28"/>
        </w:rPr>
        <w:t>своевременно и эффективно исполнять обращения</w:t>
      </w:r>
      <w:r w:rsidR="009A5271">
        <w:rPr>
          <w:rFonts w:ascii="Times New Roman" w:hAnsi="Times New Roman" w:cs="Times New Roman"/>
          <w:sz w:val="28"/>
          <w:szCs w:val="28"/>
        </w:rPr>
        <w:br/>
      </w:r>
      <w:r w:rsidR="00784C35" w:rsidRPr="00AA03C4">
        <w:rPr>
          <w:rFonts w:ascii="Times New Roman" w:hAnsi="Times New Roman" w:cs="Times New Roman"/>
          <w:sz w:val="28"/>
          <w:szCs w:val="28"/>
        </w:rPr>
        <w:t xml:space="preserve"> и наказы жителей, а также обеспечивать показатели эффективности своей деятельности, которые определены на федеральном и региональном уровнях.</w:t>
      </w:r>
      <w:r w:rsidR="00FE2152" w:rsidRPr="00AA03C4">
        <w:rPr>
          <w:rFonts w:ascii="Times New Roman" w:hAnsi="Times New Roman" w:cs="Times New Roman"/>
          <w:sz w:val="28"/>
          <w:szCs w:val="28"/>
        </w:rPr>
        <w:t xml:space="preserve"> </w:t>
      </w:r>
      <w:r w:rsidR="00784C35" w:rsidRPr="00AA03C4">
        <w:rPr>
          <w:rFonts w:ascii="Times New Roman" w:hAnsi="Times New Roman" w:cs="Times New Roman"/>
          <w:sz w:val="28"/>
          <w:szCs w:val="28"/>
        </w:rPr>
        <w:t xml:space="preserve">В помощь главам, руководителям и специалистам местных администраций </w:t>
      </w:r>
      <w:r w:rsidR="009A5271">
        <w:rPr>
          <w:rFonts w:ascii="Times New Roman" w:hAnsi="Times New Roman" w:cs="Times New Roman"/>
          <w:sz w:val="28"/>
          <w:szCs w:val="28"/>
        </w:rPr>
        <w:br/>
      </w:r>
      <w:r w:rsidR="00784C35" w:rsidRPr="00AA03C4">
        <w:rPr>
          <w:rFonts w:ascii="Times New Roman" w:hAnsi="Times New Roman" w:cs="Times New Roman"/>
          <w:sz w:val="28"/>
          <w:szCs w:val="28"/>
        </w:rPr>
        <w:t xml:space="preserve">и муниципальных учреждений АСМО </w:t>
      </w:r>
      <w:r w:rsidR="00FE2152" w:rsidRPr="00AA03C4">
        <w:rPr>
          <w:rFonts w:ascii="Times New Roman" w:hAnsi="Times New Roman" w:cs="Times New Roman"/>
          <w:sz w:val="28"/>
          <w:szCs w:val="28"/>
        </w:rPr>
        <w:t>реализует проект «Эффективное муниципальное управление»</w:t>
      </w:r>
      <w:r w:rsidR="00784C35" w:rsidRPr="00AA03C4">
        <w:rPr>
          <w:rFonts w:ascii="Times New Roman" w:hAnsi="Times New Roman" w:cs="Times New Roman"/>
          <w:sz w:val="28"/>
          <w:szCs w:val="28"/>
        </w:rPr>
        <w:t xml:space="preserve">. </w:t>
      </w:r>
    </w:p>
    <w:p w14:paraId="3CAA9449" w14:textId="1CDF9B48" w:rsidR="00FE2152" w:rsidRPr="00AA03C4" w:rsidRDefault="00784C3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Повестка проекта формируется под запросы от органов местного самоуправления самого широко спектра: от земельных и имущественных отношений – до социальной поддержки. Ежегодный охват методическими </w:t>
      </w:r>
      <w:r w:rsidR="009A5271">
        <w:rPr>
          <w:rFonts w:ascii="Times New Roman" w:hAnsi="Times New Roman" w:cs="Times New Roman"/>
          <w:sz w:val="28"/>
          <w:szCs w:val="28"/>
        </w:rPr>
        <w:br/>
      </w:r>
      <w:r w:rsidRPr="00AA03C4">
        <w:rPr>
          <w:rFonts w:ascii="Times New Roman" w:hAnsi="Times New Roman" w:cs="Times New Roman"/>
          <w:sz w:val="28"/>
          <w:szCs w:val="28"/>
        </w:rPr>
        <w:t xml:space="preserve">и обучающими мероприятиями превышает </w:t>
      </w:r>
      <w:r w:rsidR="00FE2152" w:rsidRPr="00AA03C4">
        <w:rPr>
          <w:rFonts w:ascii="Times New Roman" w:hAnsi="Times New Roman" w:cs="Times New Roman"/>
          <w:sz w:val="28"/>
          <w:szCs w:val="28"/>
        </w:rPr>
        <w:t xml:space="preserve">1000 </w:t>
      </w:r>
      <w:r w:rsidRPr="00AA03C4">
        <w:rPr>
          <w:rFonts w:ascii="Times New Roman" w:hAnsi="Times New Roman" w:cs="Times New Roman"/>
          <w:sz w:val="28"/>
          <w:szCs w:val="28"/>
        </w:rPr>
        <w:t>человек.</w:t>
      </w:r>
    </w:p>
    <w:p w14:paraId="217BB418" w14:textId="4954E129" w:rsidR="00FE2152" w:rsidRPr="00AA03C4" w:rsidRDefault="00784C3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Проект реализуется более 10 лет подряд, и з</w:t>
      </w:r>
      <w:r w:rsidR="00FE2152" w:rsidRPr="00AA03C4">
        <w:rPr>
          <w:rFonts w:ascii="Times New Roman" w:hAnsi="Times New Roman" w:cs="Times New Roman"/>
          <w:sz w:val="28"/>
          <w:szCs w:val="28"/>
        </w:rPr>
        <w:t xml:space="preserve">а все время проведено </w:t>
      </w:r>
      <w:r w:rsidRPr="00AA03C4">
        <w:rPr>
          <w:rFonts w:ascii="Times New Roman" w:hAnsi="Times New Roman" w:cs="Times New Roman"/>
          <w:sz w:val="28"/>
          <w:szCs w:val="28"/>
        </w:rPr>
        <w:t>выше</w:t>
      </w:r>
      <w:r w:rsidR="00FE2152" w:rsidRPr="00AA03C4">
        <w:rPr>
          <w:rFonts w:ascii="Times New Roman" w:hAnsi="Times New Roman" w:cs="Times New Roman"/>
          <w:sz w:val="28"/>
          <w:szCs w:val="28"/>
        </w:rPr>
        <w:t xml:space="preserve"> 2</w:t>
      </w:r>
      <w:r w:rsidR="00B359EF" w:rsidRPr="00AA03C4">
        <w:rPr>
          <w:rFonts w:ascii="Times New Roman" w:hAnsi="Times New Roman" w:cs="Times New Roman"/>
          <w:sz w:val="28"/>
          <w:szCs w:val="28"/>
        </w:rPr>
        <w:t>5</w:t>
      </w:r>
      <w:r w:rsidR="00FE2152" w:rsidRPr="00AA03C4">
        <w:rPr>
          <w:rFonts w:ascii="Times New Roman" w:hAnsi="Times New Roman" w:cs="Times New Roman"/>
          <w:sz w:val="28"/>
          <w:szCs w:val="28"/>
        </w:rPr>
        <w:t>0 обучающих семинаров</w:t>
      </w:r>
      <w:r w:rsidR="00B359EF" w:rsidRPr="00AA03C4">
        <w:rPr>
          <w:rFonts w:ascii="Times New Roman" w:hAnsi="Times New Roman" w:cs="Times New Roman"/>
          <w:sz w:val="28"/>
          <w:szCs w:val="28"/>
        </w:rPr>
        <w:t xml:space="preserve"> и вебинаров, в т.ч. в 2023 году – </w:t>
      </w:r>
      <w:r w:rsidR="009A5271">
        <w:rPr>
          <w:rFonts w:ascii="Times New Roman" w:hAnsi="Times New Roman" w:cs="Times New Roman"/>
          <w:sz w:val="28"/>
          <w:szCs w:val="28"/>
        </w:rPr>
        <w:br/>
      </w:r>
      <w:r w:rsidR="00B359EF" w:rsidRPr="00AA03C4">
        <w:rPr>
          <w:rFonts w:ascii="Times New Roman" w:hAnsi="Times New Roman" w:cs="Times New Roman"/>
          <w:sz w:val="28"/>
          <w:szCs w:val="28"/>
        </w:rPr>
        <w:t>9 вебинаров</w:t>
      </w:r>
      <w:r w:rsidR="00FE2152" w:rsidRPr="00AA03C4">
        <w:rPr>
          <w:rFonts w:ascii="Times New Roman" w:hAnsi="Times New Roman" w:cs="Times New Roman"/>
          <w:sz w:val="28"/>
          <w:szCs w:val="28"/>
        </w:rPr>
        <w:t>.</w:t>
      </w:r>
    </w:p>
    <w:p w14:paraId="6DCA06CB" w14:textId="0616657D"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В–2) Обучающий проект АСМО </w:t>
      </w:r>
      <w:r w:rsidRPr="00AA03C4">
        <w:rPr>
          <w:rFonts w:ascii="Times New Roman" w:hAnsi="Times New Roman" w:cs="Times New Roman"/>
          <w:b/>
          <w:sz w:val="28"/>
          <w:szCs w:val="28"/>
        </w:rPr>
        <w:t>«Муниципальный факультет»</w:t>
      </w:r>
    </w:p>
    <w:p w14:paraId="3B8A8334" w14:textId="584ED116"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Для повышения эффективности муниципального управления </w:t>
      </w:r>
      <w:r w:rsidR="009A5271">
        <w:rPr>
          <w:rFonts w:ascii="Times New Roman" w:hAnsi="Times New Roman" w:cs="Times New Roman"/>
          <w:sz w:val="28"/>
          <w:szCs w:val="28"/>
        </w:rPr>
        <w:br/>
      </w:r>
      <w:r w:rsidRPr="00AA03C4">
        <w:rPr>
          <w:rFonts w:ascii="Times New Roman" w:hAnsi="Times New Roman" w:cs="Times New Roman"/>
          <w:sz w:val="28"/>
          <w:szCs w:val="28"/>
        </w:rPr>
        <w:t>в муниципальных образованиях области исполнительным аппаратом Ассоциации был разработан проект «Муниципальный факультет».</w:t>
      </w:r>
    </w:p>
    <w:p w14:paraId="409DD06F" w14:textId="77777777"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Цели и задачи проекта:</w:t>
      </w:r>
    </w:p>
    <w:p w14:paraId="01521203" w14:textId="62B8281C"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lastRenderedPageBreak/>
        <w:t xml:space="preserve">– активизация депутатской деятельности в муниципальных районах </w:t>
      </w:r>
      <w:r w:rsidR="009A5271">
        <w:rPr>
          <w:rFonts w:ascii="Times New Roman" w:hAnsi="Times New Roman" w:cs="Times New Roman"/>
          <w:sz w:val="28"/>
          <w:szCs w:val="28"/>
        </w:rPr>
        <w:br/>
      </w:r>
      <w:r w:rsidRPr="00AA03C4">
        <w:rPr>
          <w:rFonts w:ascii="Times New Roman" w:hAnsi="Times New Roman" w:cs="Times New Roman"/>
          <w:sz w:val="28"/>
          <w:szCs w:val="28"/>
        </w:rPr>
        <w:t>и городских округах Белгородской области;</w:t>
      </w:r>
    </w:p>
    <w:p w14:paraId="4489AED8" w14:textId="24D76FE0"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обеспечение роста профессионального уровня депутатов представительных органов местного самоуправления;</w:t>
      </w:r>
    </w:p>
    <w:p w14:paraId="71055F52" w14:textId="1E92572E"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приближение местной власти к гражданам;</w:t>
      </w:r>
    </w:p>
    <w:p w14:paraId="7626C3B3" w14:textId="4DE7A252"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 создание современной системы повышения квалификации депутатов представительных органов муниципальных районов, городских </w:t>
      </w:r>
      <w:r w:rsidR="009A5271">
        <w:rPr>
          <w:rFonts w:ascii="Times New Roman" w:hAnsi="Times New Roman" w:cs="Times New Roman"/>
          <w:sz w:val="28"/>
          <w:szCs w:val="28"/>
        </w:rPr>
        <w:br/>
      </w:r>
      <w:r w:rsidRPr="00AA03C4">
        <w:rPr>
          <w:rFonts w:ascii="Times New Roman" w:hAnsi="Times New Roman" w:cs="Times New Roman"/>
          <w:sz w:val="28"/>
          <w:szCs w:val="28"/>
        </w:rPr>
        <w:t>и муниципальных округов.</w:t>
      </w:r>
    </w:p>
    <w:p w14:paraId="482E8E0E" w14:textId="0DBD4A0B"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В проект вошли четыре основные блока: правовые основы организации и функционирования местных органов представительной власти, антикоррупционный механизм в реализации местного самоуправления, финансово-экономические основы деятельности органов представительной власти муниципальных образований, личная эффективность </w:t>
      </w:r>
      <w:r w:rsidR="00BD22D1">
        <w:rPr>
          <w:rFonts w:ascii="Times New Roman" w:hAnsi="Times New Roman" w:cs="Times New Roman"/>
          <w:sz w:val="28"/>
          <w:szCs w:val="28"/>
        </w:rPr>
        <w:br/>
      </w:r>
      <w:r w:rsidRPr="00AA03C4">
        <w:rPr>
          <w:rFonts w:ascii="Times New Roman" w:hAnsi="Times New Roman" w:cs="Times New Roman"/>
          <w:sz w:val="28"/>
          <w:szCs w:val="28"/>
        </w:rPr>
        <w:t xml:space="preserve">и управленческие навыки, а также психологические состояния людей </w:t>
      </w:r>
      <w:r w:rsidR="00BD22D1">
        <w:rPr>
          <w:rFonts w:ascii="Times New Roman" w:hAnsi="Times New Roman" w:cs="Times New Roman"/>
          <w:sz w:val="28"/>
          <w:szCs w:val="28"/>
        </w:rPr>
        <w:br/>
      </w:r>
      <w:r w:rsidRPr="00AA03C4">
        <w:rPr>
          <w:rFonts w:ascii="Times New Roman" w:hAnsi="Times New Roman" w:cs="Times New Roman"/>
          <w:sz w:val="28"/>
          <w:szCs w:val="28"/>
        </w:rPr>
        <w:t>и их проявление при взаимодействии.</w:t>
      </w:r>
    </w:p>
    <w:p w14:paraId="3D0C9BCF" w14:textId="00D6B7D7"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АСМО реализует проект совместно с прокуратурой Белгородской области. </w:t>
      </w:r>
    </w:p>
    <w:p w14:paraId="27C21D2E" w14:textId="31CE42F7"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Для участников обучающего проекта Ассоциацией разработана «Рабочая тетрадь депутата», в которую вошли доклады экспертов проекта. Депутаты, принимавшие участие в семинарах, получают сертификаты </w:t>
      </w:r>
      <w:r w:rsidR="00BD22D1">
        <w:rPr>
          <w:rFonts w:ascii="Times New Roman" w:hAnsi="Times New Roman" w:cs="Times New Roman"/>
          <w:sz w:val="28"/>
          <w:szCs w:val="28"/>
        </w:rPr>
        <w:br/>
      </w:r>
      <w:r w:rsidRPr="00AA03C4">
        <w:rPr>
          <w:rFonts w:ascii="Times New Roman" w:hAnsi="Times New Roman" w:cs="Times New Roman"/>
          <w:sz w:val="28"/>
          <w:szCs w:val="28"/>
        </w:rPr>
        <w:t>об обучении по программе АСМО «Муниципальный факультет».</w:t>
      </w:r>
    </w:p>
    <w:p w14:paraId="5CE64467" w14:textId="0271F0F3" w:rsidR="00250E85" w:rsidRPr="00AA03C4" w:rsidRDefault="00250E85"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Обучающий проект «Муниципальный факультет» стартовал </w:t>
      </w:r>
      <w:r w:rsidR="00BD22D1">
        <w:rPr>
          <w:rFonts w:ascii="Times New Roman" w:hAnsi="Times New Roman" w:cs="Times New Roman"/>
          <w:sz w:val="28"/>
          <w:szCs w:val="28"/>
        </w:rPr>
        <w:br/>
      </w:r>
      <w:r w:rsidRPr="00AA03C4">
        <w:rPr>
          <w:rFonts w:ascii="Times New Roman" w:hAnsi="Times New Roman" w:cs="Times New Roman"/>
          <w:sz w:val="28"/>
          <w:szCs w:val="28"/>
        </w:rPr>
        <w:t xml:space="preserve">в 2019 году. Общее количество проведенных </w:t>
      </w:r>
      <w:r w:rsidR="0028715D" w:rsidRPr="00AA03C4">
        <w:rPr>
          <w:rFonts w:ascii="Times New Roman" w:hAnsi="Times New Roman" w:cs="Times New Roman"/>
          <w:sz w:val="28"/>
          <w:szCs w:val="28"/>
        </w:rPr>
        <w:t xml:space="preserve">выездных </w:t>
      </w:r>
      <w:r w:rsidRPr="00AA03C4">
        <w:rPr>
          <w:rFonts w:ascii="Times New Roman" w:hAnsi="Times New Roman" w:cs="Times New Roman"/>
          <w:sz w:val="28"/>
          <w:szCs w:val="28"/>
        </w:rPr>
        <w:t>семинаров –</w:t>
      </w:r>
      <w:r w:rsidR="00C6547D" w:rsidRPr="00AA03C4">
        <w:rPr>
          <w:rFonts w:ascii="Times New Roman" w:hAnsi="Times New Roman" w:cs="Times New Roman"/>
          <w:sz w:val="28"/>
          <w:szCs w:val="28"/>
        </w:rPr>
        <w:t xml:space="preserve"> более</w:t>
      </w:r>
      <w:r w:rsidRPr="00AA03C4">
        <w:rPr>
          <w:rFonts w:ascii="Times New Roman" w:hAnsi="Times New Roman" w:cs="Times New Roman"/>
          <w:sz w:val="28"/>
          <w:szCs w:val="28"/>
        </w:rPr>
        <w:t xml:space="preserve"> 2</w:t>
      </w:r>
      <w:r w:rsidR="00C6547D" w:rsidRPr="00AA03C4">
        <w:rPr>
          <w:rFonts w:ascii="Times New Roman" w:hAnsi="Times New Roman" w:cs="Times New Roman"/>
          <w:sz w:val="28"/>
          <w:szCs w:val="28"/>
        </w:rPr>
        <w:t>5</w:t>
      </w:r>
      <w:r w:rsidR="0028715D" w:rsidRPr="00AA03C4">
        <w:rPr>
          <w:rFonts w:ascii="Times New Roman" w:hAnsi="Times New Roman" w:cs="Times New Roman"/>
          <w:sz w:val="28"/>
          <w:szCs w:val="28"/>
        </w:rPr>
        <w:t>, в т.ч. 3 семинара состоялись в 2023 году</w:t>
      </w:r>
      <w:r w:rsidR="00C6547D" w:rsidRPr="00AA03C4">
        <w:rPr>
          <w:rFonts w:ascii="Times New Roman" w:hAnsi="Times New Roman" w:cs="Times New Roman"/>
          <w:sz w:val="28"/>
          <w:szCs w:val="28"/>
        </w:rPr>
        <w:t xml:space="preserve">. Подготовку прошли свыше </w:t>
      </w:r>
      <w:r w:rsidR="00BD22D1">
        <w:rPr>
          <w:rFonts w:ascii="Times New Roman" w:hAnsi="Times New Roman" w:cs="Times New Roman"/>
          <w:sz w:val="28"/>
          <w:szCs w:val="28"/>
        </w:rPr>
        <w:br/>
      </w:r>
      <w:r w:rsidR="00C6547D" w:rsidRPr="00AA03C4">
        <w:rPr>
          <w:rFonts w:ascii="Times New Roman" w:hAnsi="Times New Roman" w:cs="Times New Roman"/>
          <w:sz w:val="28"/>
          <w:szCs w:val="28"/>
        </w:rPr>
        <w:t>600 человек.</w:t>
      </w:r>
    </w:p>
    <w:p w14:paraId="52878DFE" w14:textId="02B3AECF" w:rsidR="00250E85" w:rsidRPr="00AA03C4" w:rsidRDefault="005E337E"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Г–1) Учреждения образования на местах вовлекают обучающихся </w:t>
      </w:r>
      <w:r w:rsidR="00BD22D1">
        <w:rPr>
          <w:rFonts w:ascii="Times New Roman" w:hAnsi="Times New Roman" w:cs="Times New Roman"/>
          <w:sz w:val="28"/>
          <w:szCs w:val="28"/>
        </w:rPr>
        <w:br/>
      </w:r>
      <w:r w:rsidRPr="00AA03C4">
        <w:rPr>
          <w:rFonts w:ascii="Times New Roman" w:hAnsi="Times New Roman" w:cs="Times New Roman"/>
          <w:sz w:val="28"/>
          <w:szCs w:val="28"/>
        </w:rPr>
        <w:t xml:space="preserve">в конкурсы патриотической направленности общероссийского </w:t>
      </w:r>
      <w:r w:rsidR="00BD22D1">
        <w:rPr>
          <w:rFonts w:ascii="Times New Roman" w:hAnsi="Times New Roman" w:cs="Times New Roman"/>
          <w:sz w:val="28"/>
          <w:szCs w:val="28"/>
        </w:rPr>
        <w:br/>
      </w:r>
      <w:r w:rsidRPr="00AA03C4">
        <w:rPr>
          <w:rFonts w:ascii="Times New Roman" w:hAnsi="Times New Roman" w:cs="Times New Roman"/>
          <w:sz w:val="28"/>
          <w:szCs w:val="28"/>
        </w:rPr>
        <w:t xml:space="preserve">и регионального уровней. Так, в феврале 2024 года школьница </w:t>
      </w:r>
      <w:r w:rsidR="00BD22D1">
        <w:rPr>
          <w:rFonts w:ascii="Times New Roman" w:hAnsi="Times New Roman" w:cs="Times New Roman"/>
          <w:sz w:val="28"/>
          <w:szCs w:val="28"/>
        </w:rPr>
        <w:br/>
      </w:r>
      <w:r w:rsidRPr="00AA03C4">
        <w:rPr>
          <w:rFonts w:ascii="Times New Roman" w:hAnsi="Times New Roman" w:cs="Times New Roman"/>
          <w:sz w:val="28"/>
          <w:szCs w:val="28"/>
        </w:rPr>
        <w:t xml:space="preserve">из Белгородского района заняла первое место во Всероссийском патриотическом конкурсе «Память сильнее времени». Она направила </w:t>
      </w:r>
      <w:r w:rsidR="00BD22D1">
        <w:rPr>
          <w:rFonts w:ascii="Times New Roman" w:hAnsi="Times New Roman" w:cs="Times New Roman"/>
          <w:sz w:val="28"/>
          <w:szCs w:val="28"/>
        </w:rPr>
        <w:br/>
      </w:r>
      <w:r w:rsidRPr="00AA03C4">
        <w:rPr>
          <w:rFonts w:ascii="Times New Roman" w:hAnsi="Times New Roman" w:cs="Times New Roman"/>
          <w:sz w:val="28"/>
          <w:szCs w:val="28"/>
        </w:rPr>
        <w:t>на конкурс сочинение, в котором рассказал о своем отце — Герое Российской Федерации А.Г. Копейкине.</w:t>
      </w:r>
    </w:p>
    <w:p w14:paraId="30CC47F2" w14:textId="01D27396" w:rsidR="00812771" w:rsidRPr="00AA03C4" w:rsidRDefault="005E337E" w:rsidP="00AA03C4">
      <w:pPr>
        <w:shd w:val="clear" w:color="auto" w:fill="FFFFFF"/>
        <w:spacing w:after="120"/>
        <w:ind w:firstLine="709"/>
        <w:jc w:val="both"/>
        <w:rPr>
          <w:rFonts w:ascii="Times New Roman" w:hAnsi="Times New Roman" w:cs="Times New Roman"/>
          <w:sz w:val="28"/>
          <w:szCs w:val="28"/>
        </w:rPr>
      </w:pPr>
      <w:r w:rsidRPr="00AA03C4">
        <w:rPr>
          <w:rFonts w:ascii="Times New Roman" w:hAnsi="Times New Roman" w:cs="Times New Roman"/>
          <w:sz w:val="28"/>
          <w:szCs w:val="28"/>
        </w:rPr>
        <w:t xml:space="preserve">Г–2) При поддержке </w:t>
      </w:r>
      <w:r w:rsidR="00C13BB5" w:rsidRPr="00AA03C4">
        <w:rPr>
          <w:rFonts w:ascii="Times New Roman" w:hAnsi="Times New Roman" w:cs="Times New Roman"/>
          <w:sz w:val="28"/>
          <w:szCs w:val="28"/>
        </w:rPr>
        <w:t xml:space="preserve">местных </w:t>
      </w:r>
      <w:r w:rsidRPr="00AA03C4">
        <w:rPr>
          <w:rFonts w:ascii="Times New Roman" w:hAnsi="Times New Roman" w:cs="Times New Roman"/>
          <w:sz w:val="28"/>
          <w:szCs w:val="28"/>
        </w:rPr>
        <w:t xml:space="preserve">администраций, учреждений образования и культуры в муниципальных образованиях Белгородской области работают местные отделения движения «Волонтеры Победы». Так, к 80-летию Курской битвы в Алексеевском краеведческом музее </w:t>
      </w:r>
      <w:r w:rsidR="00C13BB5" w:rsidRPr="00AA03C4">
        <w:rPr>
          <w:rFonts w:ascii="Times New Roman" w:hAnsi="Times New Roman" w:cs="Times New Roman"/>
          <w:sz w:val="28"/>
          <w:szCs w:val="28"/>
        </w:rPr>
        <w:t xml:space="preserve">открылась экспозиция </w:t>
      </w:r>
      <w:r w:rsidR="00BD22D1">
        <w:rPr>
          <w:rFonts w:ascii="Times New Roman" w:hAnsi="Times New Roman" w:cs="Times New Roman"/>
          <w:sz w:val="28"/>
          <w:szCs w:val="28"/>
        </w:rPr>
        <w:br/>
      </w:r>
      <w:r w:rsidR="00C13BB5" w:rsidRPr="00AA03C4">
        <w:rPr>
          <w:rFonts w:ascii="Times New Roman" w:hAnsi="Times New Roman" w:cs="Times New Roman"/>
          <w:sz w:val="28"/>
          <w:szCs w:val="28"/>
        </w:rPr>
        <w:lastRenderedPageBreak/>
        <w:t xml:space="preserve">о </w:t>
      </w:r>
      <w:r w:rsidRPr="00AA03C4">
        <w:rPr>
          <w:rFonts w:ascii="Times New Roman" w:hAnsi="Times New Roman" w:cs="Times New Roman"/>
          <w:sz w:val="28"/>
          <w:szCs w:val="28"/>
        </w:rPr>
        <w:t>земляках</w:t>
      </w:r>
      <w:r w:rsidR="00C13BB5" w:rsidRPr="00AA03C4">
        <w:rPr>
          <w:rFonts w:ascii="Times New Roman" w:hAnsi="Times New Roman" w:cs="Times New Roman"/>
          <w:sz w:val="28"/>
          <w:szCs w:val="28"/>
        </w:rPr>
        <w:t xml:space="preserve">-участниках </w:t>
      </w:r>
      <w:r w:rsidRPr="00AA03C4">
        <w:rPr>
          <w:rFonts w:ascii="Times New Roman" w:hAnsi="Times New Roman" w:cs="Times New Roman"/>
          <w:sz w:val="28"/>
          <w:szCs w:val="28"/>
        </w:rPr>
        <w:t xml:space="preserve">этого решающего сражения. </w:t>
      </w:r>
      <w:r w:rsidR="00C13BB5" w:rsidRPr="00AA03C4">
        <w:rPr>
          <w:rFonts w:ascii="Times New Roman" w:hAnsi="Times New Roman" w:cs="Times New Roman"/>
          <w:sz w:val="28"/>
          <w:szCs w:val="28"/>
        </w:rPr>
        <w:t xml:space="preserve">Экспозиция сформирована усилиями ребят, состоящих в местном отделении «Волонтеров Победы». Ребята изучали архивы, обращались за экспонатами </w:t>
      </w:r>
      <w:r w:rsidR="00BD22D1">
        <w:rPr>
          <w:rFonts w:ascii="Times New Roman" w:hAnsi="Times New Roman" w:cs="Times New Roman"/>
          <w:sz w:val="28"/>
          <w:szCs w:val="28"/>
        </w:rPr>
        <w:br/>
      </w:r>
      <w:r w:rsidR="00C13BB5" w:rsidRPr="00AA03C4">
        <w:rPr>
          <w:rFonts w:ascii="Times New Roman" w:hAnsi="Times New Roman" w:cs="Times New Roman"/>
          <w:sz w:val="28"/>
          <w:szCs w:val="28"/>
        </w:rPr>
        <w:t>и фотографиями к родственникам земляк</w:t>
      </w:r>
      <w:r w:rsidR="007607E4" w:rsidRPr="00AA03C4">
        <w:rPr>
          <w:rFonts w:ascii="Times New Roman" w:hAnsi="Times New Roman" w:cs="Times New Roman"/>
          <w:sz w:val="28"/>
          <w:szCs w:val="28"/>
        </w:rPr>
        <w:t>ов</w:t>
      </w:r>
      <w:r w:rsidR="00C13BB5" w:rsidRPr="00AA03C4">
        <w:rPr>
          <w:rFonts w:ascii="Times New Roman" w:hAnsi="Times New Roman" w:cs="Times New Roman"/>
          <w:sz w:val="28"/>
          <w:szCs w:val="28"/>
        </w:rPr>
        <w:t xml:space="preserve">, </w:t>
      </w:r>
      <w:r w:rsidRPr="00AA03C4">
        <w:rPr>
          <w:rFonts w:ascii="Times New Roman" w:hAnsi="Times New Roman" w:cs="Times New Roman"/>
          <w:sz w:val="28"/>
          <w:szCs w:val="28"/>
        </w:rPr>
        <w:t>удостоен</w:t>
      </w:r>
      <w:r w:rsidR="00C13BB5" w:rsidRPr="00AA03C4">
        <w:rPr>
          <w:rFonts w:ascii="Times New Roman" w:hAnsi="Times New Roman" w:cs="Times New Roman"/>
          <w:sz w:val="28"/>
          <w:szCs w:val="28"/>
        </w:rPr>
        <w:t>ных</w:t>
      </w:r>
      <w:r w:rsidRPr="00AA03C4">
        <w:rPr>
          <w:rFonts w:ascii="Times New Roman" w:hAnsi="Times New Roman" w:cs="Times New Roman"/>
          <w:sz w:val="28"/>
          <w:szCs w:val="28"/>
        </w:rPr>
        <w:t xml:space="preserve"> </w:t>
      </w:r>
      <w:r w:rsidR="007607E4" w:rsidRPr="00AA03C4">
        <w:rPr>
          <w:rFonts w:ascii="Times New Roman" w:hAnsi="Times New Roman" w:cs="Times New Roman"/>
          <w:sz w:val="28"/>
          <w:szCs w:val="28"/>
        </w:rPr>
        <w:t xml:space="preserve">наград за </w:t>
      </w:r>
      <w:r w:rsidR="00A96493" w:rsidRPr="00AA03C4">
        <w:rPr>
          <w:rFonts w:ascii="Times New Roman" w:hAnsi="Times New Roman" w:cs="Times New Roman"/>
          <w:sz w:val="28"/>
          <w:szCs w:val="28"/>
        </w:rPr>
        <w:t>героизм, проявленный в годы ВОВ</w:t>
      </w:r>
      <w:r w:rsidR="007607E4" w:rsidRPr="00AA03C4">
        <w:rPr>
          <w:rFonts w:ascii="Times New Roman" w:hAnsi="Times New Roman" w:cs="Times New Roman"/>
          <w:sz w:val="28"/>
          <w:szCs w:val="28"/>
        </w:rPr>
        <w:t xml:space="preserve">. </w:t>
      </w:r>
      <w:r w:rsidR="00A96493" w:rsidRPr="00AA03C4">
        <w:rPr>
          <w:rFonts w:ascii="Times New Roman" w:hAnsi="Times New Roman" w:cs="Times New Roman"/>
          <w:sz w:val="28"/>
          <w:szCs w:val="28"/>
        </w:rPr>
        <w:t>М</w:t>
      </w:r>
      <w:r w:rsidR="00C13BB5" w:rsidRPr="00AA03C4">
        <w:rPr>
          <w:rFonts w:ascii="Times New Roman" w:hAnsi="Times New Roman" w:cs="Times New Roman"/>
          <w:sz w:val="28"/>
          <w:szCs w:val="28"/>
        </w:rPr>
        <w:t>атериалы выставки будут использованы</w:t>
      </w:r>
      <w:r w:rsidRPr="00AA03C4">
        <w:rPr>
          <w:rFonts w:ascii="Times New Roman" w:hAnsi="Times New Roman" w:cs="Times New Roman"/>
          <w:sz w:val="28"/>
          <w:szCs w:val="28"/>
        </w:rPr>
        <w:t xml:space="preserve"> </w:t>
      </w:r>
      <w:r w:rsidR="00BD22D1">
        <w:rPr>
          <w:rFonts w:ascii="Times New Roman" w:hAnsi="Times New Roman" w:cs="Times New Roman"/>
          <w:sz w:val="28"/>
          <w:szCs w:val="28"/>
        </w:rPr>
        <w:br/>
      </w:r>
      <w:r w:rsidR="00C13BB5" w:rsidRPr="00AA03C4">
        <w:rPr>
          <w:rFonts w:ascii="Times New Roman" w:hAnsi="Times New Roman" w:cs="Times New Roman"/>
          <w:sz w:val="28"/>
          <w:szCs w:val="28"/>
        </w:rPr>
        <w:t xml:space="preserve">и в дальнейшем при проведении </w:t>
      </w:r>
      <w:r w:rsidRPr="00AA03C4">
        <w:rPr>
          <w:rFonts w:ascii="Times New Roman" w:hAnsi="Times New Roman" w:cs="Times New Roman"/>
          <w:sz w:val="28"/>
          <w:szCs w:val="28"/>
        </w:rPr>
        <w:t>патриотических акций</w:t>
      </w:r>
      <w:r w:rsidR="00A96493" w:rsidRPr="00AA03C4">
        <w:rPr>
          <w:rFonts w:ascii="Times New Roman" w:hAnsi="Times New Roman" w:cs="Times New Roman"/>
          <w:sz w:val="28"/>
          <w:szCs w:val="28"/>
        </w:rPr>
        <w:t xml:space="preserve">, в т.ч. и </w:t>
      </w:r>
      <w:r w:rsidR="00C13BB5" w:rsidRPr="00AA03C4">
        <w:rPr>
          <w:rFonts w:ascii="Times New Roman" w:hAnsi="Times New Roman" w:cs="Times New Roman"/>
          <w:sz w:val="28"/>
          <w:szCs w:val="28"/>
        </w:rPr>
        <w:t xml:space="preserve">в «Маршруте Памяти» по территории Алексеевского городского округа, который разработан и проводится </w:t>
      </w:r>
      <w:r w:rsidR="00A96493" w:rsidRPr="00AA03C4">
        <w:rPr>
          <w:rFonts w:ascii="Times New Roman" w:hAnsi="Times New Roman" w:cs="Times New Roman"/>
          <w:sz w:val="28"/>
          <w:szCs w:val="28"/>
        </w:rPr>
        <w:t xml:space="preserve">волонтерами </w:t>
      </w:r>
      <w:r w:rsidR="00C13BB5" w:rsidRPr="00AA03C4">
        <w:rPr>
          <w:rFonts w:ascii="Times New Roman" w:hAnsi="Times New Roman" w:cs="Times New Roman"/>
          <w:sz w:val="28"/>
          <w:szCs w:val="28"/>
        </w:rPr>
        <w:t>при содействии сотрудников краеведческого музея.</w:t>
      </w:r>
    </w:p>
    <w:p w14:paraId="0044BE8B" w14:textId="77777777" w:rsidR="00812771" w:rsidRDefault="00812771">
      <w:pPr>
        <w:rPr>
          <w:rFonts w:ascii="Times New Roman" w:hAnsi="Times New Roman" w:cs="Times New Roman"/>
          <w:b/>
          <w:color w:val="0000FF"/>
          <w:sz w:val="28"/>
          <w:szCs w:val="28"/>
        </w:rPr>
      </w:pPr>
    </w:p>
    <w:p w14:paraId="37BDAFFF" w14:textId="77777777" w:rsidR="0019120B" w:rsidRDefault="0019120B">
      <w:pPr>
        <w:rPr>
          <w:rFonts w:ascii="Times New Roman" w:hAnsi="Times New Roman" w:cs="Times New Roman"/>
          <w:b/>
          <w:color w:val="0000FF"/>
          <w:sz w:val="28"/>
          <w:szCs w:val="28"/>
        </w:rPr>
      </w:pPr>
      <w:r>
        <w:rPr>
          <w:rFonts w:ascii="Times New Roman" w:hAnsi="Times New Roman" w:cs="Times New Roman"/>
          <w:b/>
          <w:color w:val="0000FF"/>
          <w:sz w:val="28"/>
          <w:szCs w:val="28"/>
        </w:rPr>
        <w:br w:type="page"/>
      </w:r>
    </w:p>
    <w:p w14:paraId="03158BBA" w14:textId="6A8363E7" w:rsidR="00442655" w:rsidRPr="0098644C" w:rsidRDefault="0098644C" w:rsidP="00215529">
      <w:pPr>
        <w:pStyle w:val="a3"/>
        <w:tabs>
          <w:tab w:val="left" w:pos="567"/>
        </w:tabs>
        <w:spacing w:after="120" w:line="240" w:lineRule="auto"/>
        <w:ind w:left="0" w:firstLine="601"/>
        <w:contextualSpacing w:val="0"/>
        <w:jc w:val="both"/>
        <w:rPr>
          <w:rFonts w:ascii="Times New Roman" w:hAnsi="Times New Roman" w:cs="Times New Roman"/>
          <w:b/>
          <w:sz w:val="28"/>
          <w:szCs w:val="28"/>
        </w:rPr>
      </w:pPr>
      <w:r w:rsidRPr="0098644C">
        <w:rPr>
          <w:rFonts w:ascii="Times New Roman" w:hAnsi="Times New Roman" w:cs="Times New Roman"/>
          <w:b/>
          <w:sz w:val="28"/>
          <w:szCs w:val="28"/>
        </w:rPr>
        <w:lastRenderedPageBreak/>
        <w:t>2.5. ВОВЛЕЧЕНИЕ ЖИТЕЛЕЙ В РАЗВИТИЕ ТЕРРИТОРИЙ</w:t>
      </w:r>
    </w:p>
    <w:p w14:paraId="6C9E19FC" w14:textId="77777777" w:rsidR="0019120B" w:rsidRPr="0095056C" w:rsidRDefault="0019120B" w:rsidP="00BC5353">
      <w:pPr>
        <w:pBdr>
          <w:top w:val="single" w:sz="4" w:space="1" w:color="auto"/>
          <w:left w:val="single" w:sz="4" w:space="4" w:color="auto"/>
          <w:bottom w:val="single" w:sz="4" w:space="1" w:color="auto"/>
          <w:right w:val="single" w:sz="4" w:space="4" w:color="auto"/>
        </w:pBdr>
        <w:tabs>
          <w:tab w:val="left" w:pos="319"/>
          <w:tab w:val="left" w:pos="600"/>
          <w:tab w:val="left" w:pos="1276"/>
        </w:tabs>
        <w:spacing w:after="0"/>
        <w:ind w:firstLine="709"/>
        <w:jc w:val="both"/>
        <w:rPr>
          <w:rFonts w:ascii="Times New Roman" w:hAnsi="Times New Roman" w:cs="Times New Roman"/>
          <w:color w:val="984806" w:themeColor="accent6" w:themeShade="80"/>
          <w:sz w:val="28"/>
          <w:szCs w:val="28"/>
        </w:rPr>
      </w:pPr>
      <w:r w:rsidRPr="0095056C">
        <w:rPr>
          <w:rFonts w:ascii="Times New Roman" w:hAnsi="Times New Roman" w:cs="Times New Roman"/>
          <w:color w:val="984806" w:themeColor="accent6" w:themeShade="80"/>
          <w:sz w:val="28"/>
          <w:szCs w:val="28"/>
        </w:rPr>
        <w:t>Топ-3 лучших практик работы муниципальных общественных палат (советов), ТОС и сельских старост по каждому направлению:</w:t>
      </w:r>
    </w:p>
    <w:p w14:paraId="0857DA54" w14:textId="77777777" w:rsidR="0019120B" w:rsidRPr="0095056C" w:rsidRDefault="0019120B" w:rsidP="0095056C">
      <w:pPr>
        <w:pBdr>
          <w:top w:val="single" w:sz="4" w:space="1" w:color="auto"/>
          <w:left w:val="single" w:sz="4" w:space="4" w:color="auto"/>
          <w:bottom w:val="single" w:sz="4" w:space="1" w:color="auto"/>
          <w:right w:val="single" w:sz="4" w:space="4" w:color="auto"/>
        </w:pBdr>
        <w:tabs>
          <w:tab w:val="left" w:pos="319"/>
          <w:tab w:val="left" w:pos="666"/>
          <w:tab w:val="left" w:pos="1276"/>
        </w:tabs>
        <w:spacing w:after="0"/>
        <w:ind w:firstLine="318"/>
        <w:jc w:val="both"/>
        <w:rPr>
          <w:rFonts w:ascii="Times New Roman" w:hAnsi="Times New Roman" w:cs="Times New Roman"/>
          <w:color w:val="984806" w:themeColor="accent6" w:themeShade="80"/>
          <w:sz w:val="28"/>
          <w:szCs w:val="28"/>
        </w:rPr>
      </w:pPr>
      <w:r w:rsidRPr="0095056C">
        <w:rPr>
          <w:rFonts w:ascii="Times New Roman" w:hAnsi="Times New Roman" w:cs="Times New Roman"/>
          <w:color w:val="984806" w:themeColor="accent6" w:themeShade="80"/>
          <w:sz w:val="28"/>
          <w:szCs w:val="28"/>
        </w:rPr>
        <w:t>а)</w:t>
      </w:r>
      <w:r w:rsidRPr="0095056C">
        <w:rPr>
          <w:rFonts w:ascii="Times New Roman" w:hAnsi="Times New Roman" w:cs="Times New Roman"/>
          <w:color w:val="984806" w:themeColor="accent6" w:themeShade="80"/>
          <w:sz w:val="28"/>
          <w:szCs w:val="28"/>
        </w:rPr>
        <w:tab/>
        <w:t>общественный контроль;</w:t>
      </w:r>
    </w:p>
    <w:p w14:paraId="2D5F83C9" w14:textId="77777777" w:rsidR="0019120B" w:rsidRPr="0095056C" w:rsidRDefault="0019120B" w:rsidP="0095056C">
      <w:pPr>
        <w:pBdr>
          <w:top w:val="single" w:sz="4" w:space="1" w:color="auto"/>
          <w:left w:val="single" w:sz="4" w:space="4" w:color="auto"/>
          <w:bottom w:val="single" w:sz="4" w:space="1" w:color="auto"/>
          <w:right w:val="single" w:sz="4" w:space="4" w:color="auto"/>
        </w:pBdr>
        <w:tabs>
          <w:tab w:val="left" w:pos="319"/>
          <w:tab w:val="left" w:pos="666"/>
          <w:tab w:val="left" w:pos="1276"/>
        </w:tabs>
        <w:spacing w:after="0"/>
        <w:ind w:firstLine="318"/>
        <w:jc w:val="both"/>
        <w:rPr>
          <w:rFonts w:ascii="Times New Roman" w:hAnsi="Times New Roman" w:cs="Times New Roman"/>
          <w:color w:val="984806" w:themeColor="accent6" w:themeShade="80"/>
          <w:sz w:val="28"/>
          <w:szCs w:val="28"/>
        </w:rPr>
      </w:pPr>
      <w:r w:rsidRPr="0095056C">
        <w:rPr>
          <w:rFonts w:ascii="Times New Roman" w:hAnsi="Times New Roman" w:cs="Times New Roman"/>
          <w:color w:val="984806" w:themeColor="accent6" w:themeShade="80"/>
          <w:sz w:val="28"/>
          <w:szCs w:val="28"/>
        </w:rPr>
        <w:t>б)</w:t>
      </w:r>
      <w:r w:rsidRPr="0095056C">
        <w:rPr>
          <w:rFonts w:ascii="Times New Roman" w:hAnsi="Times New Roman" w:cs="Times New Roman"/>
          <w:color w:val="984806" w:themeColor="accent6" w:themeShade="80"/>
          <w:sz w:val="28"/>
          <w:szCs w:val="28"/>
        </w:rPr>
        <w:tab/>
        <w:t>организация участия муниципалитета в Национальных проектах;</w:t>
      </w:r>
    </w:p>
    <w:p w14:paraId="444F837F" w14:textId="77777777" w:rsidR="00442655" w:rsidRPr="0095056C" w:rsidRDefault="0019120B" w:rsidP="0095056C">
      <w:pPr>
        <w:pStyle w:val="a3"/>
        <w:pBdr>
          <w:top w:val="single" w:sz="4" w:space="1" w:color="auto"/>
          <w:left w:val="single" w:sz="4" w:space="4" w:color="auto"/>
          <w:bottom w:val="single" w:sz="4" w:space="1" w:color="auto"/>
          <w:right w:val="single" w:sz="4" w:space="4" w:color="auto"/>
        </w:pBdr>
        <w:tabs>
          <w:tab w:val="left" w:pos="567"/>
        </w:tabs>
        <w:spacing w:after="0"/>
        <w:ind w:left="0" w:firstLine="318"/>
        <w:contextualSpacing w:val="0"/>
        <w:jc w:val="both"/>
        <w:rPr>
          <w:rFonts w:ascii="Times New Roman" w:hAnsi="Times New Roman" w:cs="Times New Roman"/>
          <w:color w:val="984806" w:themeColor="accent6" w:themeShade="80"/>
          <w:sz w:val="28"/>
          <w:szCs w:val="28"/>
        </w:rPr>
      </w:pPr>
      <w:r w:rsidRPr="0095056C">
        <w:rPr>
          <w:rFonts w:ascii="Times New Roman" w:hAnsi="Times New Roman" w:cs="Times New Roman"/>
          <w:color w:val="984806" w:themeColor="accent6" w:themeShade="80"/>
          <w:sz w:val="28"/>
          <w:szCs w:val="28"/>
        </w:rPr>
        <w:t>в)</w:t>
      </w:r>
      <w:r w:rsidRPr="0095056C">
        <w:rPr>
          <w:rFonts w:ascii="Times New Roman" w:hAnsi="Times New Roman" w:cs="Times New Roman"/>
          <w:color w:val="984806" w:themeColor="accent6" w:themeShade="80"/>
          <w:sz w:val="28"/>
          <w:szCs w:val="28"/>
        </w:rPr>
        <w:tab/>
        <w:t>реализация инициатив граждан</w:t>
      </w:r>
    </w:p>
    <w:p w14:paraId="0A04E667" w14:textId="77777777" w:rsidR="0095056C" w:rsidRDefault="0095056C" w:rsidP="00371C36">
      <w:pPr>
        <w:shd w:val="clear" w:color="auto" w:fill="FFFFFF"/>
        <w:rPr>
          <w:rFonts w:ascii="Montserrat" w:hAnsi="Montserrat"/>
          <w:color w:val="6E6E82"/>
          <w:sz w:val="21"/>
          <w:szCs w:val="21"/>
        </w:rPr>
      </w:pPr>
    </w:p>
    <w:p w14:paraId="627948AB" w14:textId="0B540605" w:rsidR="009143E6" w:rsidRPr="009143E6" w:rsidRDefault="00901571" w:rsidP="009143E6">
      <w:pPr>
        <w:shd w:val="clear" w:color="auto" w:fill="FFFFFF"/>
        <w:spacing w:after="120"/>
        <w:ind w:firstLine="709"/>
        <w:jc w:val="both"/>
        <w:rPr>
          <w:rFonts w:ascii="Times New Roman" w:hAnsi="Times New Roman" w:cs="Times New Roman"/>
          <w:sz w:val="28"/>
          <w:szCs w:val="28"/>
        </w:rPr>
      </w:pPr>
      <w:r w:rsidRPr="004561DE">
        <w:rPr>
          <w:rFonts w:ascii="Times New Roman" w:hAnsi="Times New Roman" w:cs="Times New Roman"/>
          <w:sz w:val="28"/>
          <w:szCs w:val="28"/>
        </w:rPr>
        <w:t>А</w:t>
      </w:r>
      <w:r w:rsidR="004561DE" w:rsidRPr="004561DE">
        <w:rPr>
          <w:rFonts w:ascii="Times New Roman" w:hAnsi="Times New Roman" w:cs="Times New Roman"/>
          <w:sz w:val="28"/>
          <w:szCs w:val="28"/>
        </w:rPr>
        <w:t>–</w:t>
      </w:r>
      <w:r w:rsidR="004561DE">
        <w:rPr>
          <w:rFonts w:ascii="Times New Roman" w:hAnsi="Times New Roman" w:cs="Times New Roman"/>
          <w:sz w:val="28"/>
          <w:szCs w:val="28"/>
        </w:rPr>
        <w:t>1</w:t>
      </w:r>
      <w:r w:rsidRPr="004561DE">
        <w:rPr>
          <w:rFonts w:ascii="Times New Roman" w:hAnsi="Times New Roman" w:cs="Times New Roman"/>
          <w:sz w:val="28"/>
          <w:szCs w:val="28"/>
        </w:rPr>
        <w:t xml:space="preserve">) </w:t>
      </w:r>
      <w:r w:rsidR="009143E6" w:rsidRPr="009143E6">
        <w:rPr>
          <w:rFonts w:ascii="Times New Roman" w:hAnsi="Times New Roman" w:cs="Times New Roman"/>
          <w:sz w:val="28"/>
          <w:szCs w:val="28"/>
        </w:rPr>
        <w:t>В рамках работы с территориями городских и сельских поселений Белгородского района Общественной палатой Белгородского района был разработан и утвержден оценочный лист доступности и качества услуг, предоставляемых населению, в который входит:</w:t>
      </w:r>
    </w:p>
    <w:p w14:paraId="61E5AF38" w14:textId="77777777" w:rsidR="009143E6" w:rsidRPr="009143E6" w:rsidRDefault="009143E6" w:rsidP="009143E6">
      <w:pPr>
        <w:shd w:val="clear" w:color="auto" w:fill="FFFFFF"/>
        <w:spacing w:after="120"/>
        <w:ind w:firstLine="709"/>
        <w:jc w:val="both"/>
        <w:rPr>
          <w:rFonts w:ascii="Times New Roman" w:hAnsi="Times New Roman" w:cs="Times New Roman"/>
          <w:sz w:val="28"/>
          <w:szCs w:val="28"/>
        </w:rPr>
      </w:pPr>
      <w:r w:rsidRPr="009143E6">
        <w:rPr>
          <w:rFonts w:ascii="Times New Roman" w:hAnsi="Times New Roman" w:cs="Times New Roman"/>
          <w:sz w:val="28"/>
          <w:szCs w:val="28"/>
        </w:rPr>
        <w:t>- оценка качества предоставляемой медицинской помощи, оценка качества общего образования, оценка качества дошкольного образования, оценка качества услуг в сфере культуры, оценка качества услуг в сфере физкультуры и спорта;</w:t>
      </w:r>
    </w:p>
    <w:p w14:paraId="437FF526" w14:textId="77777777" w:rsidR="009143E6" w:rsidRPr="009143E6" w:rsidRDefault="009143E6" w:rsidP="009143E6">
      <w:pPr>
        <w:shd w:val="clear" w:color="auto" w:fill="FFFFFF"/>
        <w:spacing w:after="120"/>
        <w:ind w:firstLine="709"/>
        <w:jc w:val="both"/>
        <w:rPr>
          <w:rFonts w:ascii="Times New Roman" w:hAnsi="Times New Roman" w:cs="Times New Roman"/>
          <w:sz w:val="28"/>
          <w:szCs w:val="28"/>
        </w:rPr>
      </w:pPr>
      <w:r w:rsidRPr="009143E6">
        <w:rPr>
          <w:rFonts w:ascii="Times New Roman" w:hAnsi="Times New Roman" w:cs="Times New Roman"/>
          <w:sz w:val="28"/>
          <w:szCs w:val="28"/>
        </w:rPr>
        <w:t>- оценка качества услуг в сфере ЖКХ;</w:t>
      </w:r>
    </w:p>
    <w:p w14:paraId="1EEC8BAC" w14:textId="77777777" w:rsidR="009143E6" w:rsidRPr="009143E6" w:rsidRDefault="009143E6" w:rsidP="009143E6">
      <w:pPr>
        <w:shd w:val="clear" w:color="auto" w:fill="FFFFFF"/>
        <w:spacing w:after="120"/>
        <w:ind w:firstLine="709"/>
        <w:jc w:val="both"/>
        <w:rPr>
          <w:rFonts w:ascii="Times New Roman" w:hAnsi="Times New Roman" w:cs="Times New Roman"/>
          <w:sz w:val="28"/>
          <w:szCs w:val="28"/>
        </w:rPr>
      </w:pPr>
      <w:r w:rsidRPr="009143E6">
        <w:rPr>
          <w:rFonts w:ascii="Times New Roman" w:hAnsi="Times New Roman" w:cs="Times New Roman"/>
          <w:sz w:val="28"/>
          <w:szCs w:val="28"/>
        </w:rPr>
        <w:t>- оценка качества дорог и тротуаров;</w:t>
      </w:r>
    </w:p>
    <w:p w14:paraId="73B7094B" w14:textId="77777777" w:rsidR="009143E6" w:rsidRPr="009143E6" w:rsidRDefault="009143E6" w:rsidP="009143E6">
      <w:pPr>
        <w:shd w:val="clear" w:color="auto" w:fill="FFFFFF"/>
        <w:spacing w:after="120"/>
        <w:ind w:firstLine="709"/>
        <w:jc w:val="both"/>
        <w:rPr>
          <w:rFonts w:ascii="Times New Roman" w:hAnsi="Times New Roman" w:cs="Times New Roman"/>
          <w:sz w:val="28"/>
          <w:szCs w:val="28"/>
        </w:rPr>
      </w:pPr>
      <w:r w:rsidRPr="009143E6">
        <w:rPr>
          <w:rFonts w:ascii="Times New Roman" w:hAnsi="Times New Roman" w:cs="Times New Roman"/>
          <w:sz w:val="28"/>
          <w:szCs w:val="28"/>
        </w:rPr>
        <w:t xml:space="preserve">- оценка качества обеспечения безопасности в поселении; </w:t>
      </w:r>
    </w:p>
    <w:p w14:paraId="4FEC6AD8" w14:textId="77777777" w:rsidR="009143E6" w:rsidRPr="009143E6" w:rsidRDefault="009143E6" w:rsidP="009143E6">
      <w:pPr>
        <w:shd w:val="clear" w:color="auto" w:fill="FFFFFF"/>
        <w:spacing w:after="120"/>
        <w:ind w:firstLine="709"/>
        <w:jc w:val="both"/>
        <w:rPr>
          <w:rFonts w:ascii="Times New Roman" w:hAnsi="Times New Roman" w:cs="Times New Roman"/>
          <w:sz w:val="28"/>
          <w:szCs w:val="28"/>
        </w:rPr>
      </w:pPr>
      <w:r w:rsidRPr="009143E6">
        <w:rPr>
          <w:rFonts w:ascii="Times New Roman" w:hAnsi="Times New Roman" w:cs="Times New Roman"/>
          <w:sz w:val="28"/>
          <w:szCs w:val="28"/>
        </w:rPr>
        <w:t>- оценка деятельности ТОС;</w:t>
      </w:r>
    </w:p>
    <w:p w14:paraId="3BCBD030" w14:textId="77777777" w:rsidR="009143E6" w:rsidRPr="009143E6" w:rsidRDefault="009143E6" w:rsidP="009143E6">
      <w:pPr>
        <w:shd w:val="clear" w:color="auto" w:fill="FFFFFF"/>
        <w:spacing w:after="120"/>
        <w:ind w:firstLine="709"/>
        <w:jc w:val="both"/>
        <w:rPr>
          <w:rFonts w:ascii="Times New Roman" w:hAnsi="Times New Roman" w:cs="Times New Roman"/>
          <w:sz w:val="28"/>
          <w:szCs w:val="28"/>
        </w:rPr>
      </w:pPr>
      <w:r w:rsidRPr="009143E6">
        <w:rPr>
          <w:rFonts w:ascii="Times New Roman" w:hAnsi="Times New Roman" w:cs="Times New Roman"/>
          <w:sz w:val="28"/>
          <w:szCs w:val="28"/>
        </w:rPr>
        <w:t xml:space="preserve">- оценка качества работы администрации поселения с населением. </w:t>
      </w:r>
    </w:p>
    <w:p w14:paraId="0597EFFB" w14:textId="71150472" w:rsidR="009143E6" w:rsidRPr="009143E6" w:rsidRDefault="009143E6" w:rsidP="009143E6">
      <w:pPr>
        <w:shd w:val="clear" w:color="auto" w:fill="FFFFFF"/>
        <w:spacing w:after="120"/>
        <w:ind w:firstLine="709"/>
        <w:jc w:val="both"/>
        <w:rPr>
          <w:rFonts w:ascii="Times New Roman" w:hAnsi="Times New Roman" w:cs="Times New Roman"/>
          <w:sz w:val="28"/>
          <w:szCs w:val="28"/>
        </w:rPr>
      </w:pPr>
      <w:r w:rsidRPr="009143E6">
        <w:rPr>
          <w:rFonts w:ascii="Times New Roman" w:hAnsi="Times New Roman" w:cs="Times New Roman"/>
          <w:sz w:val="28"/>
          <w:szCs w:val="28"/>
        </w:rPr>
        <w:t xml:space="preserve">Данный вид общественного контроля в форме оценки доступности </w:t>
      </w:r>
      <w:r w:rsidR="00487022">
        <w:rPr>
          <w:rFonts w:ascii="Times New Roman" w:hAnsi="Times New Roman" w:cs="Times New Roman"/>
          <w:sz w:val="28"/>
          <w:szCs w:val="28"/>
        </w:rPr>
        <w:br/>
      </w:r>
      <w:r w:rsidRPr="009143E6">
        <w:rPr>
          <w:rFonts w:ascii="Times New Roman" w:hAnsi="Times New Roman" w:cs="Times New Roman"/>
          <w:sz w:val="28"/>
          <w:szCs w:val="28"/>
        </w:rPr>
        <w:t>и качества услуг проводится в целях повышения эффективности деятельности органов местного самоуправления городских и сельских поселений Белгородского района по социальному развитию территорий, всестороннему анализу деятельности администрации поселений, изучения общественно-политической ситуации, укрепления взаимодействия органов местного самоуправления и населения, а также улучшения качества исполнения муниципальных функций и предоставления муниципальных услуг</w:t>
      </w:r>
      <w:r w:rsidR="00487022">
        <w:rPr>
          <w:rFonts w:ascii="Times New Roman" w:hAnsi="Times New Roman" w:cs="Times New Roman"/>
          <w:sz w:val="28"/>
          <w:szCs w:val="28"/>
        </w:rPr>
        <w:t>.</w:t>
      </w:r>
    </w:p>
    <w:p w14:paraId="20F3839B" w14:textId="7C416348" w:rsidR="009143E6" w:rsidRDefault="009143E6" w:rsidP="009143E6">
      <w:pPr>
        <w:shd w:val="clear" w:color="auto" w:fill="FFFFFF"/>
        <w:spacing w:after="120"/>
        <w:ind w:firstLine="709"/>
        <w:jc w:val="both"/>
        <w:rPr>
          <w:rFonts w:ascii="Times New Roman" w:hAnsi="Times New Roman" w:cs="Times New Roman"/>
          <w:sz w:val="28"/>
          <w:szCs w:val="28"/>
        </w:rPr>
      </w:pPr>
      <w:r w:rsidRPr="009143E6">
        <w:rPr>
          <w:rFonts w:ascii="Times New Roman" w:hAnsi="Times New Roman" w:cs="Times New Roman"/>
          <w:sz w:val="28"/>
          <w:szCs w:val="28"/>
        </w:rPr>
        <w:t>С 2022 года по настоящее время оценка доступности и качества услуг, предоставляемых населению</w:t>
      </w:r>
      <w:r>
        <w:rPr>
          <w:rFonts w:ascii="Times New Roman" w:hAnsi="Times New Roman" w:cs="Times New Roman"/>
          <w:sz w:val="28"/>
          <w:szCs w:val="28"/>
        </w:rPr>
        <w:t>,</w:t>
      </w:r>
      <w:r w:rsidRPr="009143E6">
        <w:rPr>
          <w:rFonts w:ascii="Times New Roman" w:hAnsi="Times New Roman" w:cs="Times New Roman"/>
          <w:sz w:val="28"/>
          <w:szCs w:val="28"/>
        </w:rPr>
        <w:t xml:space="preserve"> была проведена в 19 поселениях Белгородского района.</w:t>
      </w:r>
    </w:p>
    <w:p w14:paraId="74A033A7" w14:textId="330D3408" w:rsidR="00264014" w:rsidRDefault="00C31C70" w:rsidP="00264014">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А</w:t>
      </w:r>
      <w:r w:rsidRPr="00C31C70">
        <w:rPr>
          <w:rFonts w:ascii="Times New Roman" w:hAnsi="Times New Roman" w:cs="Times New Roman"/>
          <w:sz w:val="28"/>
          <w:szCs w:val="28"/>
        </w:rPr>
        <w:t>–</w:t>
      </w:r>
      <w:r>
        <w:rPr>
          <w:rFonts w:ascii="Times New Roman" w:hAnsi="Times New Roman" w:cs="Times New Roman"/>
          <w:sz w:val="28"/>
          <w:szCs w:val="28"/>
        </w:rPr>
        <w:t xml:space="preserve">2) При поддержке Общественной палаты Белгородской области активно работают муниципальные общественные палаты. </w:t>
      </w:r>
      <w:r w:rsidR="00DA6904">
        <w:rPr>
          <w:rFonts w:ascii="Times New Roman" w:hAnsi="Times New Roman" w:cs="Times New Roman"/>
          <w:sz w:val="28"/>
          <w:szCs w:val="28"/>
        </w:rPr>
        <w:t>Исполнительный директор Бочарова Т.А, является членом общественной палаты более 15 лет.</w:t>
      </w:r>
    </w:p>
    <w:p w14:paraId="0749126C" w14:textId="316894FA" w:rsidR="00C31C70" w:rsidRPr="00C31C70" w:rsidRDefault="00C31C70" w:rsidP="00264014">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в 2023 году представители местных о</w:t>
      </w:r>
      <w:r w:rsidRPr="00C31C70">
        <w:rPr>
          <w:rFonts w:ascii="Times New Roman" w:hAnsi="Times New Roman" w:cs="Times New Roman"/>
          <w:sz w:val="28"/>
          <w:szCs w:val="28"/>
        </w:rPr>
        <w:t>бщественн</w:t>
      </w:r>
      <w:r>
        <w:rPr>
          <w:rFonts w:ascii="Times New Roman" w:hAnsi="Times New Roman" w:cs="Times New Roman"/>
          <w:sz w:val="28"/>
          <w:szCs w:val="28"/>
        </w:rPr>
        <w:t>ых</w:t>
      </w:r>
      <w:r w:rsidRPr="00C31C70">
        <w:rPr>
          <w:rFonts w:ascii="Times New Roman" w:hAnsi="Times New Roman" w:cs="Times New Roman"/>
          <w:sz w:val="28"/>
          <w:szCs w:val="28"/>
        </w:rPr>
        <w:t xml:space="preserve"> палат</w:t>
      </w:r>
      <w:r>
        <w:rPr>
          <w:rFonts w:ascii="Times New Roman" w:hAnsi="Times New Roman" w:cs="Times New Roman"/>
          <w:sz w:val="28"/>
          <w:szCs w:val="28"/>
        </w:rPr>
        <w:t xml:space="preserve"> </w:t>
      </w:r>
      <w:r w:rsidR="00874B0E">
        <w:rPr>
          <w:rFonts w:ascii="Times New Roman" w:hAnsi="Times New Roman" w:cs="Times New Roman"/>
          <w:sz w:val="28"/>
          <w:szCs w:val="28"/>
        </w:rPr>
        <w:t xml:space="preserve">обсудили вопросы и </w:t>
      </w:r>
      <w:r>
        <w:rPr>
          <w:rFonts w:ascii="Times New Roman" w:hAnsi="Times New Roman" w:cs="Times New Roman"/>
          <w:sz w:val="28"/>
          <w:szCs w:val="28"/>
        </w:rPr>
        <w:t xml:space="preserve">обменялись опытом на </w:t>
      </w:r>
      <w:r w:rsidRPr="00C31C70">
        <w:rPr>
          <w:rFonts w:ascii="Times New Roman" w:hAnsi="Times New Roman" w:cs="Times New Roman"/>
          <w:sz w:val="28"/>
          <w:szCs w:val="28"/>
        </w:rPr>
        <w:t>кругл</w:t>
      </w:r>
      <w:r w:rsidR="00874B0E">
        <w:rPr>
          <w:rFonts w:ascii="Times New Roman" w:hAnsi="Times New Roman" w:cs="Times New Roman"/>
          <w:sz w:val="28"/>
          <w:szCs w:val="28"/>
        </w:rPr>
        <w:t>ых</w:t>
      </w:r>
      <w:r w:rsidRPr="00C31C70">
        <w:rPr>
          <w:rFonts w:ascii="Times New Roman" w:hAnsi="Times New Roman" w:cs="Times New Roman"/>
          <w:sz w:val="28"/>
          <w:szCs w:val="28"/>
        </w:rPr>
        <w:t xml:space="preserve"> стол</w:t>
      </w:r>
      <w:r w:rsidR="00874B0E">
        <w:rPr>
          <w:rFonts w:ascii="Times New Roman" w:hAnsi="Times New Roman" w:cs="Times New Roman"/>
          <w:sz w:val="28"/>
          <w:szCs w:val="28"/>
        </w:rPr>
        <w:t>ах</w:t>
      </w:r>
      <w:r w:rsidR="00264014">
        <w:rPr>
          <w:rFonts w:ascii="Times New Roman" w:hAnsi="Times New Roman" w:cs="Times New Roman"/>
          <w:sz w:val="28"/>
          <w:szCs w:val="28"/>
        </w:rPr>
        <w:t xml:space="preserve"> «</w:t>
      </w:r>
      <w:r w:rsidRPr="00C31C70">
        <w:rPr>
          <w:rFonts w:ascii="Times New Roman" w:hAnsi="Times New Roman" w:cs="Times New Roman"/>
          <w:sz w:val="28"/>
          <w:szCs w:val="28"/>
        </w:rPr>
        <w:t>Роль общественных палат муниципальных территорий в развитии местного самоуправления»</w:t>
      </w:r>
      <w:r w:rsidR="00874B0E">
        <w:rPr>
          <w:rFonts w:ascii="Times New Roman" w:hAnsi="Times New Roman" w:cs="Times New Roman"/>
          <w:sz w:val="28"/>
          <w:szCs w:val="28"/>
        </w:rPr>
        <w:t xml:space="preserve"> </w:t>
      </w:r>
      <w:r w:rsidR="00487022">
        <w:rPr>
          <w:rFonts w:ascii="Times New Roman" w:hAnsi="Times New Roman" w:cs="Times New Roman"/>
          <w:sz w:val="28"/>
          <w:szCs w:val="28"/>
        </w:rPr>
        <w:br/>
      </w:r>
      <w:r w:rsidR="00874B0E">
        <w:rPr>
          <w:rFonts w:ascii="Times New Roman" w:hAnsi="Times New Roman" w:cs="Times New Roman"/>
          <w:sz w:val="28"/>
          <w:szCs w:val="28"/>
        </w:rPr>
        <w:t>и</w:t>
      </w:r>
      <w:r w:rsidRPr="00C31C70">
        <w:rPr>
          <w:rFonts w:ascii="Times New Roman" w:hAnsi="Times New Roman" w:cs="Times New Roman"/>
          <w:sz w:val="28"/>
          <w:szCs w:val="28"/>
        </w:rPr>
        <w:t xml:space="preserve"> </w:t>
      </w:r>
      <w:r w:rsidR="00874B0E" w:rsidRPr="00C31C70">
        <w:rPr>
          <w:rFonts w:ascii="Times New Roman" w:hAnsi="Times New Roman" w:cs="Times New Roman"/>
          <w:sz w:val="28"/>
          <w:szCs w:val="28"/>
        </w:rPr>
        <w:t>«Основные направления работы общественных палат муниципальных образований Белгородской области по осуществлению общественного контроля»</w:t>
      </w:r>
      <w:r w:rsidR="00874B0E">
        <w:rPr>
          <w:rFonts w:ascii="Times New Roman" w:hAnsi="Times New Roman" w:cs="Times New Roman"/>
          <w:sz w:val="28"/>
          <w:szCs w:val="28"/>
        </w:rPr>
        <w:t xml:space="preserve">, </w:t>
      </w:r>
      <w:r>
        <w:rPr>
          <w:rFonts w:ascii="Times New Roman" w:hAnsi="Times New Roman" w:cs="Times New Roman"/>
          <w:sz w:val="28"/>
          <w:szCs w:val="28"/>
        </w:rPr>
        <w:t xml:space="preserve">участвовали в </w:t>
      </w:r>
      <w:r w:rsidRPr="00C31C70">
        <w:rPr>
          <w:rFonts w:ascii="Times New Roman" w:hAnsi="Times New Roman" w:cs="Times New Roman"/>
          <w:sz w:val="28"/>
          <w:szCs w:val="28"/>
        </w:rPr>
        <w:t>Ф</w:t>
      </w:r>
      <w:r w:rsidR="00874B0E">
        <w:rPr>
          <w:rFonts w:ascii="Times New Roman" w:hAnsi="Times New Roman" w:cs="Times New Roman"/>
          <w:sz w:val="28"/>
          <w:szCs w:val="28"/>
        </w:rPr>
        <w:t>оруме, посвященном реализации г</w:t>
      </w:r>
      <w:r w:rsidRPr="00C31C70">
        <w:rPr>
          <w:rFonts w:ascii="Times New Roman" w:hAnsi="Times New Roman" w:cs="Times New Roman"/>
          <w:sz w:val="28"/>
          <w:szCs w:val="28"/>
        </w:rPr>
        <w:t>ражданских инициатив</w:t>
      </w:r>
      <w:r w:rsidR="00874B0E">
        <w:rPr>
          <w:rFonts w:ascii="Times New Roman" w:hAnsi="Times New Roman" w:cs="Times New Roman"/>
          <w:sz w:val="28"/>
          <w:szCs w:val="28"/>
        </w:rPr>
        <w:t xml:space="preserve"> и</w:t>
      </w:r>
      <w:r w:rsidRPr="00C31C70">
        <w:rPr>
          <w:rFonts w:ascii="Times New Roman" w:hAnsi="Times New Roman" w:cs="Times New Roman"/>
          <w:sz w:val="28"/>
          <w:szCs w:val="28"/>
        </w:rPr>
        <w:t xml:space="preserve"> </w:t>
      </w:r>
      <w:r w:rsidR="00874B0E">
        <w:rPr>
          <w:rFonts w:ascii="Times New Roman" w:hAnsi="Times New Roman" w:cs="Times New Roman"/>
          <w:sz w:val="28"/>
          <w:szCs w:val="28"/>
        </w:rPr>
        <w:t>расширенном заседании о</w:t>
      </w:r>
      <w:r w:rsidRPr="00C31C70">
        <w:rPr>
          <w:rFonts w:ascii="Times New Roman" w:hAnsi="Times New Roman" w:cs="Times New Roman"/>
          <w:sz w:val="28"/>
          <w:szCs w:val="28"/>
        </w:rPr>
        <w:t>бщественных палат муниципальных образований Белгородской области в ОАУ «Институт региональной кадровой политики</w:t>
      </w:r>
      <w:r w:rsidR="00874B0E">
        <w:rPr>
          <w:rFonts w:ascii="Times New Roman" w:hAnsi="Times New Roman" w:cs="Times New Roman"/>
          <w:sz w:val="28"/>
          <w:szCs w:val="28"/>
        </w:rPr>
        <w:t xml:space="preserve">. </w:t>
      </w:r>
      <w:r w:rsidRPr="00C31C70">
        <w:rPr>
          <w:rFonts w:ascii="Times New Roman" w:hAnsi="Times New Roman" w:cs="Times New Roman"/>
          <w:sz w:val="28"/>
          <w:szCs w:val="28"/>
        </w:rPr>
        <w:t xml:space="preserve">По итогам заседания было принято решение усилить совместную работу по информационному сопровождению деятельности общественных палат муниципалитетов и в преддверии празднования 80-той годовщины победы в Великой Отечественной Войне организовать работу </w:t>
      </w:r>
      <w:r w:rsidR="00487022">
        <w:rPr>
          <w:rFonts w:ascii="Times New Roman" w:hAnsi="Times New Roman" w:cs="Times New Roman"/>
          <w:sz w:val="28"/>
          <w:szCs w:val="28"/>
        </w:rPr>
        <w:br/>
      </w:r>
      <w:r w:rsidRPr="00C31C70">
        <w:rPr>
          <w:rFonts w:ascii="Times New Roman" w:hAnsi="Times New Roman" w:cs="Times New Roman"/>
          <w:sz w:val="28"/>
          <w:szCs w:val="28"/>
        </w:rPr>
        <w:t xml:space="preserve">по мониторингу состояния памятников и воинских захоронений. </w:t>
      </w:r>
    </w:p>
    <w:p w14:paraId="5365CA36" w14:textId="77777777" w:rsidR="009143E6" w:rsidRPr="004561DE" w:rsidRDefault="009143E6" w:rsidP="009143E6">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А</w:t>
      </w:r>
      <w:r w:rsidRPr="009143E6">
        <w:rPr>
          <w:rFonts w:ascii="Times New Roman" w:hAnsi="Times New Roman" w:cs="Times New Roman"/>
          <w:sz w:val="28"/>
          <w:szCs w:val="28"/>
        </w:rPr>
        <w:t>–</w:t>
      </w:r>
      <w:r>
        <w:rPr>
          <w:rFonts w:ascii="Times New Roman" w:hAnsi="Times New Roman" w:cs="Times New Roman"/>
          <w:sz w:val="28"/>
          <w:szCs w:val="28"/>
        </w:rPr>
        <w:t xml:space="preserve">3) </w:t>
      </w:r>
      <w:r w:rsidRPr="004561DE">
        <w:rPr>
          <w:rFonts w:ascii="Times New Roman" w:hAnsi="Times New Roman" w:cs="Times New Roman"/>
          <w:sz w:val="28"/>
          <w:szCs w:val="28"/>
        </w:rPr>
        <w:t xml:space="preserve">В 2023 году в целях вовлечения жителей в развитие территорий по направлению общественный контроль Общественная палата города Белгорода 3-го созыва приняла участие в мероприятиях по общественной приемке трех многоквартирных домов после капитального ремонта. </w:t>
      </w:r>
    </w:p>
    <w:p w14:paraId="030B5316" w14:textId="77777777" w:rsidR="009143E6" w:rsidRPr="004561DE" w:rsidRDefault="009143E6" w:rsidP="009143E6">
      <w:pPr>
        <w:shd w:val="clear" w:color="auto" w:fill="FFFFFF"/>
        <w:spacing w:after="120"/>
        <w:ind w:firstLine="709"/>
        <w:jc w:val="both"/>
        <w:rPr>
          <w:rFonts w:ascii="Times New Roman" w:hAnsi="Times New Roman" w:cs="Times New Roman"/>
          <w:sz w:val="28"/>
          <w:szCs w:val="28"/>
        </w:rPr>
      </w:pPr>
      <w:r w:rsidRPr="004561DE">
        <w:rPr>
          <w:rFonts w:ascii="Times New Roman" w:hAnsi="Times New Roman" w:cs="Times New Roman"/>
          <w:sz w:val="28"/>
          <w:szCs w:val="28"/>
        </w:rPr>
        <w:t>Заместитель руководителя Комиссии по экономическому развитию, поддержке предпринимательства, транспорту и ЖКХ общественной палаты города Белгорода А</w:t>
      </w:r>
      <w:r>
        <w:rPr>
          <w:rFonts w:ascii="Times New Roman" w:hAnsi="Times New Roman" w:cs="Times New Roman"/>
          <w:sz w:val="28"/>
          <w:szCs w:val="28"/>
        </w:rPr>
        <w:t>.Н.</w:t>
      </w:r>
      <w:r w:rsidRPr="004561DE">
        <w:rPr>
          <w:rFonts w:ascii="Times New Roman" w:hAnsi="Times New Roman" w:cs="Times New Roman"/>
          <w:sz w:val="28"/>
          <w:szCs w:val="28"/>
        </w:rPr>
        <w:t xml:space="preserve"> Немыкин совместно с собственниками жилья, представителями </w:t>
      </w:r>
      <w:r>
        <w:rPr>
          <w:rFonts w:ascii="Times New Roman" w:hAnsi="Times New Roman" w:cs="Times New Roman"/>
          <w:sz w:val="28"/>
          <w:szCs w:val="28"/>
        </w:rPr>
        <w:t>ТОС</w:t>
      </w:r>
      <w:r w:rsidRPr="004561DE">
        <w:rPr>
          <w:rFonts w:ascii="Times New Roman" w:hAnsi="Times New Roman" w:cs="Times New Roman"/>
          <w:sz w:val="28"/>
          <w:szCs w:val="28"/>
        </w:rPr>
        <w:t xml:space="preserve">, подрядчиков, управляющих компаний, депутатского корпуса проверил качество выполненных работ на улице Преображенской, 9, 72-А и 74. </w:t>
      </w:r>
    </w:p>
    <w:p w14:paraId="647F21D2" w14:textId="14280EE5" w:rsidR="009143E6" w:rsidRDefault="009143E6" w:rsidP="009143E6">
      <w:pPr>
        <w:shd w:val="clear" w:color="auto" w:fill="FFFFFF"/>
        <w:spacing w:after="120"/>
        <w:ind w:firstLine="709"/>
        <w:jc w:val="both"/>
        <w:rPr>
          <w:rFonts w:ascii="Times New Roman" w:hAnsi="Times New Roman" w:cs="Times New Roman"/>
          <w:sz w:val="28"/>
          <w:szCs w:val="28"/>
        </w:rPr>
      </w:pPr>
      <w:r w:rsidRPr="004561DE">
        <w:rPr>
          <w:rFonts w:ascii="Times New Roman" w:hAnsi="Times New Roman" w:cs="Times New Roman"/>
          <w:sz w:val="28"/>
          <w:szCs w:val="28"/>
        </w:rPr>
        <w:t xml:space="preserve">Комиссией отмечен ряд недочетов, из-за чего работы по замене инженерных систем не выполнены в полном объеме. По итогам приемки </w:t>
      </w:r>
      <w:r w:rsidR="00487022">
        <w:rPr>
          <w:rFonts w:ascii="Times New Roman" w:hAnsi="Times New Roman" w:cs="Times New Roman"/>
          <w:sz w:val="28"/>
          <w:szCs w:val="28"/>
        </w:rPr>
        <w:br/>
      </w:r>
      <w:r w:rsidRPr="004561DE">
        <w:rPr>
          <w:rFonts w:ascii="Times New Roman" w:hAnsi="Times New Roman" w:cs="Times New Roman"/>
          <w:sz w:val="28"/>
          <w:szCs w:val="28"/>
        </w:rPr>
        <w:t xml:space="preserve">все замечания приняты в работу подрядными организациями и были </w:t>
      </w:r>
      <w:r>
        <w:rPr>
          <w:rFonts w:ascii="Times New Roman" w:hAnsi="Times New Roman" w:cs="Times New Roman"/>
          <w:sz w:val="28"/>
          <w:szCs w:val="28"/>
        </w:rPr>
        <w:t>быстро устранены</w:t>
      </w:r>
      <w:r w:rsidRPr="004561DE">
        <w:rPr>
          <w:rFonts w:ascii="Times New Roman" w:hAnsi="Times New Roman" w:cs="Times New Roman"/>
          <w:sz w:val="28"/>
          <w:szCs w:val="28"/>
        </w:rPr>
        <w:t>.</w:t>
      </w:r>
    </w:p>
    <w:p w14:paraId="5F93FFF2" w14:textId="0E28EF02" w:rsidR="00C31C70" w:rsidRPr="004561DE" w:rsidRDefault="00C31C70" w:rsidP="00C31C70">
      <w:pPr>
        <w:shd w:val="clear" w:color="auto" w:fill="FFFFFF"/>
        <w:rPr>
          <w:rFonts w:ascii="Times New Roman" w:hAnsi="Times New Roman" w:cs="Times New Roman"/>
          <w:sz w:val="28"/>
          <w:szCs w:val="28"/>
        </w:rPr>
      </w:pPr>
    </w:p>
    <w:p w14:paraId="38FD4193" w14:textId="455CD1AE" w:rsidR="004561DE" w:rsidRDefault="00D10318" w:rsidP="00042B58">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Б</w:t>
      </w:r>
      <w:r w:rsidR="004561DE" w:rsidRPr="004561DE">
        <w:rPr>
          <w:rFonts w:ascii="Times New Roman" w:hAnsi="Times New Roman" w:cs="Times New Roman"/>
          <w:sz w:val="28"/>
          <w:szCs w:val="28"/>
        </w:rPr>
        <w:t xml:space="preserve">) В целях организации участия </w:t>
      </w:r>
      <w:r>
        <w:rPr>
          <w:rFonts w:ascii="Times New Roman" w:hAnsi="Times New Roman" w:cs="Times New Roman"/>
          <w:sz w:val="28"/>
          <w:szCs w:val="28"/>
        </w:rPr>
        <w:t>ГО Белгорода в н</w:t>
      </w:r>
      <w:r w:rsidR="004561DE" w:rsidRPr="004561DE">
        <w:rPr>
          <w:rFonts w:ascii="Times New Roman" w:hAnsi="Times New Roman" w:cs="Times New Roman"/>
          <w:sz w:val="28"/>
          <w:szCs w:val="28"/>
        </w:rPr>
        <w:t>ациональных проектах на пленарном заседании Общественной палаты в апреле 2024 года был рассмотрен вопрос «О выборе дизайн-проектов обустройства общественных территорий города Белгорода в рамках проекта «Формирование комфортной городской среды» национального проекта «Жильё и городская среда». Жителям города Белгорода предлагалось выбрать дизайн-проекты благоустройства общественных пространств.</w:t>
      </w:r>
    </w:p>
    <w:p w14:paraId="5D07C5FF" w14:textId="77777777" w:rsidR="00905C0F" w:rsidRPr="004561DE" w:rsidRDefault="00905C0F" w:rsidP="00042B58">
      <w:pPr>
        <w:shd w:val="clear" w:color="auto" w:fill="FFFFFF"/>
        <w:ind w:firstLine="709"/>
        <w:jc w:val="both"/>
        <w:rPr>
          <w:rFonts w:ascii="Times New Roman" w:hAnsi="Times New Roman" w:cs="Times New Roman"/>
          <w:sz w:val="28"/>
          <w:szCs w:val="28"/>
        </w:rPr>
      </w:pPr>
    </w:p>
    <w:p w14:paraId="587BDF09" w14:textId="5FD01306" w:rsidR="004561DE" w:rsidRPr="004561DE" w:rsidRDefault="00D10318" w:rsidP="00042B58">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D10318">
        <w:rPr>
          <w:rFonts w:ascii="Times New Roman" w:hAnsi="Times New Roman" w:cs="Times New Roman"/>
          <w:sz w:val="28"/>
          <w:szCs w:val="28"/>
        </w:rPr>
        <w:t>–</w:t>
      </w:r>
      <w:r>
        <w:rPr>
          <w:rFonts w:ascii="Times New Roman" w:hAnsi="Times New Roman" w:cs="Times New Roman"/>
          <w:sz w:val="28"/>
          <w:szCs w:val="28"/>
        </w:rPr>
        <w:t>1</w:t>
      </w:r>
      <w:r w:rsidR="004561DE" w:rsidRPr="004561DE">
        <w:rPr>
          <w:rFonts w:ascii="Times New Roman" w:hAnsi="Times New Roman" w:cs="Times New Roman"/>
          <w:sz w:val="28"/>
          <w:szCs w:val="28"/>
        </w:rPr>
        <w:t xml:space="preserve">) В 2023 году в целях максимального вовлечения жителей </w:t>
      </w:r>
      <w:r w:rsidR="00CC0FE7">
        <w:rPr>
          <w:rFonts w:ascii="Times New Roman" w:hAnsi="Times New Roman" w:cs="Times New Roman"/>
          <w:sz w:val="28"/>
          <w:szCs w:val="28"/>
        </w:rPr>
        <w:t xml:space="preserve">Белгорода </w:t>
      </w:r>
      <w:r w:rsidR="004561DE" w:rsidRPr="004561DE">
        <w:rPr>
          <w:rFonts w:ascii="Times New Roman" w:hAnsi="Times New Roman" w:cs="Times New Roman"/>
          <w:sz w:val="28"/>
          <w:szCs w:val="28"/>
        </w:rPr>
        <w:t xml:space="preserve">в формирование комфортной городской среды, развитие солидарного общества, реализацию инициатив граждан, выявление </w:t>
      </w:r>
      <w:r w:rsidR="00487022">
        <w:rPr>
          <w:rFonts w:ascii="Times New Roman" w:hAnsi="Times New Roman" w:cs="Times New Roman"/>
          <w:sz w:val="28"/>
          <w:szCs w:val="28"/>
        </w:rPr>
        <w:br/>
      </w:r>
      <w:r w:rsidR="004561DE" w:rsidRPr="004561DE">
        <w:rPr>
          <w:rFonts w:ascii="Times New Roman" w:hAnsi="Times New Roman" w:cs="Times New Roman"/>
          <w:sz w:val="28"/>
          <w:szCs w:val="28"/>
        </w:rPr>
        <w:t>и распространения опыта ТОС, проводятся муниципальные и региональные конкурсы для ТОС.</w:t>
      </w:r>
    </w:p>
    <w:p w14:paraId="585D4598" w14:textId="22BF11AB" w:rsidR="004561DE" w:rsidRPr="004561DE" w:rsidRDefault="004561DE" w:rsidP="00042B58">
      <w:pPr>
        <w:shd w:val="clear" w:color="auto" w:fill="FFFFFF"/>
        <w:spacing w:after="120"/>
        <w:ind w:firstLine="709"/>
        <w:jc w:val="both"/>
        <w:rPr>
          <w:rFonts w:ascii="Times New Roman" w:hAnsi="Times New Roman" w:cs="Times New Roman"/>
          <w:sz w:val="28"/>
          <w:szCs w:val="28"/>
        </w:rPr>
      </w:pPr>
      <w:r w:rsidRPr="004561DE">
        <w:rPr>
          <w:rFonts w:ascii="Times New Roman" w:hAnsi="Times New Roman" w:cs="Times New Roman"/>
          <w:sz w:val="28"/>
          <w:szCs w:val="28"/>
        </w:rPr>
        <w:t xml:space="preserve">В 2023 году организован и проведен ежегодный конкурс инициатив </w:t>
      </w:r>
      <w:r w:rsidR="00487022">
        <w:rPr>
          <w:rFonts w:ascii="Times New Roman" w:hAnsi="Times New Roman" w:cs="Times New Roman"/>
          <w:sz w:val="28"/>
          <w:szCs w:val="28"/>
        </w:rPr>
        <w:br/>
      </w:r>
      <w:r w:rsidRPr="004561DE">
        <w:rPr>
          <w:rFonts w:ascii="Times New Roman" w:hAnsi="Times New Roman" w:cs="Times New Roman"/>
          <w:sz w:val="28"/>
          <w:szCs w:val="28"/>
        </w:rPr>
        <w:t xml:space="preserve">по развитию территорий «Белгород меняется», направленный </w:t>
      </w:r>
      <w:r w:rsidR="00487022">
        <w:rPr>
          <w:rFonts w:ascii="Times New Roman" w:hAnsi="Times New Roman" w:cs="Times New Roman"/>
          <w:sz w:val="28"/>
          <w:szCs w:val="28"/>
        </w:rPr>
        <w:br/>
      </w:r>
      <w:r w:rsidRPr="004561DE">
        <w:rPr>
          <w:rFonts w:ascii="Times New Roman" w:hAnsi="Times New Roman" w:cs="Times New Roman"/>
          <w:sz w:val="28"/>
          <w:szCs w:val="28"/>
        </w:rPr>
        <w:t xml:space="preserve">на стимулирование социальной активности граждан в осуществлении собственных инициатив  по решению вопросов местного значения </w:t>
      </w:r>
      <w:r w:rsidR="00487022">
        <w:rPr>
          <w:rFonts w:ascii="Times New Roman" w:hAnsi="Times New Roman" w:cs="Times New Roman"/>
          <w:sz w:val="28"/>
          <w:szCs w:val="28"/>
        </w:rPr>
        <w:br/>
      </w:r>
      <w:r w:rsidRPr="004561DE">
        <w:rPr>
          <w:rFonts w:ascii="Times New Roman" w:hAnsi="Times New Roman" w:cs="Times New Roman"/>
          <w:sz w:val="28"/>
          <w:szCs w:val="28"/>
        </w:rPr>
        <w:t xml:space="preserve">на территории города. </w:t>
      </w:r>
      <w:r w:rsidR="00024010">
        <w:rPr>
          <w:rFonts w:ascii="Times New Roman" w:hAnsi="Times New Roman" w:cs="Times New Roman"/>
          <w:sz w:val="28"/>
          <w:szCs w:val="28"/>
        </w:rPr>
        <w:t>Из</w:t>
      </w:r>
      <w:r w:rsidRPr="004561DE">
        <w:rPr>
          <w:rFonts w:ascii="Times New Roman" w:hAnsi="Times New Roman" w:cs="Times New Roman"/>
          <w:sz w:val="28"/>
          <w:szCs w:val="28"/>
        </w:rPr>
        <w:t xml:space="preserve"> городского</w:t>
      </w:r>
      <w:r w:rsidR="00024010">
        <w:rPr>
          <w:rFonts w:ascii="Times New Roman" w:hAnsi="Times New Roman" w:cs="Times New Roman"/>
          <w:sz w:val="28"/>
          <w:szCs w:val="28"/>
        </w:rPr>
        <w:t xml:space="preserve"> бюджета </w:t>
      </w:r>
      <w:r w:rsidRPr="004561DE">
        <w:rPr>
          <w:rFonts w:ascii="Times New Roman" w:hAnsi="Times New Roman" w:cs="Times New Roman"/>
          <w:sz w:val="28"/>
          <w:szCs w:val="28"/>
        </w:rPr>
        <w:t xml:space="preserve"> на реализацию </w:t>
      </w:r>
      <w:r w:rsidR="00024010">
        <w:rPr>
          <w:rFonts w:ascii="Times New Roman" w:hAnsi="Times New Roman" w:cs="Times New Roman"/>
          <w:sz w:val="28"/>
          <w:szCs w:val="28"/>
        </w:rPr>
        <w:t xml:space="preserve">общественных </w:t>
      </w:r>
      <w:r w:rsidRPr="004561DE">
        <w:rPr>
          <w:rFonts w:ascii="Times New Roman" w:hAnsi="Times New Roman" w:cs="Times New Roman"/>
          <w:sz w:val="28"/>
          <w:szCs w:val="28"/>
        </w:rPr>
        <w:t xml:space="preserve">инициатив по развитию территорий </w:t>
      </w:r>
      <w:r w:rsidR="00024010">
        <w:rPr>
          <w:rFonts w:ascii="Times New Roman" w:hAnsi="Times New Roman" w:cs="Times New Roman"/>
          <w:sz w:val="28"/>
          <w:szCs w:val="28"/>
        </w:rPr>
        <w:t xml:space="preserve">выделено </w:t>
      </w:r>
      <w:r w:rsidRPr="004561DE">
        <w:rPr>
          <w:rFonts w:ascii="Times New Roman" w:hAnsi="Times New Roman" w:cs="Times New Roman"/>
          <w:sz w:val="28"/>
          <w:szCs w:val="28"/>
        </w:rPr>
        <w:t>3</w:t>
      </w:r>
      <w:r w:rsidR="00024010">
        <w:rPr>
          <w:rFonts w:ascii="Times New Roman" w:hAnsi="Times New Roman" w:cs="Times New Roman"/>
          <w:sz w:val="28"/>
          <w:szCs w:val="28"/>
        </w:rPr>
        <w:t>,</w:t>
      </w:r>
      <w:r w:rsidRPr="004561DE">
        <w:rPr>
          <w:rFonts w:ascii="Times New Roman" w:hAnsi="Times New Roman" w:cs="Times New Roman"/>
          <w:sz w:val="28"/>
          <w:szCs w:val="28"/>
        </w:rPr>
        <w:t>5</w:t>
      </w:r>
      <w:r w:rsidR="00024010">
        <w:rPr>
          <w:rFonts w:ascii="Times New Roman" w:hAnsi="Times New Roman" w:cs="Times New Roman"/>
          <w:sz w:val="28"/>
          <w:szCs w:val="28"/>
        </w:rPr>
        <w:t xml:space="preserve"> млн рублей. </w:t>
      </w:r>
      <w:r w:rsidR="00487022">
        <w:rPr>
          <w:rFonts w:ascii="Times New Roman" w:hAnsi="Times New Roman" w:cs="Times New Roman"/>
          <w:sz w:val="28"/>
          <w:szCs w:val="28"/>
        </w:rPr>
        <w:br/>
      </w:r>
      <w:r w:rsidR="00024010">
        <w:rPr>
          <w:rFonts w:ascii="Times New Roman" w:hAnsi="Times New Roman" w:cs="Times New Roman"/>
          <w:sz w:val="28"/>
          <w:szCs w:val="28"/>
        </w:rPr>
        <w:t>На эти средства реализованы проекты-победители: создание</w:t>
      </w:r>
      <w:r w:rsidRPr="004561DE">
        <w:rPr>
          <w:rFonts w:ascii="Times New Roman" w:hAnsi="Times New Roman" w:cs="Times New Roman"/>
          <w:sz w:val="28"/>
          <w:szCs w:val="28"/>
        </w:rPr>
        <w:t xml:space="preserve"> детской площадки </w:t>
      </w:r>
      <w:r w:rsidR="00024010">
        <w:rPr>
          <w:rFonts w:ascii="Times New Roman" w:hAnsi="Times New Roman" w:cs="Times New Roman"/>
          <w:sz w:val="28"/>
          <w:szCs w:val="28"/>
        </w:rPr>
        <w:t xml:space="preserve">во дворе МКД и благоустройство </w:t>
      </w:r>
      <w:r w:rsidRPr="004561DE">
        <w:rPr>
          <w:rFonts w:ascii="Times New Roman" w:hAnsi="Times New Roman" w:cs="Times New Roman"/>
          <w:sz w:val="28"/>
          <w:szCs w:val="28"/>
        </w:rPr>
        <w:t>дворовой территории.</w:t>
      </w:r>
    </w:p>
    <w:p w14:paraId="0D43B608" w14:textId="0455A9B1" w:rsidR="004561DE" w:rsidRPr="004561DE" w:rsidRDefault="004561DE" w:rsidP="00042B58">
      <w:pPr>
        <w:shd w:val="clear" w:color="auto" w:fill="FFFFFF"/>
        <w:spacing w:after="120"/>
        <w:ind w:firstLine="709"/>
        <w:jc w:val="both"/>
        <w:rPr>
          <w:rFonts w:ascii="Times New Roman" w:hAnsi="Times New Roman" w:cs="Times New Roman"/>
          <w:sz w:val="28"/>
          <w:szCs w:val="28"/>
        </w:rPr>
      </w:pPr>
      <w:r w:rsidRPr="004561DE">
        <w:rPr>
          <w:rFonts w:ascii="Times New Roman" w:hAnsi="Times New Roman" w:cs="Times New Roman"/>
          <w:sz w:val="28"/>
          <w:szCs w:val="28"/>
        </w:rPr>
        <w:t>Еще один ежегодный конкурс «Наш Белгород. Наша инициатива» направлен на поощрение и мотивирование лучших председателей ТОС, принимающих активное участие в жизни города</w:t>
      </w:r>
      <w:r w:rsidR="00024010">
        <w:rPr>
          <w:rFonts w:ascii="Times New Roman" w:hAnsi="Times New Roman" w:cs="Times New Roman"/>
          <w:sz w:val="28"/>
          <w:szCs w:val="28"/>
        </w:rPr>
        <w:t>. О</w:t>
      </w:r>
      <w:r w:rsidRPr="004561DE">
        <w:rPr>
          <w:rFonts w:ascii="Times New Roman" w:hAnsi="Times New Roman" w:cs="Times New Roman"/>
          <w:sz w:val="28"/>
          <w:szCs w:val="28"/>
        </w:rPr>
        <w:t>бщая сумма выплат составила 300 тыс. рублей.</w:t>
      </w:r>
    </w:p>
    <w:p w14:paraId="333559DC" w14:textId="23726F4B" w:rsidR="004561DE" w:rsidRDefault="004561DE" w:rsidP="00042B58">
      <w:pPr>
        <w:shd w:val="clear" w:color="auto" w:fill="FFFFFF"/>
        <w:spacing w:after="120"/>
        <w:ind w:firstLine="709"/>
        <w:jc w:val="both"/>
        <w:rPr>
          <w:rFonts w:ascii="Times New Roman" w:hAnsi="Times New Roman" w:cs="Times New Roman"/>
          <w:sz w:val="28"/>
          <w:szCs w:val="28"/>
        </w:rPr>
      </w:pPr>
      <w:r w:rsidRPr="004561DE">
        <w:rPr>
          <w:rFonts w:ascii="Times New Roman" w:hAnsi="Times New Roman" w:cs="Times New Roman"/>
          <w:sz w:val="28"/>
          <w:szCs w:val="28"/>
        </w:rPr>
        <w:t xml:space="preserve">ТОСы </w:t>
      </w:r>
      <w:r w:rsidR="00024010">
        <w:rPr>
          <w:rFonts w:ascii="Times New Roman" w:hAnsi="Times New Roman" w:cs="Times New Roman"/>
          <w:sz w:val="28"/>
          <w:szCs w:val="28"/>
        </w:rPr>
        <w:t xml:space="preserve">Белгорода также </w:t>
      </w:r>
      <w:r w:rsidRPr="004561DE">
        <w:rPr>
          <w:rFonts w:ascii="Times New Roman" w:hAnsi="Times New Roman" w:cs="Times New Roman"/>
          <w:sz w:val="28"/>
          <w:szCs w:val="28"/>
        </w:rPr>
        <w:t>участвуют в конкурс</w:t>
      </w:r>
      <w:r w:rsidR="00024010">
        <w:rPr>
          <w:rFonts w:ascii="Times New Roman" w:hAnsi="Times New Roman" w:cs="Times New Roman"/>
          <w:sz w:val="28"/>
          <w:szCs w:val="28"/>
        </w:rPr>
        <w:t>ах инициативного бюджетирования, которые проводятся в рамках губернаторского проекта «</w:t>
      </w:r>
      <w:r w:rsidRPr="004561DE">
        <w:rPr>
          <w:rFonts w:ascii="Times New Roman" w:hAnsi="Times New Roman" w:cs="Times New Roman"/>
          <w:sz w:val="28"/>
          <w:szCs w:val="28"/>
        </w:rPr>
        <w:t xml:space="preserve">Решаем вместе». Так, в 2023 году </w:t>
      </w:r>
      <w:r w:rsidR="00024010">
        <w:rPr>
          <w:rFonts w:ascii="Times New Roman" w:hAnsi="Times New Roman" w:cs="Times New Roman"/>
          <w:sz w:val="28"/>
          <w:szCs w:val="28"/>
        </w:rPr>
        <w:t>в рамках этой программы во дворах столицы региона было реализовано</w:t>
      </w:r>
      <w:r w:rsidRPr="004561DE">
        <w:rPr>
          <w:rFonts w:ascii="Times New Roman" w:hAnsi="Times New Roman" w:cs="Times New Roman"/>
          <w:sz w:val="28"/>
          <w:szCs w:val="28"/>
        </w:rPr>
        <w:t xml:space="preserve"> 7 проектов</w:t>
      </w:r>
      <w:r w:rsidR="00024010">
        <w:rPr>
          <w:rFonts w:ascii="Times New Roman" w:hAnsi="Times New Roman" w:cs="Times New Roman"/>
          <w:sz w:val="28"/>
          <w:szCs w:val="28"/>
        </w:rPr>
        <w:t xml:space="preserve"> по благоустройству на общую сумму в 30042,3 тыс. рублей</w:t>
      </w:r>
      <w:r w:rsidR="00024010">
        <w:rPr>
          <w:rStyle w:val="af0"/>
          <w:rFonts w:ascii="Times New Roman" w:hAnsi="Times New Roman" w:cs="Times New Roman"/>
          <w:sz w:val="28"/>
          <w:szCs w:val="28"/>
        </w:rPr>
        <w:footnoteReference w:id="10"/>
      </w:r>
      <w:r w:rsidR="00024010">
        <w:rPr>
          <w:rFonts w:ascii="Times New Roman" w:hAnsi="Times New Roman" w:cs="Times New Roman"/>
          <w:sz w:val="28"/>
          <w:szCs w:val="28"/>
        </w:rPr>
        <w:t>.</w:t>
      </w:r>
    </w:p>
    <w:p w14:paraId="0E43B782" w14:textId="77777777" w:rsidR="00905C0F" w:rsidRDefault="00905C0F" w:rsidP="00042B58">
      <w:pPr>
        <w:shd w:val="clear" w:color="auto" w:fill="FFFFFF"/>
        <w:spacing w:after="120"/>
        <w:ind w:firstLine="709"/>
        <w:jc w:val="both"/>
        <w:rPr>
          <w:rFonts w:ascii="Times New Roman" w:hAnsi="Times New Roman" w:cs="Times New Roman"/>
          <w:sz w:val="28"/>
          <w:szCs w:val="28"/>
        </w:rPr>
      </w:pPr>
    </w:p>
    <w:p w14:paraId="3FC894FB" w14:textId="17159C79" w:rsidR="00042B58" w:rsidRDefault="00042B58" w:rsidP="00042B58">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В</w:t>
      </w:r>
      <w:r w:rsidRPr="00042B58">
        <w:rPr>
          <w:rFonts w:ascii="Times New Roman" w:hAnsi="Times New Roman" w:cs="Times New Roman"/>
          <w:sz w:val="28"/>
          <w:szCs w:val="28"/>
        </w:rPr>
        <w:t>–</w:t>
      </w:r>
      <w:r>
        <w:rPr>
          <w:rFonts w:ascii="Times New Roman" w:hAnsi="Times New Roman" w:cs="Times New Roman"/>
          <w:sz w:val="28"/>
          <w:szCs w:val="28"/>
        </w:rPr>
        <w:t>2) В Грайворонском МР б</w:t>
      </w:r>
      <w:r w:rsidRPr="00042B58">
        <w:rPr>
          <w:rFonts w:ascii="Times New Roman" w:hAnsi="Times New Roman" w:cs="Times New Roman"/>
          <w:sz w:val="28"/>
          <w:szCs w:val="28"/>
        </w:rPr>
        <w:t xml:space="preserve">лагодаря проекту «Дорогощь – территория здорового семейного досуга», который стал победителем второго конкурса Фонда президентских грантов в 2023 году, в селе Дорогощь появилось новое спортивно-игровое пространство. Организацией-заявителем стала Грайворонская местная организация БРО ООО «Всероссийское общество инвалидов». Сумма грантовой поддержки составила 999 664, 67 рублей. </w:t>
      </w:r>
      <w:r w:rsidR="00487022">
        <w:rPr>
          <w:rFonts w:ascii="Times New Roman" w:hAnsi="Times New Roman" w:cs="Times New Roman"/>
          <w:sz w:val="28"/>
          <w:szCs w:val="28"/>
        </w:rPr>
        <w:br/>
      </w:r>
      <w:r w:rsidRPr="00042B58">
        <w:rPr>
          <w:rFonts w:ascii="Times New Roman" w:hAnsi="Times New Roman" w:cs="Times New Roman"/>
          <w:sz w:val="28"/>
          <w:szCs w:val="28"/>
        </w:rPr>
        <w:t>На средства гранта приобретены детский игровой комплекс и уличные тренажеры. Активисты ТОС осуществили сборку и установку детского игрового комплекса, тем самым создав благоприятные условия для занятия спортом и проведения семейного досуга жителей Дорогощанской сельской территории всех возрастов.</w:t>
      </w:r>
    </w:p>
    <w:p w14:paraId="56E3B0F8" w14:textId="77777777" w:rsidR="00905C0F" w:rsidRDefault="00905C0F" w:rsidP="00042B58">
      <w:pPr>
        <w:shd w:val="clear" w:color="auto" w:fill="FFFFFF"/>
        <w:spacing w:after="120"/>
        <w:ind w:firstLine="709"/>
        <w:jc w:val="both"/>
        <w:rPr>
          <w:rFonts w:ascii="Times New Roman" w:hAnsi="Times New Roman" w:cs="Times New Roman"/>
          <w:sz w:val="28"/>
          <w:szCs w:val="28"/>
        </w:rPr>
      </w:pPr>
    </w:p>
    <w:p w14:paraId="72E0EEE2" w14:textId="33208F25" w:rsidR="009450F4" w:rsidRPr="009450F4" w:rsidRDefault="009450F4" w:rsidP="009450F4">
      <w:pPr>
        <w:widowControl w:val="0"/>
        <w:pBdr>
          <w:bottom w:val="single" w:sz="4" w:space="28" w:color="FFFFFF"/>
        </w:pBdr>
        <w:tabs>
          <w:tab w:val="left" w:pos="9356"/>
        </w:tabs>
        <w:spacing w:after="120"/>
        <w:ind w:firstLine="720"/>
        <w:jc w:val="both"/>
        <w:rPr>
          <w:rFonts w:ascii="Times New Roman" w:eastAsia="Times New Roman" w:hAnsi="Times New Roman" w:cs="Times New Roman"/>
          <w:sz w:val="28"/>
          <w:szCs w:val="28"/>
        </w:rPr>
      </w:pPr>
      <w:r w:rsidRPr="009450F4">
        <w:rPr>
          <w:rFonts w:ascii="Times New Roman" w:hAnsi="Times New Roman" w:cs="Times New Roman"/>
          <w:sz w:val="28"/>
          <w:szCs w:val="28"/>
        </w:rPr>
        <w:lastRenderedPageBreak/>
        <w:t xml:space="preserve">В–3) </w:t>
      </w:r>
      <w:r w:rsidRPr="009450F4">
        <w:rPr>
          <w:rFonts w:ascii="Times New Roman" w:eastAsia="Times New Roman" w:hAnsi="Times New Roman" w:cs="Times New Roman"/>
          <w:sz w:val="28"/>
          <w:szCs w:val="28"/>
        </w:rPr>
        <w:t xml:space="preserve">В 2023 году в рамках областного проекта «Решаем вместе» </w:t>
      </w:r>
      <w:r w:rsidR="00487022">
        <w:rPr>
          <w:rFonts w:ascii="Times New Roman" w:eastAsia="Times New Roman" w:hAnsi="Times New Roman" w:cs="Times New Roman"/>
          <w:sz w:val="28"/>
          <w:szCs w:val="28"/>
        </w:rPr>
        <w:br/>
      </w:r>
      <w:r w:rsidRPr="009450F4">
        <w:rPr>
          <w:rFonts w:ascii="Times New Roman" w:eastAsia="Times New Roman" w:hAnsi="Times New Roman" w:cs="Times New Roman"/>
          <w:sz w:val="28"/>
          <w:szCs w:val="28"/>
        </w:rPr>
        <w:t>в шести поселениях Прохоровского МР реализовано 7 инициативных проектов с общим объёмов финансирования в 8,9 млн рублей:</w:t>
      </w:r>
    </w:p>
    <w:p w14:paraId="3A393AAE" w14:textId="4ADA95DD" w:rsidR="009450F4" w:rsidRPr="009450F4" w:rsidRDefault="009450F4" w:rsidP="009450F4">
      <w:pPr>
        <w:widowControl w:val="0"/>
        <w:pBdr>
          <w:bottom w:val="single" w:sz="4" w:space="28" w:color="FFFFFF"/>
        </w:pBdr>
        <w:tabs>
          <w:tab w:val="left" w:pos="9356"/>
        </w:tabs>
        <w:spacing w:after="120"/>
        <w:ind w:firstLine="720"/>
        <w:jc w:val="both"/>
        <w:rPr>
          <w:rFonts w:ascii="Times New Roman" w:eastAsia="Times New Roman" w:hAnsi="Times New Roman" w:cs="Times New Roman"/>
          <w:sz w:val="28"/>
          <w:szCs w:val="28"/>
        </w:rPr>
      </w:pPr>
      <w:r w:rsidRPr="009450F4">
        <w:rPr>
          <w:rFonts w:ascii="Times New Roman" w:hAnsi="Times New Roman" w:cs="Times New Roman"/>
          <w:color w:val="000000"/>
          <w:sz w:val="28"/>
          <w:szCs w:val="28"/>
        </w:rPr>
        <w:t xml:space="preserve">- </w:t>
      </w:r>
      <w:r w:rsidRPr="009450F4">
        <w:rPr>
          <w:rFonts w:ascii="Times New Roman" w:eastAsia="Times New Roman" w:hAnsi="Times New Roman" w:cs="Times New Roman"/>
          <w:sz w:val="28"/>
          <w:szCs w:val="28"/>
        </w:rPr>
        <w:t xml:space="preserve">устройство детской спортивно-досуговой площадки </w:t>
      </w:r>
      <w:r w:rsidRPr="009450F4">
        <w:rPr>
          <w:rFonts w:ascii="Times New Roman" w:eastAsia="Times New Roman" w:hAnsi="Times New Roman" w:cs="Times New Roman"/>
          <w:sz w:val="28"/>
          <w:szCs w:val="28"/>
        </w:rPr>
        <w:br/>
        <w:t>по ул. Центральная в с.Шахово Прохоровского района;</w:t>
      </w:r>
    </w:p>
    <w:p w14:paraId="408CF250" w14:textId="03205955" w:rsidR="009450F4" w:rsidRPr="009450F4" w:rsidRDefault="009450F4" w:rsidP="009450F4">
      <w:pPr>
        <w:widowControl w:val="0"/>
        <w:pBdr>
          <w:bottom w:val="single" w:sz="4" w:space="28" w:color="FFFFFF"/>
        </w:pBdr>
        <w:tabs>
          <w:tab w:val="left" w:pos="9356"/>
        </w:tabs>
        <w:spacing w:after="120"/>
        <w:ind w:firstLine="720"/>
        <w:jc w:val="both"/>
        <w:rPr>
          <w:rFonts w:ascii="Times New Roman" w:eastAsia="Times New Roman" w:hAnsi="Times New Roman" w:cs="Times New Roman"/>
          <w:sz w:val="28"/>
          <w:szCs w:val="28"/>
        </w:rPr>
      </w:pPr>
      <w:r w:rsidRPr="009450F4">
        <w:rPr>
          <w:rFonts w:ascii="Times New Roman" w:eastAsia="Times New Roman" w:hAnsi="Times New Roman" w:cs="Times New Roman"/>
          <w:sz w:val="28"/>
          <w:szCs w:val="28"/>
        </w:rPr>
        <w:t xml:space="preserve">- устройство тротуара к пешеходному мосту  по ул.Школьная </w:t>
      </w:r>
      <w:r w:rsidR="00487022">
        <w:rPr>
          <w:rFonts w:ascii="Times New Roman" w:eastAsia="Times New Roman" w:hAnsi="Times New Roman" w:cs="Times New Roman"/>
          <w:sz w:val="28"/>
          <w:szCs w:val="28"/>
        </w:rPr>
        <w:br/>
      </w:r>
      <w:r w:rsidRPr="009450F4">
        <w:rPr>
          <w:rFonts w:ascii="Times New Roman" w:eastAsia="Times New Roman" w:hAnsi="Times New Roman" w:cs="Times New Roman"/>
          <w:sz w:val="28"/>
          <w:szCs w:val="28"/>
        </w:rPr>
        <w:t>в с. Береговое-1 Прохоровского района;</w:t>
      </w:r>
    </w:p>
    <w:p w14:paraId="7A38BD60" w14:textId="7C6D9504" w:rsidR="009450F4" w:rsidRPr="009450F4" w:rsidRDefault="009450F4" w:rsidP="009450F4">
      <w:pPr>
        <w:widowControl w:val="0"/>
        <w:pBdr>
          <w:bottom w:val="single" w:sz="4" w:space="28" w:color="FFFFFF"/>
        </w:pBdr>
        <w:tabs>
          <w:tab w:val="left" w:pos="9356"/>
        </w:tabs>
        <w:spacing w:after="120"/>
        <w:ind w:firstLine="720"/>
        <w:jc w:val="both"/>
        <w:rPr>
          <w:rFonts w:ascii="Times New Roman" w:eastAsia="Times New Roman" w:hAnsi="Times New Roman" w:cs="Times New Roman"/>
          <w:sz w:val="28"/>
          <w:szCs w:val="28"/>
        </w:rPr>
      </w:pPr>
      <w:r w:rsidRPr="009450F4">
        <w:rPr>
          <w:rFonts w:ascii="Times New Roman" w:eastAsia="Times New Roman" w:hAnsi="Times New Roman" w:cs="Times New Roman"/>
          <w:sz w:val="28"/>
          <w:szCs w:val="28"/>
        </w:rPr>
        <w:t>- благоустройство сквера по ул. Советская 212 в п. Прохоровка Прохоровского района;</w:t>
      </w:r>
    </w:p>
    <w:p w14:paraId="6DC615AA" w14:textId="0B0FD205" w:rsidR="009450F4" w:rsidRPr="009450F4" w:rsidRDefault="009450F4" w:rsidP="009450F4">
      <w:pPr>
        <w:pBdr>
          <w:bottom w:val="single" w:sz="4" w:space="28" w:color="FFFFFF"/>
        </w:pBdr>
        <w:tabs>
          <w:tab w:val="left" w:pos="9356"/>
        </w:tabs>
        <w:spacing w:after="120"/>
        <w:ind w:firstLine="720"/>
        <w:jc w:val="both"/>
        <w:rPr>
          <w:rFonts w:ascii="Times New Roman" w:eastAsia="Times New Roman" w:hAnsi="Times New Roman" w:cs="Times New Roman"/>
          <w:sz w:val="28"/>
          <w:szCs w:val="28"/>
        </w:rPr>
      </w:pPr>
      <w:r w:rsidRPr="009450F4">
        <w:rPr>
          <w:rFonts w:ascii="Times New Roman" w:eastAsia="Times New Roman" w:hAnsi="Times New Roman" w:cs="Times New Roman"/>
          <w:sz w:val="28"/>
          <w:szCs w:val="28"/>
        </w:rPr>
        <w:t xml:space="preserve">- устройство подъезда в щебеночном исполнении к кладбищу </w:t>
      </w:r>
      <w:r w:rsidR="00487022">
        <w:rPr>
          <w:rFonts w:ascii="Times New Roman" w:eastAsia="Times New Roman" w:hAnsi="Times New Roman" w:cs="Times New Roman"/>
          <w:sz w:val="28"/>
          <w:szCs w:val="28"/>
        </w:rPr>
        <w:br/>
      </w:r>
      <w:r w:rsidRPr="009450F4">
        <w:rPr>
          <w:rFonts w:ascii="Times New Roman" w:eastAsia="Times New Roman" w:hAnsi="Times New Roman" w:cs="Times New Roman"/>
          <w:sz w:val="28"/>
          <w:szCs w:val="28"/>
        </w:rPr>
        <w:t>в х.Мочаки Прохоровского района;</w:t>
      </w:r>
    </w:p>
    <w:p w14:paraId="633A1C75" w14:textId="530FB16F" w:rsidR="009450F4" w:rsidRPr="009450F4" w:rsidRDefault="009450F4" w:rsidP="009450F4">
      <w:pPr>
        <w:pBdr>
          <w:bottom w:val="single" w:sz="4" w:space="28" w:color="FFFFFF"/>
        </w:pBdr>
        <w:tabs>
          <w:tab w:val="left" w:pos="9356"/>
        </w:tabs>
        <w:spacing w:after="120"/>
        <w:ind w:firstLine="720"/>
        <w:jc w:val="both"/>
        <w:rPr>
          <w:rFonts w:ascii="Times New Roman" w:eastAsia="Times New Roman" w:hAnsi="Times New Roman" w:cs="Times New Roman"/>
          <w:sz w:val="28"/>
          <w:szCs w:val="28"/>
        </w:rPr>
      </w:pPr>
      <w:r w:rsidRPr="009450F4">
        <w:rPr>
          <w:rFonts w:ascii="Times New Roman" w:eastAsia="Times New Roman" w:hAnsi="Times New Roman" w:cs="Times New Roman"/>
          <w:sz w:val="28"/>
          <w:szCs w:val="28"/>
        </w:rPr>
        <w:t>- устройство тротуара от МБОУ «Прелестненская СОШ» к остановке по ул.Центральная  в с. Прелестное Прохоровского района;</w:t>
      </w:r>
    </w:p>
    <w:p w14:paraId="47629E87" w14:textId="14555DE5" w:rsidR="009450F4" w:rsidRPr="009450F4" w:rsidRDefault="009450F4" w:rsidP="009450F4">
      <w:pPr>
        <w:pBdr>
          <w:bottom w:val="single" w:sz="4" w:space="28" w:color="FFFFFF"/>
        </w:pBdr>
        <w:tabs>
          <w:tab w:val="left" w:pos="9356"/>
        </w:tabs>
        <w:spacing w:after="120"/>
        <w:ind w:firstLine="720"/>
        <w:jc w:val="both"/>
        <w:rPr>
          <w:rFonts w:ascii="Times New Roman" w:eastAsia="Times New Roman" w:hAnsi="Times New Roman" w:cs="Times New Roman"/>
          <w:sz w:val="28"/>
          <w:szCs w:val="28"/>
        </w:rPr>
      </w:pPr>
      <w:r w:rsidRPr="009450F4">
        <w:rPr>
          <w:rFonts w:ascii="Times New Roman" w:eastAsia="Times New Roman" w:hAnsi="Times New Roman" w:cs="Times New Roman"/>
          <w:sz w:val="28"/>
          <w:szCs w:val="28"/>
        </w:rPr>
        <w:t>- благоустройство уличной точки доступа раздачи Wi-Fi на территории с. Донец;</w:t>
      </w:r>
    </w:p>
    <w:p w14:paraId="7AF4285D" w14:textId="6EC2B657" w:rsidR="0041155E" w:rsidRPr="002F753C" w:rsidRDefault="009450F4" w:rsidP="00487022">
      <w:pPr>
        <w:pBdr>
          <w:bottom w:val="single" w:sz="4" w:space="28" w:color="FFFFFF"/>
        </w:pBdr>
        <w:tabs>
          <w:tab w:val="left" w:pos="9356"/>
        </w:tabs>
        <w:spacing w:after="120" w:line="240" w:lineRule="auto"/>
        <w:ind w:firstLine="720"/>
        <w:jc w:val="both"/>
        <w:rPr>
          <w:rFonts w:ascii="Times New Roman" w:eastAsia="Times New Roman" w:hAnsi="Times New Roman" w:cs="Times New Roman"/>
          <w:sz w:val="28"/>
          <w:szCs w:val="28"/>
        </w:rPr>
      </w:pPr>
      <w:r w:rsidRPr="009450F4">
        <w:rPr>
          <w:rFonts w:ascii="Times New Roman" w:eastAsia="Times New Roman" w:hAnsi="Times New Roman" w:cs="Times New Roman"/>
          <w:sz w:val="28"/>
          <w:szCs w:val="28"/>
        </w:rPr>
        <w:t>- устройство детской спортивно-досуговой площадки по ул. Комарова-Дорожная в п.П</w:t>
      </w:r>
      <w:r w:rsidR="002F753C">
        <w:rPr>
          <w:rFonts w:ascii="Times New Roman" w:eastAsia="Times New Roman" w:hAnsi="Times New Roman" w:cs="Times New Roman"/>
          <w:sz w:val="28"/>
          <w:szCs w:val="28"/>
        </w:rPr>
        <w:t>рохоровка Прохоровского района.</w:t>
      </w:r>
    </w:p>
    <w:p w14:paraId="5152FE38" w14:textId="77777777" w:rsidR="003D5C88" w:rsidRDefault="003D5C88" w:rsidP="00487022">
      <w:pPr>
        <w:pStyle w:val="a3"/>
        <w:tabs>
          <w:tab w:val="left" w:pos="567"/>
        </w:tabs>
        <w:spacing w:after="0"/>
        <w:ind w:left="0" w:firstLine="709"/>
        <w:contextualSpacing w:val="0"/>
        <w:jc w:val="both"/>
        <w:rPr>
          <w:rFonts w:ascii="Times New Roman" w:eastAsia="Calibri" w:hAnsi="Times New Roman" w:cs="Times New Roman"/>
          <w:sz w:val="26"/>
          <w:szCs w:val="26"/>
        </w:rPr>
      </w:pPr>
    </w:p>
    <w:p w14:paraId="77EF9650" w14:textId="113F9582" w:rsidR="003D5C88" w:rsidRPr="001145EB" w:rsidRDefault="003D5C88" w:rsidP="00BC5353">
      <w:pPr>
        <w:pBdr>
          <w:top w:val="single" w:sz="4" w:space="1" w:color="auto"/>
          <w:left w:val="single" w:sz="4" w:space="4" w:color="auto"/>
          <w:bottom w:val="single" w:sz="4" w:space="1" w:color="auto"/>
          <w:right w:val="single" w:sz="4" w:space="4" w:color="auto"/>
        </w:pBdr>
        <w:tabs>
          <w:tab w:val="left" w:pos="567"/>
        </w:tabs>
        <w:spacing w:after="0" w:line="240" w:lineRule="auto"/>
        <w:ind w:firstLine="709"/>
        <w:jc w:val="both"/>
        <w:rPr>
          <w:rFonts w:ascii="Times New Roman" w:hAnsi="Times New Roman" w:cs="Times New Roman"/>
          <w:color w:val="984806" w:themeColor="accent6" w:themeShade="80"/>
          <w:sz w:val="28"/>
          <w:szCs w:val="28"/>
        </w:rPr>
      </w:pPr>
      <w:r w:rsidRPr="001145EB">
        <w:rPr>
          <w:rFonts w:ascii="Times New Roman" w:hAnsi="Times New Roman" w:cs="Times New Roman"/>
          <w:color w:val="984806" w:themeColor="accent6" w:themeShade="80"/>
          <w:sz w:val="28"/>
          <w:szCs w:val="28"/>
        </w:rPr>
        <w:t xml:space="preserve">Топ-5 лучших практик вовлечения </w:t>
      </w:r>
      <w:r w:rsidR="0098644C" w:rsidRPr="001145EB">
        <w:rPr>
          <w:rFonts w:ascii="Times New Roman" w:hAnsi="Times New Roman" w:cs="Times New Roman"/>
          <w:color w:val="984806" w:themeColor="accent6" w:themeShade="80"/>
          <w:sz w:val="28"/>
          <w:szCs w:val="28"/>
        </w:rPr>
        <w:t>жителей в развитие территорий</w:t>
      </w:r>
    </w:p>
    <w:p w14:paraId="51CA0517" w14:textId="0CFB75AF" w:rsidR="00084C3B" w:rsidRPr="00084C3B" w:rsidRDefault="001145EB" w:rsidP="00905C0F">
      <w:pPr>
        <w:tabs>
          <w:tab w:val="left" w:pos="319"/>
          <w:tab w:val="left" w:pos="666"/>
          <w:tab w:val="left" w:pos="1276"/>
        </w:tabs>
        <w:spacing w:after="120"/>
        <w:ind w:firstLine="737"/>
        <w:jc w:val="both"/>
        <w:rPr>
          <w:rFonts w:ascii="Times New Roman" w:hAnsi="Times New Roman" w:cs="Times New Roman"/>
          <w:sz w:val="28"/>
          <w:szCs w:val="28"/>
        </w:rPr>
      </w:pPr>
      <w:r>
        <w:rPr>
          <w:rFonts w:ascii="Times New Roman" w:hAnsi="Times New Roman" w:cs="Times New Roman"/>
          <w:sz w:val="28"/>
          <w:szCs w:val="28"/>
        </w:rPr>
        <w:t xml:space="preserve">1. </w:t>
      </w:r>
      <w:r w:rsidR="00084C3B" w:rsidRPr="00084C3B">
        <w:rPr>
          <w:rFonts w:ascii="Times New Roman" w:hAnsi="Times New Roman" w:cs="Times New Roman"/>
          <w:sz w:val="28"/>
          <w:szCs w:val="28"/>
        </w:rPr>
        <w:t xml:space="preserve">В целях оказания содействия ТОС изданы следующие муниципальные правовые акты администрации Старооскольского </w:t>
      </w:r>
      <w:r w:rsidR="00084C3B">
        <w:rPr>
          <w:rFonts w:ascii="Times New Roman" w:hAnsi="Times New Roman" w:cs="Times New Roman"/>
          <w:sz w:val="28"/>
          <w:szCs w:val="28"/>
        </w:rPr>
        <w:t>ГО</w:t>
      </w:r>
      <w:r w:rsidR="00084C3B" w:rsidRPr="00084C3B">
        <w:rPr>
          <w:rFonts w:ascii="Times New Roman" w:hAnsi="Times New Roman" w:cs="Times New Roman"/>
          <w:sz w:val="28"/>
          <w:szCs w:val="28"/>
        </w:rPr>
        <w:t>:</w:t>
      </w:r>
    </w:p>
    <w:p w14:paraId="4E3211F4" w14:textId="2AEF23CD" w:rsidR="00084C3B" w:rsidRPr="00084C3B" w:rsidRDefault="00084C3B" w:rsidP="00905C0F">
      <w:pPr>
        <w:tabs>
          <w:tab w:val="left" w:pos="319"/>
          <w:tab w:val="left" w:pos="666"/>
          <w:tab w:val="left" w:pos="1276"/>
        </w:tabs>
        <w:spacing w:after="120"/>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Pr="00084C3B">
        <w:rPr>
          <w:rFonts w:ascii="Times New Roman" w:hAnsi="Times New Roman" w:cs="Times New Roman"/>
          <w:sz w:val="28"/>
          <w:szCs w:val="28"/>
        </w:rPr>
        <w:t xml:space="preserve">постановление главы администрации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xml:space="preserve"> </w:t>
      </w:r>
      <w:r w:rsidR="00487022">
        <w:rPr>
          <w:rFonts w:ascii="Times New Roman" w:hAnsi="Times New Roman" w:cs="Times New Roman"/>
          <w:sz w:val="28"/>
          <w:szCs w:val="28"/>
        </w:rPr>
        <w:br/>
      </w:r>
      <w:r w:rsidRPr="00084C3B">
        <w:rPr>
          <w:rFonts w:ascii="Times New Roman" w:hAnsi="Times New Roman" w:cs="Times New Roman"/>
          <w:sz w:val="28"/>
          <w:szCs w:val="28"/>
        </w:rPr>
        <w:t>от 18 сентября 2009 года № 4997 «О мерах по созданию условий для развития территориального общественного самоуправления на территории Старооскольского городского округа Белгородской области»;</w:t>
      </w:r>
    </w:p>
    <w:p w14:paraId="71E7AC3B" w14:textId="333D2C3E"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 постановление администрации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xml:space="preserve"> от 09 февраля 2023 года № 663 «О проведении конкурса «Лучшее территориальное общественное самоуправление Старооскольского городского округа </w:t>
      </w:r>
      <w:r w:rsidR="00487022">
        <w:rPr>
          <w:rFonts w:ascii="Times New Roman" w:hAnsi="Times New Roman" w:cs="Times New Roman"/>
          <w:sz w:val="28"/>
          <w:szCs w:val="28"/>
        </w:rPr>
        <w:br/>
      </w:r>
      <w:r w:rsidRPr="00084C3B">
        <w:rPr>
          <w:rFonts w:ascii="Times New Roman" w:hAnsi="Times New Roman" w:cs="Times New Roman"/>
          <w:sz w:val="28"/>
          <w:szCs w:val="28"/>
        </w:rPr>
        <w:t xml:space="preserve">по итогам 2022 года»; </w:t>
      </w:r>
    </w:p>
    <w:p w14:paraId="5FC75788" w14:textId="4CD705EA"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 постановление администрации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xml:space="preserve"> от 11 октября 2023 года № 4741 «О проведении ежегодного конкурса «Лучшее территориальное общественное самоуправление Старооскольского городского округа» (с внесенными изменениями от 05 апреля 2024 года </w:t>
      </w:r>
      <w:r w:rsidR="00487022">
        <w:rPr>
          <w:rFonts w:ascii="Times New Roman" w:hAnsi="Times New Roman" w:cs="Times New Roman"/>
          <w:sz w:val="28"/>
          <w:szCs w:val="28"/>
        </w:rPr>
        <w:br/>
      </w:r>
      <w:r w:rsidRPr="00084C3B">
        <w:rPr>
          <w:rFonts w:ascii="Times New Roman" w:hAnsi="Times New Roman" w:cs="Times New Roman"/>
          <w:sz w:val="28"/>
          <w:szCs w:val="28"/>
        </w:rPr>
        <w:t>№ 1323).</w:t>
      </w:r>
    </w:p>
    <w:p w14:paraId="7D75DF3C" w14:textId="700AAF1B"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lastRenderedPageBreak/>
        <w:t xml:space="preserve">В рамках реализации постановления главы администрации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xml:space="preserve"> от 18 сентября 2009 года № 4997 «О мерах  </w:t>
      </w:r>
      <w:r w:rsidR="00487022">
        <w:rPr>
          <w:rFonts w:ascii="Times New Roman" w:hAnsi="Times New Roman" w:cs="Times New Roman"/>
          <w:sz w:val="28"/>
          <w:szCs w:val="28"/>
        </w:rPr>
        <w:br/>
      </w:r>
      <w:r w:rsidRPr="00084C3B">
        <w:rPr>
          <w:rFonts w:ascii="Times New Roman" w:hAnsi="Times New Roman" w:cs="Times New Roman"/>
          <w:sz w:val="28"/>
          <w:szCs w:val="28"/>
        </w:rPr>
        <w:t>по созданию условий для развития территориального общественного самоуправления на территории Старооскольского городского округа Белгородской области» в 2020 году создан Совет «Совет председателей территориального общественного самоуправления Старооскольского городского округа» для повышения эффективности взаимодействия органов ТОС и органов местного самоуправления.</w:t>
      </w:r>
    </w:p>
    <w:p w14:paraId="2E01F10A" w14:textId="38522C5E"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Администрацией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xml:space="preserve"> проводятся совещания </w:t>
      </w:r>
      <w:r w:rsidR="00487022">
        <w:rPr>
          <w:rFonts w:ascii="Times New Roman" w:hAnsi="Times New Roman" w:cs="Times New Roman"/>
          <w:sz w:val="28"/>
          <w:szCs w:val="28"/>
        </w:rPr>
        <w:br/>
      </w:r>
      <w:r w:rsidRPr="00084C3B">
        <w:rPr>
          <w:rFonts w:ascii="Times New Roman" w:hAnsi="Times New Roman" w:cs="Times New Roman"/>
          <w:sz w:val="28"/>
          <w:szCs w:val="28"/>
        </w:rPr>
        <w:t xml:space="preserve">с руководителями органов ТОС и председателями уличных комитетов </w:t>
      </w:r>
      <w:r w:rsidR="00487022">
        <w:rPr>
          <w:rFonts w:ascii="Times New Roman" w:hAnsi="Times New Roman" w:cs="Times New Roman"/>
          <w:sz w:val="28"/>
          <w:szCs w:val="28"/>
        </w:rPr>
        <w:br/>
      </w:r>
      <w:r w:rsidRPr="00084C3B">
        <w:rPr>
          <w:rFonts w:ascii="Times New Roman" w:hAnsi="Times New Roman" w:cs="Times New Roman"/>
          <w:sz w:val="28"/>
          <w:szCs w:val="28"/>
        </w:rPr>
        <w:t xml:space="preserve">по проблемным вопросам деятельности ТОС и уличных комитетов, на которых присутствуют руководители структурных подразделений администрации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коммунальных служб</w:t>
      </w:r>
      <w:r>
        <w:rPr>
          <w:rFonts w:ascii="Times New Roman" w:hAnsi="Times New Roman" w:cs="Times New Roman"/>
          <w:sz w:val="28"/>
          <w:szCs w:val="28"/>
        </w:rPr>
        <w:t>. По итогам совещаний</w:t>
      </w:r>
      <w:r w:rsidRPr="00084C3B">
        <w:rPr>
          <w:rFonts w:ascii="Times New Roman" w:hAnsi="Times New Roman" w:cs="Times New Roman"/>
          <w:sz w:val="28"/>
          <w:szCs w:val="28"/>
        </w:rPr>
        <w:t xml:space="preserve"> на основании предложений и замечаний руководителей </w:t>
      </w:r>
      <w:r>
        <w:rPr>
          <w:rFonts w:ascii="Times New Roman" w:hAnsi="Times New Roman" w:cs="Times New Roman"/>
          <w:sz w:val="28"/>
          <w:szCs w:val="28"/>
        </w:rPr>
        <w:t>органов ТОС и уличных комитетов</w:t>
      </w:r>
      <w:r w:rsidRPr="00084C3B">
        <w:rPr>
          <w:rFonts w:ascii="Times New Roman" w:hAnsi="Times New Roman" w:cs="Times New Roman"/>
          <w:sz w:val="28"/>
          <w:szCs w:val="28"/>
        </w:rPr>
        <w:t xml:space="preserve"> составляется протокол с целью контроля </w:t>
      </w:r>
      <w:r w:rsidR="00487022">
        <w:rPr>
          <w:rFonts w:ascii="Times New Roman" w:hAnsi="Times New Roman" w:cs="Times New Roman"/>
          <w:sz w:val="28"/>
          <w:szCs w:val="28"/>
        </w:rPr>
        <w:br/>
      </w:r>
      <w:r w:rsidRPr="00084C3B">
        <w:rPr>
          <w:rFonts w:ascii="Times New Roman" w:hAnsi="Times New Roman" w:cs="Times New Roman"/>
          <w:sz w:val="28"/>
          <w:szCs w:val="28"/>
        </w:rPr>
        <w:t xml:space="preserve">за решением проблем, возникающих у жителей. </w:t>
      </w:r>
    </w:p>
    <w:p w14:paraId="1B88EA5F" w14:textId="437CF521"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Pr>
          <w:rFonts w:ascii="Times New Roman" w:hAnsi="Times New Roman" w:cs="Times New Roman"/>
          <w:sz w:val="28"/>
          <w:szCs w:val="28"/>
        </w:rPr>
        <w:t>Ч</w:t>
      </w:r>
      <w:r w:rsidRPr="00084C3B">
        <w:rPr>
          <w:rFonts w:ascii="Times New Roman" w:hAnsi="Times New Roman" w:cs="Times New Roman"/>
          <w:sz w:val="28"/>
          <w:szCs w:val="28"/>
        </w:rPr>
        <w:t xml:space="preserve">ерез руководителей органов ТОС и председателей уличных комитетов производится информирование населения  о деятельности органов местного самоуправления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xml:space="preserve"> по текущим </w:t>
      </w:r>
      <w:r w:rsidR="00487022">
        <w:rPr>
          <w:rFonts w:ascii="Times New Roman" w:hAnsi="Times New Roman" w:cs="Times New Roman"/>
          <w:sz w:val="28"/>
          <w:szCs w:val="28"/>
        </w:rPr>
        <w:br/>
      </w:r>
      <w:r w:rsidRPr="00084C3B">
        <w:rPr>
          <w:rFonts w:ascii="Times New Roman" w:hAnsi="Times New Roman" w:cs="Times New Roman"/>
          <w:sz w:val="28"/>
          <w:szCs w:val="28"/>
        </w:rPr>
        <w:t>и перспективным вопросам социально-экономического развития городского округа, осуществляется обратная связь с населением.</w:t>
      </w:r>
    </w:p>
    <w:p w14:paraId="6E93FAE7" w14:textId="2BD4CACE"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В целях информирования жителей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xml:space="preserve">, популяризации и освещения работы ТОС и НКО созданы и успешно функционируют: профильные рубрики на официальном сайте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xml:space="preserve">, открытая группа </w:t>
      </w:r>
      <w:r>
        <w:rPr>
          <w:rFonts w:ascii="Times New Roman" w:hAnsi="Times New Roman" w:cs="Times New Roman"/>
          <w:sz w:val="28"/>
          <w:szCs w:val="28"/>
        </w:rPr>
        <w:t>во</w:t>
      </w:r>
      <w:r w:rsidRPr="00084C3B">
        <w:rPr>
          <w:rFonts w:ascii="Times New Roman" w:hAnsi="Times New Roman" w:cs="Times New Roman"/>
          <w:sz w:val="28"/>
          <w:szCs w:val="28"/>
        </w:rPr>
        <w:t xml:space="preserve"> «ВКонтакте» «Общественное самоуп</w:t>
      </w:r>
      <w:r>
        <w:rPr>
          <w:rFonts w:ascii="Times New Roman" w:hAnsi="Times New Roman" w:cs="Times New Roman"/>
          <w:sz w:val="28"/>
          <w:szCs w:val="28"/>
        </w:rPr>
        <w:t>равление Старый Оскол», а также</w:t>
      </w:r>
      <w:r w:rsidRPr="00084C3B">
        <w:rPr>
          <w:rFonts w:ascii="Times New Roman" w:hAnsi="Times New Roman" w:cs="Times New Roman"/>
          <w:sz w:val="28"/>
          <w:szCs w:val="28"/>
        </w:rPr>
        <w:t xml:space="preserve"> канал «НКО СГО» и группа «ТОСы СГО». Председатели ТОС Старооскольского </w:t>
      </w:r>
      <w:r>
        <w:rPr>
          <w:rFonts w:ascii="Times New Roman" w:hAnsi="Times New Roman" w:cs="Times New Roman"/>
          <w:sz w:val="28"/>
          <w:szCs w:val="28"/>
        </w:rPr>
        <w:t>ГО</w:t>
      </w:r>
      <w:r w:rsidRPr="00084C3B">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084C3B">
        <w:rPr>
          <w:rFonts w:ascii="Times New Roman" w:hAnsi="Times New Roman" w:cs="Times New Roman"/>
          <w:sz w:val="28"/>
          <w:szCs w:val="28"/>
        </w:rPr>
        <w:t>создали группы ТОС в</w:t>
      </w:r>
      <w:r>
        <w:rPr>
          <w:rFonts w:ascii="Times New Roman" w:hAnsi="Times New Roman" w:cs="Times New Roman"/>
          <w:sz w:val="28"/>
          <w:szCs w:val="28"/>
        </w:rPr>
        <w:t>о</w:t>
      </w:r>
      <w:r w:rsidRPr="00084C3B">
        <w:rPr>
          <w:rFonts w:ascii="Times New Roman" w:hAnsi="Times New Roman" w:cs="Times New Roman"/>
          <w:sz w:val="28"/>
          <w:szCs w:val="28"/>
        </w:rPr>
        <w:t xml:space="preserve"> «ВКонтакте», ведут внутренние чаты в мессенджерах «Телеграм» </w:t>
      </w:r>
      <w:r w:rsidR="00487022">
        <w:rPr>
          <w:rFonts w:ascii="Times New Roman" w:hAnsi="Times New Roman" w:cs="Times New Roman"/>
          <w:sz w:val="28"/>
          <w:szCs w:val="28"/>
        </w:rPr>
        <w:br/>
      </w:r>
      <w:r w:rsidRPr="00084C3B">
        <w:rPr>
          <w:rFonts w:ascii="Times New Roman" w:hAnsi="Times New Roman" w:cs="Times New Roman"/>
          <w:sz w:val="28"/>
          <w:szCs w:val="28"/>
        </w:rPr>
        <w:t>и «Ватсап».</w:t>
      </w:r>
      <w:r w:rsidR="00635FEC">
        <w:rPr>
          <w:rFonts w:ascii="Times New Roman" w:hAnsi="Times New Roman" w:cs="Times New Roman"/>
          <w:sz w:val="28"/>
          <w:szCs w:val="28"/>
        </w:rPr>
        <w:t xml:space="preserve"> </w:t>
      </w:r>
    </w:p>
    <w:p w14:paraId="14B0E256" w14:textId="77777777" w:rsidR="00905C0F" w:rsidRDefault="00F2521E" w:rsidP="00905C0F">
      <w:pPr>
        <w:tabs>
          <w:tab w:val="left" w:pos="319"/>
          <w:tab w:val="left" w:pos="666"/>
          <w:tab w:val="left" w:pos="1276"/>
        </w:tabs>
        <w:spacing w:after="120"/>
        <w:ind w:firstLine="737"/>
        <w:jc w:val="both"/>
        <w:rPr>
          <w:rFonts w:ascii="Times New Roman" w:hAnsi="Times New Roman" w:cs="Times New Roman"/>
          <w:sz w:val="28"/>
          <w:szCs w:val="28"/>
        </w:rPr>
      </w:pPr>
      <w:r>
        <w:rPr>
          <w:rFonts w:ascii="Times New Roman" w:hAnsi="Times New Roman" w:cs="Times New Roman"/>
          <w:sz w:val="28"/>
          <w:szCs w:val="28"/>
        </w:rPr>
        <w:t>Граждане</w:t>
      </w:r>
      <w:r w:rsidR="00084C3B" w:rsidRPr="00084C3B">
        <w:rPr>
          <w:rFonts w:ascii="Times New Roman" w:hAnsi="Times New Roman" w:cs="Times New Roman"/>
          <w:sz w:val="28"/>
          <w:szCs w:val="28"/>
        </w:rPr>
        <w:t xml:space="preserve">, проживающие на территориях ТОС и уличных комитетов, активно </w:t>
      </w:r>
      <w:r>
        <w:rPr>
          <w:rFonts w:ascii="Times New Roman" w:hAnsi="Times New Roman" w:cs="Times New Roman"/>
          <w:sz w:val="28"/>
          <w:szCs w:val="28"/>
        </w:rPr>
        <w:t>вовлекаются в общественный контроль и развитие территорий</w:t>
      </w:r>
      <w:r w:rsidR="00FD7C47">
        <w:rPr>
          <w:rFonts w:ascii="Times New Roman" w:hAnsi="Times New Roman" w:cs="Times New Roman"/>
          <w:sz w:val="28"/>
          <w:szCs w:val="28"/>
        </w:rPr>
        <w:t xml:space="preserve">, чему способствуют мероприятия </w:t>
      </w:r>
      <w:r w:rsidR="00084C3B" w:rsidRPr="00084C3B">
        <w:rPr>
          <w:rFonts w:ascii="Times New Roman" w:hAnsi="Times New Roman" w:cs="Times New Roman"/>
          <w:sz w:val="28"/>
          <w:szCs w:val="28"/>
        </w:rPr>
        <w:t>муниципальной программ</w:t>
      </w:r>
      <w:r w:rsidR="00FD7C47">
        <w:rPr>
          <w:rFonts w:ascii="Times New Roman" w:hAnsi="Times New Roman" w:cs="Times New Roman"/>
          <w:sz w:val="28"/>
          <w:szCs w:val="28"/>
        </w:rPr>
        <w:t>ы</w:t>
      </w:r>
      <w:r w:rsidR="00084C3B" w:rsidRPr="00084C3B">
        <w:rPr>
          <w:rFonts w:ascii="Times New Roman" w:hAnsi="Times New Roman" w:cs="Times New Roman"/>
          <w:sz w:val="28"/>
          <w:szCs w:val="28"/>
        </w:rPr>
        <w:t xml:space="preserve"> «Развитие общественного самоуправления на территории Старооскольского городского округа</w:t>
      </w:r>
      <w:r w:rsidR="00FD7C47">
        <w:rPr>
          <w:rFonts w:ascii="Times New Roman" w:hAnsi="Times New Roman" w:cs="Times New Roman"/>
          <w:sz w:val="28"/>
          <w:szCs w:val="28"/>
        </w:rPr>
        <w:t xml:space="preserve"> на 2019</w:t>
      </w:r>
      <w:r w:rsidR="00FD7C47" w:rsidRPr="00FD7C47">
        <w:rPr>
          <w:rFonts w:ascii="Times New Roman" w:hAnsi="Times New Roman" w:cs="Times New Roman"/>
          <w:sz w:val="28"/>
          <w:szCs w:val="28"/>
        </w:rPr>
        <w:t>–</w:t>
      </w:r>
      <w:r w:rsidR="00FD7C47">
        <w:rPr>
          <w:rFonts w:ascii="Times New Roman" w:hAnsi="Times New Roman" w:cs="Times New Roman"/>
          <w:sz w:val="28"/>
          <w:szCs w:val="28"/>
        </w:rPr>
        <w:t>2025 годы</w:t>
      </w:r>
      <w:r w:rsidR="00084C3B" w:rsidRPr="00084C3B">
        <w:rPr>
          <w:rFonts w:ascii="Times New Roman" w:hAnsi="Times New Roman" w:cs="Times New Roman"/>
          <w:sz w:val="28"/>
          <w:szCs w:val="28"/>
        </w:rPr>
        <w:t>»</w:t>
      </w:r>
      <w:r w:rsidR="00635FEC">
        <w:rPr>
          <w:rFonts w:ascii="Times New Roman" w:hAnsi="Times New Roman" w:cs="Times New Roman"/>
          <w:sz w:val="28"/>
          <w:szCs w:val="28"/>
        </w:rPr>
        <w:t xml:space="preserve"> (</w:t>
      </w:r>
      <w:r w:rsidR="00084C3B" w:rsidRPr="00084C3B">
        <w:rPr>
          <w:rFonts w:ascii="Times New Roman" w:hAnsi="Times New Roman" w:cs="Times New Roman"/>
          <w:sz w:val="28"/>
          <w:szCs w:val="28"/>
        </w:rPr>
        <w:t>утв</w:t>
      </w:r>
      <w:r w:rsidR="00635FEC">
        <w:rPr>
          <w:rFonts w:ascii="Times New Roman" w:hAnsi="Times New Roman" w:cs="Times New Roman"/>
          <w:sz w:val="28"/>
          <w:szCs w:val="28"/>
        </w:rPr>
        <w:t>.</w:t>
      </w:r>
      <w:r w:rsidR="00084C3B" w:rsidRPr="00084C3B">
        <w:rPr>
          <w:rFonts w:ascii="Times New Roman" w:hAnsi="Times New Roman" w:cs="Times New Roman"/>
          <w:sz w:val="28"/>
          <w:szCs w:val="28"/>
        </w:rPr>
        <w:t xml:space="preserve"> постановлением администрации Старооскольского </w:t>
      </w:r>
      <w:r w:rsidR="00635FEC">
        <w:rPr>
          <w:rFonts w:ascii="Times New Roman" w:hAnsi="Times New Roman" w:cs="Times New Roman"/>
          <w:sz w:val="28"/>
          <w:szCs w:val="28"/>
        </w:rPr>
        <w:t>ГО</w:t>
      </w:r>
      <w:r w:rsidR="00084C3B" w:rsidRPr="00084C3B">
        <w:rPr>
          <w:rFonts w:ascii="Times New Roman" w:hAnsi="Times New Roman" w:cs="Times New Roman"/>
          <w:sz w:val="28"/>
          <w:szCs w:val="28"/>
        </w:rPr>
        <w:t xml:space="preserve"> от 27 декабря 2018 года № 3258</w:t>
      </w:r>
      <w:r w:rsidR="00635FEC">
        <w:rPr>
          <w:rFonts w:ascii="Times New Roman" w:hAnsi="Times New Roman" w:cs="Times New Roman"/>
          <w:sz w:val="28"/>
          <w:szCs w:val="28"/>
        </w:rPr>
        <w:t>)</w:t>
      </w:r>
      <w:r w:rsidR="00084C3B" w:rsidRPr="00084C3B">
        <w:rPr>
          <w:rFonts w:ascii="Times New Roman" w:hAnsi="Times New Roman" w:cs="Times New Roman"/>
          <w:sz w:val="28"/>
          <w:szCs w:val="28"/>
        </w:rPr>
        <w:t>.</w:t>
      </w:r>
      <w:r>
        <w:rPr>
          <w:rFonts w:ascii="Times New Roman" w:hAnsi="Times New Roman" w:cs="Times New Roman"/>
          <w:sz w:val="28"/>
          <w:szCs w:val="28"/>
        </w:rPr>
        <w:t xml:space="preserve"> </w:t>
      </w:r>
    </w:p>
    <w:p w14:paraId="0B30078F" w14:textId="4E38F9D5" w:rsidR="00F2521E" w:rsidRDefault="00F2521E" w:rsidP="00905C0F">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Планируемый общий объем финансирования муниципальной </w:t>
      </w:r>
      <w:r w:rsidR="00467A90" w:rsidRPr="00084C3B">
        <w:rPr>
          <w:rFonts w:ascii="Times New Roman" w:hAnsi="Times New Roman" w:cs="Times New Roman"/>
          <w:sz w:val="28"/>
          <w:szCs w:val="28"/>
        </w:rPr>
        <w:t>программы за</w:t>
      </w:r>
      <w:r w:rsidRPr="00084C3B">
        <w:rPr>
          <w:rFonts w:ascii="Times New Roman" w:hAnsi="Times New Roman" w:cs="Times New Roman"/>
          <w:sz w:val="28"/>
          <w:szCs w:val="28"/>
        </w:rPr>
        <w:t xml:space="preserve"> счет всех источников финансирования составит</w:t>
      </w:r>
      <w:r w:rsidR="00487022">
        <w:rPr>
          <w:rFonts w:ascii="Times New Roman" w:hAnsi="Times New Roman" w:cs="Times New Roman"/>
          <w:sz w:val="28"/>
          <w:szCs w:val="28"/>
        </w:rPr>
        <w:br/>
      </w:r>
      <w:r w:rsidRPr="00084C3B">
        <w:rPr>
          <w:rFonts w:ascii="Times New Roman" w:hAnsi="Times New Roman" w:cs="Times New Roman"/>
          <w:sz w:val="28"/>
          <w:szCs w:val="28"/>
        </w:rPr>
        <w:lastRenderedPageBreak/>
        <w:t xml:space="preserve"> 21 403,5 тыс. руб.</w:t>
      </w:r>
      <w:r w:rsidR="00905C0F">
        <w:rPr>
          <w:rFonts w:ascii="Times New Roman" w:hAnsi="Times New Roman" w:cs="Times New Roman"/>
          <w:sz w:val="28"/>
          <w:szCs w:val="28"/>
        </w:rPr>
        <w:t xml:space="preserve"> И</w:t>
      </w:r>
      <w:r w:rsidRPr="00084C3B">
        <w:rPr>
          <w:rFonts w:ascii="Times New Roman" w:hAnsi="Times New Roman" w:cs="Times New Roman"/>
          <w:sz w:val="28"/>
          <w:szCs w:val="28"/>
        </w:rPr>
        <w:t>з них объем финансирования муниципальной программы за счет средств областного бюджета составит 452,3 тыс. руб., за счет средств бюджета Старооскольского городского округа 20 311,2 тыс. руб., за счет средств иных источников 640,0 тыс. руб.</w:t>
      </w:r>
      <w:r>
        <w:rPr>
          <w:rFonts w:ascii="Times New Roman" w:hAnsi="Times New Roman" w:cs="Times New Roman"/>
          <w:sz w:val="28"/>
          <w:szCs w:val="28"/>
        </w:rPr>
        <w:t xml:space="preserve"> В 2023 году </w:t>
      </w:r>
      <w:r w:rsidRPr="00084C3B">
        <w:rPr>
          <w:rFonts w:ascii="Times New Roman" w:hAnsi="Times New Roman" w:cs="Times New Roman"/>
          <w:sz w:val="28"/>
          <w:szCs w:val="28"/>
        </w:rPr>
        <w:t xml:space="preserve">выполнение плана </w:t>
      </w:r>
      <w:r w:rsidR="00487022">
        <w:rPr>
          <w:rFonts w:ascii="Times New Roman" w:hAnsi="Times New Roman" w:cs="Times New Roman"/>
          <w:sz w:val="28"/>
          <w:szCs w:val="28"/>
        </w:rPr>
        <w:br/>
      </w:r>
      <w:r w:rsidRPr="00084C3B">
        <w:rPr>
          <w:rFonts w:ascii="Times New Roman" w:hAnsi="Times New Roman" w:cs="Times New Roman"/>
          <w:sz w:val="28"/>
          <w:szCs w:val="28"/>
        </w:rPr>
        <w:t>по муницип</w:t>
      </w:r>
      <w:r>
        <w:rPr>
          <w:rFonts w:ascii="Times New Roman" w:hAnsi="Times New Roman" w:cs="Times New Roman"/>
          <w:sz w:val="28"/>
          <w:szCs w:val="28"/>
        </w:rPr>
        <w:t>альной программе составило 98,7</w:t>
      </w:r>
      <w:r w:rsidRPr="00084C3B">
        <w:rPr>
          <w:rFonts w:ascii="Times New Roman" w:hAnsi="Times New Roman" w:cs="Times New Roman"/>
          <w:sz w:val="28"/>
          <w:szCs w:val="28"/>
        </w:rPr>
        <w:t>%.</w:t>
      </w:r>
      <w:r>
        <w:rPr>
          <w:rFonts w:ascii="Times New Roman" w:hAnsi="Times New Roman" w:cs="Times New Roman"/>
          <w:sz w:val="28"/>
          <w:szCs w:val="28"/>
        </w:rPr>
        <w:t xml:space="preserve"> </w:t>
      </w:r>
    </w:p>
    <w:p w14:paraId="51A4C81B" w14:textId="541681B5" w:rsidR="00F2521E" w:rsidRPr="00084C3B" w:rsidRDefault="00F2521E" w:rsidP="000F0613">
      <w:pPr>
        <w:tabs>
          <w:tab w:val="left" w:pos="319"/>
          <w:tab w:val="left" w:pos="666"/>
          <w:tab w:val="left" w:pos="1276"/>
        </w:tabs>
        <w:spacing w:after="120"/>
        <w:ind w:firstLine="737"/>
        <w:jc w:val="both"/>
        <w:rPr>
          <w:rFonts w:ascii="Times New Roman" w:hAnsi="Times New Roman" w:cs="Times New Roman"/>
          <w:sz w:val="28"/>
          <w:szCs w:val="28"/>
        </w:rPr>
      </w:pPr>
      <w:r>
        <w:rPr>
          <w:rFonts w:ascii="Times New Roman" w:hAnsi="Times New Roman" w:cs="Times New Roman"/>
          <w:sz w:val="28"/>
          <w:szCs w:val="28"/>
        </w:rPr>
        <w:t>Так, по</w:t>
      </w:r>
      <w:r w:rsidRPr="00084C3B">
        <w:rPr>
          <w:rFonts w:ascii="Times New Roman" w:hAnsi="Times New Roman" w:cs="Times New Roman"/>
          <w:sz w:val="28"/>
          <w:szCs w:val="28"/>
        </w:rPr>
        <w:t xml:space="preserve"> муниципальной программ</w:t>
      </w:r>
      <w:r>
        <w:rPr>
          <w:rFonts w:ascii="Times New Roman" w:hAnsi="Times New Roman" w:cs="Times New Roman"/>
          <w:sz w:val="28"/>
          <w:szCs w:val="28"/>
        </w:rPr>
        <w:t>е</w:t>
      </w:r>
      <w:r w:rsidRPr="00084C3B">
        <w:rPr>
          <w:rFonts w:ascii="Times New Roman" w:hAnsi="Times New Roman" w:cs="Times New Roman"/>
          <w:sz w:val="28"/>
          <w:szCs w:val="28"/>
        </w:rPr>
        <w:t xml:space="preserve"> был реализован проект «Информационное сопровождение деятельности общественного самоуправления на территории Старооскольского городского округа», направленный на создание официального сайта «ТОС - Старый Оскол». </w:t>
      </w:r>
    </w:p>
    <w:p w14:paraId="522FFE9F" w14:textId="164800B7" w:rsidR="00635FEC"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Ежегодно с 2021 года проводится конкурс </w:t>
      </w:r>
      <w:r w:rsidR="00635FEC">
        <w:rPr>
          <w:rFonts w:ascii="Times New Roman" w:hAnsi="Times New Roman" w:cs="Times New Roman"/>
          <w:sz w:val="28"/>
          <w:szCs w:val="28"/>
        </w:rPr>
        <w:t>ТОС</w:t>
      </w:r>
      <w:r w:rsidR="00635FEC" w:rsidRPr="00084C3B">
        <w:rPr>
          <w:rFonts w:ascii="Times New Roman" w:hAnsi="Times New Roman" w:cs="Times New Roman"/>
          <w:sz w:val="28"/>
          <w:szCs w:val="28"/>
        </w:rPr>
        <w:t xml:space="preserve"> </w:t>
      </w:r>
      <w:r w:rsidRPr="00084C3B">
        <w:rPr>
          <w:rFonts w:ascii="Times New Roman" w:hAnsi="Times New Roman" w:cs="Times New Roman"/>
          <w:sz w:val="28"/>
          <w:szCs w:val="28"/>
        </w:rPr>
        <w:t xml:space="preserve">на лучшее новогоднее оформление </w:t>
      </w:r>
      <w:r w:rsidR="00635FEC">
        <w:rPr>
          <w:rFonts w:ascii="Times New Roman" w:hAnsi="Times New Roman" w:cs="Times New Roman"/>
          <w:sz w:val="28"/>
          <w:szCs w:val="28"/>
        </w:rPr>
        <w:t>территории по</w:t>
      </w:r>
      <w:r w:rsidRPr="00084C3B">
        <w:rPr>
          <w:rFonts w:ascii="Times New Roman" w:hAnsi="Times New Roman" w:cs="Times New Roman"/>
          <w:sz w:val="28"/>
          <w:szCs w:val="28"/>
        </w:rPr>
        <w:t xml:space="preserve"> номинациям: «Лучшее новогоднее оформление домовладения в пределах границ ТОС» (ежегодно 3 победителя), «Лучшее новогоднее оформление праздничной площадки в пределах гран</w:t>
      </w:r>
      <w:r w:rsidR="00635FEC">
        <w:rPr>
          <w:rFonts w:ascii="Times New Roman" w:hAnsi="Times New Roman" w:cs="Times New Roman"/>
          <w:sz w:val="28"/>
          <w:szCs w:val="28"/>
        </w:rPr>
        <w:t>иц ТОС» (ежегодно 3 победителя)</w:t>
      </w:r>
      <w:r w:rsidRPr="00084C3B">
        <w:rPr>
          <w:rFonts w:ascii="Times New Roman" w:hAnsi="Times New Roman" w:cs="Times New Roman"/>
          <w:sz w:val="28"/>
          <w:szCs w:val="28"/>
        </w:rPr>
        <w:t xml:space="preserve">. </w:t>
      </w:r>
    </w:p>
    <w:p w14:paraId="43D4325F" w14:textId="211836CC" w:rsidR="00084C3B" w:rsidRPr="00084C3B" w:rsidRDefault="00635FEC" w:rsidP="000F0613">
      <w:pPr>
        <w:tabs>
          <w:tab w:val="left" w:pos="319"/>
          <w:tab w:val="left" w:pos="666"/>
          <w:tab w:val="left" w:pos="1276"/>
        </w:tabs>
        <w:spacing w:after="120"/>
        <w:ind w:firstLine="737"/>
        <w:jc w:val="both"/>
        <w:rPr>
          <w:rFonts w:ascii="Times New Roman" w:hAnsi="Times New Roman" w:cs="Times New Roman"/>
          <w:sz w:val="28"/>
          <w:szCs w:val="28"/>
        </w:rPr>
      </w:pPr>
      <w:r>
        <w:rPr>
          <w:rFonts w:ascii="Times New Roman" w:hAnsi="Times New Roman" w:cs="Times New Roman"/>
          <w:sz w:val="28"/>
          <w:szCs w:val="28"/>
        </w:rPr>
        <w:t>Также</w:t>
      </w:r>
      <w:r w:rsidR="00084C3B" w:rsidRPr="00084C3B">
        <w:rPr>
          <w:rFonts w:ascii="Times New Roman" w:hAnsi="Times New Roman" w:cs="Times New Roman"/>
          <w:sz w:val="28"/>
          <w:szCs w:val="28"/>
        </w:rPr>
        <w:t xml:space="preserve"> ежегодно проводится конкурс «Лучшее территориальное общественное самоуправление Старооскольского городского округа </w:t>
      </w:r>
      <w:r w:rsidR="00487022">
        <w:rPr>
          <w:rFonts w:ascii="Times New Roman" w:hAnsi="Times New Roman" w:cs="Times New Roman"/>
          <w:sz w:val="28"/>
          <w:szCs w:val="28"/>
        </w:rPr>
        <w:br/>
      </w:r>
      <w:r w:rsidR="00084C3B" w:rsidRPr="00084C3B">
        <w:rPr>
          <w:rFonts w:ascii="Times New Roman" w:hAnsi="Times New Roman" w:cs="Times New Roman"/>
          <w:sz w:val="28"/>
          <w:szCs w:val="28"/>
        </w:rPr>
        <w:t xml:space="preserve">по итогам года». При оценке практик учитываются целостность и прозрачность работы ТОС, соответствие потребностям и интересам жителей, инновационность </w:t>
      </w:r>
      <w:r>
        <w:rPr>
          <w:rFonts w:ascii="Times New Roman" w:hAnsi="Times New Roman" w:cs="Times New Roman"/>
          <w:sz w:val="28"/>
          <w:szCs w:val="28"/>
        </w:rPr>
        <w:t>и уникальность. Также оцениваю</w:t>
      </w:r>
      <w:r w:rsidR="00084C3B" w:rsidRPr="00084C3B">
        <w:rPr>
          <w:rFonts w:ascii="Times New Roman" w:hAnsi="Times New Roman" w:cs="Times New Roman"/>
          <w:sz w:val="28"/>
          <w:szCs w:val="28"/>
        </w:rPr>
        <w:t xml:space="preserve">тся результативность, эффективность деятельности, социальная активность, качество </w:t>
      </w:r>
      <w:r w:rsidR="00487022">
        <w:rPr>
          <w:rFonts w:ascii="Times New Roman" w:hAnsi="Times New Roman" w:cs="Times New Roman"/>
          <w:sz w:val="28"/>
          <w:szCs w:val="28"/>
        </w:rPr>
        <w:br/>
      </w:r>
      <w:r w:rsidR="00084C3B" w:rsidRPr="00084C3B">
        <w:rPr>
          <w:rFonts w:ascii="Times New Roman" w:hAnsi="Times New Roman" w:cs="Times New Roman"/>
          <w:sz w:val="28"/>
          <w:szCs w:val="28"/>
        </w:rPr>
        <w:t xml:space="preserve">и практическая значимость работы. </w:t>
      </w:r>
      <w:r>
        <w:rPr>
          <w:rFonts w:ascii="Times New Roman" w:hAnsi="Times New Roman" w:cs="Times New Roman"/>
          <w:sz w:val="28"/>
          <w:szCs w:val="28"/>
        </w:rPr>
        <w:t>П</w:t>
      </w:r>
      <w:r w:rsidR="00084C3B" w:rsidRPr="00084C3B">
        <w:rPr>
          <w:rFonts w:ascii="Times New Roman" w:hAnsi="Times New Roman" w:cs="Times New Roman"/>
          <w:sz w:val="28"/>
          <w:szCs w:val="28"/>
        </w:rPr>
        <w:t xml:space="preserve">обедители награждаются дипломами </w:t>
      </w:r>
      <w:r w:rsidR="00487022">
        <w:rPr>
          <w:rFonts w:ascii="Times New Roman" w:hAnsi="Times New Roman" w:cs="Times New Roman"/>
          <w:sz w:val="28"/>
          <w:szCs w:val="28"/>
        </w:rPr>
        <w:br/>
      </w:r>
      <w:r w:rsidR="00084C3B" w:rsidRPr="00084C3B">
        <w:rPr>
          <w:rFonts w:ascii="Times New Roman" w:hAnsi="Times New Roman" w:cs="Times New Roman"/>
          <w:sz w:val="28"/>
          <w:szCs w:val="28"/>
        </w:rPr>
        <w:t>и денежными премиями.</w:t>
      </w:r>
    </w:p>
    <w:p w14:paraId="3E9D4393" w14:textId="389E53BC"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Впервые в 2023 году проведен </w:t>
      </w:r>
      <w:r w:rsidR="00635FEC">
        <w:rPr>
          <w:rFonts w:ascii="Times New Roman" w:hAnsi="Times New Roman" w:cs="Times New Roman"/>
          <w:sz w:val="28"/>
          <w:szCs w:val="28"/>
        </w:rPr>
        <w:t xml:space="preserve">муниципальный </w:t>
      </w:r>
      <w:r w:rsidRPr="00084C3B">
        <w:rPr>
          <w:rFonts w:ascii="Times New Roman" w:hAnsi="Times New Roman" w:cs="Times New Roman"/>
          <w:sz w:val="28"/>
          <w:szCs w:val="28"/>
        </w:rPr>
        <w:t xml:space="preserve">конкурс социально значимых проектов </w:t>
      </w:r>
      <w:r w:rsidR="00635FEC">
        <w:rPr>
          <w:rFonts w:ascii="Times New Roman" w:hAnsi="Times New Roman" w:cs="Times New Roman"/>
          <w:sz w:val="28"/>
          <w:szCs w:val="28"/>
        </w:rPr>
        <w:t>ТОС</w:t>
      </w:r>
      <w:r w:rsidRPr="00084C3B">
        <w:rPr>
          <w:rFonts w:ascii="Times New Roman" w:hAnsi="Times New Roman" w:cs="Times New Roman"/>
          <w:sz w:val="28"/>
          <w:szCs w:val="28"/>
        </w:rPr>
        <w:t xml:space="preserve">. По </w:t>
      </w:r>
      <w:r w:rsidR="00635FEC">
        <w:rPr>
          <w:rFonts w:ascii="Times New Roman" w:hAnsi="Times New Roman" w:cs="Times New Roman"/>
          <w:sz w:val="28"/>
          <w:szCs w:val="28"/>
        </w:rPr>
        <w:t>итогам конкурсного отбора муниципальные гранты по 100</w:t>
      </w:r>
      <w:r w:rsidRPr="00084C3B">
        <w:rPr>
          <w:rFonts w:ascii="Times New Roman" w:hAnsi="Times New Roman" w:cs="Times New Roman"/>
          <w:sz w:val="28"/>
          <w:szCs w:val="28"/>
        </w:rPr>
        <w:t xml:space="preserve"> тыс. руб. </w:t>
      </w:r>
      <w:r w:rsidR="00635FEC">
        <w:rPr>
          <w:rFonts w:ascii="Times New Roman" w:hAnsi="Times New Roman" w:cs="Times New Roman"/>
          <w:sz w:val="28"/>
          <w:szCs w:val="28"/>
        </w:rPr>
        <w:t>получили 5 ТОС</w:t>
      </w:r>
      <w:r w:rsidRPr="00084C3B">
        <w:rPr>
          <w:rFonts w:ascii="Times New Roman" w:hAnsi="Times New Roman" w:cs="Times New Roman"/>
          <w:sz w:val="28"/>
          <w:szCs w:val="28"/>
        </w:rPr>
        <w:t>:</w:t>
      </w:r>
    </w:p>
    <w:p w14:paraId="323628CF" w14:textId="38FB04C7"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 </w:t>
      </w:r>
      <w:r w:rsidR="00635FEC">
        <w:rPr>
          <w:rFonts w:ascii="Times New Roman" w:hAnsi="Times New Roman" w:cs="Times New Roman"/>
          <w:sz w:val="28"/>
          <w:szCs w:val="28"/>
        </w:rPr>
        <w:t>ТОС</w:t>
      </w:r>
      <w:r w:rsidRPr="00084C3B">
        <w:rPr>
          <w:rFonts w:ascii="Times New Roman" w:hAnsi="Times New Roman" w:cs="Times New Roman"/>
          <w:sz w:val="28"/>
          <w:szCs w:val="28"/>
        </w:rPr>
        <w:t xml:space="preserve"> «Северное Черниково» с проектом «Установка МАФов </w:t>
      </w:r>
      <w:r w:rsidR="00487022">
        <w:rPr>
          <w:rFonts w:ascii="Times New Roman" w:hAnsi="Times New Roman" w:cs="Times New Roman"/>
          <w:sz w:val="28"/>
          <w:szCs w:val="28"/>
        </w:rPr>
        <w:br/>
      </w:r>
      <w:r w:rsidRPr="00084C3B">
        <w:rPr>
          <w:rFonts w:ascii="Times New Roman" w:hAnsi="Times New Roman" w:cs="Times New Roman"/>
          <w:sz w:val="28"/>
          <w:szCs w:val="28"/>
        </w:rPr>
        <w:t>на терр</w:t>
      </w:r>
      <w:r w:rsidR="00635FEC">
        <w:rPr>
          <w:rFonts w:ascii="Times New Roman" w:hAnsi="Times New Roman" w:cs="Times New Roman"/>
          <w:sz w:val="28"/>
          <w:szCs w:val="28"/>
        </w:rPr>
        <w:t>итории ТОС «Северное Черниково»</w:t>
      </w:r>
      <w:r w:rsidRPr="00084C3B">
        <w:rPr>
          <w:rFonts w:ascii="Times New Roman" w:hAnsi="Times New Roman" w:cs="Times New Roman"/>
          <w:sz w:val="28"/>
          <w:szCs w:val="28"/>
        </w:rPr>
        <w:t>;</w:t>
      </w:r>
    </w:p>
    <w:p w14:paraId="39854614" w14:textId="10F329E0"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 </w:t>
      </w:r>
      <w:r w:rsidR="00635FEC">
        <w:rPr>
          <w:rFonts w:ascii="Times New Roman" w:hAnsi="Times New Roman" w:cs="Times New Roman"/>
          <w:sz w:val="28"/>
          <w:szCs w:val="28"/>
        </w:rPr>
        <w:t>ТОС</w:t>
      </w:r>
      <w:r w:rsidRPr="00084C3B">
        <w:rPr>
          <w:rFonts w:ascii="Times New Roman" w:hAnsi="Times New Roman" w:cs="Times New Roman"/>
          <w:sz w:val="28"/>
          <w:szCs w:val="28"/>
        </w:rPr>
        <w:t xml:space="preserve"> «Родничок» с проектом «Дорога к роднику», который направлен на реконструкцию части парка и обеспечение беспрепятственного подхода </w:t>
      </w:r>
      <w:r w:rsidR="00487022">
        <w:rPr>
          <w:rFonts w:ascii="Times New Roman" w:hAnsi="Times New Roman" w:cs="Times New Roman"/>
          <w:sz w:val="28"/>
          <w:szCs w:val="28"/>
        </w:rPr>
        <w:br/>
      </w:r>
      <w:r w:rsidRPr="00084C3B">
        <w:rPr>
          <w:rFonts w:ascii="Times New Roman" w:hAnsi="Times New Roman" w:cs="Times New Roman"/>
          <w:sz w:val="28"/>
          <w:szCs w:val="28"/>
        </w:rPr>
        <w:t>к Святой кринице для всех желающих;</w:t>
      </w:r>
    </w:p>
    <w:p w14:paraId="108BDD4E" w14:textId="4630D65D"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 </w:t>
      </w:r>
      <w:r w:rsidR="00635FEC">
        <w:rPr>
          <w:rFonts w:ascii="Times New Roman" w:hAnsi="Times New Roman" w:cs="Times New Roman"/>
          <w:sz w:val="28"/>
          <w:szCs w:val="28"/>
        </w:rPr>
        <w:t>ТОС</w:t>
      </w:r>
      <w:r w:rsidRPr="00084C3B">
        <w:rPr>
          <w:rFonts w:ascii="Times New Roman" w:hAnsi="Times New Roman" w:cs="Times New Roman"/>
          <w:sz w:val="28"/>
          <w:szCs w:val="28"/>
        </w:rPr>
        <w:t xml:space="preserve"> «ИЖС Сосенки» с проектом «Благоустройство зоны семейного отдыха «Сосенки» путем установки малой архитектурной формы «Фан-чат-Беседка»;</w:t>
      </w:r>
    </w:p>
    <w:p w14:paraId="60B5B7AD" w14:textId="4691A75B"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 </w:t>
      </w:r>
      <w:r w:rsidR="00635FEC">
        <w:rPr>
          <w:rFonts w:ascii="Times New Roman" w:hAnsi="Times New Roman" w:cs="Times New Roman"/>
          <w:sz w:val="28"/>
          <w:szCs w:val="28"/>
        </w:rPr>
        <w:t>МОО ТОС</w:t>
      </w:r>
      <w:r w:rsidRPr="00084C3B">
        <w:rPr>
          <w:rFonts w:ascii="Times New Roman" w:hAnsi="Times New Roman" w:cs="Times New Roman"/>
          <w:sz w:val="28"/>
          <w:szCs w:val="28"/>
        </w:rPr>
        <w:t xml:space="preserve"> «Вишневый» села Лапыгино с проектом «Мы за чаем </w:t>
      </w:r>
      <w:r w:rsidR="00487022">
        <w:rPr>
          <w:rFonts w:ascii="Times New Roman" w:hAnsi="Times New Roman" w:cs="Times New Roman"/>
          <w:sz w:val="28"/>
          <w:szCs w:val="28"/>
        </w:rPr>
        <w:br/>
      </w:r>
      <w:r w:rsidRPr="00084C3B">
        <w:rPr>
          <w:rFonts w:ascii="Times New Roman" w:hAnsi="Times New Roman" w:cs="Times New Roman"/>
          <w:sz w:val="28"/>
          <w:szCs w:val="28"/>
        </w:rPr>
        <w:t xml:space="preserve">не скучаем», в рамках которого приобретен большой трактирный </w:t>
      </w:r>
      <w:r w:rsidR="00487022">
        <w:rPr>
          <w:rFonts w:ascii="Times New Roman" w:hAnsi="Times New Roman" w:cs="Times New Roman"/>
          <w:sz w:val="28"/>
          <w:szCs w:val="28"/>
        </w:rPr>
        <w:br/>
      </w:r>
      <w:r w:rsidRPr="00084C3B">
        <w:rPr>
          <w:rFonts w:ascii="Times New Roman" w:hAnsi="Times New Roman" w:cs="Times New Roman"/>
          <w:sz w:val="28"/>
          <w:szCs w:val="28"/>
        </w:rPr>
        <w:t>40-литровый самовар на дровах;</w:t>
      </w:r>
    </w:p>
    <w:p w14:paraId="3654467C" w14:textId="5CCE269F"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lastRenderedPageBreak/>
        <w:t xml:space="preserve">- </w:t>
      </w:r>
      <w:r w:rsidR="00635FEC">
        <w:rPr>
          <w:rFonts w:ascii="Times New Roman" w:hAnsi="Times New Roman" w:cs="Times New Roman"/>
          <w:sz w:val="28"/>
          <w:szCs w:val="28"/>
        </w:rPr>
        <w:t>ТОС</w:t>
      </w:r>
      <w:r w:rsidRPr="00084C3B">
        <w:rPr>
          <w:rFonts w:ascii="Times New Roman" w:hAnsi="Times New Roman" w:cs="Times New Roman"/>
          <w:sz w:val="28"/>
          <w:szCs w:val="28"/>
        </w:rPr>
        <w:t xml:space="preserve"> «Малая Родина» с проектом «Брендирование</w:t>
      </w:r>
      <w:r w:rsidR="00635FEC">
        <w:rPr>
          <w:rFonts w:ascii="Times New Roman" w:hAnsi="Times New Roman" w:cs="Times New Roman"/>
          <w:sz w:val="28"/>
          <w:szCs w:val="28"/>
        </w:rPr>
        <w:t xml:space="preserve"> территории ТОС «Малая Родина» </w:t>
      </w:r>
      <w:r w:rsidR="00635FEC" w:rsidRPr="00635FEC">
        <w:rPr>
          <w:rFonts w:ascii="Times New Roman" w:hAnsi="Times New Roman" w:cs="Times New Roman"/>
          <w:sz w:val="28"/>
          <w:szCs w:val="28"/>
        </w:rPr>
        <w:t>–</w:t>
      </w:r>
      <w:r w:rsidRPr="00084C3B">
        <w:rPr>
          <w:rFonts w:ascii="Times New Roman" w:hAnsi="Times New Roman" w:cs="Times New Roman"/>
          <w:sz w:val="28"/>
          <w:szCs w:val="28"/>
        </w:rPr>
        <w:t xml:space="preserve"> «С малой родины начинается большое Отечество»,</w:t>
      </w:r>
      <w:r w:rsidR="00487022">
        <w:rPr>
          <w:rFonts w:ascii="Times New Roman" w:hAnsi="Times New Roman" w:cs="Times New Roman"/>
          <w:sz w:val="28"/>
          <w:szCs w:val="28"/>
        </w:rPr>
        <w:br/>
      </w:r>
      <w:r w:rsidRPr="00084C3B">
        <w:rPr>
          <w:rFonts w:ascii="Times New Roman" w:hAnsi="Times New Roman" w:cs="Times New Roman"/>
          <w:sz w:val="28"/>
          <w:szCs w:val="28"/>
        </w:rPr>
        <w:t xml:space="preserve"> в рамках которого установлены информационные щиты с официальным наименованием </w:t>
      </w:r>
      <w:r w:rsidR="00635FEC">
        <w:rPr>
          <w:rFonts w:ascii="Times New Roman" w:hAnsi="Times New Roman" w:cs="Times New Roman"/>
          <w:sz w:val="28"/>
          <w:szCs w:val="28"/>
        </w:rPr>
        <w:t>ТОС</w:t>
      </w:r>
      <w:r w:rsidRPr="00084C3B">
        <w:rPr>
          <w:rFonts w:ascii="Times New Roman" w:hAnsi="Times New Roman" w:cs="Times New Roman"/>
          <w:sz w:val="28"/>
          <w:szCs w:val="28"/>
        </w:rPr>
        <w:t xml:space="preserve">. </w:t>
      </w:r>
    </w:p>
    <w:p w14:paraId="5A20C655" w14:textId="4C73A008"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Дополнительное взаимодействие с органами местного самоуправления, представление интересов населения по вопросам жизнеобеспечения осуществляют сельские старосты. На сегодняшний день в реестр внесены сведения по 24 старостам.</w:t>
      </w:r>
    </w:p>
    <w:p w14:paraId="0BE16FCF" w14:textId="65C21E32" w:rsidR="00084C3B" w:rsidRPr="00084C3B" w:rsidRDefault="00F2521E" w:rsidP="000F0613">
      <w:pPr>
        <w:tabs>
          <w:tab w:val="left" w:pos="319"/>
          <w:tab w:val="left" w:pos="666"/>
          <w:tab w:val="left" w:pos="1276"/>
        </w:tabs>
        <w:spacing w:after="120"/>
        <w:ind w:firstLine="737"/>
        <w:jc w:val="both"/>
        <w:rPr>
          <w:rFonts w:ascii="Times New Roman" w:hAnsi="Times New Roman" w:cs="Times New Roman"/>
          <w:sz w:val="28"/>
          <w:szCs w:val="28"/>
        </w:rPr>
      </w:pPr>
      <w:r>
        <w:rPr>
          <w:rFonts w:ascii="Times New Roman" w:hAnsi="Times New Roman" w:cs="Times New Roman"/>
          <w:sz w:val="28"/>
          <w:szCs w:val="28"/>
        </w:rPr>
        <w:t>Кроме того, в</w:t>
      </w:r>
      <w:r w:rsidR="00084C3B" w:rsidRPr="00084C3B">
        <w:rPr>
          <w:rFonts w:ascii="Times New Roman" w:hAnsi="Times New Roman" w:cs="Times New Roman"/>
          <w:sz w:val="28"/>
          <w:szCs w:val="28"/>
        </w:rPr>
        <w:t xml:space="preserve"> целях реализаци</w:t>
      </w:r>
      <w:r>
        <w:rPr>
          <w:rFonts w:ascii="Times New Roman" w:hAnsi="Times New Roman" w:cs="Times New Roman"/>
          <w:sz w:val="28"/>
          <w:szCs w:val="28"/>
        </w:rPr>
        <w:t>и г</w:t>
      </w:r>
      <w:r w:rsidR="00084C3B" w:rsidRPr="00084C3B">
        <w:rPr>
          <w:rFonts w:ascii="Times New Roman" w:hAnsi="Times New Roman" w:cs="Times New Roman"/>
          <w:sz w:val="28"/>
          <w:szCs w:val="28"/>
        </w:rPr>
        <w:t xml:space="preserve">убернаторского проекта «Решаем вместе» на территории Старооскольского </w:t>
      </w:r>
      <w:r>
        <w:rPr>
          <w:rFonts w:ascii="Times New Roman" w:hAnsi="Times New Roman" w:cs="Times New Roman"/>
          <w:sz w:val="28"/>
          <w:szCs w:val="28"/>
        </w:rPr>
        <w:t>ГО создан И</w:t>
      </w:r>
      <w:r w:rsidR="00084C3B" w:rsidRPr="00084C3B">
        <w:rPr>
          <w:rFonts w:ascii="Times New Roman" w:hAnsi="Times New Roman" w:cs="Times New Roman"/>
          <w:sz w:val="28"/>
          <w:szCs w:val="28"/>
        </w:rPr>
        <w:t xml:space="preserve">нформационный </w:t>
      </w:r>
      <w:r w:rsidR="00487022">
        <w:rPr>
          <w:rFonts w:ascii="Times New Roman" w:hAnsi="Times New Roman" w:cs="Times New Roman"/>
          <w:sz w:val="28"/>
          <w:szCs w:val="28"/>
        </w:rPr>
        <w:br/>
      </w:r>
      <w:r w:rsidR="00084C3B" w:rsidRPr="00084C3B">
        <w:rPr>
          <w:rFonts w:ascii="Times New Roman" w:hAnsi="Times New Roman" w:cs="Times New Roman"/>
          <w:sz w:val="28"/>
          <w:szCs w:val="28"/>
        </w:rPr>
        <w:t>и консультационный центр для</w:t>
      </w:r>
      <w:r>
        <w:rPr>
          <w:rFonts w:ascii="Times New Roman" w:hAnsi="Times New Roman" w:cs="Times New Roman"/>
          <w:sz w:val="28"/>
          <w:szCs w:val="28"/>
        </w:rPr>
        <w:t xml:space="preserve"> населения</w:t>
      </w:r>
      <w:r w:rsidR="00084C3B" w:rsidRPr="00084C3B">
        <w:rPr>
          <w:rFonts w:ascii="Times New Roman" w:hAnsi="Times New Roman" w:cs="Times New Roman"/>
          <w:sz w:val="28"/>
          <w:szCs w:val="28"/>
        </w:rPr>
        <w:t xml:space="preserve">, по итогам работы которого </w:t>
      </w:r>
      <w:r w:rsidR="00487022">
        <w:rPr>
          <w:rFonts w:ascii="Times New Roman" w:hAnsi="Times New Roman" w:cs="Times New Roman"/>
          <w:sz w:val="28"/>
          <w:szCs w:val="28"/>
        </w:rPr>
        <w:br/>
      </w:r>
      <w:r w:rsidR="00084C3B" w:rsidRPr="00084C3B">
        <w:rPr>
          <w:rFonts w:ascii="Times New Roman" w:hAnsi="Times New Roman" w:cs="Times New Roman"/>
          <w:sz w:val="28"/>
          <w:szCs w:val="28"/>
        </w:rPr>
        <w:t xml:space="preserve">в 2022 году в администрацию Старооскольского </w:t>
      </w:r>
      <w:r>
        <w:rPr>
          <w:rFonts w:ascii="Times New Roman" w:hAnsi="Times New Roman" w:cs="Times New Roman"/>
          <w:sz w:val="28"/>
          <w:szCs w:val="28"/>
        </w:rPr>
        <w:t>ГО</w:t>
      </w:r>
      <w:r w:rsidR="00084C3B" w:rsidRPr="00084C3B">
        <w:rPr>
          <w:rFonts w:ascii="Times New Roman" w:hAnsi="Times New Roman" w:cs="Times New Roman"/>
          <w:sz w:val="28"/>
          <w:szCs w:val="28"/>
        </w:rPr>
        <w:t xml:space="preserve"> поступило </w:t>
      </w:r>
      <w:r w:rsidR="00487022">
        <w:rPr>
          <w:rFonts w:ascii="Times New Roman" w:hAnsi="Times New Roman" w:cs="Times New Roman"/>
          <w:sz w:val="28"/>
          <w:szCs w:val="28"/>
        </w:rPr>
        <w:br/>
      </w:r>
      <w:r w:rsidR="00084C3B" w:rsidRPr="00084C3B">
        <w:rPr>
          <w:rFonts w:ascii="Times New Roman" w:hAnsi="Times New Roman" w:cs="Times New Roman"/>
          <w:sz w:val="28"/>
          <w:szCs w:val="28"/>
        </w:rPr>
        <w:t xml:space="preserve">40 инициативных проектов. Выбраны для реализации в 2023 году </w:t>
      </w:r>
      <w:r w:rsidR="00487022">
        <w:rPr>
          <w:rFonts w:ascii="Times New Roman" w:hAnsi="Times New Roman" w:cs="Times New Roman"/>
          <w:sz w:val="28"/>
          <w:szCs w:val="28"/>
        </w:rPr>
        <w:br/>
      </w:r>
      <w:r w:rsidR="00084C3B" w:rsidRPr="00084C3B">
        <w:rPr>
          <w:rFonts w:ascii="Times New Roman" w:hAnsi="Times New Roman" w:cs="Times New Roman"/>
          <w:sz w:val="28"/>
          <w:szCs w:val="28"/>
        </w:rPr>
        <w:t>4 инициативных проекта на общую сумму 27 000,00 тыс. руб.:</w:t>
      </w:r>
    </w:p>
    <w:p w14:paraId="628B04DB" w14:textId="38BB62D8"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устройство тротуара по ул. Центральная до пересечения с ул. Шоссейная с.  Архангельское;</w:t>
      </w:r>
    </w:p>
    <w:p w14:paraId="0A46294B" w14:textId="77777777"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строительство тротуара от остановочных павильонов в районе улицы Звездная, улицы Придорожная в ИЖС Озерки Старооскольского городского округа;</w:t>
      </w:r>
    </w:p>
    <w:p w14:paraId="40AACCA8" w14:textId="630D5B86"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 благоустройство дворовой территории жилого дома № 33 </w:t>
      </w:r>
      <w:r w:rsidR="00487022">
        <w:rPr>
          <w:rFonts w:ascii="Times New Roman" w:hAnsi="Times New Roman" w:cs="Times New Roman"/>
          <w:sz w:val="28"/>
          <w:szCs w:val="28"/>
        </w:rPr>
        <w:br/>
      </w:r>
      <w:r w:rsidRPr="00084C3B">
        <w:rPr>
          <w:rFonts w:ascii="Times New Roman" w:hAnsi="Times New Roman" w:cs="Times New Roman"/>
          <w:sz w:val="28"/>
          <w:szCs w:val="28"/>
        </w:rPr>
        <w:t>пр.  Комсомольский г. Старый Оскол;</w:t>
      </w:r>
    </w:p>
    <w:p w14:paraId="737A1B86" w14:textId="77777777"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устройство тротуара по ул. Ватутина г. Старый Оскол.</w:t>
      </w:r>
    </w:p>
    <w:p w14:paraId="2E7EE35C" w14:textId="127D0B15" w:rsidR="00084C3B" w:rsidRP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Все проекты-победители успешно реализованы. Остальные </w:t>
      </w:r>
      <w:r w:rsidR="00487022">
        <w:rPr>
          <w:rFonts w:ascii="Times New Roman" w:hAnsi="Times New Roman" w:cs="Times New Roman"/>
          <w:sz w:val="28"/>
          <w:szCs w:val="28"/>
        </w:rPr>
        <w:br/>
      </w:r>
      <w:r w:rsidRPr="00084C3B">
        <w:rPr>
          <w:rFonts w:ascii="Times New Roman" w:hAnsi="Times New Roman" w:cs="Times New Roman"/>
          <w:sz w:val="28"/>
          <w:szCs w:val="28"/>
        </w:rPr>
        <w:t>36 проектов включены в перечень наказов избирателей для последующей реализации  в 2024-2025 годах.</w:t>
      </w:r>
    </w:p>
    <w:p w14:paraId="03E5BE2E" w14:textId="5E41CBE6" w:rsidR="00084C3B" w:rsidRDefault="00084C3B" w:rsidP="000F0613">
      <w:pPr>
        <w:tabs>
          <w:tab w:val="left" w:pos="319"/>
          <w:tab w:val="left" w:pos="666"/>
          <w:tab w:val="left" w:pos="1276"/>
        </w:tabs>
        <w:spacing w:after="120"/>
        <w:ind w:firstLine="737"/>
        <w:jc w:val="both"/>
        <w:rPr>
          <w:rFonts w:ascii="Times New Roman" w:hAnsi="Times New Roman" w:cs="Times New Roman"/>
          <w:sz w:val="28"/>
          <w:szCs w:val="28"/>
        </w:rPr>
      </w:pPr>
      <w:r w:rsidRPr="00084C3B">
        <w:rPr>
          <w:rFonts w:ascii="Times New Roman" w:hAnsi="Times New Roman" w:cs="Times New Roman"/>
          <w:sz w:val="28"/>
          <w:szCs w:val="28"/>
        </w:rPr>
        <w:t xml:space="preserve">С 1 августа по 1 сентября 2023 года от жителей Старооскольского </w:t>
      </w:r>
      <w:r w:rsidR="00F2521E">
        <w:rPr>
          <w:rFonts w:ascii="Times New Roman" w:hAnsi="Times New Roman" w:cs="Times New Roman"/>
          <w:sz w:val="28"/>
          <w:szCs w:val="28"/>
        </w:rPr>
        <w:t>ГО</w:t>
      </w:r>
      <w:r w:rsidRPr="00084C3B">
        <w:rPr>
          <w:rFonts w:ascii="Times New Roman" w:hAnsi="Times New Roman" w:cs="Times New Roman"/>
          <w:sz w:val="28"/>
          <w:szCs w:val="28"/>
        </w:rPr>
        <w:t xml:space="preserve"> было принято 28 инициативных проектов. Направлено в межведомственную комиссию 14 инициативных проектов с объёмом финансирования </w:t>
      </w:r>
      <w:r w:rsidR="00487022">
        <w:rPr>
          <w:rFonts w:ascii="Times New Roman" w:hAnsi="Times New Roman" w:cs="Times New Roman"/>
          <w:sz w:val="28"/>
          <w:szCs w:val="28"/>
        </w:rPr>
        <w:br/>
      </w:r>
      <w:r w:rsidRPr="00084C3B">
        <w:rPr>
          <w:rFonts w:ascii="Times New Roman" w:hAnsi="Times New Roman" w:cs="Times New Roman"/>
          <w:sz w:val="28"/>
          <w:szCs w:val="28"/>
        </w:rPr>
        <w:t>194 433 47</w:t>
      </w:r>
      <w:r w:rsidR="00F2521E">
        <w:rPr>
          <w:rFonts w:ascii="Times New Roman" w:hAnsi="Times New Roman" w:cs="Times New Roman"/>
          <w:sz w:val="28"/>
          <w:szCs w:val="28"/>
        </w:rPr>
        <w:t xml:space="preserve">4, 04 руб. (45 712 900,00 руб. </w:t>
      </w:r>
      <w:r w:rsidR="00F2521E" w:rsidRPr="00F2521E">
        <w:rPr>
          <w:rFonts w:ascii="Times New Roman" w:hAnsi="Times New Roman" w:cs="Times New Roman"/>
          <w:sz w:val="28"/>
          <w:szCs w:val="28"/>
        </w:rPr>
        <w:t>–</w:t>
      </w:r>
      <w:r w:rsidRPr="00084C3B">
        <w:rPr>
          <w:rFonts w:ascii="Times New Roman" w:hAnsi="Times New Roman" w:cs="Times New Roman"/>
          <w:sz w:val="28"/>
          <w:szCs w:val="28"/>
        </w:rPr>
        <w:t xml:space="preserve"> областн</w:t>
      </w:r>
      <w:r w:rsidR="00F2521E">
        <w:rPr>
          <w:rFonts w:ascii="Times New Roman" w:hAnsi="Times New Roman" w:cs="Times New Roman"/>
          <w:sz w:val="28"/>
          <w:szCs w:val="28"/>
        </w:rPr>
        <w:t xml:space="preserve">ой бюджет, </w:t>
      </w:r>
      <w:r w:rsidR="00487022">
        <w:rPr>
          <w:rFonts w:ascii="Times New Roman" w:hAnsi="Times New Roman" w:cs="Times New Roman"/>
          <w:sz w:val="28"/>
          <w:szCs w:val="28"/>
        </w:rPr>
        <w:br/>
      </w:r>
      <w:r w:rsidR="00F2521E">
        <w:rPr>
          <w:rFonts w:ascii="Times New Roman" w:hAnsi="Times New Roman" w:cs="Times New Roman"/>
          <w:sz w:val="28"/>
          <w:szCs w:val="28"/>
        </w:rPr>
        <w:t xml:space="preserve">147 928 274,04 руб. </w:t>
      </w:r>
      <w:r w:rsidR="00F2521E" w:rsidRPr="00F2521E">
        <w:rPr>
          <w:rFonts w:ascii="Times New Roman" w:hAnsi="Times New Roman" w:cs="Times New Roman"/>
          <w:sz w:val="28"/>
          <w:szCs w:val="28"/>
        </w:rPr>
        <w:t>–</w:t>
      </w:r>
      <w:r w:rsidRPr="00084C3B">
        <w:rPr>
          <w:rFonts w:ascii="Times New Roman" w:hAnsi="Times New Roman" w:cs="Times New Roman"/>
          <w:sz w:val="28"/>
          <w:szCs w:val="28"/>
        </w:rPr>
        <w:t xml:space="preserve"> местный бюджет, 381 300,00 руб. </w:t>
      </w:r>
      <w:r w:rsidR="00F2521E" w:rsidRPr="00F2521E">
        <w:rPr>
          <w:rFonts w:ascii="Times New Roman" w:hAnsi="Times New Roman" w:cs="Times New Roman"/>
          <w:sz w:val="28"/>
          <w:szCs w:val="28"/>
        </w:rPr>
        <w:t>–</w:t>
      </w:r>
      <w:r w:rsidRPr="00084C3B">
        <w:rPr>
          <w:rFonts w:ascii="Times New Roman" w:hAnsi="Times New Roman" w:cs="Times New Roman"/>
          <w:sz w:val="28"/>
          <w:szCs w:val="28"/>
        </w:rPr>
        <w:t xml:space="preserve"> инициативные платежи жителей, 411 000,00 руб. </w:t>
      </w:r>
      <w:r w:rsidR="00F2521E" w:rsidRPr="00F2521E">
        <w:rPr>
          <w:rFonts w:ascii="Times New Roman" w:hAnsi="Times New Roman" w:cs="Times New Roman"/>
          <w:sz w:val="28"/>
          <w:szCs w:val="28"/>
        </w:rPr>
        <w:t>–</w:t>
      </w:r>
      <w:r w:rsidRPr="00084C3B">
        <w:rPr>
          <w:rFonts w:ascii="Times New Roman" w:hAnsi="Times New Roman" w:cs="Times New Roman"/>
          <w:sz w:val="28"/>
          <w:szCs w:val="28"/>
        </w:rPr>
        <w:t xml:space="preserve"> инициативные платежи индивидуальных предпринимателей). Общее количество благополучателей составит </w:t>
      </w:r>
      <w:r w:rsidR="00487022">
        <w:rPr>
          <w:rFonts w:ascii="Times New Roman" w:hAnsi="Times New Roman" w:cs="Times New Roman"/>
          <w:sz w:val="28"/>
          <w:szCs w:val="28"/>
        </w:rPr>
        <w:br/>
      </w:r>
      <w:r w:rsidRPr="00084C3B">
        <w:rPr>
          <w:rFonts w:ascii="Times New Roman" w:hAnsi="Times New Roman" w:cs="Times New Roman"/>
          <w:sz w:val="28"/>
          <w:szCs w:val="28"/>
        </w:rPr>
        <w:t>122 793 человека.</w:t>
      </w:r>
    </w:p>
    <w:p w14:paraId="459049F5" w14:textId="77777777" w:rsidR="00084C3B" w:rsidRDefault="00084C3B" w:rsidP="00F66EA5">
      <w:pPr>
        <w:tabs>
          <w:tab w:val="left" w:pos="319"/>
          <w:tab w:val="left" w:pos="666"/>
          <w:tab w:val="left" w:pos="1276"/>
        </w:tabs>
        <w:ind w:firstLine="317"/>
        <w:jc w:val="both"/>
        <w:rPr>
          <w:rFonts w:ascii="Times New Roman" w:hAnsi="Times New Roman" w:cs="Times New Roman"/>
          <w:sz w:val="28"/>
          <w:szCs w:val="28"/>
        </w:rPr>
      </w:pPr>
    </w:p>
    <w:p w14:paraId="4EB8B118" w14:textId="0AC67178" w:rsidR="00636CDF" w:rsidRPr="00636CDF" w:rsidRDefault="00636CDF" w:rsidP="00636CDF">
      <w:pPr>
        <w:tabs>
          <w:tab w:val="left" w:pos="319"/>
          <w:tab w:val="left" w:pos="666"/>
          <w:tab w:val="left" w:pos="1276"/>
        </w:tabs>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36CDF">
        <w:rPr>
          <w:rFonts w:ascii="Times New Roman" w:hAnsi="Times New Roman" w:cs="Times New Roman"/>
          <w:sz w:val="28"/>
          <w:szCs w:val="28"/>
        </w:rPr>
        <w:t xml:space="preserve">На территории Яковлевского </w:t>
      </w:r>
      <w:r>
        <w:rPr>
          <w:rFonts w:ascii="Times New Roman" w:hAnsi="Times New Roman" w:cs="Times New Roman"/>
          <w:sz w:val="28"/>
          <w:szCs w:val="28"/>
        </w:rPr>
        <w:t>ГО</w:t>
      </w:r>
      <w:r w:rsidRPr="00636CDF">
        <w:rPr>
          <w:rFonts w:ascii="Times New Roman" w:hAnsi="Times New Roman" w:cs="Times New Roman"/>
          <w:sz w:val="28"/>
          <w:szCs w:val="28"/>
        </w:rPr>
        <w:t xml:space="preserve"> зарегистрировано в установленном порядке 25 старост, охватывающих 27 сельских населенных пунктов</w:t>
      </w:r>
      <w:r>
        <w:rPr>
          <w:rFonts w:ascii="Times New Roman" w:hAnsi="Times New Roman" w:cs="Times New Roman"/>
          <w:sz w:val="28"/>
          <w:szCs w:val="28"/>
        </w:rPr>
        <w:t>,</w:t>
      </w:r>
      <w:r w:rsidRPr="00636CDF">
        <w:rPr>
          <w:rFonts w:ascii="Times New Roman" w:hAnsi="Times New Roman" w:cs="Times New Roman"/>
          <w:sz w:val="28"/>
          <w:szCs w:val="28"/>
        </w:rPr>
        <w:t xml:space="preserve"> срок </w:t>
      </w:r>
      <w:r w:rsidRPr="00636CDF">
        <w:rPr>
          <w:rFonts w:ascii="Times New Roman" w:hAnsi="Times New Roman" w:cs="Times New Roman"/>
          <w:sz w:val="28"/>
          <w:szCs w:val="28"/>
        </w:rPr>
        <w:lastRenderedPageBreak/>
        <w:t xml:space="preserve">полномочий которых </w:t>
      </w:r>
      <w:r>
        <w:rPr>
          <w:rFonts w:ascii="Times New Roman" w:hAnsi="Times New Roman" w:cs="Times New Roman"/>
          <w:sz w:val="28"/>
          <w:szCs w:val="28"/>
        </w:rPr>
        <w:t>(</w:t>
      </w:r>
      <w:r w:rsidRPr="00636CDF">
        <w:rPr>
          <w:rFonts w:ascii="Times New Roman" w:hAnsi="Times New Roman" w:cs="Times New Roman"/>
          <w:sz w:val="28"/>
          <w:szCs w:val="28"/>
        </w:rPr>
        <w:t>согласно решению Совета депутатов Яковлевского городского округа от 26 ноября 2019 года № 7</w:t>
      </w:r>
      <w:r>
        <w:rPr>
          <w:rFonts w:ascii="Times New Roman" w:hAnsi="Times New Roman" w:cs="Times New Roman"/>
          <w:sz w:val="28"/>
          <w:szCs w:val="28"/>
        </w:rPr>
        <w:t>)</w:t>
      </w:r>
      <w:r w:rsidRPr="00636CDF">
        <w:rPr>
          <w:rFonts w:ascii="Times New Roman" w:hAnsi="Times New Roman" w:cs="Times New Roman"/>
          <w:sz w:val="28"/>
          <w:szCs w:val="28"/>
        </w:rPr>
        <w:t xml:space="preserve"> составляет 5 лет.</w:t>
      </w:r>
    </w:p>
    <w:p w14:paraId="1E6ECB79" w14:textId="5A41B90D" w:rsidR="00636CDF" w:rsidRPr="00636CDF" w:rsidRDefault="00636CDF" w:rsidP="00636CDF">
      <w:pPr>
        <w:tabs>
          <w:tab w:val="left" w:pos="319"/>
          <w:tab w:val="left" w:pos="666"/>
          <w:tab w:val="left" w:pos="1276"/>
        </w:tabs>
        <w:spacing w:after="120"/>
        <w:ind w:firstLine="709"/>
        <w:jc w:val="both"/>
        <w:rPr>
          <w:rFonts w:ascii="Times New Roman" w:hAnsi="Times New Roman" w:cs="Times New Roman"/>
          <w:sz w:val="28"/>
          <w:szCs w:val="28"/>
        </w:rPr>
      </w:pPr>
      <w:r w:rsidRPr="00636CDF">
        <w:rPr>
          <w:rFonts w:ascii="Times New Roman" w:hAnsi="Times New Roman" w:cs="Times New Roman"/>
          <w:sz w:val="28"/>
          <w:szCs w:val="28"/>
        </w:rPr>
        <w:t xml:space="preserve">Гарантии деятельности старост сельских населенных пунктов </w:t>
      </w:r>
      <w:r>
        <w:rPr>
          <w:rFonts w:ascii="Times New Roman" w:hAnsi="Times New Roman" w:cs="Times New Roman"/>
          <w:sz w:val="28"/>
          <w:szCs w:val="28"/>
        </w:rPr>
        <w:t>определены в</w:t>
      </w:r>
      <w:r w:rsidRPr="00636CDF">
        <w:rPr>
          <w:rFonts w:ascii="Times New Roman" w:hAnsi="Times New Roman" w:cs="Times New Roman"/>
          <w:sz w:val="28"/>
          <w:szCs w:val="28"/>
        </w:rPr>
        <w:t xml:space="preserve"> Положени</w:t>
      </w:r>
      <w:r>
        <w:rPr>
          <w:rFonts w:ascii="Times New Roman" w:hAnsi="Times New Roman" w:cs="Times New Roman"/>
          <w:sz w:val="28"/>
          <w:szCs w:val="28"/>
        </w:rPr>
        <w:t>и</w:t>
      </w:r>
      <w:r w:rsidRPr="00636CDF">
        <w:rPr>
          <w:rFonts w:ascii="Times New Roman" w:hAnsi="Times New Roman" w:cs="Times New Roman"/>
          <w:sz w:val="28"/>
          <w:szCs w:val="28"/>
        </w:rPr>
        <w:t xml:space="preserve"> о старостах сельских населенных пунктов Яковлевского городского округа </w:t>
      </w:r>
      <w:r>
        <w:rPr>
          <w:rFonts w:ascii="Times New Roman" w:hAnsi="Times New Roman" w:cs="Times New Roman"/>
          <w:sz w:val="28"/>
          <w:szCs w:val="28"/>
        </w:rPr>
        <w:t>(</w:t>
      </w:r>
      <w:r w:rsidRPr="00636CDF">
        <w:rPr>
          <w:rFonts w:ascii="Times New Roman" w:hAnsi="Times New Roman" w:cs="Times New Roman"/>
          <w:sz w:val="28"/>
          <w:szCs w:val="28"/>
        </w:rPr>
        <w:t>утв</w:t>
      </w:r>
      <w:r>
        <w:rPr>
          <w:rFonts w:ascii="Times New Roman" w:hAnsi="Times New Roman" w:cs="Times New Roman"/>
          <w:sz w:val="28"/>
          <w:szCs w:val="28"/>
        </w:rPr>
        <w:t>.</w:t>
      </w:r>
      <w:r w:rsidRPr="00636CDF">
        <w:rPr>
          <w:rFonts w:ascii="Times New Roman" w:hAnsi="Times New Roman" w:cs="Times New Roman"/>
          <w:sz w:val="28"/>
          <w:szCs w:val="28"/>
        </w:rPr>
        <w:t xml:space="preserve"> решением Совета депутатов Яковлевского городского округа от 26 ноября 2019 года № 7</w:t>
      </w:r>
      <w:r>
        <w:rPr>
          <w:rFonts w:ascii="Times New Roman" w:hAnsi="Times New Roman" w:cs="Times New Roman"/>
          <w:sz w:val="28"/>
          <w:szCs w:val="28"/>
        </w:rPr>
        <w:t>)</w:t>
      </w:r>
      <w:r w:rsidRPr="00636CDF">
        <w:rPr>
          <w:rFonts w:ascii="Times New Roman" w:hAnsi="Times New Roman" w:cs="Times New Roman"/>
          <w:sz w:val="28"/>
          <w:szCs w:val="28"/>
        </w:rPr>
        <w:t>.</w:t>
      </w:r>
    </w:p>
    <w:p w14:paraId="1B80AE10" w14:textId="7A46A175" w:rsidR="00636CDF" w:rsidRPr="00636CDF" w:rsidRDefault="00636CDF" w:rsidP="00636CDF">
      <w:pPr>
        <w:tabs>
          <w:tab w:val="left" w:pos="319"/>
          <w:tab w:val="left" w:pos="666"/>
          <w:tab w:val="left" w:pos="1276"/>
        </w:tabs>
        <w:spacing w:after="120"/>
        <w:ind w:firstLine="709"/>
        <w:jc w:val="both"/>
        <w:rPr>
          <w:rFonts w:ascii="Times New Roman" w:hAnsi="Times New Roman" w:cs="Times New Roman"/>
          <w:sz w:val="28"/>
          <w:szCs w:val="28"/>
        </w:rPr>
      </w:pPr>
      <w:r w:rsidRPr="00636CDF">
        <w:rPr>
          <w:rFonts w:ascii="Times New Roman" w:hAnsi="Times New Roman" w:cs="Times New Roman"/>
          <w:sz w:val="28"/>
          <w:szCs w:val="28"/>
        </w:rPr>
        <w:t>В Яковлевском городском округе принята муниципальная программа «Развитие общественного самоуправления на территории Яковлевского городского округа», где предусмотрены формы поддержки старост сельских населенных пунктов</w:t>
      </w:r>
      <w:r>
        <w:rPr>
          <w:rFonts w:ascii="Times New Roman" w:hAnsi="Times New Roman" w:cs="Times New Roman"/>
          <w:sz w:val="28"/>
          <w:szCs w:val="28"/>
        </w:rPr>
        <w:t>, ТОС и иных форм общественного самоуправления</w:t>
      </w:r>
      <w:r w:rsidRPr="00636CDF">
        <w:rPr>
          <w:rFonts w:ascii="Times New Roman" w:hAnsi="Times New Roman" w:cs="Times New Roman"/>
          <w:sz w:val="28"/>
          <w:szCs w:val="28"/>
        </w:rPr>
        <w:t>.</w:t>
      </w:r>
    </w:p>
    <w:p w14:paraId="32A24BC5" w14:textId="77777777" w:rsidR="00636CDF" w:rsidRPr="00636CDF" w:rsidRDefault="00636CDF" w:rsidP="00636CDF">
      <w:pPr>
        <w:tabs>
          <w:tab w:val="left" w:pos="319"/>
          <w:tab w:val="left" w:pos="666"/>
          <w:tab w:val="left" w:pos="1276"/>
        </w:tabs>
        <w:spacing w:after="120"/>
        <w:ind w:firstLine="709"/>
        <w:jc w:val="both"/>
        <w:rPr>
          <w:rFonts w:ascii="Times New Roman" w:hAnsi="Times New Roman" w:cs="Times New Roman"/>
          <w:sz w:val="28"/>
          <w:szCs w:val="28"/>
        </w:rPr>
      </w:pPr>
      <w:r w:rsidRPr="00636CDF">
        <w:rPr>
          <w:rFonts w:ascii="Times New Roman" w:hAnsi="Times New Roman" w:cs="Times New Roman"/>
          <w:sz w:val="28"/>
          <w:szCs w:val="28"/>
        </w:rPr>
        <w:t xml:space="preserve"> В округе осуществляют свою деятельность 132 ТОС, 9 из которых зарегистрированы в качестве юридического лица. Лидерами по количеству ТОС являются юридическими лицами, в том числе Томаровская, Яковлевская, Стрелецкая, Терновская, Кустовская, Смородинская территории. </w:t>
      </w:r>
    </w:p>
    <w:p w14:paraId="0601E859" w14:textId="3FC8B631" w:rsidR="00636CDF" w:rsidRDefault="00636CDF" w:rsidP="00636CDF">
      <w:pPr>
        <w:tabs>
          <w:tab w:val="left" w:pos="319"/>
          <w:tab w:val="left" w:pos="666"/>
          <w:tab w:val="left" w:pos="1276"/>
        </w:tabs>
        <w:spacing w:after="120"/>
        <w:ind w:firstLine="709"/>
        <w:jc w:val="both"/>
        <w:rPr>
          <w:rFonts w:ascii="Times New Roman" w:hAnsi="Times New Roman" w:cs="Times New Roman"/>
          <w:sz w:val="28"/>
          <w:szCs w:val="28"/>
        </w:rPr>
      </w:pPr>
      <w:r w:rsidRPr="00636CDF">
        <w:rPr>
          <w:rFonts w:ascii="Times New Roman" w:hAnsi="Times New Roman" w:cs="Times New Roman"/>
          <w:sz w:val="28"/>
          <w:szCs w:val="28"/>
        </w:rPr>
        <w:t xml:space="preserve">В рамках муниципального конкурса «Лучшая практика общественного самоуправления в Яковлевском городском округе в 2023 году» поддержку получили 5 территориальных общественных самоуправлений на сумму </w:t>
      </w:r>
      <w:r w:rsidR="00487022">
        <w:rPr>
          <w:rFonts w:ascii="Times New Roman" w:hAnsi="Times New Roman" w:cs="Times New Roman"/>
          <w:sz w:val="28"/>
          <w:szCs w:val="28"/>
        </w:rPr>
        <w:br/>
      </w:r>
      <w:r w:rsidRPr="00636CDF">
        <w:rPr>
          <w:rFonts w:ascii="Times New Roman" w:hAnsi="Times New Roman" w:cs="Times New Roman"/>
          <w:sz w:val="28"/>
          <w:szCs w:val="28"/>
        </w:rPr>
        <w:t xml:space="preserve">450 тыс. рублей, в том числе ТОС «Новый» п. Томаровка, ТОС «Солнышко» с. Алексеевка», ТОС «Молодежный» с. Казацкое, ТОС «Современник» </w:t>
      </w:r>
      <w:r w:rsidR="00487022">
        <w:rPr>
          <w:rFonts w:ascii="Times New Roman" w:hAnsi="Times New Roman" w:cs="Times New Roman"/>
          <w:sz w:val="28"/>
          <w:szCs w:val="28"/>
        </w:rPr>
        <w:br/>
      </w:r>
      <w:r w:rsidRPr="00636CDF">
        <w:rPr>
          <w:rFonts w:ascii="Times New Roman" w:hAnsi="Times New Roman" w:cs="Times New Roman"/>
          <w:sz w:val="28"/>
          <w:szCs w:val="28"/>
        </w:rPr>
        <w:t xml:space="preserve">с. Дмитриевка, ТОС «Лукоморье» с. Смородино, а также староста </w:t>
      </w:r>
      <w:r w:rsidR="00487022">
        <w:rPr>
          <w:rFonts w:ascii="Times New Roman" w:hAnsi="Times New Roman" w:cs="Times New Roman"/>
          <w:sz w:val="28"/>
          <w:szCs w:val="28"/>
        </w:rPr>
        <w:br/>
      </w:r>
      <w:r w:rsidRPr="00636CDF">
        <w:rPr>
          <w:rFonts w:ascii="Times New Roman" w:hAnsi="Times New Roman" w:cs="Times New Roman"/>
          <w:sz w:val="28"/>
          <w:szCs w:val="28"/>
        </w:rPr>
        <w:t>х. Новоалександровка Быковской территории.</w:t>
      </w:r>
    </w:p>
    <w:p w14:paraId="4716FF1D" w14:textId="77777777" w:rsidR="00636CDF" w:rsidRDefault="00636CDF" w:rsidP="00636CDF">
      <w:pPr>
        <w:tabs>
          <w:tab w:val="left" w:pos="319"/>
          <w:tab w:val="left" w:pos="666"/>
          <w:tab w:val="left" w:pos="1276"/>
        </w:tabs>
        <w:ind w:firstLine="317"/>
        <w:jc w:val="both"/>
        <w:rPr>
          <w:rFonts w:ascii="Times New Roman" w:hAnsi="Times New Roman" w:cs="Times New Roman"/>
          <w:sz w:val="28"/>
          <w:szCs w:val="28"/>
        </w:rPr>
      </w:pPr>
    </w:p>
    <w:p w14:paraId="2C69DAEE" w14:textId="7C79E679" w:rsidR="00F66EA5" w:rsidRPr="00F66EA5" w:rsidRDefault="00636CDF" w:rsidP="000F0613">
      <w:pPr>
        <w:tabs>
          <w:tab w:val="left" w:pos="319"/>
          <w:tab w:val="left" w:pos="666"/>
          <w:tab w:val="left" w:pos="1276"/>
        </w:tabs>
        <w:spacing w:after="120"/>
        <w:ind w:firstLine="709"/>
        <w:jc w:val="both"/>
        <w:rPr>
          <w:rFonts w:ascii="Times New Roman" w:hAnsi="Times New Roman" w:cs="Times New Roman"/>
          <w:sz w:val="28"/>
          <w:szCs w:val="28"/>
        </w:rPr>
      </w:pPr>
      <w:r>
        <w:rPr>
          <w:rFonts w:ascii="Times New Roman" w:hAnsi="Times New Roman" w:cs="Times New Roman"/>
          <w:sz w:val="28"/>
          <w:szCs w:val="28"/>
        </w:rPr>
        <w:t>3</w:t>
      </w:r>
      <w:r w:rsidR="00F2521E">
        <w:rPr>
          <w:rFonts w:ascii="Times New Roman" w:hAnsi="Times New Roman" w:cs="Times New Roman"/>
          <w:sz w:val="28"/>
          <w:szCs w:val="28"/>
        </w:rPr>
        <w:t xml:space="preserve">. </w:t>
      </w:r>
      <w:r w:rsidR="00F66EA5">
        <w:rPr>
          <w:rFonts w:ascii="Times New Roman" w:hAnsi="Times New Roman" w:cs="Times New Roman"/>
          <w:sz w:val="28"/>
          <w:szCs w:val="28"/>
        </w:rPr>
        <w:t xml:space="preserve">В Новооскольском ГО </w:t>
      </w:r>
      <w:r w:rsidR="00F66EA5" w:rsidRPr="00F66EA5">
        <w:rPr>
          <w:rFonts w:ascii="Times New Roman" w:hAnsi="Times New Roman" w:cs="Times New Roman"/>
          <w:sz w:val="28"/>
          <w:szCs w:val="28"/>
        </w:rPr>
        <w:t>действуют 78 ТОСов, из них 57 –</w:t>
      </w:r>
      <w:r w:rsidR="00F66EA5">
        <w:rPr>
          <w:rFonts w:ascii="Times New Roman" w:hAnsi="Times New Roman" w:cs="Times New Roman"/>
          <w:sz w:val="28"/>
          <w:szCs w:val="28"/>
        </w:rPr>
        <w:t xml:space="preserve"> в сельских населенных пунктах и</w:t>
      </w:r>
      <w:r w:rsidR="00F66EA5" w:rsidRPr="00F66EA5">
        <w:rPr>
          <w:rFonts w:ascii="Times New Roman" w:hAnsi="Times New Roman" w:cs="Times New Roman"/>
          <w:sz w:val="28"/>
          <w:szCs w:val="28"/>
        </w:rPr>
        <w:t xml:space="preserve"> 21 – в г</w:t>
      </w:r>
      <w:r w:rsidR="00F66EA5">
        <w:rPr>
          <w:rFonts w:ascii="Times New Roman" w:hAnsi="Times New Roman" w:cs="Times New Roman"/>
          <w:sz w:val="28"/>
          <w:szCs w:val="28"/>
        </w:rPr>
        <w:t>.</w:t>
      </w:r>
      <w:r w:rsidR="00F66EA5" w:rsidRPr="00F66EA5">
        <w:rPr>
          <w:rFonts w:ascii="Times New Roman" w:hAnsi="Times New Roman" w:cs="Times New Roman"/>
          <w:sz w:val="28"/>
          <w:szCs w:val="28"/>
        </w:rPr>
        <w:t xml:space="preserve"> Новый Оскол. 17 ТОСов зарегистрированы </w:t>
      </w:r>
      <w:r w:rsidR="00487022">
        <w:rPr>
          <w:rFonts w:ascii="Times New Roman" w:hAnsi="Times New Roman" w:cs="Times New Roman"/>
          <w:sz w:val="28"/>
          <w:szCs w:val="28"/>
        </w:rPr>
        <w:br/>
      </w:r>
      <w:r w:rsidR="00F66EA5" w:rsidRPr="00F66EA5">
        <w:rPr>
          <w:rFonts w:ascii="Times New Roman" w:hAnsi="Times New Roman" w:cs="Times New Roman"/>
          <w:sz w:val="28"/>
          <w:szCs w:val="28"/>
        </w:rPr>
        <w:t xml:space="preserve">в качестве юридического лица, что позволило принимать активное участие </w:t>
      </w:r>
      <w:r w:rsidR="00487022">
        <w:rPr>
          <w:rFonts w:ascii="Times New Roman" w:hAnsi="Times New Roman" w:cs="Times New Roman"/>
          <w:sz w:val="28"/>
          <w:szCs w:val="28"/>
        </w:rPr>
        <w:br/>
      </w:r>
      <w:r w:rsidR="00F66EA5" w:rsidRPr="00F66EA5">
        <w:rPr>
          <w:rFonts w:ascii="Times New Roman" w:hAnsi="Times New Roman" w:cs="Times New Roman"/>
          <w:sz w:val="28"/>
          <w:szCs w:val="28"/>
        </w:rPr>
        <w:t xml:space="preserve">в грантовых конкурсах различного уровня. Так, за отчетный 2023 год </w:t>
      </w:r>
      <w:r w:rsidR="00F66EA5">
        <w:rPr>
          <w:rFonts w:ascii="Times New Roman" w:hAnsi="Times New Roman" w:cs="Times New Roman"/>
          <w:sz w:val="28"/>
          <w:szCs w:val="28"/>
        </w:rPr>
        <w:t xml:space="preserve">благодаря </w:t>
      </w:r>
      <w:r w:rsidR="00F66EA5" w:rsidRPr="00F66EA5">
        <w:rPr>
          <w:rFonts w:ascii="Times New Roman" w:hAnsi="Times New Roman" w:cs="Times New Roman"/>
          <w:sz w:val="28"/>
          <w:szCs w:val="28"/>
        </w:rPr>
        <w:t>участи</w:t>
      </w:r>
      <w:r w:rsidR="00F66EA5">
        <w:rPr>
          <w:rFonts w:ascii="Times New Roman" w:hAnsi="Times New Roman" w:cs="Times New Roman"/>
          <w:sz w:val="28"/>
          <w:szCs w:val="28"/>
        </w:rPr>
        <w:t>ю</w:t>
      </w:r>
      <w:r w:rsidR="00F66EA5" w:rsidRPr="00F66EA5">
        <w:rPr>
          <w:rFonts w:ascii="Times New Roman" w:hAnsi="Times New Roman" w:cs="Times New Roman"/>
          <w:sz w:val="28"/>
          <w:szCs w:val="28"/>
        </w:rPr>
        <w:t xml:space="preserve"> ТОСов в </w:t>
      </w:r>
      <w:r w:rsidR="00F66EA5">
        <w:rPr>
          <w:rFonts w:ascii="Times New Roman" w:hAnsi="Times New Roman" w:cs="Times New Roman"/>
          <w:sz w:val="28"/>
          <w:szCs w:val="28"/>
        </w:rPr>
        <w:t xml:space="preserve">различных </w:t>
      </w:r>
      <w:r w:rsidR="00F66EA5" w:rsidRPr="00F66EA5">
        <w:rPr>
          <w:rFonts w:ascii="Times New Roman" w:hAnsi="Times New Roman" w:cs="Times New Roman"/>
          <w:sz w:val="28"/>
          <w:szCs w:val="28"/>
        </w:rPr>
        <w:t xml:space="preserve">конкурсах были реализованы проекты на общую сумму более 4 млн рублей. Это позволило обустроить общественные пространства, спортивные и детские площадки. </w:t>
      </w:r>
    </w:p>
    <w:p w14:paraId="74009ACC" w14:textId="77777777" w:rsidR="00F66EA5" w:rsidRPr="00F66EA5" w:rsidRDefault="00F66EA5" w:rsidP="000F0613">
      <w:pPr>
        <w:tabs>
          <w:tab w:val="left" w:pos="319"/>
          <w:tab w:val="left" w:pos="666"/>
          <w:tab w:val="left" w:pos="1276"/>
        </w:tabs>
        <w:spacing w:after="120"/>
        <w:ind w:firstLine="709"/>
        <w:jc w:val="both"/>
        <w:rPr>
          <w:rFonts w:ascii="Times New Roman" w:hAnsi="Times New Roman" w:cs="Times New Roman"/>
          <w:sz w:val="28"/>
          <w:szCs w:val="28"/>
        </w:rPr>
      </w:pPr>
      <w:r w:rsidRPr="00F66EA5">
        <w:rPr>
          <w:rFonts w:ascii="Times New Roman" w:hAnsi="Times New Roman" w:cs="Times New Roman"/>
          <w:sz w:val="28"/>
          <w:szCs w:val="28"/>
        </w:rPr>
        <w:t xml:space="preserve">Помимо ТОСов общественное самоуправление в </w:t>
      </w:r>
      <w:r>
        <w:rPr>
          <w:rFonts w:ascii="Times New Roman" w:hAnsi="Times New Roman" w:cs="Times New Roman"/>
          <w:sz w:val="28"/>
          <w:szCs w:val="28"/>
        </w:rPr>
        <w:t>городском округе представляют</w:t>
      </w:r>
      <w:r w:rsidRPr="00F66EA5">
        <w:rPr>
          <w:rFonts w:ascii="Times New Roman" w:hAnsi="Times New Roman" w:cs="Times New Roman"/>
          <w:sz w:val="28"/>
          <w:szCs w:val="28"/>
        </w:rPr>
        <w:t xml:space="preserve"> 192 уличных и 15 дворовых комитетов, 87 старши</w:t>
      </w:r>
      <w:r>
        <w:rPr>
          <w:rFonts w:ascii="Times New Roman" w:hAnsi="Times New Roman" w:cs="Times New Roman"/>
          <w:sz w:val="28"/>
          <w:szCs w:val="28"/>
        </w:rPr>
        <w:t>х многоквартирных жилых домов и</w:t>
      </w:r>
      <w:r w:rsidRPr="00F66EA5">
        <w:rPr>
          <w:rFonts w:ascii="Times New Roman" w:hAnsi="Times New Roman" w:cs="Times New Roman"/>
          <w:sz w:val="28"/>
          <w:szCs w:val="28"/>
        </w:rPr>
        <w:t xml:space="preserve"> 37 старост. </w:t>
      </w:r>
    </w:p>
    <w:p w14:paraId="563F891B" w14:textId="6D9E385D" w:rsidR="00F66EA5" w:rsidRDefault="00F66EA5" w:rsidP="000F0613">
      <w:pPr>
        <w:tabs>
          <w:tab w:val="left" w:pos="319"/>
          <w:tab w:val="left" w:pos="666"/>
          <w:tab w:val="left" w:pos="1276"/>
        </w:tabs>
        <w:spacing w:after="120"/>
        <w:ind w:firstLine="709"/>
        <w:jc w:val="both"/>
        <w:rPr>
          <w:rFonts w:ascii="Times New Roman" w:hAnsi="Times New Roman" w:cs="Times New Roman"/>
          <w:sz w:val="28"/>
          <w:szCs w:val="28"/>
        </w:rPr>
      </w:pPr>
      <w:r w:rsidRPr="00F66EA5">
        <w:rPr>
          <w:rFonts w:ascii="Times New Roman" w:hAnsi="Times New Roman" w:cs="Times New Roman"/>
          <w:sz w:val="28"/>
          <w:szCs w:val="28"/>
        </w:rPr>
        <w:t>Всего с 2020 года по 2023 год 156 проектов</w:t>
      </w:r>
      <w:r>
        <w:rPr>
          <w:rFonts w:ascii="Times New Roman" w:hAnsi="Times New Roman" w:cs="Times New Roman"/>
          <w:sz w:val="28"/>
          <w:szCs w:val="28"/>
        </w:rPr>
        <w:t xml:space="preserve"> активных граждан</w:t>
      </w:r>
      <w:r w:rsidRPr="00F66EA5">
        <w:rPr>
          <w:rFonts w:ascii="Times New Roman" w:hAnsi="Times New Roman" w:cs="Times New Roman"/>
          <w:sz w:val="28"/>
          <w:szCs w:val="28"/>
        </w:rPr>
        <w:t xml:space="preserve"> стали победителями в грантовых конкурсах различного уровня на сумму более 70 млн рублей</w:t>
      </w:r>
      <w:r>
        <w:rPr>
          <w:rFonts w:ascii="Times New Roman" w:hAnsi="Times New Roman" w:cs="Times New Roman"/>
          <w:sz w:val="28"/>
          <w:szCs w:val="28"/>
        </w:rPr>
        <w:t>. В т.ч. Фондом п</w:t>
      </w:r>
      <w:r w:rsidRPr="00F66EA5">
        <w:rPr>
          <w:rFonts w:ascii="Times New Roman" w:hAnsi="Times New Roman" w:cs="Times New Roman"/>
          <w:sz w:val="28"/>
          <w:szCs w:val="28"/>
        </w:rPr>
        <w:t>резидентски</w:t>
      </w:r>
      <w:r>
        <w:rPr>
          <w:rFonts w:ascii="Times New Roman" w:hAnsi="Times New Roman" w:cs="Times New Roman"/>
          <w:sz w:val="28"/>
          <w:szCs w:val="28"/>
        </w:rPr>
        <w:t>х грантов</w:t>
      </w:r>
      <w:r w:rsidRPr="00F66EA5">
        <w:rPr>
          <w:rFonts w:ascii="Times New Roman" w:hAnsi="Times New Roman" w:cs="Times New Roman"/>
          <w:sz w:val="28"/>
          <w:szCs w:val="28"/>
        </w:rPr>
        <w:t xml:space="preserve"> и Фондом культурных </w:t>
      </w:r>
      <w:r w:rsidRPr="00F66EA5">
        <w:rPr>
          <w:rFonts w:ascii="Times New Roman" w:hAnsi="Times New Roman" w:cs="Times New Roman"/>
          <w:sz w:val="28"/>
          <w:szCs w:val="28"/>
        </w:rPr>
        <w:lastRenderedPageBreak/>
        <w:t xml:space="preserve">инициатив с 2020 года поддержаны 72 проекта общую сумму </w:t>
      </w:r>
      <w:r w:rsidR="00A853CC">
        <w:rPr>
          <w:rFonts w:ascii="Times New Roman" w:hAnsi="Times New Roman" w:cs="Times New Roman"/>
          <w:sz w:val="28"/>
          <w:szCs w:val="28"/>
        </w:rPr>
        <w:br/>
      </w:r>
      <w:r w:rsidRPr="00F66EA5">
        <w:rPr>
          <w:rFonts w:ascii="Times New Roman" w:hAnsi="Times New Roman" w:cs="Times New Roman"/>
          <w:sz w:val="28"/>
          <w:szCs w:val="28"/>
        </w:rPr>
        <w:t>34,5 млн рублей.</w:t>
      </w:r>
    </w:p>
    <w:p w14:paraId="489EA77B" w14:textId="77777777" w:rsidR="000F0613" w:rsidRPr="003D4C8D" w:rsidRDefault="000F0613" w:rsidP="000F0613">
      <w:pPr>
        <w:tabs>
          <w:tab w:val="left" w:pos="319"/>
          <w:tab w:val="left" w:pos="666"/>
          <w:tab w:val="left" w:pos="1276"/>
        </w:tabs>
        <w:spacing w:after="120"/>
        <w:ind w:firstLine="709"/>
        <w:jc w:val="both"/>
        <w:rPr>
          <w:rFonts w:ascii="Times New Roman" w:hAnsi="Times New Roman" w:cs="Times New Roman"/>
          <w:sz w:val="28"/>
          <w:szCs w:val="28"/>
        </w:rPr>
      </w:pPr>
    </w:p>
    <w:p w14:paraId="4B3E10C3" w14:textId="17D19715" w:rsidR="001145EB" w:rsidRPr="003D4C8D" w:rsidRDefault="00636CDF" w:rsidP="000F0613">
      <w:pPr>
        <w:tabs>
          <w:tab w:val="left" w:pos="319"/>
          <w:tab w:val="left" w:pos="666"/>
          <w:tab w:val="left" w:pos="1276"/>
        </w:tabs>
        <w:spacing w:after="120"/>
        <w:ind w:firstLine="709"/>
        <w:jc w:val="both"/>
        <w:rPr>
          <w:rFonts w:ascii="Times New Roman" w:hAnsi="Times New Roman" w:cs="Times New Roman"/>
          <w:sz w:val="28"/>
          <w:szCs w:val="28"/>
        </w:rPr>
      </w:pPr>
      <w:r>
        <w:rPr>
          <w:rFonts w:ascii="Times New Roman" w:hAnsi="Times New Roman" w:cs="Times New Roman"/>
          <w:sz w:val="28"/>
          <w:szCs w:val="28"/>
        </w:rPr>
        <w:t>4</w:t>
      </w:r>
      <w:r w:rsidR="00F66EA5">
        <w:rPr>
          <w:rFonts w:ascii="Times New Roman" w:hAnsi="Times New Roman" w:cs="Times New Roman"/>
          <w:sz w:val="28"/>
          <w:szCs w:val="28"/>
        </w:rPr>
        <w:t xml:space="preserve">. </w:t>
      </w:r>
      <w:r w:rsidR="001145EB" w:rsidRPr="003D4C8D">
        <w:rPr>
          <w:rFonts w:ascii="Times New Roman" w:hAnsi="Times New Roman" w:cs="Times New Roman"/>
          <w:sz w:val="28"/>
          <w:szCs w:val="28"/>
        </w:rPr>
        <w:t xml:space="preserve">В </w:t>
      </w:r>
      <w:r w:rsidR="001145EB">
        <w:rPr>
          <w:rFonts w:ascii="Times New Roman" w:hAnsi="Times New Roman" w:cs="Times New Roman"/>
          <w:sz w:val="28"/>
          <w:szCs w:val="28"/>
        </w:rPr>
        <w:t>Алексеевском МО</w:t>
      </w:r>
      <w:r w:rsidR="001145EB" w:rsidRPr="003D4C8D">
        <w:rPr>
          <w:rFonts w:ascii="Times New Roman" w:hAnsi="Times New Roman" w:cs="Times New Roman"/>
          <w:sz w:val="28"/>
          <w:szCs w:val="28"/>
        </w:rPr>
        <w:t xml:space="preserve"> ведут деятельность 79 ТОСов, из которых </w:t>
      </w:r>
      <w:r w:rsidR="00A853CC">
        <w:rPr>
          <w:rFonts w:ascii="Times New Roman" w:hAnsi="Times New Roman" w:cs="Times New Roman"/>
          <w:sz w:val="28"/>
          <w:szCs w:val="28"/>
        </w:rPr>
        <w:br/>
      </w:r>
      <w:r w:rsidR="001145EB" w:rsidRPr="003D4C8D">
        <w:rPr>
          <w:rFonts w:ascii="Times New Roman" w:hAnsi="Times New Roman" w:cs="Times New Roman"/>
          <w:sz w:val="28"/>
          <w:szCs w:val="28"/>
        </w:rPr>
        <w:t>22</w:t>
      </w:r>
      <w:r w:rsidR="001145EB">
        <w:rPr>
          <w:rFonts w:ascii="Times New Roman" w:hAnsi="Times New Roman" w:cs="Times New Roman"/>
          <w:sz w:val="28"/>
          <w:szCs w:val="28"/>
        </w:rPr>
        <w:t xml:space="preserve"> работают</w:t>
      </w:r>
      <w:r w:rsidR="001145EB" w:rsidRPr="003D4C8D">
        <w:rPr>
          <w:rFonts w:ascii="Times New Roman" w:hAnsi="Times New Roman" w:cs="Times New Roman"/>
          <w:sz w:val="28"/>
          <w:szCs w:val="28"/>
        </w:rPr>
        <w:t xml:space="preserve"> в городе</w:t>
      </w:r>
      <w:r w:rsidR="001145EB">
        <w:rPr>
          <w:rFonts w:ascii="Times New Roman" w:hAnsi="Times New Roman" w:cs="Times New Roman"/>
          <w:sz w:val="28"/>
          <w:szCs w:val="28"/>
        </w:rPr>
        <w:t xml:space="preserve"> и</w:t>
      </w:r>
      <w:r w:rsidR="001145EB" w:rsidRPr="003D4C8D">
        <w:rPr>
          <w:rFonts w:ascii="Times New Roman" w:hAnsi="Times New Roman" w:cs="Times New Roman"/>
          <w:sz w:val="28"/>
          <w:szCs w:val="28"/>
        </w:rPr>
        <w:t xml:space="preserve"> 57 </w:t>
      </w:r>
      <w:r w:rsidR="001145EB" w:rsidRPr="001145EB">
        <w:rPr>
          <w:rFonts w:ascii="Times New Roman" w:hAnsi="Times New Roman" w:cs="Times New Roman"/>
          <w:sz w:val="28"/>
          <w:szCs w:val="28"/>
        </w:rPr>
        <w:t>–</w:t>
      </w:r>
      <w:r w:rsidR="001145EB" w:rsidRPr="003D4C8D">
        <w:rPr>
          <w:rFonts w:ascii="Times New Roman" w:hAnsi="Times New Roman" w:cs="Times New Roman"/>
          <w:sz w:val="28"/>
          <w:szCs w:val="28"/>
        </w:rPr>
        <w:t xml:space="preserve"> в сельских населенных пунктах. ТОС «Успех» </w:t>
      </w:r>
      <w:r w:rsidR="00A853CC">
        <w:rPr>
          <w:rFonts w:ascii="Times New Roman" w:hAnsi="Times New Roman" w:cs="Times New Roman"/>
          <w:sz w:val="28"/>
          <w:szCs w:val="28"/>
        </w:rPr>
        <w:br/>
      </w:r>
      <w:r w:rsidR="001145EB" w:rsidRPr="003D4C8D">
        <w:rPr>
          <w:rFonts w:ascii="Times New Roman" w:hAnsi="Times New Roman" w:cs="Times New Roman"/>
          <w:sz w:val="28"/>
          <w:szCs w:val="28"/>
        </w:rPr>
        <w:t>с. Иловка имеет статус юридического лица. Охват населения и территории дея</w:t>
      </w:r>
      <w:r w:rsidR="001145EB">
        <w:rPr>
          <w:rFonts w:ascii="Times New Roman" w:hAnsi="Times New Roman" w:cs="Times New Roman"/>
          <w:sz w:val="28"/>
          <w:szCs w:val="28"/>
        </w:rPr>
        <w:t>тельностью ТОСов составляет 100</w:t>
      </w:r>
      <w:r w:rsidR="001145EB" w:rsidRPr="003D4C8D">
        <w:rPr>
          <w:rFonts w:ascii="Times New Roman" w:hAnsi="Times New Roman" w:cs="Times New Roman"/>
          <w:sz w:val="28"/>
          <w:szCs w:val="28"/>
        </w:rPr>
        <w:t>%.</w:t>
      </w:r>
    </w:p>
    <w:p w14:paraId="2715D412" w14:textId="5E9DBE85" w:rsidR="001145EB" w:rsidRPr="003D4C8D" w:rsidRDefault="001145EB" w:rsidP="000F0613">
      <w:pPr>
        <w:tabs>
          <w:tab w:val="left" w:pos="319"/>
          <w:tab w:val="left" w:pos="666"/>
          <w:tab w:val="left" w:pos="1276"/>
        </w:tabs>
        <w:spacing w:after="120"/>
        <w:ind w:firstLine="709"/>
        <w:jc w:val="both"/>
        <w:rPr>
          <w:rFonts w:ascii="Times New Roman" w:hAnsi="Times New Roman" w:cs="Times New Roman"/>
          <w:sz w:val="28"/>
          <w:szCs w:val="28"/>
        </w:rPr>
      </w:pPr>
      <w:r w:rsidRPr="003D4C8D">
        <w:rPr>
          <w:rFonts w:ascii="Times New Roman" w:hAnsi="Times New Roman" w:cs="Times New Roman"/>
          <w:sz w:val="28"/>
          <w:szCs w:val="28"/>
        </w:rPr>
        <w:tab/>
        <w:t xml:space="preserve">В частном секторе города осуществляют свою деятельность </w:t>
      </w:r>
      <w:r w:rsidR="00A853CC">
        <w:rPr>
          <w:rFonts w:ascii="Times New Roman" w:hAnsi="Times New Roman" w:cs="Times New Roman"/>
          <w:sz w:val="28"/>
          <w:szCs w:val="28"/>
        </w:rPr>
        <w:br/>
      </w:r>
      <w:r w:rsidRPr="003D4C8D">
        <w:rPr>
          <w:rFonts w:ascii="Times New Roman" w:hAnsi="Times New Roman" w:cs="Times New Roman"/>
          <w:sz w:val="28"/>
          <w:szCs w:val="28"/>
        </w:rPr>
        <w:t>73 ул</w:t>
      </w:r>
      <w:r>
        <w:rPr>
          <w:rFonts w:ascii="Times New Roman" w:hAnsi="Times New Roman" w:cs="Times New Roman"/>
          <w:sz w:val="28"/>
          <w:szCs w:val="28"/>
        </w:rPr>
        <w:t>ичных комитета. Ими охвачено 70</w:t>
      </w:r>
      <w:r w:rsidRPr="003D4C8D">
        <w:rPr>
          <w:rFonts w:ascii="Times New Roman" w:hAnsi="Times New Roman" w:cs="Times New Roman"/>
          <w:sz w:val="28"/>
          <w:szCs w:val="28"/>
        </w:rPr>
        <w:t>% территории города с частными домовладениями. Уличные комитеты являются составной частью ТОСов.</w:t>
      </w:r>
    </w:p>
    <w:p w14:paraId="0B75781B" w14:textId="77777777" w:rsidR="001145EB" w:rsidRPr="003D4C8D" w:rsidRDefault="001145EB" w:rsidP="000F0613">
      <w:pPr>
        <w:tabs>
          <w:tab w:val="left" w:pos="319"/>
          <w:tab w:val="left" w:pos="666"/>
          <w:tab w:val="left" w:pos="1276"/>
        </w:tabs>
        <w:spacing w:after="120"/>
        <w:ind w:firstLine="709"/>
        <w:jc w:val="both"/>
        <w:rPr>
          <w:rFonts w:ascii="Times New Roman" w:hAnsi="Times New Roman" w:cs="Times New Roman"/>
          <w:sz w:val="28"/>
          <w:szCs w:val="28"/>
        </w:rPr>
      </w:pPr>
      <w:r w:rsidRPr="003D4C8D">
        <w:rPr>
          <w:rFonts w:ascii="Times New Roman" w:hAnsi="Times New Roman" w:cs="Times New Roman"/>
          <w:sz w:val="28"/>
          <w:szCs w:val="28"/>
        </w:rPr>
        <w:tab/>
        <w:t>В селах округа избраны сельские старосты (20 старост).</w:t>
      </w:r>
    </w:p>
    <w:p w14:paraId="348D54D0" w14:textId="64A2CF81" w:rsidR="001145EB" w:rsidRPr="003D4C8D" w:rsidRDefault="001145EB" w:rsidP="000F0613">
      <w:pPr>
        <w:tabs>
          <w:tab w:val="left" w:pos="319"/>
          <w:tab w:val="left" w:pos="666"/>
          <w:tab w:val="left" w:pos="1276"/>
        </w:tabs>
        <w:spacing w:after="120"/>
        <w:ind w:firstLine="709"/>
        <w:jc w:val="both"/>
        <w:rPr>
          <w:rFonts w:ascii="Times New Roman" w:hAnsi="Times New Roman" w:cs="Times New Roman"/>
          <w:sz w:val="28"/>
          <w:szCs w:val="28"/>
        </w:rPr>
      </w:pPr>
      <w:r w:rsidRPr="003D4C8D">
        <w:rPr>
          <w:rFonts w:ascii="Times New Roman" w:hAnsi="Times New Roman" w:cs="Times New Roman"/>
          <w:sz w:val="28"/>
          <w:szCs w:val="28"/>
        </w:rPr>
        <w:t xml:space="preserve">Представители общественного самоуправления ежегодно участвуют </w:t>
      </w:r>
      <w:r w:rsidR="00A853CC">
        <w:rPr>
          <w:rFonts w:ascii="Times New Roman" w:hAnsi="Times New Roman" w:cs="Times New Roman"/>
          <w:sz w:val="28"/>
          <w:szCs w:val="28"/>
        </w:rPr>
        <w:br/>
      </w:r>
      <w:r w:rsidRPr="003D4C8D">
        <w:rPr>
          <w:rFonts w:ascii="Times New Roman" w:hAnsi="Times New Roman" w:cs="Times New Roman"/>
          <w:sz w:val="28"/>
          <w:szCs w:val="28"/>
        </w:rPr>
        <w:t>в обучающих мероприятиях, мероприятиях по обмену опытом, семинарах, что позволяет им получить новый опыт и знания. Результатом обучающих мероприятий стали победы в грантовых конкурсах творческих инициатив алексеевцев от муниципального до федерального уровней.</w:t>
      </w:r>
    </w:p>
    <w:p w14:paraId="47A253CC" w14:textId="54FF63E0" w:rsidR="001145EB" w:rsidRDefault="001145EB" w:rsidP="000F0613">
      <w:pPr>
        <w:tabs>
          <w:tab w:val="left" w:pos="319"/>
          <w:tab w:val="left" w:pos="666"/>
          <w:tab w:val="left" w:pos="1276"/>
        </w:tabs>
        <w:spacing w:after="120"/>
        <w:ind w:firstLine="709"/>
        <w:jc w:val="both"/>
        <w:rPr>
          <w:rFonts w:ascii="Times New Roman" w:hAnsi="Times New Roman" w:cs="Times New Roman"/>
          <w:sz w:val="28"/>
          <w:szCs w:val="28"/>
        </w:rPr>
      </w:pPr>
      <w:r w:rsidRPr="003D4C8D">
        <w:rPr>
          <w:rFonts w:ascii="Times New Roman" w:hAnsi="Times New Roman" w:cs="Times New Roman"/>
          <w:sz w:val="28"/>
          <w:szCs w:val="28"/>
        </w:rPr>
        <w:t>Всего за 2023 г</w:t>
      </w:r>
      <w:r>
        <w:rPr>
          <w:rFonts w:ascii="Times New Roman" w:hAnsi="Times New Roman" w:cs="Times New Roman"/>
          <w:sz w:val="28"/>
          <w:szCs w:val="28"/>
        </w:rPr>
        <w:t>од</w:t>
      </w:r>
      <w:r w:rsidRPr="003D4C8D">
        <w:rPr>
          <w:rFonts w:ascii="Times New Roman" w:hAnsi="Times New Roman" w:cs="Times New Roman"/>
          <w:sz w:val="28"/>
          <w:szCs w:val="28"/>
        </w:rPr>
        <w:t xml:space="preserve"> с активным участием общественного самоуправления, в основном, активистов ТОС и сельских старост, реализовано 8 социально</w:t>
      </w:r>
      <w:r>
        <w:rPr>
          <w:rFonts w:ascii="Times New Roman" w:hAnsi="Times New Roman" w:cs="Times New Roman"/>
          <w:sz w:val="28"/>
          <w:szCs w:val="28"/>
        </w:rPr>
        <w:t>-</w:t>
      </w:r>
      <w:r w:rsidRPr="003D4C8D">
        <w:rPr>
          <w:rFonts w:ascii="Times New Roman" w:hAnsi="Times New Roman" w:cs="Times New Roman"/>
          <w:sz w:val="28"/>
          <w:szCs w:val="28"/>
        </w:rPr>
        <w:t>значимых проектов, получивших грантовую поддержку различного уровня.</w:t>
      </w:r>
      <w:r>
        <w:rPr>
          <w:rFonts w:ascii="Times New Roman" w:hAnsi="Times New Roman" w:cs="Times New Roman"/>
          <w:sz w:val="28"/>
          <w:szCs w:val="28"/>
        </w:rPr>
        <w:t xml:space="preserve"> </w:t>
      </w:r>
      <w:r w:rsidRPr="003D4C8D">
        <w:rPr>
          <w:rFonts w:ascii="Times New Roman" w:hAnsi="Times New Roman" w:cs="Times New Roman"/>
          <w:sz w:val="28"/>
          <w:szCs w:val="28"/>
        </w:rPr>
        <w:t xml:space="preserve">Общая сумма </w:t>
      </w:r>
      <w:r>
        <w:rPr>
          <w:rFonts w:ascii="Times New Roman" w:hAnsi="Times New Roman" w:cs="Times New Roman"/>
          <w:sz w:val="28"/>
          <w:szCs w:val="28"/>
        </w:rPr>
        <w:t xml:space="preserve">средств, привлеченных </w:t>
      </w:r>
      <w:r w:rsidR="00A853CC">
        <w:rPr>
          <w:rFonts w:ascii="Times New Roman" w:hAnsi="Times New Roman" w:cs="Times New Roman"/>
          <w:sz w:val="28"/>
          <w:szCs w:val="28"/>
        </w:rPr>
        <w:br/>
      </w:r>
      <w:r>
        <w:rPr>
          <w:rFonts w:ascii="Times New Roman" w:hAnsi="Times New Roman" w:cs="Times New Roman"/>
          <w:sz w:val="28"/>
          <w:szCs w:val="28"/>
        </w:rPr>
        <w:t xml:space="preserve">в 2023 году гражданами на </w:t>
      </w:r>
      <w:r w:rsidRPr="003D4C8D">
        <w:rPr>
          <w:rFonts w:ascii="Times New Roman" w:hAnsi="Times New Roman" w:cs="Times New Roman"/>
          <w:sz w:val="28"/>
          <w:szCs w:val="28"/>
        </w:rPr>
        <w:t>реализ</w:t>
      </w:r>
      <w:r>
        <w:rPr>
          <w:rFonts w:ascii="Times New Roman" w:hAnsi="Times New Roman" w:cs="Times New Roman"/>
          <w:sz w:val="28"/>
          <w:szCs w:val="28"/>
        </w:rPr>
        <w:t>ацию</w:t>
      </w:r>
      <w:r w:rsidRPr="003D4C8D">
        <w:rPr>
          <w:rFonts w:ascii="Times New Roman" w:hAnsi="Times New Roman" w:cs="Times New Roman"/>
          <w:sz w:val="28"/>
          <w:szCs w:val="28"/>
        </w:rPr>
        <w:t xml:space="preserve"> </w:t>
      </w:r>
      <w:r>
        <w:rPr>
          <w:rFonts w:ascii="Times New Roman" w:hAnsi="Times New Roman" w:cs="Times New Roman"/>
          <w:sz w:val="28"/>
          <w:szCs w:val="28"/>
        </w:rPr>
        <w:t xml:space="preserve">своих </w:t>
      </w:r>
      <w:r w:rsidRPr="003D4C8D">
        <w:rPr>
          <w:rFonts w:ascii="Times New Roman" w:hAnsi="Times New Roman" w:cs="Times New Roman"/>
          <w:sz w:val="28"/>
          <w:szCs w:val="28"/>
        </w:rPr>
        <w:t>проектов</w:t>
      </w:r>
      <w:r>
        <w:rPr>
          <w:rFonts w:ascii="Times New Roman" w:hAnsi="Times New Roman" w:cs="Times New Roman"/>
          <w:sz w:val="28"/>
          <w:szCs w:val="28"/>
        </w:rPr>
        <w:t xml:space="preserve">, </w:t>
      </w:r>
      <w:r w:rsidRPr="003D4C8D">
        <w:rPr>
          <w:rFonts w:ascii="Times New Roman" w:hAnsi="Times New Roman" w:cs="Times New Roman"/>
          <w:sz w:val="28"/>
          <w:szCs w:val="28"/>
        </w:rPr>
        <w:t>составила 3,5 млн. руб.</w:t>
      </w:r>
    </w:p>
    <w:p w14:paraId="5E3C4136" w14:textId="77777777" w:rsidR="000F0613" w:rsidRDefault="000F0613" w:rsidP="000F0613">
      <w:pPr>
        <w:tabs>
          <w:tab w:val="left" w:pos="319"/>
          <w:tab w:val="left" w:pos="666"/>
          <w:tab w:val="left" w:pos="1276"/>
        </w:tabs>
        <w:spacing w:after="120"/>
        <w:ind w:firstLine="709"/>
        <w:jc w:val="both"/>
        <w:rPr>
          <w:rFonts w:ascii="Times New Roman" w:hAnsi="Times New Roman" w:cs="Times New Roman"/>
          <w:sz w:val="28"/>
          <w:szCs w:val="28"/>
        </w:rPr>
      </w:pPr>
    </w:p>
    <w:p w14:paraId="23824E43" w14:textId="02147EB2" w:rsidR="00F66EA5" w:rsidRPr="003D4C8D" w:rsidRDefault="00636CDF" w:rsidP="000F0613">
      <w:pPr>
        <w:tabs>
          <w:tab w:val="left" w:pos="319"/>
          <w:tab w:val="left" w:pos="666"/>
          <w:tab w:val="left" w:pos="1276"/>
        </w:tabs>
        <w:spacing w:after="120"/>
        <w:ind w:firstLine="709"/>
        <w:jc w:val="both"/>
        <w:rPr>
          <w:rFonts w:ascii="Times New Roman" w:hAnsi="Times New Roman" w:cs="Times New Roman"/>
          <w:sz w:val="28"/>
          <w:szCs w:val="28"/>
        </w:rPr>
      </w:pPr>
      <w:r>
        <w:rPr>
          <w:rFonts w:ascii="Times New Roman" w:hAnsi="Times New Roman" w:cs="Times New Roman"/>
          <w:sz w:val="28"/>
          <w:szCs w:val="28"/>
        </w:rPr>
        <w:t>5</w:t>
      </w:r>
      <w:r w:rsidR="000A4860">
        <w:rPr>
          <w:rFonts w:ascii="Times New Roman" w:hAnsi="Times New Roman" w:cs="Times New Roman"/>
          <w:sz w:val="28"/>
          <w:szCs w:val="28"/>
        </w:rPr>
        <w:t xml:space="preserve">. </w:t>
      </w:r>
      <w:r w:rsidR="002F36FC" w:rsidRPr="00614AF3">
        <w:rPr>
          <w:rFonts w:ascii="Times New Roman" w:hAnsi="Times New Roman" w:cs="Times New Roman"/>
          <w:bCs/>
          <w:sz w:val="28"/>
          <w:szCs w:val="28"/>
        </w:rPr>
        <w:t>На оказание финансовой поддержки старостам сельских населённых пунктов в 2023 году из бюджета Валуйского городского округа направлено 70,3 тыс. рублей. На 01.09.2024 года выделены денежные средства в сумме 351,0 тыс. ру</w:t>
      </w:r>
      <w:r w:rsidR="002F36FC">
        <w:rPr>
          <w:rFonts w:ascii="Times New Roman" w:hAnsi="Times New Roman" w:cs="Times New Roman"/>
          <w:bCs/>
          <w:sz w:val="28"/>
          <w:szCs w:val="28"/>
        </w:rPr>
        <w:t>блей, освоено 94,5 тыс. рублей.</w:t>
      </w:r>
    </w:p>
    <w:p w14:paraId="4F575BEA" w14:textId="77777777" w:rsidR="0098644C" w:rsidRDefault="0098644C" w:rsidP="003D5C88">
      <w:pPr>
        <w:pStyle w:val="a3"/>
        <w:tabs>
          <w:tab w:val="left" w:pos="567"/>
        </w:tabs>
        <w:spacing w:after="120"/>
        <w:ind w:left="0" w:firstLine="601"/>
        <w:contextualSpacing w:val="0"/>
        <w:jc w:val="both"/>
        <w:rPr>
          <w:rFonts w:ascii="Times New Roman" w:hAnsi="Times New Roman" w:cs="Times New Roman"/>
          <w:sz w:val="28"/>
          <w:szCs w:val="28"/>
          <w:shd w:val="clear" w:color="auto" w:fill="FFFFFF"/>
        </w:rPr>
      </w:pPr>
    </w:p>
    <w:p w14:paraId="1BE79800" w14:textId="692D8865" w:rsidR="003D5C88" w:rsidRPr="005E7CE5" w:rsidRDefault="003D5C88" w:rsidP="00BC5353">
      <w:pPr>
        <w:pStyle w:val="a3"/>
        <w:pBdr>
          <w:top w:val="single" w:sz="4" w:space="1" w:color="auto"/>
          <w:left w:val="single" w:sz="4" w:space="4" w:color="auto"/>
          <w:bottom w:val="single" w:sz="4" w:space="1" w:color="auto"/>
          <w:right w:val="single" w:sz="4" w:space="4" w:color="auto"/>
        </w:pBdr>
        <w:tabs>
          <w:tab w:val="left" w:pos="567"/>
        </w:tabs>
        <w:spacing w:after="0" w:line="240" w:lineRule="auto"/>
        <w:ind w:left="0" w:firstLine="709"/>
        <w:contextualSpacing w:val="0"/>
        <w:jc w:val="both"/>
        <w:rPr>
          <w:rFonts w:ascii="Times New Roman" w:hAnsi="Times New Roman" w:cs="Times New Roman"/>
          <w:color w:val="984806" w:themeColor="accent6" w:themeShade="80"/>
          <w:sz w:val="28"/>
          <w:szCs w:val="28"/>
        </w:rPr>
      </w:pPr>
      <w:r w:rsidRPr="005E7CE5">
        <w:rPr>
          <w:rFonts w:ascii="Times New Roman" w:hAnsi="Times New Roman" w:cs="Times New Roman"/>
          <w:color w:val="984806" w:themeColor="accent6" w:themeShade="80"/>
          <w:sz w:val="28"/>
          <w:szCs w:val="28"/>
        </w:rPr>
        <w:t>Механизмы синхронизации различных инициатив граждан (проектов) развития территорий</w:t>
      </w:r>
    </w:p>
    <w:p w14:paraId="78970AB8" w14:textId="77777777" w:rsidR="00CC0FE7" w:rsidRDefault="00CC0FE7" w:rsidP="00A853CC">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муниципальных образованиях Белгородской области сложилась целостная система общественного самоуправления, позволяющая выявлять, аккумулировать и синхронизировать между собой инициативы различных групп населения.</w:t>
      </w:r>
    </w:p>
    <w:p w14:paraId="042B61C8" w14:textId="5A7FD9FF" w:rsidR="00054DA4" w:rsidRDefault="00CC0FE7" w:rsidP="00A853CC">
      <w:pPr>
        <w:pStyle w:val="a3"/>
        <w:tabs>
          <w:tab w:val="left" w:pos="567"/>
        </w:tabs>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Так, приняты и реализуются муниципальные программы, направленные на развитие общественного самоуправления. К реализации </w:t>
      </w:r>
      <w:r>
        <w:rPr>
          <w:rFonts w:ascii="Times New Roman" w:hAnsi="Times New Roman" w:cs="Times New Roman"/>
          <w:sz w:val="28"/>
          <w:szCs w:val="28"/>
        </w:rPr>
        <w:lastRenderedPageBreak/>
        <w:t xml:space="preserve">мероприятий по данным программам активно привлекаются муниципальные общественные палаты, в составах которых работают председатели ТОС </w:t>
      </w:r>
      <w:r w:rsidR="00A853CC">
        <w:rPr>
          <w:rFonts w:ascii="Times New Roman" w:hAnsi="Times New Roman" w:cs="Times New Roman"/>
          <w:sz w:val="28"/>
          <w:szCs w:val="28"/>
        </w:rPr>
        <w:br/>
      </w:r>
      <w:r>
        <w:rPr>
          <w:rFonts w:ascii="Times New Roman" w:hAnsi="Times New Roman" w:cs="Times New Roman"/>
          <w:sz w:val="28"/>
          <w:szCs w:val="28"/>
        </w:rPr>
        <w:t xml:space="preserve">и сельские старосты. На территориях ТОС и в сельских населенных пунктах созданы и функционируют уличные и домовые комитеты. </w:t>
      </w:r>
      <w:r w:rsidR="00054DA4">
        <w:rPr>
          <w:rFonts w:ascii="Times New Roman" w:hAnsi="Times New Roman" w:cs="Times New Roman"/>
          <w:sz w:val="28"/>
          <w:szCs w:val="28"/>
        </w:rPr>
        <w:t>Указанная структура охватывает, практически, все населенные территории Белгородчины и обеспечивает синхронизацию общественных инициатив</w:t>
      </w:r>
      <w:r w:rsidR="00054DA4" w:rsidRPr="00054DA4">
        <w:rPr>
          <w:rFonts w:ascii="Times New Roman" w:hAnsi="Times New Roman" w:cs="Times New Roman"/>
          <w:sz w:val="28"/>
          <w:szCs w:val="28"/>
        </w:rPr>
        <w:t xml:space="preserve"> </w:t>
      </w:r>
      <w:r w:rsidR="00054DA4">
        <w:rPr>
          <w:rFonts w:ascii="Times New Roman" w:hAnsi="Times New Roman" w:cs="Times New Roman"/>
          <w:sz w:val="28"/>
          <w:szCs w:val="28"/>
        </w:rPr>
        <w:t>не только между собой, но и с мероприятиями органов власти.</w:t>
      </w:r>
    </w:p>
    <w:p w14:paraId="759B98EA" w14:textId="77777777" w:rsidR="008C05EC" w:rsidRDefault="008C05EC" w:rsidP="00560B7D">
      <w:pPr>
        <w:pStyle w:val="a3"/>
        <w:tabs>
          <w:tab w:val="left" w:pos="567"/>
        </w:tabs>
        <w:spacing w:after="0"/>
        <w:ind w:left="0" w:firstLine="709"/>
        <w:contextualSpacing w:val="0"/>
        <w:jc w:val="both"/>
        <w:rPr>
          <w:rFonts w:ascii="Times New Roman" w:hAnsi="Times New Roman" w:cs="Times New Roman"/>
          <w:sz w:val="28"/>
          <w:szCs w:val="28"/>
          <w:shd w:val="clear" w:color="auto" w:fill="FFFFFF"/>
        </w:rPr>
      </w:pPr>
    </w:p>
    <w:p w14:paraId="6D463534" w14:textId="77777777" w:rsidR="006408E2" w:rsidRPr="005E7CE5" w:rsidRDefault="006408E2" w:rsidP="00713B30">
      <w:pPr>
        <w:pBdr>
          <w:top w:val="single" w:sz="4" w:space="1" w:color="auto"/>
          <w:left w:val="single" w:sz="4" w:space="4" w:color="auto"/>
          <w:bottom w:val="single" w:sz="4" w:space="1" w:color="auto"/>
          <w:right w:val="single" w:sz="4" w:space="4" w:color="auto"/>
        </w:pBdr>
        <w:tabs>
          <w:tab w:val="left" w:pos="319"/>
          <w:tab w:val="left" w:pos="600"/>
          <w:tab w:val="left" w:pos="1276"/>
        </w:tabs>
        <w:spacing w:after="0" w:line="240" w:lineRule="auto"/>
        <w:ind w:firstLine="709"/>
        <w:jc w:val="both"/>
        <w:rPr>
          <w:rFonts w:ascii="Times New Roman" w:hAnsi="Times New Roman" w:cs="Times New Roman"/>
          <w:color w:val="984806" w:themeColor="accent6" w:themeShade="80"/>
          <w:sz w:val="28"/>
          <w:szCs w:val="28"/>
        </w:rPr>
      </w:pPr>
      <w:r w:rsidRPr="005E7CE5">
        <w:rPr>
          <w:rFonts w:ascii="Times New Roman" w:hAnsi="Times New Roman" w:cs="Times New Roman"/>
          <w:color w:val="984806" w:themeColor="accent6" w:themeShade="80"/>
          <w:sz w:val="28"/>
          <w:szCs w:val="28"/>
        </w:rPr>
        <w:t>Инициативные проекты и инициативное бюджетирование:</w:t>
      </w:r>
    </w:p>
    <w:p w14:paraId="3973F0D2" w14:textId="1AABCC14" w:rsidR="006408E2" w:rsidRPr="005E7CE5" w:rsidRDefault="0098644C" w:rsidP="005E7CE5">
      <w:pPr>
        <w:pBdr>
          <w:top w:val="single" w:sz="4" w:space="1" w:color="auto"/>
          <w:left w:val="single" w:sz="4" w:space="4" w:color="auto"/>
          <w:bottom w:val="single" w:sz="4" w:space="1" w:color="auto"/>
          <w:right w:val="single" w:sz="4" w:space="4" w:color="auto"/>
        </w:pBdr>
        <w:tabs>
          <w:tab w:val="left" w:pos="666"/>
          <w:tab w:val="left" w:pos="808"/>
          <w:tab w:val="left" w:pos="1276"/>
        </w:tabs>
        <w:spacing w:after="0" w:line="240" w:lineRule="auto"/>
        <w:jc w:val="both"/>
        <w:rPr>
          <w:rFonts w:ascii="Times New Roman" w:hAnsi="Times New Roman" w:cs="Times New Roman"/>
          <w:color w:val="984806" w:themeColor="accent6" w:themeShade="80"/>
          <w:sz w:val="28"/>
          <w:szCs w:val="28"/>
        </w:rPr>
      </w:pPr>
      <w:r w:rsidRPr="005E7CE5">
        <w:rPr>
          <w:rFonts w:ascii="Times New Roman" w:hAnsi="Times New Roman" w:cs="Times New Roman"/>
          <w:color w:val="984806" w:themeColor="accent6" w:themeShade="80"/>
          <w:sz w:val="28"/>
          <w:szCs w:val="28"/>
        </w:rPr>
        <w:t xml:space="preserve">- </w:t>
      </w:r>
      <w:r w:rsidR="006408E2" w:rsidRPr="005E7CE5">
        <w:rPr>
          <w:rFonts w:ascii="Times New Roman" w:hAnsi="Times New Roman" w:cs="Times New Roman"/>
          <w:color w:val="984806" w:themeColor="accent6" w:themeShade="80"/>
          <w:sz w:val="28"/>
          <w:szCs w:val="28"/>
        </w:rPr>
        <w:t>топ-5 целей проектов, на реализацию которых привлечено наибольшее количество (доля) внебюджетных средств граждан;</w:t>
      </w:r>
    </w:p>
    <w:p w14:paraId="2FEA758B" w14:textId="4BC0D961" w:rsidR="006408E2" w:rsidRPr="005E7CE5" w:rsidRDefault="0098644C" w:rsidP="005E7CE5">
      <w:pPr>
        <w:pStyle w:val="a3"/>
        <w:pBdr>
          <w:top w:val="single" w:sz="4" w:space="1" w:color="auto"/>
          <w:left w:val="single" w:sz="4" w:space="4" w:color="auto"/>
          <w:bottom w:val="single" w:sz="4" w:space="1" w:color="auto"/>
          <w:right w:val="single" w:sz="4" w:space="4" w:color="auto"/>
        </w:pBdr>
        <w:tabs>
          <w:tab w:val="left" w:pos="567"/>
        </w:tabs>
        <w:spacing w:after="0" w:line="240" w:lineRule="auto"/>
        <w:ind w:left="0"/>
        <w:contextualSpacing w:val="0"/>
        <w:jc w:val="both"/>
        <w:rPr>
          <w:rFonts w:ascii="Times New Roman" w:hAnsi="Times New Roman" w:cs="Times New Roman"/>
          <w:color w:val="984806" w:themeColor="accent6" w:themeShade="80"/>
          <w:sz w:val="28"/>
          <w:szCs w:val="28"/>
        </w:rPr>
      </w:pPr>
      <w:r w:rsidRPr="005E7CE5">
        <w:rPr>
          <w:rFonts w:ascii="Times New Roman" w:hAnsi="Times New Roman" w:cs="Times New Roman"/>
          <w:color w:val="984806" w:themeColor="accent6" w:themeShade="80"/>
          <w:sz w:val="28"/>
          <w:szCs w:val="28"/>
        </w:rPr>
        <w:t xml:space="preserve">- </w:t>
      </w:r>
      <w:r w:rsidR="006408E2" w:rsidRPr="005E7CE5">
        <w:rPr>
          <w:rFonts w:ascii="Times New Roman" w:hAnsi="Times New Roman" w:cs="Times New Roman"/>
          <w:color w:val="984806" w:themeColor="accent6" w:themeShade="80"/>
          <w:sz w:val="28"/>
          <w:szCs w:val="28"/>
        </w:rPr>
        <w:t>топ-5 целей проектов, на реализацию которых привлечено наибольшее количество (доля) внебюджетных средств индивидуальных</w:t>
      </w:r>
      <w:r w:rsidRPr="005E7CE5">
        <w:rPr>
          <w:rFonts w:ascii="Times New Roman" w:hAnsi="Times New Roman" w:cs="Times New Roman"/>
          <w:color w:val="984806" w:themeColor="accent6" w:themeShade="80"/>
          <w:sz w:val="28"/>
          <w:szCs w:val="28"/>
        </w:rPr>
        <w:t xml:space="preserve"> предпринимателей и организаций.</w:t>
      </w:r>
    </w:p>
    <w:p w14:paraId="40604E55" w14:textId="77777777" w:rsidR="0098644C" w:rsidRDefault="0098644C" w:rsidP="001B1BF8">
      <w:pPr>
        <w:pStyle w:val="a3"/>
        <w:tabs>
          <w:tab w:val="left" w:pos="567"/>
        </w:tabs>
        <w:spacing w:after="0"/>
        <w:ind w:left="0" w:firstLine="709"/>
        <w:contextualSpacing w:val="0"/>
        <w:jc w:val="both"/>
        <w:rPr>
          <w:rFonts w:ascii="Times New Roman" w:hAnsi="Times New Roman" w:cs="Times New Roman"/>
        </w:rPr>
      </w:pPr>
    </w:p>
    <w:p w14:paraId="69860869" w14:textId="77777777" w:rsidR="00A601C0" w:rsidRDefault="00A601C0" w:rsidP="00A601C0">
      <w:pPr>
        <w:spacing w:after="12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Инициативное бюджетирование осуществляется в Белгородской области в рамках губернаторского проекта «Решаем вместе». </w:t>
      </w:r>
    </w:p>
    <w:p w14:paraId="60BAE060" w14:textId="7ECA79AC" w:rsidR="00286A2C" w:rsidRDefault="00A601C0" w:rsidP="00A601C0">
      <w:pPr>
        <w:spacing w:after="120"/>
        <w:ind w:firstLine="709"/>
        <w:jc w:val="both"/>
        <w:rPr>
          <w:rFonts w:ascii="Times New Roman" w:hAnsi="Times New Roman" w:cs="Times New Roman"/>
          <w:iCs/>
          <w:sz w:val="28"/>
          <w:szCs w:val="28"/>
        </w:rPr>
      </w:pPr>
      <w:r>
        <w:rPr>
          <w:rFonts w:ascii="Times New Roman" w:hAnsi="Times New Roman" w:cs="Times New Roman"/>
          <w:iCs/>
          <w:sz w:val="28"/>
          <w:szCs w:val="28"/>
        </w:rPr>
        <w:t>В 2023 году общий фонд поддержки инициативных проектов граждан составил 250 млн рублей. Перечень инициативных проектов для реализации в 2023 году в утвержден п</w:t>
      </w:r>
      <w:r w:rsidRPr="00A601C0">
        <w:rPr>
          <w:rFonts w:ascii="Times New Roman" w:hAnsi="Times New Roman" w:cs="Times New Roman"/>
          <w:iCs/>
          <w:sz w:val="28"/>
          <w:szCs w:val="28"/>
        </w:rPr>
        <w:t>остановление</w:t>
      </w:r>
      <w:r>
        <w:rPr>
          <w:rFonts w:ascii="Times New Roman" w:hAnsi="Times New Roman" w:cs="Times New Roman"/>
          <w:iCs/>
          <w:sz w:val="28"/>
          <w:szCs w:val="28"/>
        </w:rPr>
        <w:t xml:space="preserve">м </w:t>
      </w:r>
      <w:r w:rsidRPr="00A601C0">
        <w:rPr>
          <w:rFonts w:ascii="Times New Roman" w:hAnsi="Times New Roman" w:cs="Times New Roman"/>
          <w:iCs/>
          <w:sz w:val="28"/>
          <w:szCs w:val="28"/>
        </w:rPr>
        <w:t>Правительства Белгородской области от 13</w:t>
      </w:r>
      <w:r>
        <w:rPr>
          <w:rFonts w:ascii="Times New Roman" w:hAnsi="Times New Roman" w:cs="Times New Roman"/>
          <w:iCs/>
          <w:sz w:val="28"/>
          <w:szCs w:val="28"/>
        </w:rPr>
        <w:t xml:space="preserve"> февраля </w:t>
      </w:r>
      <w:r w:rsidRPr="00A601C0">
        <w:rPr>
          <w:rFonts w:ascii="Times New Roman" w:hAnsi="Times New Roman" w:cs="Times New Roman"/>
          <w:iCs/>
          <w:sz w:val="28"/>
          <w:szCs w:val="28"/>
        </w:rPr>
        <w:t>2023</w:t>
      </w:r>
      <w:r>
        <w:rPr>
          <w:rFonts w:ascii="Times New Roman" w:hAnsi="Times New Roman" w:cs="Times New Roman"/>
          <w:iCs/>
          <w:sz w:val="28"/>
          <w:szCs w:val="28"/>
        </w:rPr>
        <w:t xml:space="preserve"> года</w:t>
      </w:r>
      <w:r w:rsidRPr="00A601C0">
        <w:rPr>
          <w:rFonts w:ascii="Times New Roman" w:hAnsi="Times New Roman" w:cs="Times New Roman"/>
          <w:iCs/>
          <w:sz w:val="28"/>
          <w:szCs w:val="28"/>
        </w:rPr>
        <w:t xml:space="preserve"> № 69-пп</w:t>
      </w:r>
      <w:r>
        <w:rPr>
          <w:rFonts w:ascii="Times New Roman" w:hAnsi="Times New Roman" w:cs="Times New Roman"/>
          <w:iCs/>
          <w:sz w:val="28"/>
          <w:szCs w:val="28"/>
        </w:rPr>
        <w:t xml:space="preserve"> «</w:t>
      </w:r>
      <w:r w:rsidRPr="00A601C0">
        <w:rPr>
          <w:rFonts w:ascii="Times New Roman" w:hAnsi="Times New Roman" w:cs="Times New Roman"/>
          <w:iCs/>
          <w:sz w:val="28"/>
          <w:szCs w:val="28"/>
        </w:rPr>
        <w:t xml:space="preserve">О распределении субсидий бюджетам муниципальных районов и городских округов Белгородской области на реализацию </w:t>
      </w:r>
      <w:r>
        <w:rPr>
          <w:rFonts w:ascii="Times New Roman" w:hAnsi="Times New Roman" w:cs="Times New Roman"/>
          <w:iCs/>
          <w:sz w:val="28"/>
          <w:szCs w:val="28"/>
        </w:rPr>
        <w:t>проекта «</w:t>
      </w:r>
      <w:r w:rsidRPr="00A601C0">
        <w:rPr>
          <w:rFonts w:ascii="Times New Roman" w:hAnsi="Times New Roman" w:cs="Times New Roman"/>
          <w:iCs/>
          <w:sz w:val="28"/>
          <w:szCs w:val="28"/>
        </w:rPr>
        <w:t>Решаем вместе</w:t>
      </w:r>
      <w:r>
        <w:rPr>
          <w:rFonts w:ascii="Times New Roman" w:hAnsi="Times New Roman" w:cs="Times New Roman"/>
          <w:iCs/>
          <w:sz w:val="28"/>
          <w:szCs w:val="28"/>
        </w:rPr>
        <w:t>»</w:t>
      </w:r>
      <w:r w:rsidRPr="00A601C0">
        <w:rPr>
          <w:rFonts w:ascii="Times New Roman" w:hAnsi="Times New Roman" w:cs="Times New Roman"/>
          <w:iCs/>
          <w:sz w:val="28"/>
          <w:szCs w:val="28"/>
        </w:rPr>
        <w:t xml:space="preserve"> в рамках инициатив</w:t>
      </w:r>
      <w:r>
        <w:rPr>
          <w:rFonts w:ascii="Times New Roman" w:hAnsi="Times New Roman" w:cs="Times New Roman"/>
          <w:iCs/>
          <w:sz w:val="28"/>
          <w:szCs w:val="28"/>
        </w:rPr>
        <w:t xml:space="preserve">ного бюджетирования на 2023 год». </w:t>
      </w:r>
    </w:p>
    <w:p w14:paraId="7F20DC72" w14:textId="2FAEDB81" w:rsidR="00A601C0" w:rsidRPr="00A601C0" w:rsidRDefault="00A601C0" w:rsidP="00A601C0">
      <w:pPr>
        <w:spacing w:after="120"/>
        <w:ind w:firstLine="709"/>
        <w:jc w:val="both"/>
        <w:rPr>
          <w:rFonts w:ascii="Times New Roman" w:hAnsi="Times New Roman" w:cs="Times New Roman"/>
          <w:iCs/>
          <w:sz w:val="28"/>
          <w:szCs w:val="28"/>
        </w:rPr>
      </w:pPr>
      <w:r>
        <w:rPr>
          <w:rFonts w:ascii="Times New Roman" w:hAnsi="Times New Roman" w:cs="Times New Roman"/>
          <w:iCs/>
          <w:sz w:val="28"/>
          <w:szCs w:val="28"/>
        </w:rPr>
        <w:t>В</w:t>
      </w:r>
      <w:r w:rsidRPr="00A601C0">
        <w:rPr>
          <w:rFonts w:ascii="Times New Roman" w:hAnsi="Times New Roman" w:cs="Times New Roman"/>
          <w:iCs/>
          <w:sz w:val="28"/>
          <w:szCs w:val="28"/>
        </w:rPr>
        <w:t xml:space="preserve"> 22 муниципальных образованиях области</w:t>
      </w:r>
      <w:r>
        <w:rPr>
          <w:rFonts w:ascii="Times New Roman" w:hAnsi="Times New Roman" w:cs="Times New Roman"/>
          <w:iCs/>
          <w:sz w:val="28"/>
          <w:szCs w:val="28"/>
        </w:rPr>
        <w:t xml:space="preserve"> были р</w:t>
      </w:r>
      <w:r w:rsidRPr="00A601C0">
        <w:rPr>
          <w:rFonts w:ascii="Times New Roman" w:hAnsi="Times New Roman" w:cs="Times New Roman"/>
          <w:iCs/>
          <w:sz w:val="28"/>
          <w:szCs w:val="28"/>
        </w:rPr>
        <w:t>еализован</w:t>
      </w:r>
      <w:r>
        <w:rPr>
          <w:rFonts w:ascii="Times New Roman" w:hAnsi="Times New Roman" w:cs="Times New Roman"/>
          <w:iCs/>
          <w:sz w:val="28"/>
          <w:szCs w:val="28"/>
        </w:rPr>
        <w:t>ы</w:t>
      </w:r>
      <w:r w:rsidRPr="00A601C0">
        <w:rPr>
          <w:rFonts w:ascii="Times New Roman" w:hAnsi="Times New Roman" w:cs="Times New Roman"/>
          <w:iCs/>
          <w:sz w:val="28"/>
          <w:szCs w:val="28"/>
        </w:rPr>
        <w:t xml:space="preserve"> </w:t>
      </w:r>
      <w:r w:rsidR="00713B30">
        <w:rPr>
          <w:rFonts w:ascii="Times New Roman" w:hAnsi="Times New Roman" w:cs="Times New Roman"/>
          <w:iCs/>
          <w:sz w:val="28"/>
          <w:szCs w:val="28"/>
        </w:rPr>
        <w:br/>
      </w:r>
      <w:r w:rsidRPr="00A601C0">
        <w:rPr>
          <w:rFonts w:ascii="Times New Roman" w:hAnsi="Times New Roman" w:cs="Times New Roman"/>
          <w:iCs/>
          <w:sz w:val="28"/>
          <w:szCs w:val="28"/>
        </w:rPr>
        <w:t>126 инициатив</w:t>
      </w:r>
      <w:r>
        <w:rPr>
          <w:rFonts w:ascii="Times New Roman" w:hAnsi="Times New Roman" w:cs="Times New Roman"/>
          <w:iCs/>
          <w:sz w:val="28"/>
          <w:szCs w:val="28"/>
        </w:rPr>
        <w:t>ных проектов</w:t>
      </w:r>
      <w:r w:rsidRPr="00A601C0">
        <w:rPr>
          <w:rFonts w:ascii="Times New Roman" w:hAnsi="Times New Roman" w:cs="Times New Roman"/>
          <w:iCs/>
          <w:sz w:val="28"/>
          <w:szCs w:val="28"/>
        </w:rPr>
        <w:t>.</w:t>
      </w:r>
      <w:r>
        <w:rPr>
          <w:rFonts w:ascii="Times New Roman" w:hAnsi="Times New Roman" w:cs="Times New Roman"/>
          <w:iCs/>
          <w:sz w:val="28"/>
          <w:szCs w:val="28"/>
        </w:rPr>
        <w:t xml:space="preserve"> </w:t>
      </w:r>
      <w:r w:rsidRPr="00A601C0">
        <w:rPr>
          <w:rFonts w:ascii="Times New Roman" w:hAnsi="Times New Roman" w:cs="Times New Roman"/>
          <w:iCs/>
          <w:sz w:val="28"/>
          <w:szCs w:val="28"/>
        </w:rPr>
        <w:t>Наиболее популярн</w:t>
      </w:r>
      <w:r>
        <w:rPr>
          <w:rFonts w:ascii="Times New Roman" w:hAnsi="Times New Roman" w:cs="Times New Roman"/>
          <w:iCs/>
          <w:sz w:val="28"/>
          <w:szCs w:val="28"/>
        </w:rPr>
        <w:t>ой</w:t>
      </w:r>
      <w:r w:rsidRPr="00A601C0">
        <w:rPr>
          <w:rFonts w:ascii="Times New Roman" w:hAnsi="Times New Roman" w:cs="Times New Roman"/>
          <w:iCs/>
          <w:sz w:val="28"/>
          <w:szCs w:val="28"/>
        </w:rPr>
        <w:t xml:space="preserve"> </w:t>
      </w:r>
      <w:r>
        <w:rPr>
          <w:rFonts w:ascii="Times New Roman" w:hAnsi="Times New Roman" w:cs="Times New Roman"/>
          <w:iCs/>
          <w:sz w:val="28"/>
          <w:szCs w:val="28"/>
        </w:rPr>
        <w:t>целью</w:t>
      </w:r>
      <w:r w:rsidRPr="00A601C0">
        <w:rPr>
          <w:rFonts w:ascii="Times New Roman" w:hAnsi="Times New Roman" w:cs="Times New Roman"/>
          <w:iCs/>
          <w:sz w:val="28"/>
          <w:szCs w:val="28"/>
        </w:rPr>
        <w:t xml:space="preserve"> </w:t>
      </w:r>
      <w:r>
        <w:rPr>
          <w:rFonts w:ascii="Times New Roman" w:hAnsi="Times New Roman" w:cs="Times New Roman"/>
          <w:iCs/>
          <w:sz w:val="28"/>
          <w:szCs w:val="28"/>
        </w:rPr>
        <w:t>стало</w:t>
      </w:r>
      <w:r w:rsidRPr="00A601C0">
        <w:rPr>
          <w:rFonts w:ascii="Times New Roman" w:hAnsi="Times New Roman" w:cs="Times New Roman"/>
          <w:iCs/>
          <w:sz w:val="28"/>
          <w:szCs w:val="28"/>
        </w:rPr>
        <w:t xml:space="preserve"> обустройство</w:t>
      </w:r>
      <w:r>
        <w:rPr>
          <w:rFonts w:ascii="Times New Roman" w:hAnsi="Times New Roman" w:cs="Times New Roman"/>
          <w:iCs/>
          <w:sz w:val="28"/>
          <w:szCs w:val="28"/>
        </w:rPr>
        <w:t xml:space="preserve"> </w:t>
      </w:r>
      <w:r w:rsidRPr="00A601C0">
        <w:rPr>
          <w:rFonts w:ascii="Times New Roman" w:hAnsi="Times New Roman" w:cs="Times New Roman"/>
          <w:iCs/>
          <w:sz w:val="28"/>
          <w:szCs w:val="28"/>
        </w:rPr>
        <w:t xml:space="preserve">детских игровых и спортивных площадок. </w:t>
      </w:r>
      <w:r>
        <w:rPr>
          <w:rFonts w:ascii="Times New Roman" w:hAnsi="Times New Roman" w:cs="Times New Roman"/>
          <w:iCs/>
          <w:sz w:val="28"/>
          <w:szCs w:val="28"/>
        </w:rPr>
        <w:t>Б</w:t>
      </w:r>
      <w:r w:rsidRPr="00A601C0">
        <w:rPr>
          <w:rFonts w:ascii="Times New Roman" w:hAnsi="Times New Roman" w:cs="Times New Roman"/>
          <w:iCs/>
          <w:sz w:val="28"/>
          <w:szCs w:val="28"/>
        </w:rPr>
        <w:t>ыл</w:t>
      </w:r>
      <w:r>
        <w:rPr>
          <w:rFonts w:ascii="Times New Roman" w:hAnsi="Times New Roman" w:cs="Times New Roman"/>
          <w:iCs/>
          <w:sz w:val="28"/>
          <w:szCs w:val="28"/>
        </w:rPr>
        <w:t>и</w:t>
      </w:r>
      <w:r w:rsidRPr="00A601C0">
        <w:rPr>
          <w:rFonts w:ascii="Times New Roman" w:hAnsi="Times New Roman" w:cs="Times New Roman"/>
          <w:iCs/>
          <w:sz w:val="28"/>
          <w:szCs w:val="28"/>
        </w:rPr>
        <w:t xml:space="preserve"> создан</w:t>
      </w:r>
      <w:r>
        <w:rPr>
          <w:rFonts w:ascii="Times New Roman" w:hAnsi="Times New Roman" w:cs="Times New Roman"/>
          <w:iCs/>
          <w:sz w:val="28"/>
          <w:szCs w:val="28"/>
        </w:rPr>
        <w:t xml:space="preserve">ы </w:t>
      </w:r>
      <w:r w:rsidR="00713B30">
        <w:rPr>
          <w:rFonts w:ascii="Times New Roman" w:hAnsi="Times New Roman" w:cs="Times New Roman"/>
          <w:iCs/>
          <w:sz w:val="28"/>
          <w:szCs w:val="28"/>
        </w:rPr>
        <w:br/>
      </w:r>
      <w:r w:rsidRPr="00A601C0">
        <w:rPr>
          <w:rFonts w:ascii="Times New Roman" w:hAnsi="Times New Roman" w:cs="Times New Roman"/>
          <w:iCs/>
          <w:sz w:val="28"/>
          <w:szCs w:val="28"/>
        </w:rPr>
        <w:t>32 детские игровые и 8 спортивных площадок, что составляет</w:t>
      </w:r>
      <w:r>
        <w:rPr>
          <w:rFonts w:ascii="Times New Roman" w:hAnsi="Times New Roman" w:cs="Times New Roman"/>
          <w:iCs/>
          <w:sz w:val="28"/>
          <w:szCs w:val="28"/>
        </w:rPr>
        <w:t xml:space="preserve"> </w:t>
      </w:r>
      <w:r w:rsidRPr="00A601C0">
        <w:rPr>
          <w:rFonts w:ascii="Times New Roman" w:hAnsi="Times New Roman" w:cs="Times New Roman"/>
          <w:iCs/>
          <w:sz w:val="28"/>
          <w:szCs w:val="28"/>
        </w:rPr>
        <w:t xml:space="preserve">31,7% </w:t>
      </w:r>
      <w:r w:rsidR="00713B30">
        <w:rPr>
          <w:rFonts w:ascii="Times New Roman" w:hAnsi="Times New Roman" w:cs="Times New Roman"/>
          <w:iCs/>
          <w:sz w:val="28"/>
          <w:szCs w:val="28"/>
        </w:rPr>
        <w:br/>
      </w:r>
      <w:r w:rsidRPr="00A601C0">
        <w:rPr>
          <w:rFonts w:ascii="Times New Roman" w:hAnsi="Times New Roman" w:cs="Times New Roman"/>
          <w:iCs/>
          <w:sz w:val="28"/>
          <w:szCs w:val="28"/>
        </w:rPr>
        <w:t>от общего числа реализованных проектов. Далее, приоритет был отдан</w:t>
      </w:r>
      <w:r>
        <w:rPr>
          <w:rFonts w:ascii="Times New Roman" w:hAnsi="Times New Roman" w:cs="Times New Roman"/>
          <w:iCs/>
          <w:sz w:val="28"/>
          <w:szCs w:val="28"/>
        </w:rPr>
        <w:t xml:space="preserve"> </w:t>
      </w:r>
      <w:r w:rsidRPr="00A601C0">
        <w:rPr>
          <w:rFonts w:ascii="Times New Roman" w:hAnsi="Times New Roman" w:cs="Times New Roman"/>
          <w:iCs/>
          <w:sz w:val="28"/>
          <w:szCs w:val="28"/>
        </w:rPr>
        <w:t>благоустройству дворовых территорий. Было комплексно благоустроено</w:t>
      </w:r>
      <w:r>
        <w:rPr>
          <w:rFonts w:ascii="Times New Roman" w:hAnsi="Times New Roman" w:cs="Times New Roman"/>
          <w:iCs/>
          <w:sz w:val="28"/>
          <w:szCs w:val="28"/>
        </w:rPr>
        <w:t xml:space="preserve"> </w:t>
      </w:r>
      <w:r w:rsidR="00713B30">
        <w:rPr>
          <w:rFonts w:ascii="Times New Roman" w:hAnsi="Times New Roman" w:cs="Times New Roman"/>
          <w:iCs/>
          <w:sz w:val="28"/>
          <w:szCs w:val="28"/>
        </w:rPr>
        <w:br/>
      </w:r>
      <w:r w:rsidRPr="00A601C0">
        <w:rPr>
          <w:rFonts w:ascii="Times New Roman" w:hAnsi="Times New Roman" w:cs="Times New Roman"/>
          <w:iCs/>
          <w:sz w:val="28"/>
          <w:szCs w:val="28"/>
        </w:rPr>
        <w:t>19 дворовых территорий с установкой современного игрового и спортивного</w:t>
      </w:r>
      <w:r>
        <w:rPr>
          <w:rFonts w:ascii="Times New Roman" w:hAnsi="Times New Roman" w:cs="Times New Roman"/>
          <w:iCs/>
          <w:sz w:val="28"/>
          <w:szCs w:val="28"/>
        </w:rPr>
        <w:t xml:space="preserve"> </w:t>
      </w:r>
      <w:r w:rsidRPr="00A601C0">
        <w:rPr>
          <w:rFonts w:ascii="Times New Roman" w:hAnsi="Times New Roman" w:cs="Times New Roman"/>
          <w:iCs/>
          <w:sz w:val="28"/>
          <w:szCs w:val="28"/>
        </w:rPr>
        <w:t>оборудования. Также обустроено 9 мест массового отдыха населения,</w:t>
      </w:r>
      <w:r>
        <w:rPr>
          <w:rFonts w:ascii="Times New Roman" w:hAnsi="Times New Roman" w:cs="Times New Roman"/>
          <w:iCs/>
          <w:sz w:val="28"/>
          <w:szCs w:val="28"/>
        </w:rPr>
        <w:t xml:space="preserve"> </w:t>
      </w:r>
      <w:r w:rsidRPr="00A601C0">
        <w:rPr>
          <w:rFonts w:ascii="Times New Roman" w:hAnsi="Times New Roman" w:cs="Times New Roman"/>
          <w:iCs/>
          <w:sz w:val="28"/>
          <w:szCs w:val="28"/>
        </w:rPr>
        <w:t>отремонтировано и обустроено 18 тротуарных дорожек, 18 объектов уличного</w:t>
      </w:r>
      <w:r>
        <w:rPr>
          <w:rFonts w:ascii="Times New Roman" w:hAnsi="Times New Roman" w:cs="Times New Roman"/>
          <w:iCs/>
          <w:sz w:val="28"/>
          <w:szCs w:val="28"/>
        </w:rPr>
        <w:t xml:space="preserve"> </w:t>
      </w:r>
      <w:r w:rsidRPr="00A601C0">
        <w:rPr>
          <w:rFonts w:ascii="Times New Roman" w:hAnsi="Times New Roman" w:cs="Times New Roman"/>
          <w:iCs/>
          <w:sz w:val="28"/>
          <w:szCs w:val="28"/>
        </w:rPr>
        <w:t>освещения, 10 проектов по благоустройству кладбищ (устройство ограждений</w:t>
      </w:r>
      <w:r>
        <w:rPr>
          <w:rFonts w:ascii="Times New Roman" w:hAnsi="Times New Roman" w:cs="Times New Roman"/>
          <w:iCs/>
          <w:sz w:val="28"/>
          <w:szCs w:val="28"/>
        </w:rPr>
        <w:t xml:space="preserve"> </w:t>
      </w:r>
      <w:r w:rsidRPr="00A601C0">
        <w:rPr>
          <w:rFonts w:ascii="Times New Roman" w:hAnsi="Times New Roman" w:cs="Times New Roman"/>
          <w:iCs/>
          <w:sz w:val="28"/>
          <w:szCs w:val="28"/>
        </w:rPr>
        <w:t xml:space="preserve">и подъездов к ним), 5 объектов по организации водоснабжения </w:t>
      </w:r>
      <w:r w:rsidR="00713B30">
        <w:rPr>
          <w:rFonts w:ascii="Times New Roman" w:hAnsi="Times New Roman" w:cs="Times New Roman"/>
          <w:iCs/>
          <w:sz w:val="28"/>
          <w:szCs w:val="28"/>
        </w:rPr>
        <w:br/>
      </w:r>
      <w:r w:rsidRPr="00A601C0">
        <w:rPr>
          <w:rFonts w:ascii="Times New Roman" w:hAnsi="Times New Roman" w:cs="Times New Roman"/>
          <w:iCs/>
          <w:sz w:val="28"/>
          <w:szCs w:val="28"/>
        </w:rPr>
        <w:t>и водоотведения,</w:t>
      </w:r>
      <w:r>
        <w:rPr>
          <w:rFonts w:ascii="Times New Roman" w:hAnsi="Times New Roman" w:cs="Times New Roman"/>
          <w:iCs/>
          <w:sz w:val="28"/>
          <w:szCs w:val="28"/>
        </w:rPr>
        <w:t xml:space="preserve"> </w:t>
      </w:r>
      <w:r w:rsidRPr="00A601C0">
        <w:rPr>
          <w:rFonts w:ascii="Times New Roman" w:hAnsi="Times New Roman" w:cs="Times New Roman"/>
          <w:iCs/>
          <w:sz w:val="28"/>
          <w:szCs w:val="28"/>
        </w:rPr>
        <w:t xml:space="preserve">2 проекта по устройству сценических площадок, </w:t>
      </w:r>
      <w:r w:rsidR="00713B30">
        <w:rPr>
          <w:rFonts w:ascii="Times New Roman" w:hAnsi="Times New Roman" w:cs="Times New Roman"/>
          <w:iCs/>
          <w:sz w:val="28"/>
          <w:szCs w:val="28"/>
        </w:rPr>
        <w:br/>
      </w:r>
      <w:r w:rsidRPr="00A601C0">
        <w:rPr>
          <w:rFonts w:ascii="Times New Roman" w:hAnsi="Times New Roman" w:cs="Times New Roman"/>
          <w:iCs/>
          <w:sz w:val="28"/>
          <w:szCs w:val="28"/>
        </w:rPr>
        <w:t>2 по ремонту подпорных стен,</w:t>
      </w:r>
      <w:r>
        <w:rPr>
          <w:rFonts w:ascii="Times New Roman" w:hAnsi="Times New Roman" w:cs="Times New Roman"/>
          <w:iCs/>
          <w:sz w:val="28"/>
          <w:szCs w:val="28"/>
        </w:rPr>
        <w:t xml:space="preserve"> </w:t>
      </w:r>
      <w:r w:rsidRPr="00A601C0">
        <w:rPr>
          <w:rFonts w:ascii="Times New Roman" w:hAnsi="Times New Roman" w:cs="Times New Roman"/>
          <w:iCs/>
          <w:sz w:val="28"/>
          <w:szCs w:val="28"/>
        </w:rPr>
        <w:t>1 по установке беседки, 1 по обустройству лестничного марша</w:t>
      </w:r>
      <w:r>
        <w:rPr>
          <w:rFonts w:ascii="Times New Roman" w:hAnsi="Times New Roman" w:cs="Times New Roman"/>
          <w:iCs/>
          <w:sz w:val="28"/>
          <w:szCs w:val="28"/>
        </w:rPr>
        <w:t xml:space="preserve"> </w:t>
      </w:r>
      <w:r w:rsidRPr="00A601C0">
        <w:rPr>
          <w:rFonts w:ascii="Times New Roman" w:hAnsi="Times New Roman" w:cs="Times New Roman"/>
          <w:iCs/>
          <w:sz w:val="28"/>
          <w:szCs w:val="28"/>
        </w:rPr>
        <w:t>и 1 по организации контейнерной площадки.</w:t>
      </w:r>
    </w:p>
    <w:p w14:paraId="60EB5B24" w14:textId="2C9385C6" w:rsidR="00A601C0" w:rsidRPr="00A601C0" w:rsidRDefault="00A601C0" w:rsidP="00A601C0">
      <w:pPr>
        <w:spacing w:after="120"/>
        <w:ind w:firstLine="709"/>
        <w:jc w:val="both"/>
        <w:rPr>
          <w:rFonts w:ascii="Times New Roman" w:hAnsi="Times New Roman" w:cs="Times New Roman"/>
          <w:iCs/>
          <w:sz w:val="28"/>
          <w:szCs w:val="28"/>
        </w:rPr>
      </w:pPr>
      <w:r w:rsidRPr="00A601C0">
        <w:rPr>
          <w:rFonts w:ascii="Times New Roman" w:hAnsi="Times New Roman" w:cs="Times New Roman"/>
          <w:iCs/>
          <w:sz w:val="28"/>
          <w:szCs w:val="28"/>
        </w:rPr>
        <w:lastRenderedPageBreak/>
        <w:t>Мероприятия по реализации проектов позволили повысить качество</w:t>
      </w:r>
      <w:r>
        <w:rPr>
          <w:rFonts w:ascii="Times New Roman" w:hAnsi="Times New Roman" w:cs="Times New Roman"/>
          <w:iCs/>
          <w:sz w:val="28"/>
          <w:szCs w:val="28"/>
        </w:rPr>
        <w:t xml:space="preserve"> </w:t>
      </w:r>
      <w:r w:rsidRPr="00A601C0">
        <w:rPr>
          <w:rFonts w:ascii="Times New Roman" w:hAnsi="Times New Roman" w:cs="Times New Roman"/>
          <w:iCs/>
          <w:sz w:val="28"/>
          <w:szCs w:val="28"/>
        </w:rPr>
        <w:t>городской среды, создать новые общественные пространства, обустроить</w:t>
      </w:r>
      <w:r>
        <w:rPr>
          <w:rFonts w:ascii="Times New Roman" w:hAnsi="Times New Roman" w:cs="Times New Roman"/>
          <w:iCs/>
          <w:sz w:val="28"/>
          <w:szCs w:val="28"/>
        </w:rPr>
        <w:t xml:space="preserve"> </w:t>
      </w:r>
      <w:r w:rsidRPr="00A601C0">
        <w:rPr>
          <w:rFonts w:ascii="Times New Roman" w:hAnsi="Times New Roman" w:cs="Times New Roman"/>
          <w:iCs/>
          <w:sz w:val="28"/>
          <w:szCs w:val="28"/>
        </w:rPr>
        <w:t>спортивные кластеры и сделать внутриквартальные территории комфортными,</w:t>
      </w:r>
      <w:r>
        <w:rPr>
          <w:rFonts w:ascii="Times New Roman" w:hAnsi="Times New Roman" w:cs="Times New Roman"/>
          <w:iCs/>
          <w:sz w:val="28"/>
          <w:szCs w:val="28"/>
        </w:rPr>
        <w:t xml:space="preserve"> </w:t>
      </w:r>
      <w:r w:rsidRPr="00A601C0">
        <w:rPr>
          <w:rFonts w:ascii="Times New Roman" w:hAnsi="Times New Roman" w:cs="Times New Roman"/>
          <w:iCs/>
          <w:sz w:val="28"/>
          <w:szCs w:val="28"/>
        </w:rPr>
        <w:t>благоустроенными и привлекательными для всех категорий жителей.</w:t>
      </w:r>
    </w:p>
    <w:p w14:paraId="62DF0463" w14:textId="6227B070" w:rsidR="009F0A85" w:rsidRDefault="00A601C0" w:rsidP="009F0A85">
      <w:pPr>
        <w:spacing w:after="120"/>
        <w:ind w:firstLine="709"/>
        <w:jc w:val="both"/>
        <w:rPr>
          <w:rFonts w:ascii="Times New Roman" w:hAnsi="Times New Roman" w:cs="Times New Roman"/>
          <w:iCs/>
          <w:sz w:val="28"/>
          <w:szCs w:val="28"/>
        </w:rPr>
      </w:pPr>
      <w:r w:rsidRPr="00A601C0">
        <w:rPr>
          <w:rFonts w:ascii="Times New Roman" w:hAnsi="Times New Roman" w:cs="Times New Roman"/>
          <w:iCs/>
          <w:sz w:val="28"/>
          <w:szCs w:val="28"/>
        </w:rPr>
        <w:t xml:space="preserve">В 2023 году продолжилась положительная динамика </w:t>
      </w:r>
      <w:r>
        <w:rPr>
          <w:rFonts w:ascii="Times New Roman" w:hAnsi="Times New Roman" w:cs="Times New Roman"/>
          <w:iCs/>
          <w:sz w:val="28"/>
          <w:szCs w:val="28"/>
        </w:rPr>
        <w:t xml:space="preserve">вовлечения </w:t>
      </w:r>
      <w:r w:rsidRPr="00A601C0">
        <w:rPr>
          <w:rFonts w:ascii="Times New Roman" w:hAnsi="Times New Roman" w:cs="Times New Roman"/>
          <w:iCs/>
          <w:sz w:val="28"/>
          <w:szCs w:val="28"/>
        </w:rPr>
        <w:t>граждан в инициативно</w:t>
      </w:r>
      <w:r>
        <w:rPr>
          <w:rFonts w:ascii="Times New Roman" w:hAnsi="Times New Roman" w:cs="Times New Roman"/>
          <w:iCs/>
          <w:sz w:val="28"/>
          <w:szCs w:val="28"/>
        </w:rPr>
        <w:t>е</w:t>
      </w:r>
      <w:r w:rsidRPr="00A601C0">
        <w:rPr>
          <w:rFonts w:ascii="Times New Roman" w:hAnsi="Times New Roman" w:cs="Times New Roman"/>
          <w:iCs/>
          <w:sz w:val="28"/>
          <w:szCs w:val="28"/>
        </w:rPr>
        <w:t xml:space="preserve"> бюджетировани</w:t>
      </w:r>
      <w:r>
        <w:rPr>
          <w:rFonts w:ascii="Times New Roman" w:hAnsi="Times New Roman" w:cs="Times New Roman"/>
          <w:iCs/>
          <w:sz w:val="28"/>
          <w:szCs w:val="28"/>
        </w:rPr>
        <w:t xml:space="preserve">е </w:t>
      </w:r>
      <w:r w:rsidRPr="00A601C0">
        <w:rPr>
          <w:rFonts w:ascii="Times New Roman" w:hAnsi="Times New Roman" w:cs="Times New Roman"/>
          <w:iCs/>
          <w:sz w:val="28"/>
          <w:szCs w:val="28"/>
        </w:rPr>
        <w:t xml:space="preserve">как на региональном, так </w:t>
      </w:r>
      <w:r w:rsidR="00713B30">
        <w:rPr>
          <w:rFonts w:ascii="Times New Roman" w:hAnsi="Times New Roman" w:cs="Times New Roman"/>
          <w:iCs/>
          <w:sz w:val="28"/>
          <w:szCs w:val="28"/>
        </w:rPr>
        <w:br/>
      </w:r>
      <w:r w:rsidRPr="00A601C0">
        <w:rPr>
          <w:rFonts w:ascii="Times New Roman" w:hAnsi="Times New Roman" w:cs="Times New Roman"/>
          <w:iCs/>
          <w:sz w:val="28"/>
          <w:szCs w:val="28"/>
        </w:rPr>
        <w:t xml:space="preserve">и на муниципальном уровне. </w:t>
      </w:r>
      <w:r>
        <w:rPr>
          <w:rFonts w:ascii="Times New Roman" w:hAnsi="Times New Roman" w:cs="Times New Roman"/>
          <w:iCs/>
          <w:sz w:val="28"/>
          <w:szCs w:val="28"/>
        </w:rPr>
        <w:t xml:space="preserve">Кроме того, по итогам реализации проектов </w:t>
      </w:r>
      <w:r w:rsidRPr="00A601C0">
        <w:rPr>
          <w:rFonts w:ascii="Times New Roman" w:hAnsi="Times New Roman" w:cs="Times New Roman"/>
          <w:iCs/>
          <w:sz w:val="28"/>
          <w:szCs w:val="28"/>
        </w:rPr>
        <w:t>благополучател</w:t>
      </w:r>
      <w:r>
        <w:rPr>
          <w:rFonts w:ascii="Times New Roman" w:hAnsi="Times New Roman" w:cs="Times New Roman"/>
          <w:iCs/>
          <w:sz w:val="28"/>
          <w:szCs w:val="28"/>
        </w:rPr>
        <w:t xml:space="preserve">ями стали </w:t>
      </w:r>
      <w:r w:rsidRPr="00A601C0">
        <w:rPr>
          <w:rFonts w:ascii="Times New Roman" w:hAnsi="Times New Roman" w:cs="Times New Roman"/>
          <w:iCs/>
          <w:sz w:val="28"/>
          <w:szCs w:val="28"/>
        </w:rPr>
        <w:t>более 150 тысяч человек</w:t>
      </w:r>
      <w:r w:rsidR="009F0A85">
        <w:rPr>
          <w:rFonts w:ascii="Times New Roman" w:hAnsi="Times New Roman" w:cs="Times New Roman"/>
          <w:iCs/>
          <w:sz w:val="28"/>
          <w:szCs w:val="28"/>
        </w:rPr>
        <w:t>.</w:t>
      </w:r>
    </w:p>
    <w:p w14:paraId="404A991B" w14:textId="77777777" w:rsidR="0054553A" w:rsidRDefault="0054553A" w:rsidP="009F0A85">
      <w:pPr>
        <w:spacing w:after="120"/>
        <w:ind w:firstLine="709"/>
        <w:jc w:val="both"/>
        <w:rPr>
          <w:rFonts w:ascii="Times New Roman" w:hAnsi="Times New Roman" w:cs="Times New Roman"/>
          <w:iCs/>
          <w:sz w:val="28"/>
          <w:szCs w:val="28"/>
        </w:rPr>
      </w:pPr>
    </w:p>
    <w:p w14:paraId="2A09F86E" w14:textId="50C11C3A" w:rsidR="00174E70" w:rsidRPr="00A601C0" w:rsidRDefault="00174E70" w:rsidP="009F0A85">
      <w:pPr>
        <w:spacing w:after="12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Кроме того, в 2023 году министерством ЖКХ Белгородской области был проведен анализ итогов поддержки инициативных проектов </w:t>
      </w:r>
      <w:r w:rsidR="00713B30">
        <w:rPr>
          <w:rFonts w:ascii="Times New Roman" w:hAnsi="Times New Roman" w:cs="Times New Roman"/>
          <w:iCs/>
          <w:sz w:val="28"/>
          <w:szCs w:val="28"/>
        </w:rPr>
        <w:br/>
      </w:r>
      <w:r>
        <w:rPr>
          <w:rFonts w:ascii="Times New Roman" w:hAnsi="Times New Roman" w:cs="Times New Roman"/>
          <w:iCs/>
          <w:sz w:val="28"/>
          <w:szCs w:val="28"/>
        </w:rPr>
        <w:t>в 2021</w:t>
      </w:r>
      <w:r w:rsidRPr="00174E70">
        <w:rPr>
          <w:rFonts w:ascii="Times New Roman" w:hAnsi="Times New Roman" w:cs="Times New Roman"/>
          <w:iCs/>
          <w:sz w:val="28"/>
          <w:szCs w:val="28"/>
        </w:rPr>
        <w:t>–</w:t>
      </w:r>
      <w:r>
        <w:rPr>
          <w:rFonts w:ascii="Times New Roman" w:hAnsi="Times New Roman" w:cs="Times New Roman"/>
          <w:iCs/>
          <w:sz w:val="28"/>
          <w:szCs w:val="28"/>
        </w:rPr>
        <w:t xml:space="preserve">2022 годах. </w:t>
      </w:r>
      <w:r>
        <w:rPr>
          <w:rFonts w:ascii="Times New Roman" w:hAnsi="Times New Roman" w:cs="Times New Roman"/>
          <w:sz w:val="28"/>
          <w:szCs w:val="28"/>
        </w:rPr>
        <w:t>В</w:t>
      </w:r>
      <w:r w:rsidRPr="00532181">
        <w:rPr>
          <w:rFonts w:ascii="Times New Roman" w:hAnsi="Times New Roman" w:cs="Times New Roman"/>
          <w:sz w:val="28"/>
          <w:szCs w:val="28"/>
        </w:rPr>
        <w:t>ыявлены некоторые недостатки в оформлении</w:t>
      </w:r>
      <w:r>
        <w:rPr>
          <w:rFonts w:ascii="Times New Roman" w:hAnsi="Times New Roman" w:cs="Times New Roman"/>
          <w:sz w:val="28"/>
          <w:szCs w:val="28"/>
        </w:rPr>
        <w:t xml:space="preserve"> </w:t>
      </w:r>
      <w:r w:rsidR="00713B30">
        <w:rPr>
          <w:rFonts w:ascii="Times New Roman" w:hAnsi="Times New Roman" w:cs="Times New Roman"/>
          <w:sz w:val="28"/>
          <w:szCs w:val="28"/>
        </w:rPr>
        <w:br/>
      </w:r>
      <w:r w:rsidRPr="00532181">
        <w:rPr>
          <w:rFonts w:ascii="Times New Roman" w:hAnsi="Times New Roman" w:cs="Times New Roman"/>
          <w:sz w:val="28"/>
          <w:szCs w:val="28"/>
        </w:rPr>
        <w:t>и подготовке конкурсной документации</w:t>
      </w:r>
      <w:r>
        <w:rPr>
          <w:rFonts w:ascii="Times New Roman" w:hAnsi="Times New Roman" w:cs="Times New Roman"/>
          <w:sz w:val="28"/>
          <w:szCs w:val="28"/>
        </w:rPr>
        <w:t>, б</w:t>
      </w:r>
      <w:r w:rsidRPr="00532181">
        <w:rPr>
          <w:rFonts w:ascii="Times New Roman" w:hAnsi="Times New Roman" w:cs="Times New Roman"/>
          <w:sz w:val="28"/>
          <w:szCs w:val="28"/>
        </w:rPr>
        <w:t>ольшинство проектов были</w:t>
      </w:r>
      <w:r>
        <w:rPr>
          <w:rFonts w:ascii="Times New Roman" w:hAnsi="Times New Roman" w:cs="Times New Roman"/>
          <w:sz w:val="28"/>
          <w:szCs w:val="28"/>
        </w:rPr>
        <w:t xml:space="preserve"> </w:t>
      </w:r>
      <w:r w:rsidRPr="00532181">
        <w:rPr>
          <w:rFonts w:ascii="Times New Roman" w:hAnsi="Times New Roman" w:cs="Times New Roman"/>
          <w:sz w:val="28"/>
          <w:szCs w:val="28"/>
        </w:rPr>
        <w:t>направлены на решение вопросов, относящихся к компетенции органов местного</w:t>
      </w:r>
      <w:r>
        <w:rPr>
          <w:rFonts w:ascii="Times New Roman" w:hAnsi="Times New Roman" w:cs="Times New Roman"/>
          <w:sz w:val="28"/>
          <w:szCs w:val="28"/>
        </w:rPr>
        <w:t xml:space="preserve"> </w:t>
      </w:r>
      <w:r w:rsidRPr="00532181">
        <w:rPr>
          <w:rFonts w:ascii="Times New Roman" w:hAnsi="Times New Roman" w:cs="Times New Roman"/>
          <w:sz w:val="28"/>
          <w:szCs w:val="28"/>
        </w:rPr>
        <w:t>самоуправления, некачественно подготовлена проектно-сметная документация.</w:t>
      </w:r>
      <w:r>
        <w:rPr>
          <w:rFonts w:ascii="Times New Roman" w:hAnsi="Times New Roman" w:cs="Times New Roman"/>
          <w:sz w:val="28"/>
          <w:szCs w:val="28"/>
        </w:rPr>
        <w:t xml:space="preserve"> С</w:t>
      </w:r>
      <w:r w:rsidRPr="00532181">
        <w:rPr>
          <w:rFonts w:ascii="Times New Roman" w:hAnsi="Times New Roman" w:cs="Times New Roman"/>
          <w:sz w:val="28"/>
          <w:szCs w:val="28"/>
        </w:rPr>
        <w:t xml:space="preserve"> целью улучшения практики инициативного</w:t>
      </w:r>
      <w:r>
        <w:rPr>
          <w:rFonts w:ascii="Times New Roman" w:hAnsi="Times New Roman" w:cs="Times New Roman"/>
          <w:sz w:val="28"/>
          <w:szCs w:val="28"/>
        </w:rPr>
        <w:t xml:space="preserve">  </w:t>
      </w:r>
      <w:r w:rsidRPr="00532181">
        <w:rPr>
          <w:rFonts w:ascii="Times New Roman" w:hAnsi="Times New Roman" w:cs="Times New Roman"/>
          <w:sz w:val="28"/>
          <w:szCs w:val="28"/>
        </w:rPr>
        <w:t>бюджетирования в Белгородской области в 2023 году были усовершенствованы</w:t>
      </w:r>
      <w:r>
        <w:rPr>
          <w:rFonts w:ascii="Times New Roman" w:hAnsi="Times New Roman" w:cs="Times New Roman"/>
          <w:sz w:val="28"/>
          <w:szCs w:val="28"/>
        </w:rPr>
        <w:t xml:space="preserve"> </w:t>
      </w:r>
      <w:r w:rsidRPr="00532181">
        <w:rPr>
          <w:rFonts w:ascii="Times New Roman" w:hAnsi="Times New Roman" w:cs="Times New Roman"/>
          <w:sz w:val="28"/>
          <w:szCs w:val="28"/>
        </w:rPr>
        <w:t>механизмы конкурсного отбора проектов</w:t>
      </w:r>
      <w:r>
        <w:rPr>
          <w:rFonts w:ascii="Times New Roman" w:hAnsi="Times New Roman" w:cs="Times New Roman"/>
          <w:sz w:val="28"/>
          <w:szCs w:val="28"/>
        </w:rPr>
        <w:t xml:space="preserve">: </w:t>
      </w:r>
      <w:r w:rsidRPr="00532181">
        <w:rPr>
          <w:rFonts w:ascii="Times New Roman" w:hAnsi="Times New Roman" w:cs="Times New Roman"/>
          <w:sz w:val="28"/>
          <w:szCs w:val="28"/>
        </w:rPr>
        <w:t>утверждены критерии отбора</w:t>
      </w:r>
      <w:r>
        <w:rPr>
          <w:rFonts w:ascii="Times New Roman" w:hAnsi="Times New Roman" w:cs="Times New Roman"/>
          <w:sz w:val="28"/>
          <w:szCs w:val="28"/>
        </w:rPr>
        <w:t xml:space="preserve"> </w:t>
      </w:r>
      <w:r w:rsidRPr="00532181">
        <w:rPr>
          <w:rFonts w:ascii="Times New Roman" w:hAnsi="Times New Roman" w:cs="Times New Roman"/>
          <w:sz w:val="28"/>
          <w:szCs w:val="28"/>
        </w:rPr>
        <w:t>проектов и методика их оценки, которые помогают определить наиболее</w:t>
      </w:r>
      <w:r>
        <w:rPr>
          <w:rFonts w:ascii="Times New Roman" w:hAnsi="Times New Roman" w:cs="Times New Roman"/>
          <w:sz w:val="28"/>
          <w:szCs w:val="28"/>
        </w:rPr>
        <w:t xml:space="preserve"> </w:t>
      </w:r>
      <w:r w:rsidRPr="00532181">
        <w:rPr>
          <w:rFonts w:ascii="Times New Roman" w:hAnsi="Times New Roman" w:cs="Times New Roman"/>
          <w:sz w:val="28"/>
          <w:szCs w:val="28"/>
        </w:rPr>
        <w:t xml:space="preserve">перспективные и интересные инициативы </w:t>
      </w:r>
      <w:r w:rsidR="00713B30">
        <w:rPr>
          <w:rFonts w:ascii="Times New Roman" w:hAnsi="Times New Roman" w:cs="Times New Roman"/>
          <w:sz w:val="28"/>
          <w:szCs w:val="28"/>
        </w:rPr>
        <w:br/>
      </w:r>
      <w:r w:rsidRPr="00532181">
        <w:rPr>
          <w:rFonts w:ascii="Times New Roman" w:hAnsi="Times New Roman" w:cs="Times New Roman"/>
          <w:sz w:val="28"/>
          <w:szCs w:val="28"/>
        </w:rPr>
        <w:t>для получения финансовой поддержки</w:t>
      </w:r>
      <w:r>
        <w:rPr>
          <w:rFonts w:ascii="Times New Roman" w:hAnsi="Times New Roman" w:cs="Times New Roman"/>
          <w:sz w:val="28"/>
          <w:szCs w:val="28"/>
        </w:rPr>
        <w:t xml:space="preserve">  </w:t>
      </w:r>
      <w:r w:rsidRPr="00532181">
        <w:rPr>
          <w:rFonts w:ascii="Times New Roman" w:hAnsi="Times New Roman" w:cs="Times New Roman"/>
          <w:sz w:val="28"/>
          <w:szCs w:val="28"/>
        </w:rPr>
        <w:t>из бюджета Белгородской области.</w:t>
      </w:r>
      <w:r>
        <w:rPr>
          <w:rFonts w:ascii="Times New Roman" w:hAnsi="Times New Roman" w:cs="Times New Roman"/>
          <w:sz w:val="28"/>
          <w:szCs w:val="28"/>
        </w:rPr>
        <w:t xml:space="preserve">  </w:t>
      </w:r>
    </w:p>
    <w:p w14:paraId="093F9D11" w14:textId="72E6B9C8" w:rsidR="00A601C0" w:rsidRDefault="00835E67" w:rsidP="00A601C0">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обновленной методике проекты оцениваются по критериям </w:t>
      </w:r>
      <w:r w:rsidRPr="00532181">
        <w:rPr>
          <w:rFonts w:ascii="Times New Roman" w:hAnsi="Times New Roman" w:cs="Times New Roman"/>
          <w:sz w:val="28"/>
          <w:szCs w:val="28"/>
        </w:rPr>
        <w:t>актуальност</w:t>
      </w:r>
      <w:r>
        <w:rPr>
          <w:rFonts w:ascii="Times New Roman" w:hAnsi="Times New Roman" w:cs="Times New Roman"/>
          <w:sz w:val="28"/>
          <w:szCs w:val="28"/>
        </w:rPr>
        <w:t>и</w:t>
      </w:r>
      <w:r w:rsidRPr="00532181">
        <w:rPr>
          <w:rFonts w:ascii="Times New Roman" w:hAnsi="Times New Roman" w:cs="Times New Roman"/>
          <w:sz w:val="28"/>
          <w:szCs w:val="28"/>
        </w:rPr>
        <w:t>,</w:t>
      </w:r>
      <w:r>
        <w:rPr>
          <w:rFonts w:ascii="Times New Roman" w:hAnsi="Times New Roman" w:cs="Times New Roman"/>
          <w:sz w:val="28"/>
          <w:szCs w:val="28"/>
        </w:rPr>
        <w:t xml:space="preserve"> </w:t>
      </w:r>
      <w:r w:rsidRPr="00532181">
        <w:rPr>
          <w:rFonts w:ascii="Times New Roman" w:hAnsi="Times New Roman" w:cs="Times New Roman"/>
          <w:sz w:val="28"/>
          <w:szCs w:val="28"/>
        </w:rPr>
        <w:t>социальн</w:t>
      </w:r>
      <w:r>
        <w:rPr>
          <w:rFonts w:ascii="Times New Roman" w:hAnsi="Times New Roman" w:cs="Times New Roman"/>
          <w:sz w:val="28"/>
          <w:szCs w:val="28"/>
        </w:rPr>
        <w:t>ой</w:t>
      </w:r>
      <w:r w:rsidRPr="00532181">
        <w:rPr>
          <w:rFonts w:ascii="Times New Roman" w:hAnsi="Times New Roman" w:cs="Times New Roman"/>
          <w:sz w:val="28"/>
          <w:szCs w:val="28"/>
        </w:rPr>
        <w:t xml:space="preserve"> значимост</w:t>
      </w:r>
      <w:r>
        <w:rPr>
          <w:rFonts w:ascii="Times New Roman" w:hAnsi="Times New Roman" w:cs="Times New Roman"/>
          <w:sz w:val="28"/>
          <w:szCs w:val="28"/>
        </w:rPr>
        <w:t>и</w:t>
      </w:r>
      <w:r w:rsidRPr="00532181">
        <w:rPr>
          <w:rFonts w:ascii="Times New Roman" w:hAnsi="Times New Roman" w:cs="Times New Roman"/>
          <w:sz w:val="28"/>
          <w:szCs w:val="28"/>
        </w:rPr>
        <w:t>, целесообразност</w:t>
      </w:r>
      <w:r>
        <w:rPr>
          <w:rFonts w:ascii="Times New Roman" w:hAnsi="Times New Roman" w:cs="Times New Roman"/>
          <w:sz w:val="28"/>
          <w:szCs w:val="28"/>
        </w:rPr>
        <w:t>и</w:t>
      </w:r>
      <w:r w:rsidRPr="00532181">
        <w:rPr>
          <w:rFonts w:ascii="Times New Roman" w:hAnsi="Times New Roman" w:cs="Times New Roman"/>
          <w:sz w:val="28"/>
          <w:szCs w:val="28"/>
        </w:rPr>
        <w:t>, дол</w:t>
      </w:r>
      <w:r>
        <w:rPr>
          <w:rFonts w:ascii="Times New Roman" w:hAnsi="Times New Roman" w:cs="Times New Roman"/>
          <w:sz w:val="28"/>
          <w:szCs w:val="28"/>
        </w:rPr>
        <w:t xml:space="preserve">и </w:t>
      </w:r>
      <w:r w:rsidRPr="00532181">
        <w:rPr>
          <w:rFonts w:ascii="Times New Roman" w:hAnsi="Times New Roman" w:cs="Times New Roman"/>
          <w:sz w:val="28"/>
          <w:szCs w:val="28"/>
        </w:rPr>
        <w:t>жителей муниципального образования, принявших участие в обсуждении</w:t>
      </w:r>
      <w:r>
        <w:rPr>
          <w:rFonts w:ascii="Times New Roman" w:hAnsi="Times New Roman" w:cs="Times New Roman"/>
          <w:sz w:val="28"/>
          <w:szCs w:val="28"/>
        </w:rPr>
        <w:t xml:space="preserve"> </w:t>
      </w:r>
      <w:r w:rsidR="00713B30">
        <w:rPr>
          <w:rFonts w:ascii="Times New Roman" w:hAnsi="Times New Roman" w:cs="Times New Roman"/>
          <w:sz w:val="28"/>
          <w:szCs w:val="28"/>
        </w:rPr>
        <w:br/>
      </w:r>
      <w:r w:rsidRPr="00532181">
        <w:rPr>
          <w:rFonts w:ascii="Times New Roman" w:hAnsi="Times New Roman" w:cs="Times New Roman"/>
          <w:sz w:val="28"/>
          <w:szCs w:val="28"/>
        </w:rPr>
        <w:t>и определении инициативного проекта, количеств</w:t>
      </w:r>
      <w:r>
        <w:rPr>
          <w:rFonts w:ascii="Times New Roman" w:hAnsi="Times New Roman" w:cs="Times New Roman"/>
          <w:sz w:val="28"/>
          <w:szCs w:val="28"/>
        </w:rPr>
        <w:t>а</w:t>
      </w:r>
      <w:r w:rsidRPr="00532181">
        <w:rPr>
          <w:rFonts w:ascii="Times New Roman" w:hAnsi="Times New Roman" w:cs="Times New Roman"/>
          <w:sz w:val="28"/>
          <w:szCs w:val="28"/>
        </w:rPr>
        <w:t xml:space="preserve"> благополучателей</w:t>
      </w:r>
      <w:r>
        <w:rPr>
          <w:rFonts w:ascii="Times New Roman" w:hAnsi="Times New Roman" w:cs="Times New Roman"/>
          <w:sz w:val="28"/>
          <w:szCs w:val="28"/>
        </w:rPr>
        <w:t xml:space="preserve">. Также требуются </w:t>
      </w:r>
      <w:r w:rsidRPr="00532181">
        <w:rPr>
          <w:rFonts w:ascii="Times New Roman" w:hAnsi="Times New Roman" w:cs="Times New Roman"/>
          <w:sz w:val="28"/>
          <w:szCs w:val="28"/>
        </w:rPr>
        <w:t>фото</w:t>
      </w:r>
      <w:r>
        <w:rPr>
          <w:rFonts w:ascii="Times New Roman" w:hAnsi="Times New Roman" w:cs="Times New Roman"/>
          <w:sz w:val="28"/>
          <w:szCs w:val="28"/>
        </w:rPr>
        <w:t xml:space="preserve">- и </w:t>
      </w:r>
      <w:r w:rsidRPr="00532181">
        <w:rPr>
          <w:rFonts w:ascii="Times New Roman" w:hAnsi="Times New Roman" w:cs="Times New Roman"/>
          <w:sz w:val="28"/>
          <w:szCs w:val="28"/>
        </w:rPr>
        <w:t>видеоматериал</w:t>
      </w:r>
      <w:r>
        <w:rPr>
          <w:rFonts w:ascii="Times New Roman" w:hAnsi="Times New Roman" w:cs="Times New Roman"/>
          <w:sz w:val="28"/>
          <w:szCs w:val="28"/>
        </w:rPr>
        <w:t>ы</w:t>
      </w:r>
      <w:r w:rsidRPr="00532181">
        <w:rPr>
          <w:rFonts w:ascii="Times New Roman" w:hAnsi="Times New Roman" w:cs="Times New Roman"/>
          <w:sz w:val="28"/>
          <w:szCs w:val="28"/>
        </w:rPr>
        <w:t xml:space="preserve"> с собраний жителей, </w:t>
      </w:r>
      <w:r>
        <w:rPr>
          <w:rFonts w:ascii="Times New Roman" w:hAnsi="Times New Roman" w:cs="Times New Roman"/>
          <w:sz w:val="28"/>
          <w:szCs w:val="28"/>
        </w:rPr>
        <w:t xml:space="preserve">посвященных обсуждениям </w:t>
      </w:r>
      <w:r w:rsidRPr="00532181">
        <w:rPr>
          <w:rFonts w:ascii="Times New Roman" w:hAnsi="Times New Roman" w:cs="Times New Roman"/>
          <w:sz w:val="28"/>
          <w:szCs w:val="28"/>
        </w:rPr>
        <w:t>инициативн</w:t>
      </w:r>
      <w:r>
        <w:rPr>
          <w:rFonts w:ascii="Times New Roman" w:hAnsi="Times New Roman" w:cs="Times New Roman"/>
          <w:sz w:val="28"/>
          <w:szCs w:val="28"/>
        </w:rPr>
        <w:t xml:space="preserve">ых </w:t>
      </w:r>
      <w:r w:rsidRPr="00532181">
        <w:rPr>
          <w:rFonts w:ascii="Times New Roman" w:hAnsi="Times New Roman" w:cs="Times New Roman"/>
          <w:sz w:val="28"/>
          <w:szCs w:val="28"/>
        </w:rPr>
        <w:t>проект</w:t>
      </w:r>
      <w:r>
        <w:rPr>
          <w:rFonts w:ascii="Times New Roman" w:hAnsi="Times New Roman" w:cs="Times New Roman"/>
          <w:sz w:val="28"/>
          <w:szCs w:val="28"/>
        </w:rPr>
        <w:t>ов</w:t>
      </w:r>
      <w:r w:rsidRPr="00532181">
        <w:rPr>
          <w:rFonts w:ascii="Times New Roman" w:hAnsi="Times New Roman" w:cs="Times New Roman"/>
          <w:sz w:val="28"/>
          <w:szCs w:val="28"/>
        </w:rPr>
        <w:t xml:space="preserve">, </w:t>
      </w:r>
      <w:r>
        <w:rPr>
          <w:rFonts w:ascii="Times New Roman" w:hAnsi="Times New Roman" w:cs="Times New Roman"/>
          <w:sz w:val="28"/>
          <w:szCs w:val="28"/>
        </w:rPr>
        <w:t xml:space="preserve">материалы СМИ и других средств информирования жителей. Учитываются  </w:t>
      </w:r>
      <w:r w:rsidRPr="00532181">
        <w:rPr>
          <w:rFonts w:ascii="Times New Roman" w:hAnsi="Times New Roman" w:cs="Times New Roman"/>
          <w:sz w:val="28"/>
          <w:szCs w:val="28"/>
        </w:rPr>
        <w:t>участие</w:t>
      </w:r>
      <w:r>
        <w:rPr>
          <w:rFonts w:ascii="Times New Roman" w:hAnsi="Times New Roman" w:cs="Times New Roman"/>
          <w:sz w:val="28"/>
          <w:szCs w:val="28"/>
        </w:rPr>
        <w:t xml:space="preserve"> </w:t>
      </w:r>
      <w:r w:rsidRPr="00532181">
        <w:rPr>
          <w:rFonts w:ascii="Times New Roman" w:hAnsi="Times New Roman" w:cs="Times New Roman"/>
          <w:sz w:val="28"/>
          <w:szCs w:val="28"/>
        </w:rPr>
        <w:t>в подготовке и обсуждении инициативного проекта людей с ограниченными</w:t>
      </w:r>
      <w:r>
        <w:rPr>
          <w:rFonts w:ascii="Times New Roman" w:hAnsi="Times New Roman" w:cs="Times New Roman"/>
          <w:sz w:val="28"/>
          <w:szCs w:val="28"/>
        </w:rPr>
        <w:t xml:space="preserve"> </w:t>
      </w:r>
      <w:r w:rsidRPr="00532181">
        <w:rPr>
          <w:rFonts w:ascii="Times New Roman" w:hAnsi="Times New Roman" w:cs="Times New Roman"/>
          <w:sz w:val="28"/>
          <w:szCs w:val="28"/>
        </w:rPr>
        <w:t>возможностями, наличие оригинальности/необычности инициативного проекта,</w:t>
      </w:r>
      <w:r>
        <w:rPr>
          <w:rFonts w:ascii="Times New Roman" w:hAnsi="Times New Roman" w:cs="Times New Roman"/>
          <w:sz w:val="28"/>
          <w:szCs w:val="28"/>
        </w:rPr>
        <w:t xml:space="preserve"> </w:t>
      </w:r>
      <w:r w:rsidRPr="00532181">
        <w:rPr>
          <w:rFonts w:ascii="Times New Roman" w:hAnsi="Times New Roman" w:cs="Times New Roman"/>
          <w:sz w:val="28"/>
          <w:szCs w:val="28"/>
        </w:rPr>
        <w:t xml:space="preserve">вклад населения </w:t>
      </w:r>
      <w:r w:rsidR="00713B30">
        <w:rPr>
          <w:rFonts w:ascii="Times New Roman" w:hAnsi="Times New Roman" w:cs="Times New Roman"/>
          <w:sz w:val="28"/>
          <w:szCs w:val="28"/>
        </w:rPr>
        <w:br/>
      </w:r>
      <w:r w:rsidRPr="00532181">
        <w:rPr>
          <w:rFonts w:ascii="Times New Roman" w:hAnsi="Times New Roman" w:cs="Times New Roman"/>
          <w:sz w:val="28"/>
          <w:szCs w:val="28"/>
        </w:rPr>
        <w:t>в реализацию проекта в неденежной форме (добровольное</w:t>
      </w:r>
      <w:r>
        <w:rPr>
          <w:rFonts w:ascii="Times New Roman" w:hAnsi="Times New Roman" w:cs="Times New Roman"/>
          <w:sz w:val="28"/>
          <w:szCs w:val="28"/>
        </w:rPr>
        <w:t xml:space="preserve"> </w:t>
      </w:r>
      <w:r w:rsidRPr="00532181">
        <w:rPr>
          <w:rFonts w:ascii="Times New Roman" w:hAnsi="Times New Roman" w:cs="Times New Roman"/>
          <w:sz w:val="28"/>
          <w:szCs w:val="28"/>
        </w:rPr>
        <w:t>имущественное участие, трудовое участие, вклад со стороны индивидуальных</w:t>
      </w:r>
      <w:r>
        <w:rPr>
          <w:rFonts w:ascii="Times New Roman" w:hAnsi="Times New Roman" w:cs="Times New Roman"/>
          <w:sz w:val="28"/>
          <w:szCs w:val="28"/>
        </w:rPr>
        <w:t xml:space="preserve"> </w:t>
      </w:r>
      <w:r w:rsidRPr="00532181">
        <w:rPr>
          <w:rFonts w:ascii="Times New Roman" w:hAnsi="Times New Roman" w:cs="Times New Roman"/>
          <w:sz w:val="28"/>
          <w:szCs w:val="28"/>
        </w:rPr>
        <w:t>предпринимателей и юридических лиц в реализацию проекта в неденежной</w:t>
      </w:r>
      <w:r>
        <w:rPr>
          <w:rFonts w:ascii="Times New Roman" w:hAnsi="Times New Roman" w:cs="Times New Roman"/>
          <w:sz w:val="28"/>
          <w:szCs w:val="28"/>
        </w:rPr>
        <w:t xml:space="preserve"> </w:t>
      </w:r>
      <w:r w:rsidRPr="00532181">
        <w:rPr>
          <w:rFonts w:ascii="Times New Roman" w:hAnsi="Times New Roman" w:cs="Times New Roman"/>
          <w:sz w:val="28"/>
          <w:szCs w:val="28"/>
        </w:rPr>
        <w:t>форме (добровольное имущественное участие, трудовое участие), уровень</w:t>
      </w:r>
      <w:r>
        <w:rPr>
          <w:rFonts w:ascii="Times New Roman" w:hAnsi="Times New Roman" w:cs="Times New Roman"/>
          <w:sz w:val="28"/>
          <w:szCs w:val="28"/>
        </w:rPr>
        <w:t xml:space="preserve"> </w:t>
      </w:r>
      <w:r w:rsidRPr="00532181">
        <w:rPr>
          <w:rFonts w:ascii="Times New Roman" w:hAnsi="Times New Roman" w:cs="Times New Roman"/>
          <w:sz w:val="28"/>
          <w:szCs w:val="28"/>
        </w:rPr>
        <w:t>софинансирования проекта из бюджета муниципального образования.</w:t>
      </w:r>
      <w:r>
        <w:rPr>
          <w:rFonts w:ascii="Times New Roman" w:hAnsi="Times New Roman" w:cs="Times New Roman"/>
          <w:sz w:val="28"/>
          <w:szCs w:val="28"/>
        </w:rPr>
        <w:t xml:space="preserve"> </w:t>
      </w:r>
      <w:r w:rsidR="00713B30">
        <w:rPr>
          <w:rFonts w:ascii="Times New Roman" w:hAnsi="Times New Roman" w:cs="Times New Roman"/>
          <w:sz w:val="28"/>
          <w:szCs w:val="28"/>
        </w:rPr>
        <w:br/>
      </w:r>
      <w:r w:rsidRPr="00532181">
        <w:rPr>
          <w:rFonts w:ascii="Times New Roman" w:hAnsi="Times New Roman" w:cs="Times New Roman"/>
          <w:sz w:val="28"/>
          <w:szCs w:val="28"/>
        </w:rPr>
        <w:t>Кроме того, введены добровольные инициативные платежи со стороны</w:t>
      </w:r>
      <w:r>
        <w:rPr>
          <w:rFonts w:ascii="Times New Roman" w:hAnsi="Times New Roman" w:cs="Times New Roman"/>
          <w:sz w:val="28"/>
          <w:szCs w:val="28"/>
        </w:rPr>
        <w:t xml:space="preserve"> </w:t>
      </w:r>
      <w:r w:rsidRPr="00532181">
        <w:rPr>
          <w:rFonts w:ascii="Times New Roman" w:hAnsi="Times New Roman" w:cs="Times New Roman"/>
          <w:sz w:val="28"/>
          <w:szCs w:val="28"/>
        </w:rPr>
        <w:t>населения, индивидуальных предпринимателей и юридических лиц.</w:t>
      </w:r>
      <w:r>
        <w:rPr>
          <w:rFonts w:ascii="Times New Roman" w:hAnsi="Times New Roman" w:cs="Times New Roman"/>
          <w:sz w:val="28"/>
          <w:szCs w:val="28"/>
        </w:rPr>
        <w:t xml:space="preserve"> </w:t>
      </w:r>
      <w:r w:rsidRPr="00532181">
        <w:rPr>
          <w:rFonts w:ascii="Times New Roman" w:hAnsi="Times New Roman" w:cs="Times New Roman"/>
          <w:sz w:val="28"/>
          <w:szCs w:val="28"/>
        </w:rPr>
        <w:t xml:space="preserve">Данная </w:t>
      </w:r>
      <w:r w:rsidRPr="00532181">
        <w:rPr>
          <w:rFonts w:ascii="Times New Roman" w:hAnsi="Times New Roman" w:cs="Times New Roman"/>
          <w:sz w:val="28"/>
          <w:szCs w:val="28"/>
        </w:rPr>
        <w:lastRenderedPageBreak/>
        <w:t>практика повышает эффективность расходования средств,</w:t>
      </w:r>
      <w:r>
        <w:rPr>
          <w:rFonts w:ascii="Times New Roman" w:hAnsi="Times New Roman" w:cs="Times New Roman"/>
          <w:sz w:val="28"/>
          <w:szCs w:val="28"/>
        </w:rPr>
        <w:t xml:space="preserve"> </w:t>
      </w:r>
      <w:r w:rsidRPr="00532181">
        <w:rPr>
          <w:rFonts w:ascii="Times New Roman" w:hAnsi="Times New Roman" w:cs="Times New Roman"/>
          <w:sz w:val="28"/>
          <w:szCs w:val="28"/>
        </w:rPr>
        <w:t xml:space="preserve">выделяемых </w:t>
      </w:r>
      <w:r w:rsidR="00713B30">
        <w:rPr>
          <w:rFonts w:ascii="Times New Roman" w:hAnsi="Times New Roman" w:cs="Times New Roman"/>
          <w:sz w:val="28"/>
          <w:szCs w:val="28"/>
        </w:rPr>
        <w:br/>
      </w:r>
      <w:r w:rsidRPr="00532181">
        <w:rPr>
          <w:rFonts w:ascii="Times New Roman" w:hAnsi="Times New Roman" w:cs="Times New Roman"/>
          <w:sz w:val="28"/>
          <w:szCs w:val="28"/>
        </w:rPr>
        <w:t>для реализации проекта</w:t>
      </w:r>
      <w:r>
        <w:rPr>
          <w:rFonts w:ascii="Times New Roman" w:hAnsi="Times New Roman" w:cs="Times New Roman"/>
          <w:sz w:val="28"/>
          <w:szCs w:val="28"/>
        </w:rPr>
        <w:t xml:space="preserve"> из областного бюджета</w:t>
      </w:r>
      <w:r w:rsidRPr="00532181">
        <w:rPr>
          <w:rFonts w:ascii="Times New Roman" w:hAnsi="Times New Roman" w:cs="Times New Roman"/>
          <w:sz w:val="28"/>
          <w:szCs w:val="28"/>
        </w:rPr>
        <w:t xml:space="preserve">, а также </w:t>
      </w:r>
      <w:r>
        <w:rPr>
          <w:rFonts w:ascii="Times New Roman" w:hAnsi="Times New Roman" w:cs="Times New Roman"/>
          <w:sz w:val="28"/>
          <w:szCs w:val="28"/>
        </w:rPr>
        <w:t xml:space="preserve">гарантирует </w:t>
      </w:r>
      <w:r w:rsidRPr="00532181">
        <w:rPr>
          <w:rFonts w:ascii="Times New Roman" w:hAnsi="Times New Roman" w:cs="Times New Roman"/>
          <w:sz w:val="28"/>
          <w:szCs w:val="28"/>
        </w:rPr>
        <w:t>сохранность реализованных</w:t>
      </w:r>
      <w:r>
        <w:rPr>
          <w:rFonts w:ascii="Times New Roman" w:hAnsi="Times New Roman" w:cs="Times New Roman"/>
          <w:sz w:val="28"/>
          <w:szCs w:val="28"/>
        </w:rPr>
        <w:t xml:space="preserve">  </w:t>
      </w:r>
      <w:r w:rsidRPr="00532181">
        <w:rPr>
          <w:rFonts w:ascii="Times New Roman" w:hAnsi="Times New Roman" w:cs="Times New Roman"/>
          <w:sz w:val="28"/>
          <w:szCs w:val="28"/>
        </w:rPr>
        <w:t>проектов и послужит привлечением дополнительного финансирования</w:t>
      </w:r>
      <w:r>
        <w:rPr>
          <w:rFonts w:ascii="Times New Roman" w:hAnsi="Times New Roman" w:cs="Times New Roman"/>
          <w:sz w:val="28"/>
          <w:szCs w:val="28"/>
        </w:rPr>
        <w:t xml:space="preserve">  </w:t>
      </w:r>
      <w:r w:rsidRPr="00532181">
        <w:rPr>
          <w:rFonts w:ascii="Times New Roman" w:hAnsi="Times New Roman" w:cs="Times New Roman"/>
          <w:sz w:val="28"/>
          <w:szCs w:val="28"/>
        </w:rPr>
        <w:t>в муниципальный бюджет.</w:t>
      </w:r>
      <w:r>
        <w:rPr>
          <w:rFonts w:ascii="Times New Roman" w:hAnsi="Times New Roman" w:cs="Times New Roman"/>
          <w:sz w:val="28"/>
          <w:szCs w:val="28"/>
        </w:rPr>
        <w:t xml:space="preserve">  </w:t>
      </w:r>
    </w:p>
    <w:p w14:paraId="5E0225F1" w14:textId="77777777" w:rsidR="0054553A" w:rsidRDefault="0054553A" w:rsidP="00A601C0">
      <w:pPr>
        <w:spacing w:after="120"/>
        <w:ind w:firstLine="709"/>
        <w:jc w:val="both"/>
        <w:rPr>
          <w:rFonts w:ascii="Times New Roman" w:hAnsi="Times New Roman" w:cs="Times New Roman"/>
          <w:iCs/>
          <w:sz w:val="28"/>
          <w:szCs w:val="28"/>
        </w:rPr>
      </w:pPr>
    </w:p>
    <w:p w14:paraId="15053D55" w14:textId="6CAA0172" w:rsidR="009143E6" w:rsidRPr="00286A2C" w:rsidRDefault="009143E6" w:rsidP="00286A2C">
      <w:pPr>
        <w:spacing w:after="120"/>
        <w:ind w:firstLine="709"/>
        <w:jc w:val="both"/>
        <w:rPr>
          <w:rFonts w:ascii="Times New Roman" w:hAnsi="Times New Roman" w:cs="Times New Roman"/>
          <w:iCs/>
          <w:sz w:val="28"/>
          <w:szCs w:val="28"/>
        </w:rPr>
      </w:pPr>
      <w:r w:rsidRPr="00286A2C">
        <w:rPr>
          <w:rFonts w:ascii="Times New Roman" w:hAnsi="Times New Roman" w:cs="Times New Roman"/>
          <w:iCs/>
          <w:sz w:val="28"/>
          <w:szCs w:val="28"/>
        </w:rPr>
        <w:t xml:space="preserve">В </w:t>
      </w:r>
      <w:r w:rsidR="00286A2C">
        <w:rPr>
          <w:rFonts w:ascii="Times New Roman" w:hAnsi="Times New Roman" w:cs="Times New Roman"/>
          <w:iCs/>
          <w:sz w:val="28"/>
          <w:szCs w:val="28"/>
        </w:rPr>
        <w:t>качестве примера целей и источников финансирования инициативных проектов</w:t>
      </w:r>
      <w:r w:rsidR="0054553A">
        <w:rPr>
          <w:rFonts w:ascii="Times New Roman" w:hAnsi="Times New Roman" w:cs="Times New Roman"/>
          <w:iCs/>
          <w:sz w:val="28"/>
          <w:szCs w:val="28"/>
        </w:rPr>
        <w:t xml:space="preserve"> в 2023 году</w:t>
      </w:r>
      <w:r w:rsidR="00286A2C">
        <w:rPr>
          <w:rFonts w:ascii="Times New Roman" w:hAnsi="Times New Roman" w:cs="Times New Roman"/>
          <w:iCs/>
          <w:sz w:val="28"/>
          <w:szCs w:val="28"/>
        </w:rPr>
        <w:t xml:space="preserve"> приводим информацию от </w:t>
      </w:r>
      <w:r w:rsidRPr="00286A2C">
        <w:rPr>
          <w:rFonts w:ascii="Times New Roman" w:hAnsi="Times New Roman" w:cs="Times New Roman"/>
          <w:iCs/>
          <w:sz w:val="28"/>
          <w:szCs w:val="28"/>
        </w:rPr>
        <w:t>Красненско</w:t>
      </w:r>
      <w:r w:rsidR="00A601C0">
        <w:rPr>
          <w:rFonts w:ascii="Times New Roman" w:hAnsi="Times New Roman" w:cs="Times New Roman"/>
          <w:iCs/>
          <w:sz w:val="28"/>
          <w:szCs w:val="28"/>
        </w:rPr>
        <w:t>го</w:t>
      </w:r>
      <w:r w:rsidRPr="00286A2C">
        <w:rPr>
          <w:rFonts w:ascii="Times New Roman" w:hAnsi="Times New Roman" w:cs="Times New Roman"/>
          <w:iCs/>
          <w:sz w:val="28"/>
          <w:szCs w:val="28"/>
        </w:rPr>
        <w:t xml:space="preserve"> МР активно применяются механизмы инициативного бюджетирования. </w:t>
      </w:r>
      <w:r w:rsidR="00713B30">
        <w:rPr>
          <w:rFonts w:ascii="Times New Roman" w:hAnsi="Times New Roman" w:cs="Times New Roman"/>
          <w:iCs/>
          <w:sz w:val="28"/>
          <w:szCs w:val="28"/>
        </w:rPr>
        <w:br/>
      </w:r>
      <w:r w:rsidRPr="00286A2C">
        <w:rPr>
          <w:rFonts w:ascii="Times New Roman" w:hAnsi="Times New Roman" w:cs="Times New Roman"/>
          <w:iCs/>
          <w:sz w:val="28"/>
          <w:szCs w:val="28"/>
        </w:rPr>
        <w:t xml:space="preserve">В 2023 году 6 инициатив жителей получили поддержку и воплощение в жизнь. Общий объем финансирования проектов составил 17,493 млн рублей, </w:t>
      </w:r>
      <w:r w:rsidR="00286A2C">
        <w:rPr>
          <w:rFonts w:ascii="Times New Roman" w:hAnsi="Times New Roman" w:cs="Times New Roman"/>
          <w:iCs/>
          <w:sz w:val="28"/>
          <w:szCs w:val="28"/>
        </w:rPr>
        <w:t xml:space="preserve">в том числе: 16,618 млн рублей </w:t>
      </w:r>
      <w:r w:rsidR="00286A2C" w:rsidRPr="00286A2C">
        <w:rPr>
          <w:rFonts w:ascii="Times New Roman" w:hAnsi="Times New Roman" w:cs="Times New Roman"/>
          <w:iCs/>
          <w:sz w:val="28"/>
          <w:szCs w:val="28"/>
        </w:rPr>
        <w:t>–</w:t>
      </w:r>
      <w:r w:rsidRPr="00286A2C">
        <w:rPr>
          <w:rFonts w:ascii="Times New Roman" w:hAnsi="Times New Roman" w:cs="Times New Roman"/>
          <w:iCs/>
          <w:sz w:val="28"/>
          <w:szCs w:val="28"/>
        </w:rPr>
        <w:t xml:space="preserve"> субсидии из областного бюджета, </w:t>
      </w:r>
      <w:r w:rsidR="00713B30">
        <w:rPr>
          <w:rFonts w:ascii="Times New Roman" w:hAnsi="Times New Roman" w:cs="Times New Roman"/>
          <w:iCs/>
          <w:sz w:val="28"/>
          <w:szCs w:val="28"/>
        </w:rPr>
        <w:br/>
      </w:r>
      <w:r w:rsidRPr="00286A2C">
        <w:rPr>
          <w:rFonts w:ascii="Times New Roman" w:hAnsi="Times New Roman" w:cs="Times New Roman"/>
          <w:iCs/>
          <w:sz w:val="28"/>
          <w:szCs w:val="28"/>
        </w:rPr>
        <w:t>0,875 млн рублей – средства  местного бюджета. По итогам года:</w:t>
      </w:r>
    </w:p>
    <w:p w14:paraId="050EB1DC" w14:textId="51066880" w:rsidR="009143E6" w:rsidRPr="00286A2C" w:rsidRDefault="009143E6" w:rsidP="00286A2C">
      <w:pPr>
        <w:spacing w:after="120"/>
        <w:ind w:firstLine="709"/>
        <w:jc w:val="both"/>
        <w:rPr>
          <w:rFonts w:ascii="Times New Roman" w:hAnsi="Times New Roman" w:cs="Times New Roman"/>
          <w:iCs/>
          <w:sz w:val="28"/>
          <w:szCs w:val="28"/>
        </w:rPr>
      </w:pPr>
      <w:r w:rsidRPr="00286A2C">
        <w:rPr>
          <w:rFonts w:ascii="Times New Roman" w:hAnsi="Times New Roman" w:cs="Times New Roman"/>
          <w:iCs/>
          <w:sz w:val="28"/>
          <w:szCs w:val="28"/>
        </w:rPr>
        <w:t xml:space="preserve">– приобретен и установлен детский игровой комплекс </w:t>
      </w:r>
      <w:r w:rsidR="00713B30">
        <w:rPr>
          <w:rFonts w:ascii="Times New Roman" w:hAnsi="Times New Roman" w:cs="Times New Roman"/>
          <w:iCs/>
          <w:sz w:val="28"/>
          <w:szCs w:val="28"/>
        </w:rPr>
        <w:br/>
      </w:r>
      <w:r w:rsidRPr="00286A2C">
        <w:rPr>
          <w:rFonts w:ascii="Times New Roman" w:hAnsi="Times New Roman" w:cs="Times New Roman"/>
          <w:iCs/>
          <w:sz w:val="28"/>
          <w:szCs w:val="28"/>
        </w:rPr>
        <w:t xml:space="preserve">в с. Староуколово на сумму 1,722 млн рублей; </w:t>
      </w:r>
    </w:p>
    <w:p w14:paraId="1FC9FF71" w14:textId="7DE3DA87" w:rsidR="009143E6" w:rsidRPr="00286A2C" w:rsidRDefault="009143E6" w:rsidP="00286A2C">
      <w:pPr>
        <w:spacing w:after="120"/>
        <w:ind w:firstLine="709"/>
        <w:jc w:val="both"/>
        <w:rPr>
          <w:rFonts w:ascii="Times New Roman" w:hAnsi="Times New Roman" w:cs="Times New Roman"/>
          <w:iCs/>
          <w:sz w:val="28"/>
          <w:szCs w:val="28"/>
        </w:rPr>
      </w:pPr>
      <w:r w:rsidRPr="00286A2C">
        <w:rPr>
          <w:rFonts w:ascii="Times New Roman" w:hAnsi="Times New Roman" w:cs="Times New Roman"/>
          <w:iCs/>
          <w:sz w:val="28"/>
          <w:szCs w:val="28"/>
        </w:rPr>
        <w:t xml:space="preserve">– приобретен и установлен скейт-парк для молодежи в с. Красное  </w:t>
      </w:r>
      <w:r w:rsidR="00713B30">
        <w:rPr>
          <w:rFonts w:ascii="Times New Roman" w:hAnsi="Times New Roman" w:cs="Times New Roman"/>
          <w:iCs/>
          <w:sz w:val="28"/>
          <w:szCs w:val="28"/>
        </w:rPr>
        <w:br/>
      </w:r>
      <w:r w:rsidRPr="00286A2C">
        <w:rPr>
          <w:rFonts w:ascii="Times New Roman" w:hAnsi="Times New Roman" w:cs="Times New Roman"/>
          <w:iCs/>
          <w:sz w:val="28"/>
          <w:szCs w:val="28"/>
        </w:rPr>
        <w:t xml:space="preserve">на сумму 1,649 млн рублей; </w:t>
      </w:r>
    </w:p>
    <w:p w14:paraId="23596692" w14:textId="61A6F65A" w:rsidR="009143E6" w:rsidRPr="00286A2C" w:rsidRDefault="009143E6" w:rsidP="00286A2C">
      <w:pPr>
        <w:spacing w:after="120"/>
        <w:ind w:firstLine="709"/>
        <w:jc w:val="both"/>
        <w:rPr>
          <w:rFonts w:ascii="Times New Roman" w:hAnsi="Times New Roman" w:cs="Times New Roman"/>
          <w:iCs/>
          <w:sz w:val="28"/>
          <w:szCs w:val="28"/>
        </w:rPr>
      </w:pPr>
      <w:r w:rsidRPr="00286A2C">
        <w:rPr>
          <w:rFonts w:ascii="Times New Roman" w:hAnsi="Times New Roman" w:cs="Times New Roman"/>
          <w:iCs/>
          <w:sz w:val="28"/>
          <w:szCs w:val="28"/>
        </w:rPr>
        <w:t xml:space="preserve">– приобретена и установлена спортплощадка для занятий StreetWorkout на территории ОГБОУ «Новоуколовская СОШ» в с. Новоуколово на сумму 1,965 млн рублей; </w:t>
      </w:r>
    </w:p>
    <w:p w14:paraId="37C0C4AF" w14:textId="1D05A527" w:rsidR="009143E6" w:rsidRPr="00286A2C" w:rsidRDefault="009143E6" w:rsidP="00286A2C">
      <w:pPr>
        <w:spacing w:after="120"/>
        <w:ind w:firstLine="709"/>
        <w:jc w:val="both"/>
        <w:rPr>
          <w:rFonts w:ascii="Times New Roman" w:hAnsi="Times New Roman" w:cs="Times New Roman"/>
          <w:iCs/>
          <w:sz w:val="28"/>
          <w:szCs w:val="28"/>
        </w:rPr>
      </w:pPr>
      <w:r w:rsidRPr="00286A2C">
        <w:rPr>
          <w:rFonts w:ascii="Times New Roman" w:hAnsi="Times New Roman" w:cs="Times New Roman"/>
          <w:iCs/>
          <w:sz w:val="28"/>
          <w:szCs w:val="28"/>
        </w:rPr>
        <w:t>– организовано освещение стадиона «Восточный» с. Красное на сумму  1,558 млн рублей;</w:t>
      </w:r>
    </w:p>
    <w:p w14:paraId="794638A6" w14:textId="2919F128" w:rsidR="009143E6" w:rsidRPr="00286A2C" w:rsidRDefault="009143E6" w:rsidP="00286A2C">
      <w:pPr>
        <w:spacing w:after="120"/>
        <w:ind w:firstLine="709"/>
        <w:jc w:val="both"/>
        <w:rPr>
          <w:rFonts w:ascii="Times New Roman" w:hAnsi="Times New Roman" w:cs="Times New Roman"/>
          <w:iCs/>
          <w:sz w:val="28"/>
          <w:szCs w:val="28"/>
        </w:rPr>
      </w:pPr>
      <w:r w:rsidRPr="00286A2C">
        <w:rPr>
          <w:rFonts w:ascii="Times New Roman" w:hAnsi="Times New Roman" w:cs="Times New Roman"/>
          <w:iCs/>
          <w:sz w:val="28"/>
          <w:szCs w:val="28"/>
        </w:rPr>
        <w:t>– обустроен тротуар по улице Центральной, с. Сетище, протяженностью 2,2 км на сумму 8,746 млн рублей;</w:t>
      </w:r>
    </w:p>
    <w:p w14:paraId="15F838A9" w14:textId="294359B1" w:rsidR="009143E6" w:rsidRPr="00286A2C" w:rsidRDefault="009143E6" w:rsidP="00286A2C">
      <w:pPr>
        <w:spacing w:after="120"/>
        <w:ind w:firstLine="709"/>
        <w:jc w:val="both"/>
        <w:rPr>
          <w:rFonts w:ascii="Times New Roman" w:hAnsi="Times New Roman" w:cs="Times New Roman"/>
          <w:iCs/>
          <w:sz w:val="28"/>
          <w:szCs w:val="28"/>
        </w:rPr>
      </w:pPr>
      <w:r w:rsidRPr="00286A2C">
        <w:rPr>
          <w:rFonts w:ascii="Times New Roman" w:hAnsi="Times New Roman" w:cs="Times New Roman"/>
          <w:iCs/>
          <w:sz w:val="28"/>
          <w:szCs w:val="28"/>
        </w:rPr>
        <w:t xml:space="preserve">– обустроен тротуар по ул. Давыдова, с. Горки на сумму </w:t>
      </w:r>
      <w:r w:rsidR="00713B30">
        <w:rPr>
          <w:rFonts w:ascii="Times New Roman" w:hAnsi="Times New Roman" w:cs="Times New Roman"/>
          <w:iCs/>
          <w:sz w:val="28"/>
          <w:szCs w:val="28"/>
        </w:rPr>
        <w:br/>
      </w:r>
      <w:r w:rsidRPr="00286A2C">
        <w:rPr>
          <w:rFonts w:ascii="Times New Roman" w:hAnsi="Times New Roman" w:cs="Times New Roman"/>
          <w:iCs/>
          <w:sz w:val="28"/>
          <w:szCs w:val="28"/>
        </w:rPr>
        <w:t>1,853 млн рублей.</w:t>
      </w:r>
    </w:p>
    <w:p w14:paraId="6EA264B6" w14:textId="77777777" w:rsidR="009143E6" w:rsidRDefault="009143E6" w:rsidP="009143E6">
      <w:pPr>
        <w:jc w:val="both"/>
        <w:rPr>
          <w:rFonts w:ascii="Times New Roman" w:hAnsi="Times New Roman" w:cs="Times New Roman"/>
          <w:iCs/>
          <w:sz w:val="28"/>
          <w:szCs w:val="28"/>
        </w:rPr>
      </w:pPr>
    </w:p>
    <w:p w14:paraId="5B70A7D1" w14:textId="4FDA2EBC" w:rsidR="00FE4308" w:rsidRPr="00714C09" w:rsidRDefault="00FE4308" w:rsidP="00713B30">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714C09">
        <w:rPr>
          <w:rFonts w:ascii="Times New Roman" w:hAnsi="Times New Roman" w:cs="Times New Roman"/>
          <w:color w:val="984806" w:themeColor="accent6" w:themeShade="80"/>
          <w:sz w:val="28"/>
          <w:szCs w:val="28"/>
        </w:rPr>
        <w:t>Топ-3 форм обратной связи с гражданами со статистикой обращений, тематикой обращений и примерами успешного решения вопросов, продвижения инициатив граждан</w:t>
      </w:r>
    </w:p>
    <w:p w14:paraId="1A3A2E70" w14:textId="77777777" w:rsidR="00714C09" w:rsidRDefault="00714C09" w:rsidP="00714C09">
      <w:pPr>
        <w:pStyle w:val="a3"/>
        <w:tabs>
          <w:tab w:val="left" w:pos="567"/>
        </w:tabs>
        <w:spacing w:after="120"/>
        <w:ind w:left="0" w:firstLine="567"/>
        <w:jc w:val="both"/>
        <w:rPr>
          <w:rFonts w:ascii="Times New Roman" w:hAnsi="Times New Roman" w:cs="Times New Roman"/>
          <w:sz w:val="28"/>
          <w:szCs w:val="28"/>
        </w:rPr>
      </w:pPr>
    </w:p>
    <w:p w14:paraId="1B63B47A" w14:textId="2C5C7B86" w:rsidR="00D849D7" w:rsidRDefault="00D849D7" w:rsidP="00714C09">
      <w:pPr>
        <w:pStyle w:val="a3"/>
        <w:tabs>
          <w:tab w:val="left" w:pos="567"/>
        </w:tabs>
        <w:spacing w:after="120"/>
        <w:ind w:left="0" w:firstLine="567"/>
        <w:jc w:val="both"/>
        <w:rPr>
          <w:rFonts w:ascii="Times New Roman" w:hAnsi="Times New Roman" w:cs="Times New Roman"/>
          <w:sz w:val="28"/>
          <w:szCs w:val="28"/>
        </w:rPr>
      </w:pPr>
      <w:r>
        <w:rPr>
          <w:rFonts w:ascii="Times New Roman" w:hAnsi="Times New Roman" w:cs="Times New Roman"/>
          <w:sz w:val="28"/>
          <w:szCs w:val="28"/>
        </w:rPr>
        <w:t>1</w:t>
      </w:r>
      <w:r w:rsidR="00714C09">
        <w:rPr>
          <w:rFonts w:ascii="Times New Roman" w:hAnsi="Times New Roman" w:cs="Times New Roman"/>
          <w:sz w:val="28"/>
          <w:szCs w:val="28"/>
        </w:rPr>
        <w:t>. В</w:t>
      </w:r>
      <w:r>
        <w:rPr>
          <w:rFonts w:ascii="Times New Roman" w:hAnsi="Times New Roman" w:cs="Times New Roman"/>
          <w:sz w:val="28"/>
          <w:szCs w:val="28"/>
        </w:rPr>
        <w:t xml:space="preserve"> 2023 году основной </w:t>
      </w:r>
      <w:r w:rsidR="00714C09">
        <w:rPr>
          <w:rFonts w:ascii="Times New Roman" w:hAnsi="Times New Roman" w:cs="Times New Roman"/>
          <w:sz w:val="28"/>
          <w:szCs w:val="28"/>
        </w:rPr>
        <w:t xml:space="preserve">формой </w:t>
      </w:r>
      <w:r>
        <w:rPr>
          <w:rFonts w:ascii="Times New Roman" w:hAnsi="Times New Roman" w:cs="Times New Roman"/>
          <w:sz w:val="28"/>
          <w:szCs w:val="28"/>
        </w:rPr>
        <w:t xml:space="preserve">обратной связи была </w:t>
      </w:r>
      <w:r w:rsidR="00714C09">
        <w:rPr>
          <w:rFonts w:ascii="Times New Roman" w:hAnsi="Times New Roman" w:cs="Times New Roman"/>
          <w:sz w:val="28"/>
          <w:szCs w:val="28"/>
        </w:rPr>
        <w:t xml:space="preserve">работа </w:t>
      </w:r>
      <w:r w:rsidR="00713B30">
        <w:rPr>
          <w:rFonts w:ascii="Times New Roman" w:hAnsi="Times New Roman" w:cs="Times New Roman"/>
          <w:sz w:val="28"/>
          <w:szCs w:val="28"/>
        </w:rPr>
        <w:br/>
      </w:r>
      <w:r w:rsidR="00714C09">
        <w:rPr>
          <w:rFonts w:ascii="Times New Roman" w:hAnsi="Times New Roman" w:cs="Times New Roman"/>
          <w:sz w:val="28"/>
          <w:szCs w:val="28"/>
        </w:rPr>
        <w:t>с обращениями граждан</w:t>
      </w:r>
      <w:r>
        <w:rPr>
          <w:rFonts w:ascii="Times New Roman" w:hAnsi="Times New Roman" w:cs="Times New Roman"/>
          <w:sz w:val="28"/>
          <w:szCs w:val="28"/>
        </w:rPr>
        <w:t>, поданны</w:t>
      </w:r>
      <w:r w:rsidR="003938DE">
        <w:rPr>
          <w:rFonts w:ascii="Times New Roman" w:hAnsi="Times New Roman" w:cs="Times New Roman"/>
          <w:sz w:val="28"/>
          <w:szCs w:val="28"/>
        </w:rPr>
        <w:t>ми</w:t>
      </w:r>
      <w:r>
        <w:rPr>
          <w:rFonts w:ascii="Times New Roman" w:hAnsi="Times New Roman" w:cs="Times New Roman"/>
          <w:sz w:val="28"/>
          <w:szCs w:val="28"/>
        </w:rPr>
        <w:t xml:space="preserve"> как во время личных приемов и встреч </w:t>
      </w:r>
      <w:r w:rsidR="00713B30">
        <w:rPr>
          <w:rFonts w:ascii="Times New Roman" w:hAnsi="Times New Roman" w:cs="Times New Roman"/>
          <w:sz w:val="28"/>
          <w:szCs w:val="28"/>
        </w:rPr>
        <w:br/>
      </w:r>
      <w:r>
        <w:rPr>
          <w:rFonts w:ascii="Times New Roman" w:hAnsi="Times New Roman" w:cs="Times New Roman"/>
          <w:sz w:val="28"/>
          <w:szCs w:val="28"/>
        </w:rPr>
        <w:t>с населением, так и через официальные сайты муниципальных образований.</w:t>
      </w:r>
    </w:p>
    <w:p w14:paraId="0E2F4840" w14:textId="77777777" w:rsidR="00D849D7" w:rsidRPr="00714C09" w:rsidRDefault="00D849D7" w:rsidP="00D849D7">
      <w:pPr>
        <w:pStyle w:val="a3"/>
        <w:tabs>
          <w:tab w:val="left" w:pos="567"/>
        </w:tabs>
        <w:spacing w:after="120"/>
        <w:ind w:left="0" w:firstLine="567"/>
        <w:jc w:val="both"/>
        <w:rPr>
          <w:rFonts w:ascii="Times New Roman" w:hAnsi="Times New Roman" w:cs="Times New Roman"/>
          <w:sz w:val="28"/>
          <w:szCs w:val="28"/>
        </w:rPr>
      </w:pPr>
      <w:r>
        <w:rPr>
          <w:rFonts w:ascii="Times New Roman" w:hAnsi="Times New Roman" w:cs="Times New Roman"/>
          <w:sz w:val="28"/>
          <w:szCs w:val="28"/>
        </w:rPr>
        <w:t>Так, п</w:t>
      </w:r>
      <w:r w:rsidRPr="00714C09">
        <w:rPr>
          <w:rFonts w:ascii="Times New Roman" w:hAnsi="Times New Roman" w:cs="Times New Roman"/>
          <w:sz w:val="28"/>
          <w:szCs w:val="28"/>
        </w:rPr>
        <w:t xml:space="preserve">о итогам 2023 года в администрацию Ивнянского района поступило 434 обращений граждан. Все поступившие обращения </w:t>
      </w:r>
      <w:r w:rsidRPr="00714C09">
        <w:rPr>
          <w:rFonts w:ascii="Times New Roman" w:hAnsi="Times New Roman" w:cs="Times New Roman"/>
          <w:sz w:val="28"/>
          <w:szCs w:val="28"/>
        </w:rPr>
        <w:lastRenderedPageBreak/>
        <w:t>проанализированы и обобщены. По 269 обращениям даны разъяснения заявителям, по 105 приняты незамедлительные меры.</w:t>
      </w:r>
    </w:p>
    <w:p w14:paraId="46F3756C" w14:textId="77777777" w:rsidR="00D849D7" w:rsidRPr="00714C09" w:rsidRDefault="00D849D7" w:rsidP="00D849D7">
      <w:pPr>
        <w:pStyle w:val="a3"/>
        <w:tabs>
          <w:tab w:val="left" w:pos="567"/>
        </w:tabs>
        <w:spacing w:after="120"/>
        <w:ind w:left="0" w:firstLine="567"/>
        <w:jc w:val="both"/>
        <w:rPr>
          <w:rFonts w:ascii="Times New Roman" w:hAnsi="Times New Roman" w:cs="Times New Roman"/>
          <w:sz w:val="28"/>
          <w:szCs w:val="28"/>
        </w:rPr>
      </w:pPr>
      <w:r w:rsidRPr="00714C09">
        <w:rPr>
          <w:rFonts w:ascii="Times New Roman" w:hAnsi="Times New Roman" w:cs="Times New Roman"/>
          <w:sz w:val="28"/>
          <w:szCs w:val="28"/>
        </w:rPr>
        <w:t>С целью оперативного реагирования на возникающие у граждан острые социально-бытовые, экономические, правовые проблемы в 2023 году организовано и проведено 47 личных приёмов граждан главой администрации района, 3 из которых – личные выездные приёмы в сельские поселения.</w:t>
      </w:r>
      <w:r>
        <w:rPr>
          <w:rFonts w:ascii="Times New Roman" w:hAnsi="Times New Roman" w:cs="Times New Roman"/>
          <w:sz w:val="28"/>
          <w:szCs w:val="28"/>
        </w:rPr>
        <w:t xml:space="preserve"> </w:t>
      </w:r>
      <w:r w:rsidRPr="00714C09">
        <w:rPr>
          <w:rFonts w:ascii="Times New Roman" w:hAnsi="Times New Roman" w:cs="Times New Roman"/>
          <w:sz w:val="28"/>
          <w:szCs w:val="28"/>
        </w:rPr>
        <w:t>Информация для граждан о графике личного приема главой Ивнянского района и уполномоченных лиц размещены на официальном сайте органа местного самоуправления Ивнянского района.</w:t>
      </w:r>
    </w:p>
    <w:p w14:paraId="7A6A494B" w14:textId="77777777" w:rsidR="00D849D7" w:rsidRDefault="00D849D7" w:rsidP="00714C09">
      <w:pPr>
        <w:pStyle w:val="a3"/>
        <w:tabs>
          <w:tab w:val="left" w:pos="567"/>
        </w:tabs>
        <w:spacing w:after="120"/>
        <w:ind w:left="0" w:firstLine="567"/>
        <w:jc w:val="both"/>
        <w:rPr>
          <w:rFonts w:ascii="Times New Roman" w:hAnsi="Times New Roman" w:cs="Times New Roman"/>
          <w:sz w:val="28"/>
          <w:szCs w:val="28"/>
        </w:rPr>
      </w:pPr>
    </w:p>
    <w:p w14:paraId="5FDD873C" w14:textId="5083A4B0" w:rsidR="00D849D7" w:rsidRDefault="00D849D7" w:rsidP="00714C09">
      <w:pPr>
        <w:pStyle w:val="a3"/>
        <w:tabs>
          <w:tab w:val="left" w:pos="567"/>
        </w:tabs>
        <w:spacing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2. Значимой формой </w:t>
      </w:r>
      <w:r w:rsidR="00CC4CB2">
        <w:rPr>
          <w:rFonts w:ascii="Times New Roman" w:hAnsi="Times New Roman" w:cs="Times New Roman"/>
          <w:sz w:val="28"/>
          <w:szCs w:val="28"/>
        </w:rPr>
        <w:t xml:space="preserve">сбора </w:t>
      </w:r>
      <w:r>
        <w:rPr>
          <w:rFonts w:ascii="Times New Roman" w:hAnsi="Times New Roman" w:cs="Times New Roman"/>
          <w:sz w:val="28"/>
          <w:szCs w:val="28"/>
        </w:rPr>
        <w:t xml:space="preserve">обратной связи были «прямые эфиры» глав </w:t>
      </w:r>
      <w:r w:rsidR="00713B30">
        <w:rPr>
          <w:rFonts w:ascii="Times New Roman" w:hAnsi="Times New Roman" w:cs="Times New Roman"/>
          <w:sz w:val="28"/>
          <w:szCs w:val="28"/>
        </w:rPr>
        <w:br/>
      </w:r>
      <w:r>
        <w:rPr>
          <w:rFonts w:ascii="Times New Roman" w:hAnsi="Times New Roman" w:cs="Times New Roman"/>
          <w:sz w:val="28"/>
          <w:szCs w:val="28"/>
        </w:rPr>
        <w:t>в электронных СМИ и на госпабликах</w:t>
      </w:r>
      <w:r w:rsidR="00CC4CB2">
        <w:rPr>
          <w:rFonts w:ascii="Times New Roman" w:hAnsi="Times New Roman" w:cs="Times New Roman"/>
          <w:sz w:val="28"/>
          <w:szCs w:val="28"/>
        </w:rPr>
        <w:t xml:space="preserve"> (в режиме он-лайн)</w:t>
      </w:r>
      <w:r>
        <w:rPr>
          <w:rFonts w:ascii="Times New Roman" w:hAnsi="Times New Roman" w:cs="Times New Roman"/>
          <w:sz w:val="28"/>
          <w:szCs w:val="28"/>
        </w:rPr>
        <w:t xml:space="preserve">. </w:t>
      </w:r>
    </w:p>
    <w:p w14:paraId="495D35F5" w14:textId="6551E53A" w:rsidR="00714C09" w:rsidRDefault="00CC4CB2" w:rsidP="00714C09">
      <w:pPr>
        <w:pStyle w:val="a3"/>
        <w:tabs>
          <w:tab w:val="left" w:pos="567"/>
        </w:tabs>
        <w:spacing w:after="120"/>
        <w:ind w:left="0" w:firstLine="567"/>
        <w:jc w:val="both"/>
        <w:rPr>
          <w:rFonts w:ascii="Times New Roman" w:hAnsi="Times New Roman" w:cs="Times New Roman"/>
          <w:sz w:val="28"/>
          <w:szCs w:val="28"/>
        </w:rPr>
      </w:pPr>
      <w:r>
        <w:rPr>
          <w:rFonts w:ascii="Times New Roman" w:hAnsi="Times New Roman" w:cs="Times New Roman"/>
          <w:sz w:val="28"/>
          <w:szCs w:val="28"/>
        </w:rPr>
        <w:t>В Ивнянском районе з</w:t>
      </w:r>
      <w:r w:rsidR="00714C09" w:rsidRPr="00714C09">
        <w:rPr>
          <w:rFonts w:ascii="Times New Roman" w:hAnsi="Times New Roman" w:cs="Times New Roman"/>
          <w:sz w:val="28"/>
          <w:szCs w:val="28"/>
        </w:rPr>
        <w:t xml:space="preserve">а 2023 год проведено 101 прямой эфир, из них </w:t>
      </w:r>
      <w:r w:rsidR="00713B30">
        <w:rPr>
          <w:rFonts w:ascii="Times New Roman" w:hAnsi="Times New Roman" w:cs="Times New Roman"/>
          <w:sz w:val="28"/>
          <w:szCs w:val="28"/>
        </w:rPr>
        <w:br/>
      </w:r>
      <w:r w:rsidR="00714C09" w:rsidRPr="00714C09">
        <w:rPr>
          <w:rFonts w:ascii="Times New Roman" w:hAnsi="Times New Roman" w:cs="Times New Roman"/>
          <w:sz w:val="28"/>
          <w:szCs w:val="28"/>
        </w:rPr>
        <w:t>12 – «больших» эфиров, продолжительность которых составляет один час.</w:t>
      </w:r>
    </w:p>
    <w:p w14:paraId="49FBC9B7" w14:textId="77777777" w:rsidR="00714C09" w:rsidRDefault="00714C09" w:rsidP="00407895">
      <w:pPr>
        <w:pStyle w:val="a3"/>
        <w:tabs>
          <w:tab w:val="left" w:pos="567"/>
        </w:tabs>
        <w:spacing w:after="120"/>
        <w:ind w:firstLine="567"/>
        <w:jc w:val="both"/>
        <w:rPr>
          <w:rFonts w:ascii="Times New Roman" w:hAnsi="Times New Roman" w:cs="Times New Roman"/>
          <w:sz w:val="28"/>
          <w:szCs w:val="28"/>
        </w:rPr>
      </w:pPr>
    </w:p>
    <w:p w14:paraId="4F7A0C0B" w14:textId="11D3D47D" w:rsidR="00CC4CB2" w:rsidRDefault="00CC4CB2" w:rsidP="00CC4CB2">
      <w:pPr>
        <w:pStyle w:val="a3"/>
        <w:tabs>
          <w:tab w:val="left" w:pos="567"/>
        </w:tabs>
        <w:spacing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3. Эффективно работает система «инцидент-менеджмент», внедренная </w:t>
      </w:r>
      <w:r w:rsidR="00713B30">
        <w:rPr>
          <w:rFonts w:ascii="Times New Roman" w:hAnsi="Times New Roman" w:cs="Times New Roman"/>
          <w:sz w:val="28"/>
          <w:szCs w:val="28"/>
        </w:rPr>
        <w:br/>
      </w:r>
      <w:r>
        <w:rPr>
          <w:rFonts w:ascii="Times New Roman" w:hAnsi="Times New Roman" w:cs="Times New Roman"/>
          <w:sz w:val="28"/>
          <w:szCs w:val="28"/>
        </w:rPr>
        <w:t>в регионе с 2019 года</w:t>
      </w:r>
    </w:p>
    <w:p w14:paraId="4C0BFB41" w14:textId="77777777" w:rsidR="0098644C" w:rsidRPr="00CC4CB2" w:rsidRDefault="0098644C" w:rsidP="00CC4CB2">
      <w:pPr>
        <w:tabs>
          <w:tab w:val="left" w:pos="567"/>
        </w:tabs>
        <w:spacing w:after="120"/>
        <w:jc w:val="both"/>
        <w:rPr>
          <w:rFonts w:ascii="Times New Roman" w:hAnsi="Times New Roman" w:cs="Times New Roman"/>
          <w:sz w:val="28"/>
          <w:szCs w:val="28"/>
        </w:rPr>
      </w:pPr>
    </w:p>
    <w:p w14:paraId="721B86B4" w14:textId="48B272C3" w:rsidR="005A30DA" w:rsidRPr="000B3A39" w:rsidRDefault="005A30DA" w:rsidP="00713B30">
      <w:pPr>
        <w:pStyle w:val="a3"/>
        <w:pBdr>
          <w:top w:val="single" w:sz="4" w:space="1" w:color="auto"/>
          <w:left w:val="single" w:sz="4" w:space="4" w:color="auto"/>
          <w:bottom w:val="single" w:sz="4" w:space="1" w:color="auto"/>
          <w:right w:val="single" w:sz="4" w:space="4" w:color="auto"/>
        </w:pBdr>
        <w:tabs>
          <w:tab w:val="left" w:pos="567"/>
        </w:tabs>
        <w:spacing w:after="120"/>
        <w:ind w:left="0" w:firstLine="709"/>
        <w:jc w:val="both"/>
        <w:rPr>
          <w:rFonts w:ascii="Times New Roman" w:hAnsi="Times New Roman" w:cs="Times New Roman"/>
          <w:color w:val="984806" w:themeColor="accent6" w:themeShade="80"/>
          <w:sz w:val="28"/>
          <w:szCs w:val="28"/>
        </w:rPr>
      </w:pPr>
      <w:r w:rsidRPr="000B3A39">
        <w:rPr>
          <w:rFonts w:ascii="Times New Roman" w:hAnsi="Times New Roman" w:cs="Times New Roman"/>
          <w:color w:val="984806" w:themeColor="accent6" w:themeShade="80"/>
          <w:sz w:val="28"/>
          <w:szCs w:val="28"/>
        </w:rPr>
        <w:t>Топ-3 примеров влияния активности граждан на принятие управленческих решений органами и должностными лицами власти субъекта Российской Федерации и местного самоуправления</w:t>
      </w:r>
    </w:p>
    <w:p w14:paraId="7C03AC03" w14:textId="64ABB948" w:rsidR="003D13D3" w:rsidRDefault="003D13D3" w:rsidP="003D13D3">
      <w:pPr>
        <w:pStyle w:val="a3"/>
        <w:tabs>
          <w:tab w:val="left" w:pos="567"/>
        </w:tabs>
        <w:spacing w:after="120"/>
        <w:ind w:left="0" w:firstLine="720"/>
        <w:jc w:val="both"/>
        <w:rPr>
          <w:rFonts w:ascii="Times New Roman" w:hAnsi="Times New Roman" w:cs="Times New Roman"/>
          <w:sz w:val="28"/>
          <w:szCs w:val="28"/>
        </w:rPr>
      </w:pPr>
      <w:r>
        <w:rPr>
          <w:rFonts w:ascii="Times New Roman" w:hAnsi="Times New Roman" w:cs="Times New Roman"/>
          <w:sz w:val="28"/>
          <w:szCs w:val="28"/>
        </w:rPr>
        <w:t xml:space="preserve">Граждане воздействуют на решения органов власти не только своими жалобами, но и своими инициативами, преображая жизнь в своих населенных пунктах: </w:t>
      </w:r>
    </w:p>
    <w:p w14:paraId="7D683EDD" w14:textId="70D0E4A9" w:rsidR="00CC4CB2" w:rsidRPr="003D13D3" w:rsidRDefault="003D13D3" w:rsidP="003D13D3">
      <w:pPr>
        <w:pStyle w:val="a3"/>
        <w:tabs>
          <w:tab w:val="left" w:pos="567"/>
        </w:tabs>
        <w:spacing w:after="120"/>
        <w:ind w:left="0" w:firstLine="720"/>
        <w:jc w:val="both"/>
        <w:rPr>
          <w:rFonts w:ascii="Times New Roman" w:hAnsi="Times New Roman" w:cs="Times New Roman"/>
          <w:sz w:val="28"/>
          <w:szCs w:val="28"/>
        </w:rPr>
      </w:pPr>
      <w:r>
        <w:rPr>
          <w:rFonts w:ascii="Times New Roman" w:hAnsi="Times New Roman" w:cs="Times New Roman"/>
          <w:sz w:val="28"/>
          <w:szCs w:val="28"/>
        </w:rPr>
        <w:t>1. В</w:t>
      </w:r>
      <w:r w:rsidR="00CC4CB2">
        <w:rPr>
          <w:rFonts w:ascii="Times New Roman" w:hAnsi="Times New Roman" w:cs="Times New Roman"/>
          <w:sz w:val="28"/>
          <w:szCs w:val="28"/>
        </w:rPr>
        <w:t xml:space="preserve"> 202</w:t>
      </w:r>
      <w:r>
        <w:rPr>
          <w:rFonts w:ascii="Times New Roman" w:hAnsi="Times New Roman" w:cs="Times New Roman"/>
          <w:sz w:val="28"/>
          <w:szCs w:val="28"/>
        </w:rPr>
        <w:t>2</w:t>
      </w:r>
      <w:r w:rsidR="00CC4CB2">
        <w:rPr>
          <w:rFonts w:ascii="Times New Roman" w:hAnsi="Times New Roman" w:cs="Times New Roman"/>
          <w:sz w:val="28"/>
          <w:szCs w:val="28"/>
        </w:rPr>
        <w:t xml:space="preserve"> год</w:t>
      </w:r>
      <w:r>
        <w:rPr>
          <w:rFonts w:ascii="Times New Roman" w:hAnsi="Times New Roman" w:cs="Times New Roman"/>
          <w:sz w:val="28"/>
          <w:szCs w:val="28"/>
        </w:rPr>
        <w:t>у</w:t>
      </w:r>
      <w:r w:rsidR="00CC4CB2">
        <w:rPr>
          <w:rFonts w:ascii="Times New Roman" w:hAnsi="Times New Roman" w:cs="Times New Roman"/>
          <w:sz w:val="28"/>
          <w:szCs w:val="28"/>
        </w:rPr>
        <w:t xml:space="preserve"> </w:t>
      </w:r>
      <w:r>
        <w:rPr>
          <w:rFonts w:ascii="Times New Roman" w:hAnsi="Times New Roman" w:cs="Times New Roman"/>
          <w:sz w:val="28"/>
          <w:szCs w:val="28"/>
        </w:rPr>
        <w:t xml:space="preserve">инициативные граждане из г.Бирюч и села Раздорное Красногвардейского МР подготовили и направили на конкурс «Решаем вместе» инициативный проект по созданию уличного освещения. </w:t>
      </w:r>
      <w:r w:rsidR="00EF267F">
        <w:rPr>
          <w:rFonts w:ascii="Times New Roman" w:hAnsi="Times New Roman" w:cs="Times New Roman"/>
          <w:sz w:val="28"/>
          <w:szCs w:val="28"/>
        </w:rPr>
        <w:br/>
      </w:r>
      <w:r>
        <w:rPr>
          <w:rFonts w:ascii="Times New Roman" w:hAnsi="Times New Roman" w:cs="Times New Roman"/>
          <w:sz w:val="28"/>
          <w:szCs w:val="28"/>
        </w:rPr>
        <w:t xml:space="preserve">В результате реализации проекта </w:t>
      </w:r>
      <w:r w:rsidRPr="00CC4CB2">
        <w:rPr>
          <w:rFonts w:ascii="Times New Roman" w:hAnsi="Times New Roman" w:cs="Times New Roman"/>
          <w:sz w:val="28"/>
          <w:szCs w:val="28"/>
        </w:rPr>
        <w:t xml:space="preserve">обеспечено </w:t>
      </w:r>
      <w:r>
        <w:rPr>
          <w:rFonts w:ascii="Times New Roman" w:hAnsi="Times New Roman" w:cs="Times New Roman"/>
          <w:sz w:val="28"/>
          <w:szCs w:val="28"/>
        </w:rPr>
        <w:t>э</w:t>
      </w:r>
      <w:r w:rsidR="00CC4CB2" w:rsidRPr="00CC4CB2">
        <w:rPr>
          <w:rFonts w:ascii="Times New Roman" w:hAnsi="Times New Roman" w:cs="Times New Roman"/>
          <w:sz w:val="28"/>
          <w:szCs w:val="28"/>
        </w:rPr>
        <w:t xml:space="preserve">лектроснабжение наружного освещения в Бирюче на улицах Чайковского и Советской протяжённостью 2400 м, а также в селе Раздорном, длиной 650 м. 7 светоточек и 10 опор появилось в Раздорном, в то время как в Бирюче насчитывается </w:t>
      </w:r>
      <w:r w:rsidR="00EF267F">
        <w:rPr>
          <w:rFonts w:ascii="Times New Roman" w:hAnsi="Times New Roman" w:cs="Times New Roman"/>
          <w:sz w:val="28"/>
          <w:szCs w:val="28"/>
        </w:rPr>
        <w:br/>
      </w:r>
      <w:r w:rsidR="00CC4CB2" w:rsidRPr="00CC4CB2">
        <w:rPr>
          <w:rFonts w:ascii="Times New Roman" w:hAnsi="Times New Roman" w:cs="Times New Roman"/>
          <w:sz w:val="28"/>
          <w:szCs w:val="28"/>
        </w:rPr>
        <w:t>58 светоточек.</w:t>
      </w:r>
      <w:r>
        <w:rPr>
          <w:rFonts w:ascii="Times New Roman" w:hAnsi="Times New Roman" w:cs="Times New Roman"/>
          <w:sz w:val="28"/>
          <w:szCs w:val="28"/>
        </w:rPr>
        <w:t xml:space="preserve"> </w:t>
      </w:r>
      <w:r w:rsidR="00CC4CB2" w:rsidRPr="003D13D3">
        <w:rPr>
          <w:rFonts w:ascii="Times New Roman" w:hAnsi="Times New Roman" w:cs="Times New Roman"/>
          <w:sz w:val="28"/>
          <w:szCs w:val="28"/>
        </w:rPr>
        <w:t>Более 3500 человек являются благополучателями инициативного проекта в Бирюче, а в Раздорном – около 500.</w:t>
      </w:r>
    </w:p>
    <w:p w14:paraId="387A341E" w14:textId="5FB15646" w:rsidR="00AC4F4D" w:rsidRDefault="003D13D3" w:rsidP="00EF267F">
      <w:pPr>
        <w:pStyle w:val="ab"/>
        <w:spacing w:before="0" w:beforeAutospacing="0" w:after="150" w:afterAutospacing="0" w:line="276" w:lineRule="auto"/>
        <w:ind w:firstLine="709"/>
        <w:jc w:val="both"/>
        <w:rPr>
          <w:sz w:val="28"/>
          <w:szCs w:val="28"/>
        </w:rPr>
      </w:pPr>
      <w:r>
        <w:rPr>
          <w:sz w:val="28"/>
          <w:szCs w:val="28"/>
        </w:rPr>
        <w:t>2. В пос. Пролетарское Ракитянского МР уличный комитет участвовал в программе «Решаем вместе» и добился создания тротуара в переулке Почтовый. Из областного бюджета выделено 3 771,7 тыс. рублей.</w:t>
      </w:r>
    </w:p>
    <w:p w14:paraId="44B3A723" w14:textId="492F6862" w:rsidR="003D13D3" w:rsidRDefault="003D13D3" w:rsidP="00EF267F">
      <w:pPr>
        <w:pStyle w:val="ab"/>
        <w:spacing w:before="0" w:beforeAutospacing="0" w:after="150" w:afterAutospacing="0" w:line="276" w:lineRule="auto"/>
        <w:ind w:firstLine="709"/>
        <w:jc w:val="both"/>
        <w:rPr>
          <w:sz w:val="28"/>
          <w:szCs w:val="28"/>
        </w:rPr>
      </w:pPr>
      <w:r>
        <w:rPr>
          <w:sz w:val="28"/>
          <w:szCs w:val="28"/>
        </w:rPr>
        <w:lastRenderedPageBreak/>
        <w:t xml:space="preserve">3. </w:t>
      </w:r>
      <w:r w:rsidR="00A363C8">
        <w:rPr>
          <w:sz w:val="28"/>
          <w:szCs w:val="28"/>
        </w:rPr>
        <w:t xml:space="preserve">В с.Дунайка Грайворонского МО ТОС «Доверие» также выиграл областной грант на создание тротуара по ул.Школьная. На </w:t>
      </w:r>
      <w:r w:rsidR="000B3A39">
        <w:rPr>
          <w:sz w:val="28"/>
          <w:szCs w:val="28"/>
        </w:rPr>
        <w:t>э</w:t>
      </w:r>
      <w:r w:rsidR="00A363C8">
        <w:rPr>
          <w:sz w:val="28"/>
          <w:szCs w:val="28"/>
        </w:rPr>
        <w:t>ту цель выделено 1005 тыс. рублей.</w:t>
      </w:r>
    </w:p>
    <w:p w14:paraId="00E97903" w14:textId="77777777" w:rsidR="0098644C" w:rsidRDefault="0098644C" w:rsidP="006243A5">
      <w:pPr>
        <w:pStyle w:val="ab"/>
        <w:spacing w:before="0" w:beforeAutospacing="0" w:after="150" w:afterAutospacing="0"/>
        <w:ind w:firstLine="709"/>
        <w:jc w:val="both"/>
        <w:rPr>
          <w:color w:val="000000"/>
          <w:sz w:val="28"/>
          <w:szCs w:val="28"/>
        </w:rPr>
      </w:pPr>
    </w:p>
    <w:p w14:paraId="432E4222" w14:textId="16571E0A" w:rsidR="00AC4F4D" w:rsidRPr="000B3A39" w:rsidRDefault="00AC4F4D" w:rsidP="00BC5353">
      <w:pPr>
        <w:pStyle w:val="ab"/>
        <w:pBdr>
          <w:top w:val="single" w:sz="4" w:space="1" w:color="auto"/>
          <w:left w:val="single" w:sz="4" w:space="4" w:color="auto"/>
          <w:bottom w:val="single" w:sz="4" w:space="1" w:color="auto"/>
          <w:right w:val="single" w:sz="4" w:space="4" w:color="auto"/>
        </w:pBdr>
        <w:spacing w:before="0" w:beforeAutospacing="0" w:after="150" w:afterAutospacing="0"/>
        <w:ind w:firstLine="709"/>
        <w:jc w:val="both"/>
        <w:rPr>
          <w:color w:val="984806" w:themeColor="accent6" w:themeShade="80"/>
          <w:sz w:val="28"/>
          <w:szCs w:val="28"/>
        </w:rPr>
      </w:pPr>
      <w:r w:rsidRPr="000B3A39">
        <w:rPr>
          <w:color w:val="984806" w:themeColor="accent6" w:themeShade="80"/>
          <w:sz w:val="28"/>
          <w:szCs w:val="28"/>
        </w:rPr>
        <w:t xml:space="preserve">Топ-3 форматов и инструментов информирования населения </w:t>
      </w:r>
      <w:r w:rsidR="00BC5353">
        <w:rPr>
          <w:color w:val="984806" w:themeColor="accent6" w:themeShade="80"/>
          <w:sz w:val="28"/>
          <w:szCs w:val="28"/>
        </w:rPr>
        <w:br/>
      </w:r>
      <w:r w:rsidRPr="000B3A39">
        <w:rPr>
          <w:color w:val="984806" w:themeColor="accent6" w:themeShade="80"/>
          <w:sz w:val="28"/>
          <w:szCs w:val="28"/>
        </w:rPr>
        <w:t>о реализации национальных проектов, работе МСУ, брендирования территорий, креативной экономике и лучшие практики повышения доверия к органам публичной власти</w:t>
      </w:r>
    </w:p>
    <w:p w14:paraId="1EC5A1E5" w14:textId="2A2FC8AA" w:rsidR="008771FE" w:rsidRDefault="00A52DBE" w:rsidP="00EF267F">
      <w:pPr>
        <w:tabs>
          <w:tab w:val="left" w:pos="709"/>
        </w:tabs>
        <w:spacing w:after="120"/>
        <w:ind w:firstLine="601"/>
        <w:jc w:val="both"/>
        <w:rPr>
          <w:rFonts w:ascii="Times New Roman" w:hAnsi="Times New Roman" w:cs="Times New Roman"/>
          <w:sz w:val="28"/>
          <w:szCs w:val="28"/>
        </w:rPr>
      </w:pPr>
      <w:r>
        <w:rPr>
          <w:rFonts w:ascii="Times New Roman" w:hAnsi="Times New Roman" w:cs="Times New Roman"/>
          <w:sz w:val="28"/>
          <w:szCs w:val="28"/>
        </w:rPr>
        <w:t>1. Госпаблики, в т.ч. «прямые эфиры», на которых главы муниципальных образований рассказывают жителям о ходе реализации национальных проектов и работе органов местного самоуправления.</w:t>
      </w:r>
    </w:p>
    <w:p w14:paraId="2943E392" w14:textId="77777777" w:rsidR="00E25FF9" w:rsidRDefault="00A52DBE" w:rsidP="00EF267F">
      <w:pPr>
        <w:tabs>
          <w:tab w:val="left" w:pos="709"/>
        </w:tabs>
        <w:spacing w:after="120"/>
        <w:ind w:firstLine="601"/>
        <w:jc w:val="both"/>
        <w:rPr>
          <w:rFonts w:ascii="Times New Roman" w:hAnsi="Times New Roman" w:cs="Times New Roman"/>
          <w:sz w:val="28"/>
          <w:szCs w:val="28"/>
        </w:rPr>
      </w:pPr>
      <w:r>
        <w:rPr>
          <w:rFonts w:ascii="Times New Roman" w:hAnsi="Times New Roman" w:cs="Times New Roman"/>
          <w:sz w:val="28"/>
          <w:szCs w:val="28"/>
        </w:rPr>
        <w:t>2. Встречи с жителями</w:t>
      </w:r>
      <w:r w:rsidR="00E25FF9">
        <w:rPr>
          <w:rFonts w:ascii="Times New Roman" w:hAnsi="Times New Roman" w:cs="Times New Roman"/>
          <w:sz w:val="28"/>
          <w:szCs w:val="28"/>
        </w:rPr>
        <w:t>, в т.ч. в формате сходов и конференций граждан.</w:t>
      </w:r>
    </w:p>
    <w:p w14:paraId="5367D9B5" w14:textId="40CFA749" w:rsidR="00A52DBE" w:rsidRPr="00A52DBE" w:rsidRDefault="00E25FF9" w:rsidP="00EF267F">
      <w:pPr>
        <w:tabs>
          <w:tab w:val="left" w:pos="709"/>
        </w:tabs>
        <w:spacing w:after="120"/>
        <w:ind w:firstLine="601"/>
        <w:jc w:val="both"/>
        <w:rPr>
          <w:rFonts w:ascii="Times New Roman" w:hAnsi="Times New Roman" w:cs="Times New Roman"/>
          <w:sz w:val="28"/>
          <w:szCs w:val="28"/>
        </w:rPr>
      </w:pPr>
      <w:r>
        <w:rPr>
          <w:rFonts w:ascii="Times New Roman" w:hAnsi="Times New Roman" w:cs="Times New Roman"/>
          <w:sz w:val="28"/>
          <w:szCs w:val="28"/>
        </w:rPr>
        <w:t xml:space="preserve">3. Мероприятия для школьников и учащихся ссузов и вузов, </w:t>
      </w:r>
      <w:r w:rsidR="00EF267F">
        <w:rPr>
          <w:rFonts w:ascii="Times New Roman" w:hAnsi="Times New Roman" w:cs="Times New Roman"/>
          <w:sz w:val="28"/>
          <w:szCs w:val="28"/>
        </w:rPr>
        <w:br/>
      </w:r>
      <w:r>
        <w:rPr>
          <w:rFonts w:ascii="Times New Roman" w:hAnsi="Times New Roman" w:cs="Times New Roman"/>
          <w:sz w:val="28"/>
          <w:szCs w:val="28"/>
        </w:rPr>
        <w:t xml:space="preserve">в т.ч. в формате Недели местного самоуправления, о которой рассказано </w:t>
      </w:r>
      <w:r w:rsidR="00EF267F">
        <w:rPr>
          <w:rFonts w:ascii="Times New Roman" w:hAnsi="Times New Roman" w:cs="Times New Roman"/>
          <w:sz w:val="28"/>
          <w:szCs w:val="28"/>
        </w:rPr>
        <w:br/>
      </w:r>
      <w:r>
        <w:rPr>
          <w:rFonts w:ascii="Times New Roman" w:hAnsi="Times New Roman" w:cs="Times New Roman"/>
          <w:sz w:val="28"/>
          <w:szCs w:val="28"/>
        </w:rPr>
        <w:t>в разделе 2.4.</w:t>
      </w:r>
      <w:r w:rsidR="00A52DBE">
        <w:rPr>
          <w:rFonts w:ascii="Times New Roman" w:hAnsi="Times New Roman" w:cs="Times New Roman"/>
          <w:sz w:val="28"/>
          <w:szCs w:val="28"/>
        </w:rPr>
        <w:t xml:space="preserve"> </w:t>
      </w:r>
    </w:p>
    <w:p w14:paraId="49CD1DDB" w14:textId="77777777" w:rsidR="0098644C" w:rsidRDefault="0098644C" w:rsidP="00215529">
      <w:pPr>
        <w:pStyle w:val="a3"/>
        <w:tabs>
          <w:tab w:val="left" w:pos="567"/>
        </w:tabs>
        <w:spacing w:after="120" w:line="240" w:lineRule="auto"/>
        <w:ind w:left="0" w:firstLine="601"/>
        <w:contextualSpacing w:val="0"/>
        <w:jc w:val="both"/>
        <w:rPr>
          <w:rFonts w:ascii="Times New Roman" w:hAnsi="Times New Roman" w:cs="Times New Roman"/>
          <w:b/>
          <w:color w:val="0000FF"/>
          <w:sz w:val="28"/>
          <w:szCs w:val="28"/>
        </w:rPr>
      </w:pPr>
    </w:p>
    <w:p w14:paraId="1EE08292" w14:textId="77777777" w:rsidR="008771FE" w:rsidRPr="008A4FC6" w:rsidRDefault="008771FE" w:rsidP="00BC5353">
      <w:pPr>
        <w:pBdr>
          <w:top w:val="single" w:sz="4" w:space="1" w:color="auto"/>
          <w:left w:val="single" w:sz="4" w:space="4" w:color="auto"/>
          <w:bottom w:val="single" w:sz="4" w:space="1" w:color="auto"/>
          <w:right w:val="single" w:sz="4" w:space="4" w:color="auto"/>
        </w:pBdr>
        <w:tabs>
          <w:tab w:val="left" w:pos="567"/>
        </w:tabs>
        <w:spacing w:after="120" w:line="240" w:lineRule="auto"/>
        <w:ind w:firstLine="709"/>
        <w:jc w:val="both"/>
        <w:rPr>
          <w:rFonts w:ascii="Times New Roman" w:hAnsi="Times New Roman" w:cs="Times New Roman"/>
          <w:color w:val="984806" w:themeColor="accent6" w:themeShade="80"/>
          <w:sz w:val="28"/>
          <w:szCs w:val="28"/>
        </w:rPr>
      </w:pPr>
      <w:r w:rsidRPr="008A4FC6">
        <w:rPr>
          <w:rFonts w:ascii="Times New Roman" w:hAnsi="Times New Roman" w:cs="Times New Roman"/>
          <w:color w:val="984806" w:themeColor="accent6" w:themeShade="80"/>
          <w:sz w:val="28"/>
          <w:szCs w:val="28"/>
        </w:rPr>
        <w:t>Топ-3 лучшие практики работы СМО</w:t>
      </w:r>
    </w:p>
    <w:p w14:paraId="1C6A46EE" w14:textId="4008213D" w:rsidR="00067227" w:rsidRPr="00067227" w:rsidRDefault="00067227" w:rsidP="0003511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067227">
        <w:rPr>
          <w:rFonts w:ascii="Times New Roman" w:hAnsi="Times New Roman" w:cs="Times New Roman"/>
          <w:b/>
          <w:sz w:val="28"/>
          <w:szCs w:val="28"/>
        </w:rPr>
        <w:t>П</w:t>
      </w:r>
      <w:r>
        <w:rPr>
          <w:rFonts w:ascii="Times New Roman" w:hAnsi="Times New Roman" w:cs="Times New Roman"/>
          <w:b/>
          <w:sz w:val="28"/>
          <w:szCs w:val="28"/>
        </w:rPr>
        <w:t>роект АСМО</w:t>
      </w:r>
      <w:r w:rsidRPr="00067227">
        <w:rPr>
          <w:rFonts w:ascii="Times New Roman" w:hAnsi="Times New Roman" w:cs="Times New Roman"/>
          <w:b/>
          <w:sz w:val="28"/>
          <w:szCs w:val="28"/>
        </w:rPr>
        <w:t xml:space="preserve"> «Ландшафтное благоустройство сельских населенных пунктов»</w:t>
      </w:r>
    </w:p>
    <w:p w14:paraId="2833ED6C" w14:textId="79517BCD" w:rsidR="00067227" w:rsidRPr="00067227" w:rsidRDefault="00067227" w:rsidP="00067227">
      <w:pPr>
        <w:ind w:firstLine="708"/>
        <w:jc w:val="both"/>
        <w:rPr>
          <w:rFonts w:ascii="Times New Roman" w:hAnsi="Times New Roman" w:cs="Times New Roman"/>
          <w:sz w:val="28"/>
          <w:szCs w:val="28"/>
        </w:rPr>
      </w:pPr>
      <w:r w:rsidRPr="00067227">
        <w:rPr>
          <w:rFonts w:ascii="Times New Roman" w:hAnsi="Times New Roman" w:cs="Times New Roman"/>
          <w:sz w:val="28"/>
          <w:szCs w:val="28"/>
        </w:rPr>
        <w:t xml:space="preserve">В 2013 году на </w:t>
      </w:r>
      <w:r w:rsidRPr="00067227">
        <w:rPr>
          <w:rFonts w:ascii="Times New Roman" w:hAnsi="Times New Roman" w:cs="Times New Roman"/>
          <w:sz w:val="28"/>
          <w:szCs w:val="28"/>
          <w:lang w:val="en-US"/>
        </w:rPr>
        <w:t>VIII</w:t>
      </w:r>
      <w:r w:rsidRPr="00067227">
        <w:rPr>
          <w:rFonts w:ascii="Times New Roman" w:hAnsi="Times New Roman" w:cs="Times New Roman"/>
          <w:sz w:val="28"/>
          <w:szCs w:val="28"/>
        </w:rPr>
        <w:t xml:space="preserve"> Съезде </w:t>
      </w:r>
      <w:r>
        <w:rPr>
          <w:rFonts w:ascii="Times New Roman" w:hAnsi="Times New Roman" w:cs="Times New Roman"/>
          <w:sz w:val="28"/>
          <w:szCs w:val="28"/>
        </w:rPr>
        <w:t>АСМО</w:t>
      </w:r>
      <w:r w:rsidRPr="00067227">
        <w:rPr>
          <w:rFonts w:ascii="Times New Roman" w:hAnsi="Times New Roman" w:cs="Times New Roman"/>
          <w:sz w:val="28"/>
          <w:szCs w:val="28"/>
        </w:rPr>
        <w:t xml:space="preserve"> председатель Президиума ассоциации В.Н.Потрясаев выступил с инициативой по обустройству сел, хуторов силами жителей, известных земляков, предпринимателей и органов исполнительной влас</w:t>
      </w:r>
      <w:r>
        <w:rPr>
          <w:rFonts w:ascii="Times New Roman" w:hAnsi="Times New Roman" w:cs="Times New Roman"/>
          <w:sz w:val="28"/>
          <w:szCs w:val="28"/>
        </w:rPr>
        <w:t>ти. Инициатива была поддержана г</w:t>
      </w:r>
      <w:r w:rsidRPr="00067227">
        <w:rPr>
          <w:rFonts w:ascii="Times New Roman" w:hAnsi="Times New Roman" w:cs="Times New Roman"/>
          <w:sz w:val="28"/>
          <w:szCs w:val="28"/>
        </w:rPr>
        <w:t>убернатором Белгородской области.</w:t>
      </w:r>
      <w:r>
        <w:rPr>
          <w:rFonts w:ascii="Times New Roman" w:hAnsi="Times New Roman" w:cs="Times New Roman"/>
          <w:sz w:val="28"/>
          <w:szCs w:val="28"/>
        </w:rPr>
        <w:t xml:space="preserve"> </w:t>
      </w:r>
      <w:r w:rsidRPr="00067227">
        <w:rPr>
          <w:rFonts w:ascii="Times New Roman" w:hAnsi="Times New Roman" w:cs="Times New Roman"/>
          <w:sz w:val="28"/>
          <w:szCs w:val="28"/>
        </w:rPr>
        <w:t xml:space="preserve">В рамках проекта было решено привлечь к разработке проектных планов по обустройству сел активную студенческую молодежь </w:t>
      </w:r>
      <w:r w:rsidR="00EF267F">
        <w:rPr>
          <w:rFonts w:ascii="Times New Roman" w:hAnsi="Times New Roman" w:cs="Times New Roman"/>
          <w:sz w:val="28"/>
          <w:szCs w:val="28"/>
        </w:rPr>
        <w:br/>
      </w:r>
      <w:r w:rsidRPr="00067227">
        <w:rPr>
          <w:rFonts w:ascii="Times New Roman" w:hAnsi="Times New Roman" w:cs="Times New Roman"/>
          <w:sz w:val="28"/>
          <w:szCs w:val="28"/>
        </w:rPr>
        <w:t>на волонтерской основе.</w:t>
      </w:r>
    </w:p>
    <w:p w14:paraId="7A78F33F" w14:textId="21BA30B5" w:rsidR="00067227" w:rsidRDefault="00067227" w:rsidP="00067227">
      <w:pPr>
        <w:ind w:firstLine="601"/>
        <w:jc w:val="both"/>
        <w:rPr>
          <w:rFonts w:ascii="Times New Roman" w:hAnsi="Times New Roman" w:cs="Times New Roman"/>
          <w:sz w:val="28"/>
          <w:szCs w:val="28"/>
        </w:rPr>
      </w:pPr>
      <w:r w:rsidRPr="00067227">
        <w:rPr>
          <w:rFonts w:ascii="Times New Roman" w:hAnsi="Times New Roman" w:cs="Times New Roman"/>
          <w:sz w:val="28"/>
          <w:szCs w:val="28"/>
        </w:rPr>
        <w:t xml:space="preserve">В период </w:t>
      </w:r>
      <w:r w:rsidRPr="00067227">
        <w:rPr>
          <w:rFonts w:ascii="Times New Roman" w:hAnsi="Times New Roman" w:cs="Times New Roman"/>
          <w:bCs/>
          <w:sz w:val="28"/>
          <w:szCs w:val="28"/>
        </w:rPr>
        <w:t xml:space="preserve">с марта по октябрь 2013 года </w:t>
      </w:r>
      <w:r>
        <w:rPr>
          <w:rFonts w:ascii="Times New Roman" w:hAnsi="Times New Roman" w:cs="Times New Roman"/>
          <w:sz w:val="28"/>
          <w:szCs w:val="28"/>
        </w:rPr>
        <w:t>АСМО</w:t>
      </w:r>
      <w:r w:rsidRPr="00067227">
        <w:rPr>
          <w:rFonts w:ascii="Times New Roman" w:hAnsi="Times New Roman" w:cs="Times New Roman"/>
          <w:sz w:val="28"/>
          <w:szCs w:val="28"/>
        </w:rPr>
        <w:t xml:space="preserve"> были подписаны соглашения о сотрудничестве с Белгородским государственным национальным исследовательским университетом, с Белгородским государственным технологическим университетом им.В.Г. Шухова </w:t>
      </w:r>
      <w:r w:rsidR="00EF267F">
        <w:rPr>
          <w:rFonts w:ascii="Times New Roman" w:hAnsi="Times New Roman" w:cs="Times New Roman"/>
          <w:sz w:val="28"/>
          <w:szCs w:val="28"/>
        </w:rPr>
        <w:br/>
      </w:r>
      <w:r w:rsidRPr="00067227">
        <w:rPr>
          <w:rFonts w:ascii="Times New Roman" w:hAnsi="Times New Roman" w:cs="Times New Roman"/>
          <w:sz w:val="28"/>
          <w:szCs w:val="28"/>
        </w:rPr>
        <w:t xml:space="preserve">и с Белгородским государственным аграрным университетом им. </w:t>
      </w:r>
      <w:r w:rsidR="00EF267F">
        <w:rPr>
          <w:rFonts w:ascii="Times New Roman" w:hAnsi="Times New Roman" w:cs="Times New Roman"/>
          <w:sz w:val="28"/>
          <w:szCs w:val="28"/>
        </w:rPr>
        <w:br/>
      </w:r>
      <w:r w:rsidRPr="00067227">
        <w:rPr>
          <w:rFonts w:ascii="Times New Roman" w:hAnsi="Times New Roman" w:cs="Times New Roman"/>
          <w:sz w:val="28"/>
          <w:szCs w:val="28"/>
        </w:rPr>
        <w:t xml:space="preserve">В.Я. Горина. </w:t>
      </w:r>
    </w:p>
    <w:p w14:paraId="7B6E3E91" w14:textId="25957C8B" w:rsidR="00067227" w:rsidRPr="00067227" w:rsidRDefault="00067227" w:rsidP="00067227">
      <w:pPr>
        <w:ind w:firstLine="601"/>
        <w:jc w:val="both"/>
        <w:rPr>
          <w:rFonts w:ascii="Times New Roman" w:hAnsi="Times New Roman" w:cs="Times New Roman"/>
          <w:sz w:val="28"/>
          <w:szCs w:val="28"/>
        </w:rPr>
      </w:pPr>
      <w:r w:rsidRPr="00067227">
        <w:rPr>
          <w:rFonts w:ascii="Times New Roman" w:hAnsi="Times New Roman" w:cs="Times New Roman"/>
          <w:sz w:val="28"/>
          <w:szCs w:val="28"/>
        </w:rPr>
        <w:t>Стартовал</w:t>
      </w:r>
      <w:r>
        <w:rPr>
          <w:rFonts w:ascii="Times New Roman" w:hAnsi="Times New Roman" w:cs="Times New Roman"/>
          <w:sz w:val="28"/>
          <w:szCs w:val="28"/>
        </w:rPr>
        <w:t>и</w:t>
      </w:r>
      <w:r w:rsidRPr="00067227">
        <w:rPr>
          <w:rFonts w:ascii="Times New Roman" w:hAnsi="Times New Roman" w:cs="Times New Roman"/>
          <w:sz w:val="28"/>
          <w:szCs w:val="28"/>
        </w:rPr>
        <w:t xml:space="preserve"> 2 пилотных проекта «Владимировка </w:t>
      </w:r>
      <w:r w:rsidRPr="00067227">
        <w:rPr>
          <w:rFonts w:ascii="Times New Roman" w:hAnsi="Times New Roman" w:cs="Times New Roman"/>
          <w:sz w:val="28"/>
          <w:szCs w:val="28"/>
          <w:lang w:val="en-US"/>
        </w:rPr>
        <w:t>XXI</w:t>
      </w:r>
      <w:r w:rsidRPr="00067227">
        <w:rPr>
          <w:rFonts w:ascii="Times New Roman" w:hAnsi="Times New Roman" w:cs="Times New Roman"/>
          <w:sz w:val="28"/>
          <w:szCs w:val="28"/>
        </w:rPr>
        <w:t xml:space="preserve"> века» </w:t>
      </w:r>
      <w:r w:rsidR="00EF267F">
        <w:rPr>
          <w:rFonts w:ascii="Times New Roman" w:hAnsi="Times New Roman" w:cs="Times New Roman"/>
          <w:sz w:val="28"/>
          <w:szCs w:val="28"/>
        </w:rPr>
        <w:br/>
      </w:r>
      <w:r w:rsidRPr="00067227">
        <w:rPr>
          <w:rFonts w:ascii="Times New Roman" w:hAnsi="Times New Roman" w:cs="Times New Roman"/>
          <w:sz w:val="28"/>
          <w:szCs w:val="28"/>
        </w:rPr>
        <w:t xml:space="preserve">и «Дмитриевка </w:t>
      </w:r>
      <w:r w:rsidRPr="00067227">
        <w:rPr>
          <w:rFonts w:ascii="Times New Roman" w:hAnsi="Times New Roman" w:cs="Times New Roman"/>
          <w:sz w:val="28"/>
          <w:szCs w:val="28"/>
          <w:lang w:val="en-US"/>
        </w:rPr>
        <w:t>XXI</w:t>
      </w:r>
      <w:r w:rsidRPr="00067227">
        <w:rPr>
          <w:rFonts w:ascii="Times New Roman" w:hAnsi="Times New Roman" w:cs="Times New Roman"/>
          <w:sz w:val="28"/>
          <w:szCs w:val="28"/>
        </w:rPr>
        <w:t xml:space="preserve"> века», которые в дальнейшем были успешно </w:t>
      </w:r>
      <w:r w:rsidRPr="00067227">
        <w:rPr>
          <w:rFonts w:ascii="Times New Roman" w:hAnsi="Times New Roman" w:cs="Times New Roman"/>
          <w:sz w:val="28"/>
          <w:szCs w:val="28"/>
        </w:rPr>
        <w:lastRenderedPageBreak/>
        <w:t xml:space="preserve">реализованы и легли за модельную основу в проектной деятельности </w:t>
      </w:r>
      <w:r w:rsidR="00EF267F">
        <w:rPr>
          <w:rFonts w:ascii="Times New Roman" w:hAnsi="Times New Roman" w:cs="Times New Roman"/>
          <w:sz w:val="28"/>
          <w:szCs w:val="28"/>
        </w:rPr>
        <w:br/>
      </w:r>
      <w:r w:rsidRPr="00067227">
        <w:rPr>
          <w:rFonts w:ascii="Times New Roman" w:hAnsi="Times New Roman" w:cs="Times New Roman"/>
          <w:sz w:val="28"/>
          <w:szCs w:val="28"/>
        </w:rPr>
        <w:t xml:space="preserve">для других сельских поселений. </w:t>
      </w:r>
    </w:p>
    <w:p w14:paraId="2B55A52A" w14:textId="72D7A534" w:rsidR="00067227" w:rsidRPr="00067227" w:rsidRDefault="00067227" w:rsidP="00067227">
      <w:pPr>
        <w:spacing w:after="120"/>
        <w:ind w:firstLine="601"/>
        <w:jc w:val="both"/>
        <w:rPr>
          <w:rFonts w:ascii="Times New Roman" w:hAnsi="Times New Roman" w:cs="Times New Roman"/>
          <w:sz w:val="28"/>
          <w:szCs w:val="28"/>
        </w:rPr>
      </w:pPr>
      <w:r w:rsidRPr="00067227">
        <w:rPr>
          <w:rFonts w:ascii="Times New Roman" w:hAnsi="Times New Roman" w:cs="Times New Roman"/>
          <w:sz w:val="28"/>
          <w:szCs w:val="28"/>
        </w:rPr>
        <w:t xml:space="preserve">Реализация проекта «Владимировка </w:t>
      </w:r>
      <w:r w:rsidRPr="00067227">
        <w:rPr>
          <w:rFonts w:ascii="Times New Roman" w:hAnsi="Times New Roman" w:cs="Times New Roman"/>
          <w:sz w:val="28"/>
          <w:szCs w:val="28"/>
          <w:lang w:val="en-US"/>
        </w:rPr>
        <w:t>XXI</w:t>
      </w:r>
      <w:r w:rsidRPr="00067227">
        <w:rPr>
          <w:rFonts w:ascii="Times New Roman" w:hAnsi="Times New Roman" w:cs="Times New Roman"/>
          <w:sz w:val="28"/>
          <w:szCs w:val="28"/>
        </w:rPr>
        <w:t xml:space="preserve"> века» требовала внимания </w:t>
      </w:r>
      <w:r w:rsidR="00EF267F">
        <w:rPr>
          <w:rFonts w:ascii="Times New Roman" w:hAnsi="Times New Roman" w:cs="Times New Roman"/>
          <w:sz w:val="28"/>
          <w:szCs w:val="28"/>
        </w:rPr>
        <w:br/>
      </w:r>
      <w:r w:rsidRPr="00067227">
        <w:rPr>
          <w:rFonts w:ascii="Times New Roman" w:hAnsi="Times New Roman" w:cs="Times New Roman"/>
          <w:sz w:val="28"/>
          <w:szCs w:val="28"/>
        </w:rPr>
        <w:t>и посильной лепты, как населения, так и представителей предпринимательского круга и администрации сельского округа. Поэтому было важно услышать мнение жителей, их позицию. Большинство жителей высказали готовность вкладывать свои средства, труд и принимать активное участие в благоустройстве села. Был создан попечительский совет в состав, которого вошли индивидуальные предприниматели, руководители, депутаты земского собрания. Одним словом неравнодушные люди готовые участвовать в столь важном современном и жизнеутверждающем проекте.</w:t>
      </w:r>
    </w:p>
    <w:p w14:paraId="3468338A" w14:textId="55E9AB62" w:rsidR="00067227" w:rsidRPr="00067227" w:rsidRDefault="00067227" w:rsidP="00067227">
      <w:pPr>
        <w:spacing w:after="120"/>
        <w:ind w:firstLine="601"/>
        <w:jc w:val="both"/>
        <w:rPr>
          <w:rFonts w:ascii="Times New Roman" w:hAnsi="Times New Roman" w:cs="Times New Roman"/>
          <w:sz w:val="28"/>
          <w:szCs w:val="28"/>
        </w:rPr>
      </w:pPr>
      <w:r w:rsidRPr="00067227">
        <w:rPr>
          <w:rFonts w:ascii="Times New Roman" w:hAnsi="Times New Roman" w:cs="Times New Roman"/>
          <w:sz w:val="28"/>
          <w:szCs w:val="28"/>
        </w:rPr>
        <w:t>Жители села</w:t>
      </w:r>
      <w:r>
        <w:rPr>
          <w:rFonts w:ascii="Times New Roman" w:hAnsi="Times New Roman" w:cs="Times New Roman"/>
          <w:sz w:val="28"/>
          <w:szCs w:val="28"/>
        </w:rPr>
        <w:t xml:space="preserve">, объединенные в ТОС, </w:t>
      </w:r>
      <w:r w:rsidRPr="00067227">
        <w:rPr>
          <w:rFonts w:ascii="Times New Roman" w:hAnsi="Times New Roman" w:cs="Times New Roman"/>
          <w:sz w:val="28"/>
          <w:szCs w:val="28"/>
        </w:rPr>
        <w:t xml:space="preserve"> с энтузиазмом включились в работу по благоустройству домовладений. Более 3 </w:t>
      </w:r>
      <w:r>
        <w:rPr>
          <w:rFonts w:ascii="Times New Roman" w:hAnsi="Times New Roman" w:cs="Times New Roman"/>
          <w:sz w:val="28"/>
          <w:szCs w:val="28"/>
        </w:rPr>
        <w:t>млн рублей</w:t>
      </w:r>
      <w:r w:rsidRPr="00067227">
        <w:rPr>
          <w:rFonts w:ascii="Times New Roman" w:hAnsi="Times New Roman" w:cs="Times New Roman"/>
          <w:sz w:val="28"/>
          <w:szCs w:val="28"/>
        </w:rPr>
        <w:t xml:space="preserve"> </w:t>
      </w:r>
      <w:r>
        <w:rPr>
          <w:rFonts w:ascii="Times New Roman" w:hAnsi="Times New Roman" w:cs="Times New Roman"/>
          <w:sz w:val="28"/>
          <w:szCs w:val="28"/>
        </w:rPr>
        <w:t xml:space="preserve">собственных </w:t>
      </w:r>
      <w:r w:rsidRPr="00067227">
        <w:rPr>
          <w:rFonts w:ascii="Times New Roman" w:hAnsi="Times New Roman" w:cs="Times New Roman"/>
          <w:sz w:val="28"/>
          <w:szCs w:val="28"/>
        </w:rPr>
        <w:t>денег</w:t>
      </w:r>
      <w:r>
        <w:rPr>
          <w:rFonts w:ascii="Times New Roman" w:hAnsi="Times New Roman" w:cs="Times New Roman"/>
          <w:sz w:val="28"/>
          <w:szCs w:val="28"/>
        </w:rPr>
        <w:t xml:space="preserve"> жители внесли</w:t>
      </w:r>
      <w:r w:rsidRPr="00067227">
        <w:rPr>
          <w:rFonts w:ascii="Times New Roman" w:hAnsi="Times New Roman" w:cs="Times New Roman"/>
          <w:sz w:val="28"/>
          <w:szCs w:val="28"/>
        </w:rPr>
        <w:t xml:space="preserve"> на укладку тротуарной плитки</w:t>
      </w:r>
      <w:r>
        <w:rPr>
          <w:rFonts w:ascii="Times New Roman" w:hAnsi="Times New Roman" w:cs="Times New Roman"/>
          <w:sz w:val="28"/>
          <w:szCs w:val="28"/>
        </w:rPr>
        <w:t xml:space="preserve"> и</w:t>
      </w:r>
      <w:r w:rsidRPr="00067227">
        <w:rPr>
          <w:rFonts w:ascii="Times New Roman" w:hAnsi="Times New Roman" w:cs="Times New Roman"/>
          <w:sz w:val="28"/>
          <w:szCs w:val="28"/>
        </w:rPr>
        <w:t xml:space="preserve"> обустройств</w:t>
      </w:r>
      <w:r>
        <w:rPr>
          <w:rFonts w:ascii="Times New Roman" w:hAnsi="Times New Roman" w:cs="Times New Roman"/>
          <w:sz w:val="28"/>
          <w:szCs w:val="28"/>
        </w:rPr>
        <w:t>о</w:t>
      </w:r>
      <w:r w:rsidRPr="00067227">
        <w:rPr>
          <w:rFonts w:ascii="Times New Roman" w:hAnsi="Times New Roman" w:cs="Times New Roman"/>
          <w:sz w:val="28"/>
          <w:szCs w:val="28"/>
        </w:rPr>
        <w:t xml:space="preserve"> фасадов.</w:t>
      </w:r>
      <w:r>
        <w:rPr>
          <w:rFonts w:ascii="Times New Roman" w:hAnsi="Times New Roman" w:cs="Times New Roman"/>
          <w:sz w:val="28"/>
          <w:szCs w:val="28"/>
        </w:rPr>
        <w:t xml:space="preserve"> </w:t>
      </w:r>
      <w:r w:rsidR="00EF267F">
        <w:rPr>
          <w:rFonts w:ascii="Times New Roman" w:hAnsi="Times New Roman" w:cs="Times New Roman"/>
          <w:sz w:val="28"/>
          <w:szCs w:val="28"/>
        </w:rPr>
        <w:br/>
      </w:r>
      <w:r w:rsidRPr="00067227">
        <w:rPr>
          <w:rFonts w:ascii="Times New Roman" w:hAnsi="Times New Roman" w:cs="Times New Roman"/>
          <w:sz w:val="28"/>
          <w:szCs w:val="28"/>
        </w:rPr>
        <w:t xml:space="preserve">В рамках проекта </w:t>
      </w:r>
      <w:r>
        <w:rPr>
          <w:rFonts w:ascii="Times New Roman" w:hAnsi="Times New Roman" w:cs="Times New Roman"/>
          <w:sz w:val="28"/>
          <w:szCs w:val="28"/>
        </w:rPr>
        <w:t xml:space="preserve">также </w:t>
      </w:r>
      <w:r w:rsidRPr="00067227">
        <w:rPr>
          <w:rFonts w:ascii="Times New Roman" w:hAnsi="Times New Roman" w:cs="Times New Roman"/>
          <w:sz w:val="28"/>
          <w:szCs w:val="28"/>
        </w:rPr>
        <w:t>проведена работа по учету и сокращению количества пустующих  земельных участков и домовладений.</w:t>
      </w:r>
    </w:p>
    <w:p w14:paraId="1FBBA67F" w14:textId="0060B33C" w:rsidR="00067227" w:rsidRPr="00067227" w:rsidRDefault="00067227" w:rsidP="00067227">
      <w:pPr>
        <w:spacing w:after="120"/>
        <w:ind w:firstLine="601"/>
        <w:jc w:val="both"/>
        <w:rPr>
          <w:rFonts w:ascii="Times New Roman" w:hAnsi="Times New Roman" w:cs="Times New Roman"/>
          <w:sz w:val="28"/>
          <w:szCs w:val="28"/>
        </w:rPr>
      </w:pPr>
      <w:r>
        <w:rPr>
          <w:rFonts w:ascii="Times New Roman" w:hAnsi="Times New Roman" w:cs="Times New Roman"/>
          <w:sz w:val="28"/>
          <w:szCs w:val="28"/>
        </w:rPr>
        <w:t xml:space="preserve">Затем состоялся </w:t>
      </w:r>
      <w:r w:rsidRPr="00067227">
        <w:rPr>
          <w:rFonts w:ascii="Times New Roman" w:hAnsi="Times New Roman" w:cs="Times New Roman"/>
          <w:sz w:val="28"/>
          <w:szCs w:val="28"/>
        </w:rPr>
        <w:t xml:space="preserve">конкурс на лучшее благоустроенное домовладение. </w:t>
      </w:r>
      <w:r w:rsidR="00EF267F">
        <w:rPr>
          <w:rFonts w:ascii="Times New Roman" w:hAnsi="Times New Roman" w:cs="Times New Roman"/>
          <w:sz w:val="28"/>
          <w:szCs w:val="28"/>
        </w:rPr>
        <w:br/>
      </w:r>
      <w:r w:rsidRPr="00067227">
        <w:rPr>
          <w:rFonts w:ascii="Times New Roman" w:hAnsi="Times New Roman" w:cs="Times New Roman"/>
          <w:sz w:val="28"/>
          <w:szCs w:val="28"/>
        </w:rPr>
        <w:t>На празднике села были вручены почетные грамоты, памятные подарки, таблички «Дом образцового содержания»</w:t>
      </w:r>
    </w:p>
    <w:p w14:paraId="7AF72AB1" w14:textId="18C8B61A" w:rsidR="00067227" w:rsidRPr="00067227" w:rsidRDefault="00067227" w:rsidP="00067227">
      <w:pPr>
        <w:spacing w:after="120"/>
        <w:ind w:firstLine="601"/>
        <w:jc w:val="both"/>
        <w:rPr>
          <w:rFonts w:ascii="Times New Roman" w:hAnsi="Times New Roman" w:cs="Times New Roman"/>
          <w:sz w:val="28"/>
          <w:szCs w:val="28"/>
        </w:rPr>
      </w:pPr>
      <w:r>
        <w:rPr>
          <w:rFonts w:ascii="Times New Roman" w:hAnsi="Times New Roman" w:cs="Times New Roman"/>
          <w:sz w:val="28"/>
          <w:szCs w:val="28"/>
        </w:rPr>
        <w:t>В ходе</w:t>
      </w:r>
      <w:r w:rsidRPr="00067227">
        <w:rPr>
          <w:rFonts w:ascii="Times New Roman" w:hAnsi="Times New Roman" w:cs="Times New Roman"/>
          <w:sz w:val="28"/>
          <w:szCs w:val="28"/>
        </w:rPr>
        <w:t xml:space="preserve"> озеленени</w:t>
      </w:r>
      <w:r>
        <w:rPr>
          <w:rFonts w:ascii="Times New Roman" w:hAnsi="Times New Roman" w:cs="Times New Roman"/>
          <w:sz w:val="28"/>
          <w:szCs w:val="28"/>
        </w:rPr>
        <w:t>я</w:t>
      </w:r>
      <w:r w:rsidRPr="00067227">
        <w:rPr>
          <w:rFonts w:ascii="Times New Roman" w:hAnsi="Times New Roman" w:cs="Times New Roman"/>
          <w:sz w:val="28"/>
          <w:szCs w:val="28"/>
        </w:rPr>
        <w:t xml:space="preserve"> и ландшафтно</w:t>
      </w:r>
      <w:r>
        <w:rPr>
          <w:rFonts w:ascii="Times New Roman" w:hAnsi="Times New Roman" w:cs="Times New Roman"/>
          <w:sz w:val="28"/>
          <w:szCs w:val="28"/>
        </w:rPr>
        <w:t>го</w:t>
      </w:r>
      <w:r w:rsidRPr="00067227">
        <w:rPr>
          <w:rFonts w:ascii="Times New Roman" w:hAnsi="Times New Roman" w:cs="Times New Roman"/>
          <w:sz w:val="28"/>
          <w:szCs w:val="28"/>
        </w:rPr>
        <w:t xml:space="preserve"> благоустройств</w:t>
      </w:r>
      <w:r>
        <w:rPr>
          <w:rFonts w:ascii="Times New Roman" w:hAnsi="Times New Roman" w:cs="Times New Roman"/>
          <w:sz w:val="28"/>
          <w:szCs w:val="28"/>
        </w:rPr>
        <w:t>а</w:t>
      </w:r>
      <w:r w:rsidRPr="00067227">
        <w:rPr>
          <w:rFonts w:ascii="Times New Roman" w:hAnsi="Times New Roman" w:cs="Times New Roman"/>
          <w:sz w:val="28"/>
          <w:szCs w:val="28"/>
        </w:rPr>
        <w:t xml:space="preserve"> ТОС решал вопросы принципиального размещения насаждений в зависимости </w:t>
      </w:r>
      <w:r w:rsidR="00EF267F">
        <w:rPr>
          <w:rFonts w:ascii="Times New Roman" w:hAnsi="Times New Roman" w:cs="Times New Roman"/>
          <w:sz w:val="28"/>
          <w:szCs w:val="28"/>
        </w:rPr>
        <w:br/>
      </w:r>
      <w:r w:rsidRPr="00067227">
        <w:rPr>
          <w:rFonts w:ascii="Times New Roman" w:hAnsi="Times New Roman" w:cs="Times New Roman"/>
          <w:sz w:val="28"/>
          <w:szCs w:val="28"/>
        </w:rPr>
        <w:t>от специфики и характера жилой застройки. Было высажено 619 деревьев, около 2000 кустарников. Жители отдали предпочтение исконно русским деревьям: береза, рябина, липа.</w:t>
      </w:r>
    </w:p>
    <w:p w14:paraId="772DD025" w14:textId="77777777" w:rsidR="00067227" w:rsidRPr="00067227" w:rsidRDefault="00067227" w:rsidP="00067227">
      <w:pPr>
        <w:spacing w:after="120"/>
        <w:ind w:firstLine="601"/>
        <w:jc w:val="both"/>
        <w:rPr>
          <w:rFonts w:ascii="Times New Roman" w:hAnsi="Times New Roman" w:cs="Times New Roman"/>
          <w:sz w:val="28"/>
          <w:szCs w:val="28"/>
        </w:rPr>
      </w:pPr>
      <w:r w:rsidRPr="00067227">
        <w:rPr>
          <w:rFonts w:ascii="Times New Roman" w:hAnsi="Times New Roman" w:cs="Times New Roman"/>
          <w:sz w:val="28"/>
          <w:szCs w:val="28"/>
        </w:rPr>
        <w:t>Так же с помощью ТОС были проведены работы по благоустройству вокруг храма. Уходом за насаждениями и территорией храма в данный момент занимаются прихожане храма.</w:t>
      </w:r>
    </w:p>
    <w:p w14:paraId="3397016B" w14:textId="57B8F95F" w:rsidR="00067227" w:rsidRPr="00067227" w:rsidRDefault="00067227" w:rsidP="00067227">
      <w:pPr>
        <w:spacing w:after="120"/>
        <w:ind w:firstLine="601"/>
        <w:jc w:val="both"/>
        <w:rPr>
          <w:rFonts w:ascii="Times New Roman" w:hAnsi="Times New Roman" w:cs="Times New Roman"/>
          <w:sz w:val="28"/>
          <w:szCs w:val="28"/>
        </w:rPr>
      </w:pPr>
      <w:r w:rsidRPr="00067227">
        <w:rPr>
          <w:rFonts w:ascii="Times New Roman" w:hAnsi="Times New Roman" w:cs="Times New Roman"/>
          <w:sz w:val="28"/>
          <w:szCs w:val="28"/>
        </w:rPr>
        <w:t xml:space="preserve">Благодаря усилиям ТОС, предпринимателям и местной власти территория стала эталоном современного села, где бережно относятся </w:t>
      </w:r>
      <w:r w:rsidR="00EF267F">
        <w:rPr>
          <w:rFonts w:ascii="Times New Roman" w:hAnsi="Times New Roman" w:cs="Times New Roman"/>
          <w:sz w:val="28"/>
          <w:szCs w:val="28"/>
        </w:rPr>
        <w:br/>
      </w:r>
      <w:r w:rsidRPr="00067227">
        <w:rPr>
          <w:rFonts w:ascii="Times New Roman" w:hAnsi="Times New Roman" w:cs="Times New Roman"/>
          <w:sz w:val="28"/>
          <w:szCs w:val="28"/>
        </w:rPr>
        <w:t xml:space="preserve">к историческим традициям, к своим корням, культуре, где трудятся сами </w:t>
      </w:r>
      <w:r w:rsidR="00EF267F">
        <w:rPr>
          <w:rFonts w:ascii="Times New Roman" w:hAnsi="Times New Roman" w:cs="Times New Roman"/>
          <w:sz w:val="28"/>
          <w:szCs w:val="28"/>
        </w:rPr>
        <w:br/>
      </w:r>
      <w:r w:rsidRPr="00067227">
        <w:rPr>
          <w:rFonts w:ascii="Times New Roman" w:hAnsi="Times New Roman" w:cs="Times New Roman"/>
          <w:sz w:val="28"/>
          <w:szCs w:val="28"/>
        </w:rPr>
        <w:t>и уважают труд других.</w:t>
      </w:r>
    </w:p>
    <w:p w14:paraId="431E47F4" w14:textId="6E439E4E" w:rsidR="00067227" w:rsidRPr="00067227" w:rsidRDefault="00067227" w:rsidP="00067227">
      <w:pPr>
        <w:spacing w:after="120"/>
        <w:ind w:firstLine="601"/>
        <w:jc w:val="both"/>
        <w:rPr>
          <w:rFonts w:ascii="Times New Roman" w:hAnsi="Times New Roman" w:cs="Times New Roman"/>
          <w:sz w:val="28"/>
          <w:szCs w:val="28"/>
        </w:rPr>
      </w:pPr>
      <w:r w:rsidRPr="00067227">
        <w:rPr>
          <w:rFonts w:ascii="Times New Roman" w:hAnsi="Times New Roman" w:cs="Times New Roman"/>
          <w:sz w:val="28"/>
          <w:szCs w:val="28"/>
        </w:rPr>
        <w:t xml:space="preserve">Успешная реализация </w:t>
      </w:r>
      <w:r>
        <w:rPr>
          <w:rFonts w:ascii="Times New Roman" w:hAnsi="Times New Roman" w:cs="Times New Roman"/>
          <w:sz w:val="28"/>
          <w:szCs w:val="28"/>
        </w:rPr>
        <w:t xml:space="preserve">первых двух </w:t>
      </w:r>
      <w:r w:rsidRPr="00067227">
        <w:rPr>
          <w:rFonts w:ascii="Times New Roman" w:hAnsi="Times New Roman" w:cs="Times New Roman"/>
          <w:sz w:val="28"/>
          <w:szCs w:val="28"/>
        </w:rPr>
        <w:t xml:space="preserve">пилотных проектов дала старт проектам во всех муниципальных районах и городских округов </w:t>
      </w:r>
      <w:r w:rsidR="00EF267F">
        <w:rPr>
          <w:rFonts w:ascii="Times New Roman" w:hAnsi="Times New Roman" w:cs="Times New Roman"/>
          <w:sz w:val="28"/>
          <w:szCs w:val="28"/>
        </w:rPr>
        <w:br/>
      </w:r>
      <w:r w:rsidRPr="00067227">
        <w:rPr>
          <w:rFonts w:ascii="Times New Roman" w:hAnsi="Times New Roman" w:cs="Times New Roman"/>
          <w:sz w:val="28"/>
          <w:szCs w:val="28"/>
        </w:rPr>
        <w:t>по благоустройству сельских населенных пунктов.</w:t>
      </w:r>
    </w:p>
    <w:p w14:paraId="7BBB2C8F" w14:textId="7134366E" w:rsidR="00067227" w:rsidRPr="00067227" w:rsidRDefault="00067227" w:rsidP="00067227">
      <w:pPr>
        <w:pStyle w:val="ab"/>
        <w:spacing w:before="0" w:beforeAutospacing="0" w:after="120" w:afterAutospacing="0" w:line="276" w:lineRule="auto"/>
        <w:ind w:firstLine="601"/>
        <w:jc w:val="both"/>
        <w:rPr>
          <w:color w:val="000000"/>
          <w:sz w:val="28"/>
          <w:szCs w:val="28"/>
        </w:rPr>
      </w:pPr>
      <w:r w:rsidRPr="00067227">
        <w:rPr>
          <w:color w:val="000000"/>
          <w:sz w:val="28"/>
          <w:szCs w:val="28"/>
        </w:rPr>
        <w:t xml:space="preserve">За период реализации проекта </w:t>
      </w:r>
      <w:r>
        <w:rPr>
          <w:color w:val="000000"/>
          <w:sz w:val="28"/>
          <w:szCs w:val="28"/>
        </w:rPr>
        <w:t xml:space="preserve">в сельских населенных пунктах </w:t>
      </w:r>
      <w:r w:rsidRPr="00067227">
        <w:rPr>
          <w:color w:val="000000"/>
          <w:sz w:val="28"/>
          <w:szCs w:val="28"/>
        </w:rPr>
        <w:t xml:space="preserve">созданы новые парки и скверы, заложены дубравы. В целях благоустройства </w:t>
      </w:r>
      <w:r w:rsidRPr="00067227">
        <w:rPr>
          <w:color w:val="000000"/>
          <w:sz w:val="28"/>
          <w:szCs w:val="28"/>
        </w:rPr>
        <w:lastRenderedPageBreak/>
        <w:t>проведена большая работа по уходу за газонами, созданию новых клумб, объёмных зелёных фигур, высадке декоративных деревьев, обустроены родники, установлены новые автобусные павильоны и отремонтированы старые, проведена комплексная работа по обустройству территорий.</w:t>
      </w:r>
    </w:p>
    <w:p w14:paraId="56A970BF" w14:textId="331D0CA6" w:rsidR="00067227" w:rsidRPr="00067227" w:rsidRDefault="00067227" w:rsidP="00067227">
      <w:pPr>
        <w:pStyle w:val="ab"/>
        <w:spacing w:before="0" w:beforeAutospacing="0" w:after="120" w:afterAutospacing="0" w:line="276" w:lineRule="auto"/>
        <w:ind w:firstLine="601"/>
        <w:jc w:val="both"/>
        <w:rPr>
          <w:color w:val="000000"/>
          <w:sz w:val="28"/>
          <w:szCs w:val="28"/>
        </w:rPr>
      </w:pPr>
      <w:r w:rsidRPr="00067227">
        <w:rPr>
          <w:color w:val="000000"/>
          <w:sz w:val="28"/>
          <w:szCs w:val="28"/>
        </w:rPr>
        <w:t xml:space="preserve">В рамках </w:t>
      </w:r>
      <w:r>
        <w:rPr>
          <w:color w:val="000000"/>
          <w:sz w:val="28"/>
          <w:szCs w:val="28"/>
        </w:rPr>
        <w:t xml:space="preserve">этого </w:t>
      </w:r>
      <w:r w:rsidRPr="00067227">
        <w:rPr>
          <w:color w:val="000000"/>
          <w:sz w:val="28"/>
          <w:szCs w:val="28"/>
        </w:rPr>
        <w:t xml:space="preserve">проекта Ассоциация «Совет муниципальных образований Белгородской области» ежегодно проводит круглые столы </w:t>
      </w:r>
      <w:r w:rsidR="00EF267F">
        <w:rPr>
          <w:color w:val="000000"/>
          <w:sz w:val="28"/>
          <w:szCs w:val="28"/>
        </w:rPr>
        <w:br/>
      </w:r>
      <w:r w:rsidRPr="00067227">
        <w:rPr>
          <w:color w:val="000000"/>
          <w:sz w:val="28"/>
          <w:szCs w:val="28"/>
        </w:rPr>
        <w:t xml:space="preserve">для глав администраций сельских поселений, на которых рассматриваются лучшие практики по реализации проектов по ландшафтному благоустройству сельских населенных пунктов. </w:t>
      </w:r>
    </w:p>
    <w:p w14:paraId="03438F03" w14:textId="29E46877" w:rsidR="00035118" w:rsidRPr="00035118" w:rsidRDefault="00035118" w:rsidP="00035118">
      <w:pPr>
        <w:pStyle w:val="a3"/>
        <w:tabs>
          <w:tab w:val="left" w:pos="567"/>
        </w:tabs>
        <w:spacing w:after="120"/>
        <w:ind w:left="0" w:firstLine="601"/>
        <w:contextualSpacing w:val="0"/>
        <w:jc w:val="both"/>
        <w:rPr>
          <w:rFonts w:ascii="Times New Roman" w:hAnsi="Times New Roman" w:cs="Times New Roman"/>
          <w:b/>
          <w:sz w:val="28"/>
          <w:szCs w:val="28"/>
        </w:rPr>
      </w:pPr>
      <w:r w:rsidRPr="00035118">
        <w:rPr>
          <w:rFonts w:ascii="Times New Roman" w:hAnsi="Times New Roman" w:cs="Times New Roman"/>
          <w:b/>
          <w:sz w:val="28"/>
          <w:szCs w:val="28"/>
        </w:rPr>
        <w:t xml:space="preserve">2. Проект АСМО «Мастерская «Лучших муниципальных практик» </w:t>
      </w:r>
    </w:p>
    <w:p w14:paraId="51D22361" w14:textId="7A7BFF14" w:rsidR="00035118" w:rsidRPr="00035118" w:rsidRDefault="00035118" w:rsidP="00035118">
      <w:pPr>
        <w:pStyle w:val="a3"/>
        <w:tabs>
          <w:tab w:val="left" w:pos="567"/>
        </w:tabs>
        <w:spacing w:after="120"/>
        <w:ind w:left="0" w:firstLine="601"/>
        <w:contextualSpacing w:val="0"/>
        <w:jc w:val="both"/>
        <w:rPr>
          <w:rFonts w:ascii="Times New Roman" w:hAnsi="Times New Roman" w:cs="Times New Roman"/>
          <w:sz w:val="28"/>
          <w:szCs w:val="28"/>
        </w:rPr>
      </w:pPr>
      <w:r w:rsidRPr="00035118">
        <w:rPr>
          <w:rFonts w:ascii="Times New Roman" w:hAnsi="Times New Roman" w:cs="Times New Roman"/>
          <w:sz w:val="28"/>
          <w:szCs w:val="28"/>
        </w:rPr>
        <w:t xml:space="preserve">Клуб «Мастерская лучших муниципальных практик» был инициирован </w:t>
      </w:r>
      <w:r>
        <w:rPr>
          <w:rFonts w:ascii="Times New Roman" w:hAnsi="Times New Roman" w:cs="Times New Roman"/>
          <w:sz w:val="28"/>
          <w:szCs w:val="28"/>
        </w:rPr>
        <w:t>АСМО</w:t>
      </w:r>
      <w:r w:rsidRPr="00035118">
        <w:rPr>
          <w:rFonts w:ascii="Times New Roman" w:hAnsi="Times New Roman" w:cs="Times New Roman"/>
          <w:sz w:val="28"/>
          <w:szCs w:val="28"/>
        </w:rPr>
        <w:t xml:space="preserve"> и поддержан органами местного самоуправления на заседании комитета по социальным вопросам Ассоциации в феврале 2022 года. </w:t>
      </w:r>
    </w:p>
    <w:p w14:paraId="06E1F368" w14:textId="32EBA661" w:rsidR="00035118" w:rsidRPr="00035118" w:rsidRDefault="00035118" w:rsidP="00035118">
      <w:pPr>
        <w:pStyle w:val="a3"/>
        <w:tabs>
          <w:tab w:val="left" w:pos="567"/>
        </w:tabs>
        <w:spacing w:after="120"/>
        <w:ind w:left="0" w:firstLine="601"/>
        <w:contextualSpacing w:val="0"/>
        <w:jc w:val="both"/>
        <w:rPr>
          <w:rFonts w:ascii="Times New Roman" w:hAnsi="Times New Roman" w:cs="Times New Roman"/>
          <w:sz w:val="28"/>
          <w:szCs w:val="28"/>
        </w:rPr>
      </w:pPr>
      <w:r w:rsidRPr="00035118">
        <w:rPr>
          <w:rFonts w:ascii="Times New Roman" w:hAnsi="Times New Roman" w:cs="Times New Roman"/>
          <w:sz w:val="28"/>
          <w:szCs w:val="28"/>
        </w:rPr>
        <w:t xml:space="preserve">Основная задача проекта – изучить лучший опыт муниципальных образований (по различным направлениям социальной сферы) и </w:t>
      </w:r>
      <w:r>
        <w:rPr>
          <w:rFonts w:ascii="Times New Roman" w:hAnsi="Times New Roman" w:cs="Times New Roman"/>
          <w:sz w:val="28"/>
          <w:szCs w:val="28"/>
        </w:rPr>
        <w:t xml:space="preserve">создать </w:t>
      </w:r>
      <w:r w:rsidRPr="00035118">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для обмена опытом и </w:t>
      </w:r>
      <w:r w:rsidRPr="00035118">
        <w:rPr>
          <w:rFonts w:ascii="Times New Roman" w:hAnsi="Times New Roman" w:cs="Times New Roman"/>
          <w:sz w:val="28"/>
          <w:szCs w:val="28"/>
        </w:rPr>
        <w:t xml:space="preserve">лучшими практиками </w:t>
      </w:r>
      <w:r>
        <w:rPr>
          <w:rFonts w:ascii="Times New Roman" w:hAnsi="Times New Roman" w:cs="Times New Roman"/>
          <w:sz w:val="28"/>
          <w:szCs w:val="28"/>
        </w:rPr>
        <w:t>между представителями местного самоуправления</w:t>
      </w:r>
      <w:r w:rsidRPr="00035118">
        <w:rPr>
          <w:rFonts w:ascii="Times New Roman" w:hAnsi="Times New Roman" w:cs="Times New Roman"/>
          <w:sz w:val="28"/>
          <w:szCs w:val="28"/>
        </w:rPr>
        <w:t xml:space="preserve">. </w:t>
      </w:r>
    </w:p>
    <w:p w14:paraId="244EBB2B" w14:textId="17F96788" w:rsidR="008A4FC6" w:rsidRPr="00035118" w:rsidRDefault="00035118" w:rsidP="00035118">
      <w:pPr>
        <w:pStyle w:val="a3"/>
        <w:tabs>
          <w:tab w:val="left" w:pos="567"/>
        </w:tabs>
        <w:spacing w:after="120"/>
        <w:ind w:left="0" w:firstLine="601"/>
        <w:contextualSpacing w:val="0"/>
        <w:jc w:val="both"/>
        <w:rPr>
          <w:rFonts w:ascii="Times New Roman" w:hAnsi="Times New Roman" w:cs="Times New Roman"/>
          <w:sz w:val="28"/>
          <w:szCs w:val="28"/>
        </w:rPr>
      </w:pPr>
      <w:r>
        <w:rPr>
          <w:rFonts w:ascii="Times New Roman" w:hAnsi="Times New Roman" w:cs="Times New Roman"/>
          <w:sz w:val="28"/>
          <w:szCs w:val="28"/>
        </w:rPr>
        <w:t xml:space="preserve">В рамках проекта состоялись </w:t>
      </w:r>
      <w:r w:rsidRPr="00035118">
        <w:rPr>
          <w:rFonts w:ascii="Times New Roman" w:hAnsi="Times New Roman" w:cs="Times New Roman"/>
          <w:sz w:val="28"/>
          <w:szCs w:val="28"/>
        </w:rPr>
        <w:t xml:space="preserve">12 встреч с участием более </w:t>
      </w:r>
      <w:r w:rsidR="00EF267F">
        <w:rPr>
          <w:rFonts w:ascii="Times New Roman" w:hAnsi="Times New Roman" w:cs="Times New Roman"/>
          <w:sz w:val="28"/>
          <w:szCs w:val="28"/>
        </w:rPr>
        <w:br/>
      </w:r>
      <w:r w:rsidRPr="00035118">
        <w:rPr>
          <w:rFonts w:ascii="Times New Roman" w:hAnsi="Times New Roman" w:cs="Times New Roman"/>
          <w:sz w:val="28"/>
          <w:szCs w:val="28"/>
        </w:rPr>
        <w:t>750 представителей МСУ из 11-ти регионов Российской Федерации</w:t>
      </w:r>
      <w:r>
        <w:rPr>
          <w:rFonts w:ascii="Times New Roman" w:hAnsi="Times New Roman" w:cs="Times New Roman"/>
          <w:sz w:val="28"/>
          <w:szCs w:val="28"/>
        </w:rPr>
        <w:t xml:space="preserve">. </w:t>
      </w:r>
      <w:r w:rsidR="00EF267F">
        <w:rPr>
          <w:rFonts w:ascii="Times New Roman" w:hAnsi="Times New Roman" w:cs="Times New Roman"/>
          <w:sz w:val="28"/>
          <w:szCs w:val="28"/>
        </w:rPr>
        <w:br/>
      </w:r>
      <w:r>
        <w:rPr>
          <w:rFonts w:ascii="Times New Roman" w:hAnsi="Times New Roman" w:cs="Times New Roman"/>
          <w:sz w:val="28"/>
          <w:szCs w:val="28"/>
        </w:rPr>
        <w:t>В т.ч. были представлены практики муниципальных образований Белгородской области по реализации муниципальных программ поддержки общественного самоуправления, проведению муниципальных конкурсов среди активных жителей, популяризации местного самоуправления среди детей и молодежи.</w:t>
      </w:r>
    </w:p>
    <w:p w14:paraId="7B6F3117" w14:textId="51934845" w:rsidR="008A4FC6" w:rsidRDefault="004023B4" w:rsidP="00215529">
      <w:pPr>
        <w:pStyle w:val="a3"/>
        <w:tabs>
          <w:tab w:val="left" w:pos="567"/>
        </w:tabs>
        <w:spacing w:after="120" w:line="240" w:lineRule="auto"/>
        <w:ind w:left="0" w:firstLine="601"/>
        <w:contextualSpacing w:val="0"/>
        <w:jc w:val="both"/>
        <w:rPr>
          <w:rFonts w:ascii="Times New Roman" w:hAnsi="Times New Roman" w:cs="Times New Roman"/>
          <w:b/>
          <w:sz w:val="28"/>
          <w:szCs w:val="28"/>
        </w:rPr>
      </w:pPr>
      <w:r w:rsidRPr="004023B4">
        <w:rPr>
          <w:rFonts w:ascii="Times New Roman" w:hAnsi="Times New Roman" w:cs="Times New Roman"/>
          <w:b/>
          <w:sz w:val="28"/>
          <w:szCs w:val="28"/>
        </w:rPr>
        <w:t xml:space="preserve">3. </w:t>
      </w:r>
      <w:r>
        <w:rPr>
          <w:rFonts w:ascii="Times New Roman" w:hAnsi="Times New Roman" w:cs="Times New Roman"/>
          <w:b/>
          <w:sz w:val="28"/>
          <w:szCs w:val="28"/>
        </w:rPr>
        <w:t>Проект АСМО «Женское лидерство»</w:t>
      </w:r>
    </w:p>
    <w:p w14:paraId="14298437" w14:textId="2DC83E9A" w:rsidR="004023B4" w:rsidRDefault="004023B4" w:rsidP="004023B4">
      <w:pPr>
        <w:pStyle w:val="a3"/>
        <w:tabs>
          <w:tab w:val="left" w:pos="567"/>
        </w:tabs>
        <w:spacing w:after="120"/>
        <w:ind w:left="0" w:firstLine="601"/>
        <w:contextualSpacing w:val="0"/>
        <w:jc w:val="both"/>
        <w:rPr>
          <w:rFonts w:ascii="Times New Roman" w:hAnsi="Times New Roman" w:cs="Times New Roman"/>
          <w:sz w:val="28"/>
          <w:szCs w:val="28"/>
        </w:rPr>
      </w:pPr>
      <w:r w:rsidRPr="004023B4">
        <w:rPr>
          <w:rFonts w:ascii="Times New Roman" w:hAnsi="Times New Roman" w:cs="Times New Roman"/>
          <w:sz w:val="28"/>
          <w:szCs w:val="28"/>
        </w:rPr>
        <w:t>П</w:t>
      </w:r>
      <w:r>
        <w:rPr>
          <w:rFonts w:ascii="Times New Roman" w:hAnsi="Times New Roman" w:cs="Times New Roman"/>
          <w:sz w:val="28"/>
          <w:szCs w:val="28"/>
        </w:rPr>
        <w:t>роект «Женское лидерство» стартовал в 2023 году и направлен</w:t>
      </w:r>
      <w:r w:rsidRPr="004023B4">
        <w:rPr>
          <w:rFonts w:ascii="Times New Roman" w:hAnsi="Times New Roman" w:cs="Times New Roman"/>
          <w:sz w:val="28"/>
          <w:szCs w:val="28"/>
        </w:rPr>
        <w:t xml:space="preserve"> </w:t>
      </w:r>
      <w:r w:rsidR="00EF267F">
        <w:rPr>
          <w:rFonts w:ascii="Times New Roman" w:hAnsi="Times New Roman" w:cs="Times New Roman"/>
          <w:sz w:val="28"/>
          <w:szCs w:val="28"/>
        </w:rPr>
        <w:br/>
      </w:r>
      <w:r w:rsidRPr="004023B4">
        <w:rPr>
          <w:rFonts w:ascii="Times New Roman" w:hAnsi="Times New Roman" w:cs="Times New Roman"/>
          <w:sz w:val="28"/>
          <w:szCs w:val="28"/>
        </w:rPr>
        <w:t xml:space="preserve">на обучение женщин с активной жизненной позицией (глав поселений, муниципальных депутатов, волонтеров, предпринимателей, медиков и т.д.) лидерским компетенциям и навыкам, в т.ч. с целью вовлечения аудитории </w:t>
      </w:r>
      <w:r w:rsidR="00EF267F">
        <w:rPr>
          <w:rFonts w:ascii="Times New Roman" w:hAnsi="Times New Roman" w:cs="Times New Roman"/>
          <w:sz w:val="28"/>
          <w:szCs w:val="28"/>
        </w:rPr>
        <w:br/>
      </w:r>
      <w:r w:rsidRPr="004023B4">
        <w:rPr>
          <w:rFonts w:ascii="Times New Roman" w:hAnsi="Times New Roman" w:cs="Times New Roman"/>
          <w:sz w:val="28"/>
          <w:szCs w:val="28"/>
        </w:rPr>
        <w:t xml:space="preserve">в развитие территорий и межмуниципальное сотрудничество. </w:t>
      </w:r>
    </w:p>
    <w:p w14:paraId="1A484E6B" w14:textId="76165642" w:rsidR="004023B4" w:rsidRDefault="004023B4" w:rsidP="004023B4">
      <w:pPr>
        <w:pStyle w:val="a3"/>
        <w:tabs>
          <w:tab w:val="left" w:pos="567"/>
        </w:tabs>
        <w:spacing w:after="120"/>
        <w:ind w:left="0" w:firstLine="601"/>
        <w:contextualSpacing w:val="0"/>
        <w:jc w:val="both"/>
        <w:rPr>
          <w:rFonts w:ascii="Times New Roman" w:hAnsi="Times New Roman" w:cs="Times New Roman"/>
          <w:sz w:val="28"/>
          <w:szCs w:val="28"/>
        </w:rPr>
      </w:pPr>
      <w:r w:rsidRPr="004023B4">
        <w:rPr>
          <w:rFonts w:ascii="Times New Roman" w:hAnsi="Times New Roman" w:cs="Times New Roman"/>
          <w:sz w:val="28"/>
          <w:szCs w:val="28"/>
        </w:rPr>
        <w:t>В 2023 году встречи и треннинги для участни</w:t>
      </w:r>
      <w:r>
        <w:rPr>
          <w:rFonts w:ascii="Times New Roman" w:hAnsi="Times New Roman" w:cs="Times New Roman"/>
          <w:sz w:val="28"/>
          <w:szCs w:val="28"/>
        </w:rPr>
        <w:t>ц</w:t>
      </w:r>
      <w:r w:rsidRPr="004023B4">
        <w:rPr>
          <w:rFonts w:ascii="Times New Roman" w:hAnsi="Times New Roman" w:cs="Times New Roman"/>
          <w:sz w:val="28"/>
          <w:szCs w:val="28"/>
        </w:rPr>
        <w:t xml:space="preserve"> проекта состоялись </w:t>
      </w:r>
      <w:r w:rsidR="00EF267F">
        <w:rPr>
          <w:rFonts w:ascii="Times New Roman" w:hAnsi="Times New Roman" w:cs="Times New Roman"/>
          <w:sz w:val="28"/>
          <w:szCs w:val="28"/>
        </w:rPr>
        <w:br/>
      </w:r>
      <w:r w:rsidRPr="004023B4">
        <w:rPr>
          <w:rFonts w:ascii="Times New Roman" w:hAnsi="Times New Roman" w:cs="Times New Roman"/>
          <w:sz w:val="28"/>
          <w:szCs w:val="28"/>
        </w:rPr>
        <w:t>9 февраля, 9 марта, 27 октября и 15 декабря.</w:t>
      </w:r>
    </w:p>
    <w:p w14:paraId="1EC4A722" w14:textId="77777777" w:rsidR="004023B4" w:rsidRDefault="004023B4" w:rsidP="004023B4">
      <w:pPr>
        <w:pStyle w:val="a3"/>
        <w:tabs>
          <w:tab w:val="left" w:pos="567"/>
        </w:tabs>
        <w:spacing w:after="120"/>
        <w:ind w:left="0" w:firstLine="601"/>
        <w:contextualSpacing w:val="0"/>
        <w:jc w:val="both"/>
        <w:rPr>
          <w:rFonts w:ascii="Times New Roman" w:hAnsi="Times New Roman" w:cs="Times New Roman"/>
          <w:sz w:val="28"/>
          <w:szCs w:val="28"/>
        </w:rPr>
      </w:pPr>
    </w:p>
    <w:p w14:paraId="70701AC5" w14:textId="372179E3" w:rsidR="00F966D3" w:rsidRDefault="00F966D3" w:rsidP="004023B4">
      <w:pPr>
        <w:pStyle w:val="a3"/>
        <w:tabs>
          <w:tab w:val="left" w:pos="567"/>
        </w:tabs>
        <w:spacing w:after="120"/>
        <w:ind w:left="0" w:firstLine="601"/>
        <w:contextualSpacing w:val="0"/>
        <w:jc w:val="both"/>
        <w:rPr>
          <w:rFonts w:ascii="Times New Roman" w:hAnsi="Times New Roman" w:cs="Times New Roman"/>
          <w:sz w:val="28"/>
          <w:szCs w:val="28"/>
        </w:rPr>
      </w:pPr>
      <w:r>
        <w:rPr>
          <w:rFonts w:ascii="Times New Roman" w:hAnsi="Times New Roman" w:cs="Times New Roman"/>
          <w:sz w:val="28"/>
          <w:szCs w:val="28"/>
        </w:rPr>
        <w:t>Также обращаем внимание на методические и образовательные проекты АСМО, о которых рассказано в разделе 2.4.</w:t>
      </w:r>
    </w:p>
    <w:p w14:paraId="17BFE0D8" w14:textId="1A4DD4E1" w:rsidR="00F966D3" w:rsidRDefault="00F966D3">
      <w:pPr>
        <w:rPr>
          <w:rFonts w:ascii="Times New Roman" w:hAnsi="Times New Roman" w:cs="Times New Roman"/>
          <w:sz w:val="28"/>
          <w:szCs w:val="28"/>
        </w:rPr>
      </w:pPr>
      <w:r>
        <w:rPr>
          <w:rFonts w:ascii="Times New Roman" w:hAnsi="Times New Roman" w:cs="Times New Roman"/>
          <w:sz w:val="28"/>
          <w:szCs w:val="28"/>
        </w:rPr>
        <w:br w:type="page"/>
      </w:r>
    </w:p>
    <w:p w14:paraId="5CF78065" w14:textId="45AD1EAD" w:rsidR="00442655" w:rsidRPr="0098644C" w:rsidRDefault="0098644C" w:rsidP="00215529">
      <w:pPr>
        <w:pStyle w:val="a3"/>
        <w:tabs>
          <w:tab w:val="left" w:pos="567"/>
        </w:tabs>
        <w:spacing w:after="120" w:line="240" w:lineRule="auto"/>
        <w:ind w:left="0" w:firstLine="601"/>
        <w:contextualSpacing w:val="0"/>
        <w:jc w:val="both"/>
        <w:rPr>
          <w:rFonts w:ascii="Times New Roman" w:hAnsi="Times New Roman" w:cs="Times New Roman"/>
          <w:b/>
          <w:sz w:val="28"/>
          <w:szCs w:val="28"/>
        </w:rPr>
      </w:pPr>
      <w:r w:rsidRPr="0098644C">
        <w:rPr>
          <w:rFonts w:ascii="Times New Roman" w:hAnsi="Times New Roman" w:cs="Times New Roman"/>
          <w:b/>
          <w:sz w:val="28"/>
          <w:szCs w:val="28"/>
        </w:rPr>
        <w:lastRenderedPageBreak/>
        <w:t>2.6. МУНИЦИПАЛЬНАЯ ЭКОНОМИКА И ФИНАНСЫ</w:t>
      </w:r>
    </w:p>
    <w:p w14:paraId="1E059329" w14:textId="4CDB68CE" w:rsidR="00442655" w:rsidRPr="00031976" w:rsidRDefault="00BD4E89" w:rsidP="00274B87">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 xml:space="preserve">Минимальный, максимальный и средний уровень бюджетной обеспеченности на душу населения и факторы, определяющие различия </w:t>
      </w:r>
      <w:r w:rsidR="00274B87">
        <w:rPr>
          <w:rFonts w:ascii="Times New Roman" w:hAnsi="Times New Roman" w:cs="Times New Roman"/>
          <w:color w:val="984806" w:themeColor="accent6" w:themeShade="80"/>
          <w:sz w:val="28"/>
          <w:szCs w:val="28"/>
        </w:rPr>
        <w:br/>
      </w:r>
      <w:r w:rsidRPr="00031976">
        <w:rPr>
          <w:rFonts w:ascii="Times New Roman" w:hAnsi="Times New Roman" w:cs="Times New Roman"/>
          <w:color w:val="984806" w:themeColor="accent6" w:themeShade="80"/>
          <w:sz w:val="28"/>
          <w:szCs w:val="28"/>
        </w:rPr>
        <w:t>в бюджетной обеспеченности муниципалитетов</w:t>
      </w:r>
    </w:p>
    <w:p w14:paraId="49AFEB30" w14:textId="78955045" w:rsidR="001A2646" w:rsidRPr="00682E19" w:rsidRDefault="00BD4E89" w:rsidP="0098644C">
      <w:pPr>
        <w:pStyle w:val="a3"/>
        <w:tabs>
          <w:tab w:val="left" w:pos="567"/>
        </w:tabs>
        <w:spacing w:after="120"/>
        <w:ind w:left="0"/>
        <w:contextualSpacing w:val="0"/>
        <w:jc w:val="both"/>
        <w:rPr>
          <w:rFonts w:ascii="Times New Roman" w:hAnsi="Times New Roman" w:cs="Times New Roman"/>
          <w:sz w:val="28"/>
          <w:szCs w:val="28"/>
        </w:rPr>
      </w:pPr>
      <w:r w:rsidRPr="00682E19">
        <w:rPr>
          <w:rFonts w:ascii="Times New Roman" w:hAnsi="Times New Roman" w:cs="Times New Roman"/>
          <w:sz w:val="28"/>
          <w:szCs w:val="28"/>
        </w:rPr>
        <w:tab/>
      </w:r>
      <w:r w:rsidR="00682E19" w:rsidRPr="00682E19">
        <w:rPr>
          <w:rFonts w:ascii="Times New Roman" w:hAnsi="Times New Roman" w:cs="Times New Roman"/>
          <w:sz w:val="28"/>
          <w:szCs w:val="28"/>
        </w:rPr>
        <w:t xml:space="preserve">Исходя из данных Белгородстата о численности населения </w:t>
      </w:r>
      <w:r w:rsidR="006F78A7">
        <w:rPr>
          <w:rFonts w:ascii="Times New Roman" w:hAnsi="Times New Roman" w:cs="Times New Roman"/>
          <w:sz w:val="28"/>
          <w:szCs w:val="28"/>
        </w:rPr>
        <w:br/>
      </w:r>
      <w:r w:rsidR="00682E19" w:rsidRPr="00682E19">
        <w:rPr>
          <w:rFonts w:ascii="Times New Roman" w:hAnsi="Times New Roman" w:cs="Times New Roman"/>
          <w:sz w:val="28"/>
          <w:szCs w:val="28"/>
        </w:rPr>
        <w:t>в Белгородской области по состоянию на 1 января 2023 года</w:t>
      </w:r>
      <w:r w:rsidR="00682E19">
        <w:rPr>
          <w:rStyle w:val="af0"/>
          <w:rFonts w:ascii="Times New Roman" w:hAnsi="Times New Roman" w:cs="Times New Roman"/>
          <w:sz w:val="28"/>
          <w:szCs w:val="28"/>
        </w:rPr>
        <w:footnoteReference w:id="11"/>
      </w:r>
      <w:r w:rsidR="00682E19" w:rsidRPr="00682E19">
        <w:rPr>
          <w:rFonts w:ascii="Times New Roman" w:hAnsi="Times New Roman" w:cs="Times New Roman"/>
          <w:sz w:val="28"/>
          <w:szCs w:val="28"/>
        </w:rPr>
        <w:t>, сообщаем</w:t>
      </w:r>
      <w:r w:rsidR="00983372">
        <w:rPr>
          <w:rFonts w:ascii="Times New Roman" w:hAnsi="Times New Roman" w:cs="Times New Roman"/>
          <w:sz w:val="28"/>
          <w:szCs w:val="28"/>
        </w:rPr>
        <w:t xml:space="preserve"> следующее.</w:t>
      </w:r>
    </w:p>
    <w:p w14:paraId="3FBB6869" w14:textId="4882763F" w:rsidR="00682E19"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Муниципальные образования с минимальным уровнем бюджетной обеспеченности:</w:t>
      </w:r>
    </w:p>
    <w:p w14:paraId="35DF8620" w14:textId="1152E83C"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Белгородский МР – 41446 руб./чел.</w:t>
      </w:r>
      <w:r w:rsidR="00B208EC">
        <w:rPr>
          <w:rFonts w:ascii="Times New Roman" w:hAnsi="Times New Roman" w:cs="Times New Roman"/>
          <w:sz w:val="28"/>
          <w:szCs w:val="28"/>
        </w:rPr>
        <w:t xml:space="preserve"> (объясняется быстрым ростом численности населения и формированием субурбий)</w:t>
      </w:r>
      <w:r w:rsidRPr="00983372">
        <w:rPr>
          <w:rFonts w:ascii="Times New Roman" w:hAnsi="Times New Roman" w:cs="Times New Roman"/>
          <w:sz w:val="28"/>
          <w:szCs w:val="28"/>
        </w:rPr>
        <w:t>;</w:t>
      </w:r>
    </w:p>
    <w:p w14:paraId="3A577724" w14:textId="1BB5B027"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Старооскольский ГО – 452</w:t>
      </w:r>
      <w:r w:rsidR="00D0496E">
        <w:rPr>
          <w:rFonts w:ascii="Times New Roman" w:hAnsi="Times New Roman" w:cs="Times New Roman"/>
          <w:sz w:val="28"/>
          <w:szCs w:val="28"/>
        </w:rPr>
        <w:t>8</w:t>
      </w:r>
      <w:r w:rsidRPr="00983372">
        <w:rPr>
          <w:rFonts w:ascii="Times New Roman" w:hAnsi="Times New Roman" w:cs="Times New Roman"/>
          <w:sz w:val="28"/>
          <w:szCs w:val="28"/>
        </w:rPr>
        <w:t>0 руб./чел.;</w:t>
      </w:r>
    </w:p>
    <w:p w14:paraId="42EA85B3" w14:textId="41371F5D"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xml:space="preserve">– Валуйский </w:t>
      </w:r>
      <w:r>
        <w:rPr>
          <w:rFonts w:ascii="Times New Roman" w:hAnsi="Times New Roman" w:cs="Times New Roman"/>
          <w:sz w:val="28"/>
          <w:szCs w:val="28"/>
        </w:rPr>
        <w:t>ГО</w:t>
      </w:r>
      <w:r w:rsidRPr="00983372">
        <w:rPr>
          <w:rFonts w:ascii="Times New Roman" w:hAnsi="Times New Roman" w:cs="Times New Roman"/>
          <w:sz w:val="28"/>
          <w:szCs w:val="28"/>
        </w:rPr>
        <w:t xml:space="preserve"> – 50615 руб./чел.;</w:t>
      </w:r>
    </w:p>
    <w:p w14:paraId="7BB715A5" w14:textId="138A0AF1"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Волоконовский МР – 51724 руб./чел.;</w:t>
      </w:r>
    </w:p>
    <w:p w14:paraId="2AAEEB6A" w14:textId="5FD476E1"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ГО Белгород – 54813 руб./чел.</w:t>
      </w:r>
    </w:p>
    <w:p w14:paraId="567E831D" w14:textId="2A36F1F8"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Муниципальные образования с максимальным уровнем бюджетной обеспеченности:</w:t>
      </w:r>
    </w:p>
    <w:p w14:paraId="7B1CD10A" w14:textId="13356121" w:rsidR="0098644C"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Краснояружский МР – 95707 руб./чел.</w:t>
      </w:r>
      <w:r w:rsidR="00B208EC">
        <w:rPr>
          <w:rFonts w:ascii="Times New Roman" w:hAnsi="Times New Roman" w:cs="Times New Roman"/>
          <w:sz w:val="28"/>
          <w:szCs w:val="28"/>
        </w:rPr>
        <w:t xml:space="preserve"> (объясняется небольшой численностью населения </w:t>
      </w:r>
      <w:r w:rsidR="00EE6F61">
        <w:rPr>
          <w:rFonts w:ascii="Times New Roman" w:hAnsi="Times New Roman" w:cs="Times New Roman"/>
          <w:sz w:val="28"/>
          <w:szCs w:val="28"/>
        </w:rPr>
        <w:t xml:space="preserve">района </w:t>
      </w:r>
      <w:r w:rsidR="00B208EC">
        <w:rPr>
          <w:rFonts w:ascii="Times New Roman" w:hAnsi="Times New Roman" w:cs="Times New Roman"/>
          <w:sz w:val="28"/>
          <w:szCs w:val="28"/>
        </w:rPr>
        <w:t xml:space="preserve">(13986 человек) и субсидиями </w:t>
      </w:r>
      <w:r w:rsidR="006F78A7">
        <w:rPr>
          <w:rFonts w:ascii="Times New Roman" w:hAnsi="Times New Roman" w:cs="Times New Roman"/>
          <w:sz w:val="28"/>
          <w:szCs w:val="28"/>
        </w:rPr>
        <w:br/>
      </w:r>
      <w:r w:rsidR="00B208EC">
        <w:rPr>
          <w:rFonts w:ascii="Times New Roman" w:hAnsi="Times New Roman" w:cs="Times New Roman"/>
          <w:sz w:val="28"/>
          <w:szCs w:val="28"/>
        </w:rPr>
        <w:t>на капитальные ремонты ряда социальных объектов: Центра культурного развития, школы, ФАПов и др.)</w:t>
      </w:r>
    </w:p>
    <w:p w14:paraId="6CF30BD4" w14:textId="3FCFD2B0"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Прохоровский МР – 86149 руб./чел.;</w:t>
      </w:r>
    </w:p>
    <w:p w14:paraId="2D701484" w14:textId="6C2ECB08"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Красненский МР – 85697 руб./чел.;</w:t>
      </w:r>
    </w:p>
    <w:p w14:paraId="7E3C58FD" w14:textId="546A8749"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Корочанский МР – 77898 руб./чел.;</w:t>
      </w:r>
    </w:p>
    <w:p w14:paraId="2DA9568F" w14:textId="63B9A28E"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Чернянский МР – 76885 руб./чел.</w:t>
      </w:r>
    </w:p>
    <w:p w14:paraId="2D990DF8" w14:textId="01DBDE6C" w:rsidR="00983372" w:rsidRPr="00983372" w:rsidRDefault="00983372" w:rsidP="00983372">
      <w:pPr>
        <w:pStyle w:val="a3"/>
        <w:tabs>
          <w:tab w:val="left" w:pos="567"/>
        </w:tabs>
        <w:spacing w:after="120"/>
        <w:ind w:left="0" w:firstLine="709"/>
        <w:contextualSpacing w:val="0"/>
        <w:jc w:val="both"/>
        <w:rPr>
          <w:rFonts w:ascii="Times New Roman" w:hAnsi="Times New Roman" w:cs="Times New Roman"/>
          <w:sz w:val="28"/>
          <w:szCs w:val="28"/>
        </w:rPr>
      </w:pPr>
      <w:r w:rsidRPr="00983372">
        <w:rPr>
          <w:rFonts w:ascii="Times New Roman" w:hAnsi="Times New Roman" w:cs="Times New Roman"/>
          <w:sz w:val="28"/>
          <w:szCs w:val="28"/>
        </w:rPr>
        <w:t xml:space="preserve">Средний уровень бюджетной обеспеченности на душу населения </w:t>
      </w:r>
      <w:r w:rsidR="006F78A7">
        <w:rPr>
          <w:rFonts w:ascii="Times New Roman" w:hAnsi="Times New Roman" w:cs="Times New Roman"/>
          <w:sz w:val="28"/>
          <w:szCs w:val="28"/>
        </w:rPr>
        <w:br/>
      </w:r>
      <w:r w:rsidRPr="00983372">
        <w:rPr>
          <w:rFonts w:ascii="Times New Roman" w:hAnsi="Times New Roman" w:cs="Times New Roman"/>
          <w:sz w:val="28"/>
          <w:szCs w:val="28"/>
        </w:rPr>
        <w:t>в Белгородской области составляет 65066 руб./чел.</w:t>
      </w:r>
    </w:p>
    <w:p w14:paraId="7C7102EF" w14:textId="77777777" w:rsidR="00983372" w:rsidRDefault="00983372" w:rsidP="0098644C">
      <w:pPr>
        <w:pStyle w:val="a3"/>
        <w:tabs>
          <w:tab w:val="left" w:pos="567"/>
        </w:tabs>
        <w:spacing w:after="120"/>
        <w:ind w:left="0"/>
        <w:contextualSpacing w:val="0"/>
        <w:jc w:val="both"/>
        <w:rPr>
          <w:rFonts w:ascii="Times New Roman" w:hAnsi="Times New Roman" w:cs="Times New Roman"/>
        </w:rPr>
      </w:pPr>
    </w:p>
    <w:p w14:paraId="7CDE64F4" w14:textId="6AF087E2" w:rsidR="00442655" w:rsidRPr="00031976" w:rsidRDefault="00BD4E89" w:rsidP="006F78A7">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 xml:space="preserve">Динамика долговой нагрузки муниципальных образований за период </w:t>
      </w:r>
      <w:r w:rsidR="006F78A7">
        <w:rPr>
          <w:rFonts w:ascii="Times New Roman" w:hAnsi="Times New Roman" w:cs="Times New Roman"/>
          <w:color w:val="984806" w:themeColor="accent6" w:themeShade="80"/>
          <w:sz w:val="28"/>
          <w:szCs w:val="28"/>
        </w:rPr>
        <w:br/>
      </w:r>
      <w:r w:rsidRPr="00031976">
        <w:rPr>
          <w:rFonts w:ascii="Times New Roman" w:hAnsi="Times New Roman" w:cs="Times New Roman"/>
          <w:color w:val="984806" w:themeColor="accent6" w:themeShade="80"/>
          <w:sz w:val="28"/>
          <w:szCs w:val="28"/>
        </w:rPr>
        <w:t>с 2019 по 2024 годы, меры стимулирования к сокращению долговой нагрузки и коммерческого кредитования муниципальных образовани</w:t>
      </w:r>
      <w:r w:rsidR="0098644C" w:rsidRPr="00031976">
        <w:rPr>
          <w:rFonts w:ascii="Times New Roman" w:hAnsi="Times New Roman" w:cs="Times New Roman"/>
          <w:color w:val="984806" w:themeColor="accent6" w:themeShade="80"/>
          <w:sz w:val="28"/>
          <w:szCs w:val="28"/>
        </w:rPr>
        <w:t>й (кредиты коммерческих банков)</w:t>
      </w:r>
    </w:p>
    <w:p w14:paraId="3B28F2F7" w14:textId="2899E137" w:rsidR="00D246A9" w:rsidRDefault="003A4A4C" w:rsidP="00D246A9">
      <w:pPr>
        <w:pStyle w:val="a3"/>
        <w:ind w:left="0" w:firstLine="709"/>
        <w:jc w:val="both"/>
        <w:rPr>
          <w:rFonts w:ascii="TimesNewRomanPSMT" w:hAnsi="TimesNewRomanPSMT"/>
          <w:color w:val="000000"/>
          <w:sz w:val="28"/>
          <w:szCs w:val="28"/>
        </w:rPr>
      </w:pPr>
      <w:r>
        <w:rPr>
          <w:rFonts w:ascii="TimesNewRomanPSMT" w:hAnsi="TimesNewRomanPSMT"/>
          <w:color w:val="000000"/>
          <w:sz w:val="28"/>
          <w:szCs w:val="28"/>
        </w:rPr>
        <w:lastRenderedPageBreak/>
        <w:t xml:space="preserve">По итогам 2023 года 5 муниципальных образований Белгородской области (Алексеевский ГО, Шебекинский ГО, Старооскольский ГО, </w:t>
      </w:r>
      <w:r w:rsidR="006F78A7">
        <w:rPr>
          <w:rFonts w:ascii="TimesNewRomanPSMT" w:hAnsi="TimesNewRomanPSMT"/>
          <w:color w:val="000000"/>
          <w:sz w:val="28"/>
          <w:szCs w:val="28"/>
        </w:rPr>
        <w:br/>
      </w:r>
      <w:r>
        <w:rPr>
          <w:rFonts w:ascii="TimesNewRomanPSMT" w:hAnsi="TimesNewRomanPSMT"/>
          <w:color w:val="000000"/>
          <w:sz w:val="28"/>
          <w:szCs w:val="28"/>
        </w:rPr>
        <w:t>ГО Белгород и Красногвардейский МР) имели муниципальный долг в общей сумме 5 029 868 тыс. руб.</w:t>
      </w:r>
      <w:r w:rsidR="00783F7D">
        <w:rPr>
          <w:rFonts w:ascii="TimesNewRomanPSMT" w:hAnsi="TimesNewRomanPSMT"/>
          <w:color w:val="000000"/>
          <w:sz w:val="28"/>
          <w:szCs w:val="28"/>
        </w:rPr>
        <w:t xml:space="preserve"> Из них кредиторская задолженность перед кредитными организациями составляла 1 136 500 тыс. руб. (22,6%).</w:t>
      </w:r>
    </w:p>
    <w:p w14:paraId="24CDEAD9" w14:textId="3261CBFB" w:rsidR="00783F7D" w:rsidRDefault="00783F7D" w:rsidP="00D246A9">
      <w:pPr>
        <w:pStyle w:val="a3"/>
        <w:ind w:left="0" w:firstLine="709"/>
        <w:jc w:val="both"/>
        <w:rPr>
          <w:rFonts w:ascii="TimesNewRomanPSMT" w:hAnsi="TimesNewRomanPSMT"/>
          <w:color w:val="000000"/>
          <w:sz w:val="28"/>
          <w:szCs w:val="28"/>
        </w:rPr>
      </w:pPr>
      <w:r>
        <w:rPr>
          <w:rFonts w:ascii="TimesNewRomanPSMT" w:hAnsi="TimesNewRomanPSMT"/>
          <w:color w:val="000000"/>
          <w:sz w:val="28"/>
          <w:szCs w:val="28"/>
        </w:rPr>
        <w:t xml:space="preserve">По сравнению с 2020 годом общая численность муниципальных образований с кредиторской задолженностью не изменилась. </w:t>
      </w:r>
      <w:r w:rsidR="00896080">
        <w:rPr>
          <w:rFonts w:ascii="TimesNewRomanPSMT" w:hAnsi="TimesNewRomanPSMT"/>
          <w:color w:val="000000"/>
          <w:sz w:val="28"/>
          <w:szCs w:val="28"/>
        </w:rPr>
        <w:t>При этом о</w:t>
      </w:r>
      <w:r>
        <w:rPr>
          <w:rFonts w:ascii="TimesNewRomanPSMT" w:hAnsi="TimesNewRomanPSMT"/>
          <w:color w:val="000000"/>
          <w:sz w:val="28"/>
          <w:szCs w:val="28"/>
        </w:rPr>
        <w:t xml:space="preserve">бщий объем муниципального долга вырос на 1 196 873,6 тыс. руб. </w:t>
      </w:r>
      <w:r w:rsidR="006F78A7">
        <w:rPr>
          <w:rFonts w:ascii="TimesNewRomanPSMT" w:hAnsi="TimesNewRomanPSMT"/>
          <w:color w:val="000000"/>
          <w:sz w:val="28"/>
          <w:szCs w:val="28"/>
        </w:rPr>
        <w:br/>
      </w:r>
      <w:r>
        <w:rPr>
          <w:rFonts w:ascii="TimesNewRomanPSMT" w:hAnsi="TimesNewRomanPSMT"/>
          <w:color w:val="000000"/>
          <w:sz w:val="28"/>
          <w:szCs w:val="28"/>
        </w:rPr>
        <w:t xml:space="preserve">(на 31,2%). </w:t>
      </w:r>
    </w:p>
    <w:p w14:paraId="3E977C39" w14:textId="6CDB1D38" w:rsidR="00783F7D" w:rsidRDefault="00783F7D" w:rsidP="00D246A9">
      <w:pPr>
        <w:pStyle w:val="a3"/>
        <w:ind w:left="0" w:firstLine="709"/>
        <w:jc w:val="both"/>
        <w:rPr>
          <w:rFonts w:ascii="Times New Roman" w:hAnsi="Times New Roman" w:cs="Times New Roman"/>
          <w:color w:val="000000"/>
          <w:sz w:val="28"/>
          <w:szCs w:val="28"/>
        </w:rPr>
      </w:pPr>
      <w:r>
        <w:rPr>
          <w:rFonts w:ascii="TimesNewRomanPSMT" w:hAnsi="TimesNewRomanPSMT"/>
          <w:color w:val="000000"/>
          <w:sz w:val="28"/>
          <w:szCs w:val="28"/>
        </w:rPr>
        <w:t>В то же время изменилась структура муниципального долга</w:t>
      </w:r>
      <w:r w:rsidR="00896080">
        <w:rPr>
          <w:rFonts w:ascii="TimesNewRomanPSMT" w:hAnsi="TimesNewRomanPSMT"/>
          <w:color w:val="000000"/>
          <w:sz w:val="28"/>
          <w:szCs w:val="28"/>
        </w:rPr>
        <w:t xml:space="preserve">. </w:t>
      </w:r>
      <w:r w:rsidR="006F78A7">
        <w:rPr>
          <w:rFonts w:ascii="TimesNewRomanPSMT" w:hAnsi="TimesNewRomanPSMT"/>
          <w:color w:val="000000"/>
          <w:sz w:val="28"/>
          <w:szCs w:val="28"/>
        </w:rPr>
        <w:br/>
      </w:r>
      <w:r w:rsidR="00896080">
        <w:rPr>
          <w:rFonts w:ascii="TimesNewRomanPSMT" w:hAnsi="TimesNewRomanPSMT"/>
          <w:color w:val="000000"/>
          <w:sz w:val="28"/>
          <w:szCs w:val="28"/>
        </w:rPr>
        <w:t>В</w:t>
      </w:r>
      <w:r>
        <w:rPr>
          <w:rFonts w:ascii="Times New Roman" w:hAnsi="Times New Roman" w:cs="Times New Roman"/>
          <w:color w:val="000000"/>
          <w:sz w:val="28"/>
          <w:szCs w:val="28"/>
        </w:rPr>
        <w:t xml:space="preserve"> 2020 году доля </w:t>
      </w:r>
      <w:r>
        <w:rPr>
          <w:rFonts w:ascii="TimesNewRomanPSMT" w:hAnsi="TimesNewRomanPSMT"/>
          <w:color w:val="000000"/>
          <w:sz w:val="28"/>
          <w:szCs w:val="28"/>
        </w:rPr>
        <w:t xml:space="preserve">кредиторской задолженности </w:t>
      </w:r>
      <w:r w:rsidR="00896080">
        <w:rPr>
          <w:rFonts w:ascii="TimesNewRomanPSMT" w:hAnsi="TimesNewRomanPSMT"/>
          <w:color w:val="000000"/>
          <w:sz w:val="28"/>
          <w:szCs w:val="28"/>
        </w:rPr>
        <w:t xml:space="preserve">муниципальных образований </w:t>
      </w:r>
      <w:r>
        <w:rPr>
          <w:rFonts w:ascii="TimesNewRomanPSMT" w:hAnsi="TimesNewRomanPSMT"/>
          <w:color w:val="000000"/>
          <w:sz w:val="28"/>
          <w:szCs w:val="28"/>
        </w:rPr>
        <w:t>перед кредитными организациями</w:t>
      </w:r>
      <w:r w:rsidR="00896080">
        <w:rPr>
          <w:rFonts w:ascii="TimesNewRomanPSMT" w:hAnsi="TimesNewRomanPSMT"/>
          <w:color w:val="000000"/>
          <w:sz w:val="28"/>
          <w:szCs w:val="28"/>
        </w:rPr>
        <w:t xml:space="preserve"> составляла 82,9%. На 1 января 2024 года основной объем муниципального долга составили бюджетные кредиты </w:t>
      </w:r>
      <w:r w:rsidR="00896080" w:rsidRPr="00896080">
        <w:rPr>
          <w:rFonts w:ascii="Times New Roman" w:hAnsi="Times New Roman" w:cs="Times New Roman"/>
          <w:color w:val="000000"/>
          <w:sz w:val="28"/>
          <w:szCs w:val="28"/>
        </w:rPr>
        <w:t>–</w:t>
      </w:r>
      <w:r w:rsidR="00896080">
        <w:rPr>
          <w:rFonts w:ascii="Times New Roman" w:hAnsi="Times New Roman" w:cs="Times New Roman"/>
          <w:color w:val="000000"/>
          <w:sz w:val="28"/>
          <w:szCs w:val="28"/>
        </w:rPr>
        <w:t xml:space="preserve"> 3 618 268 тыс. руб. (71,9%).</w:t>
      </w:r>
    </w:p>
    <w:p w14:paraId="1B9027E1" w14:textId="77777777" w:rsidR="00896080" w:rsidRDefault="00896080" w:rsidP="00D246A9">
      <w:pPr>
        <w:pStyle w:val="a3"/>
        <w:ind w:left="0" w:firstLine="709"/>
        <w:jc w:val="both"/>
        <w:rPr>
          <w:rFonts w:ascii="TimesNewRomanPSMT" w:hAnsi="TimesNewRomanPSMT"/>
          <w:color w:val="000000"/>
          <w:sz w:val="28"/>
          <w:szCs w:val="28"/>
        </w:rPr>
      </w:pPr>
    </w:p>
    <w:p w14:paraId="01580D43" w14:textId="77777777" w:rsidR="0098644C" w:rsidRPr="001C62AA" w:rsidRDefault="0098644C" w:rsidP="00D246A9">
      <w:pPr>
        <w:pStyle w:val="a3"/>
        <w:ind w:left="0" w:firstLine="709"/>
        <w:jc w:val="both"/>
        <w:rPr>
          <w:rFonts w:ascii="Times New Roman" w:hAnsi="Times New Roman" w:cs="Times New Roman"/>
          <w:sz w:val="28"/>
          <w:szCs w:val="28"/>
        </w:rPr>
      </w:pPr>
    </w:p>
    <w:p w14:paraId="2CFDCA7E" w14:textId="77777777" w:rsidR="00BD4E89" w:rsidRPr="00031976" w:rsidRDefault="00BD4E89" w:rsidP="006F78A7">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Данные об установлении единых и дополнительных нормативов отчислений от поступлений от поступлений в региональные и местные бюджеты, положительные и отрицательные аспекты установления дополнительных отчислений в местные бюджеты</w:t>
      </w:r>
    </w:p>
    <w:p w14:paraId="4FCB7E68" w14:textId="3D2407C3" w:rsidR="00DD014C" w:rsidRPr="00134582" w:rsidRDefault="00134582" w:rsidP="00134582">
      <w:pPr>
        <w:pStyle w:val="a3"/>
        <w:tabs>
          <w:tab w:val="left" w:pos="567"/>
        </w:tabs>
        <w:spacing w:after="120" w:line="240" w:lineRule="auto"/>
        <w:ind w:left="0" w:firstLine="709"/>
        <w:contextualSpacing w:val="0"/>
        <w:jc w:val="both"/>
        <w:rPr>
          <w:rFonts w:ascii="TimesNewRomanPSMT" w:hAnsi="TimesNewRomanPSMT"/>
          <w:color w:val="000000"/>
          <w:sz w:val="28"/>
          <w:szCs w:val="28"/>
        </w:rPr>
      </w:pPr>
      <w:r w:rsidRPr="00134582">
        <w:rPr>
          <w:rFonts w:ascii="TimesNewRomanPSMT" w:hAnsi="TimesNewRomanPSMT"/>
          <w:color w:val="000000"/>
          <w:sz w:val="28"/>
          <w:szCs w:val="28"/>
        </w:rPr>
        <w:t>Информация по данному вопросу приведена в Приложении 2.</w:t>
      </w:r>
    </w:p>
    <w:p w14:paraId="44155BB1" w14:textId="77777777" w:rsidR="0098644C" w:rsidRPr="005379B7" w:rsidRDefault="0098644C" w:rsidP="00BD4E89">
      <w:pPr>
        <w:pStyle w:val="a3"/>
        <w:tabs>
          <w:tab w:val="left" w:pos="567"/>
        </w:tabs>
        <w:spacing w:after="120" w:line="240" w:lineRule="auto"/>
        <w:ind w:left="0"/>
        <w:contextualSpacing w:val="0"/>
        <w:jc w:val="both"/>
        <w:rPr>
          <w:rFonts w:ascii="Times New Roman" w:hAnsi="Times New Roman" w:cs="Times New Roman"/>
        </w:rPr>
      </w:pPr>
    </w:p>
    <w:p w14:paraId="4CBD39AA" w14:textId="0A37D2BB" w:rsidR="00BD4E89" w:rsidRPr="00031976" w:rsidRDefault="00BD4E89" w:rsidP="006F78A7">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Примеры изменения структуры расходов местных бюджетов вследствие изменения территориального устройства местного сам</w:t>
      </w:r>
      <w:r w:rsidR="0098644C" w:rsidRPr="00031976">
        <w:rPr>
          <w:rFonts w:ascii="Times New Roman" w:hAnsi="Times New Roman" w:cs="Times New Roman"/>
          <w:color w:val="984806" w:themeColor="accent6" w:themeShade="80"/>
          <w:sz w:val="28"/>
          <w:szCs w:val="28"/>
        </w:rPr>
        <w:t>оуправления</w:t>
      </w:r>
    </w:p>
    <w:p w14:paraId="26755FD0" w14:textId="7764BD64" w:rsidR="00AC6917" w:rsidRDefault="00031976" w:rsidP="00AC6917">
      <w:pPr>
        <w:pStyle w:val="a3"/>
        <w:tabs>
          <w:tab w:val="left" w:pos="567"/>
        </w:tabs>
        <w:spacing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Структура местных бюджетов в 2023 году не изменялась.</w:t>
      </w:r>
    </w:p>
    <w:p w14:paraId="7FE96AA7" w14:textId="77777777" w:rsidR="00AC6917" w:rsidRDefault="00AC6917" w:rsidP="00BD4E89">
      <w:pPr>
        <w:pStyle w:val="a3"/>
        <w:tabs>
          <w:tab w:val="left" w:pos="567"/>
        </w:tabs>
        <w:spacing w:after="120" w:line="240" w:lineRule="auto"/>
        <w:ind w:left="0"/>
        <w:contextualSpacing w:val="0"/>
        <w:jc w:val="both"/>
        <w:rPr>
          <w:rFonts w:ascii="Times New Roman" w:hAnsi="Times New Roman" w:cs="Times New Roman"/>
          <w:sz w:val="28"/>
          <w:szCs w:val="28"/>
        </w:rPr>
      </w:pPr>
    </w:p>
    <w:p w14:paraId="38AD7C6F" w14:textId="0B1ABAD1" w:rsidR="00BD4E89" w:rsidRPr="00031976" w:rsidRDefault="00BD4E89" w:rsidP="006F78A7">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Топ-3 лучшие практики повышения доходов местных бюджетов, сокращения расходов местных бюджетов и бюджетного стимулирования эффективности органов местного самоуправления, в том числе развитие МСП, самозанятых</w:t>
      </w:r>
      <w:r w:rsidR="0098644C" w:rsidRPr="00031976">
        <w:rPr>
          <w:rFonts w:ascii="Times New Roman" w:hAnsi="Times New Roman" w:cs="Times New Roman"/>
          <w:color w:val="984806" w:themeColor="accent6" w:themeShade="80"/>
          <w:sz w:val="28"/>
          <w:szCs w:val="28"/>
        </w:rPr>
        <w:t>, туризм и креативная экономика</w:t>
      </w:r>
    </w:p>
    <w:p w14:paraId="36FF1B48" w14:textId="2CFCE0A9" w:rsidR="00C1031B" w:rsidRDefault="00E90096" w:rsidP="00E90096">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1. Ключевой практикой повышения собственных налоговых </w:t>
      </w:r>
      <w:r w:rsidR="006F78A7">
        <w:rPr>
          <w:rFonts w:ascii="Times New Roman" w:hAnsi="Times New Roman" w:cs="Times New Roman"/>
          <w:sz w:val="28"/>
          <w:szCs w:val="28"/>
        </w:rPr>
        <w:br/>
      </w:r>
      <w:r>
        <w:rPr>
          <w:rFonts w:ascii="Times New Roman" w:hAnsi="Times New Roman" w:cs="Times New Roman"/>
          <w:sz w:val="28"/>
          <w:szCs w:val="28"/>
        </w:rPr>
        <w:t xml:space="preserve">и неналоговых доходов местных бюджетов является содействие развитию МСП и градообразующих предприятий, что позволяет повышать уровень доходов по НДФЛ и от применения патентов и доходов с аренды муниципального имущества. </w:t>
      </w:r>
    </w:p>
    <w:p w14:paraId="731D2D70" w14:textId="0ECAADB9" w:rsidR="00E90096" w:rsidRPr="00E90096" w:rsidRDefault="00E90096" w:rsidP="00E90096">
      <w:pPr>
        <w:pStyle w:val="a3"/>
        <w:tabs>
          <w:tab w:val="left" w:pos="567"/>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Так, в Губкинском ГО о</w:t>
      </w:r>
      <w:r w:rsidRPr="00E90096">
        <w:rPr>
          <w:rFonts w:ascii="Times New Roman" w:hAnsi="Times New Roman" w:cs="Times New Roman"/>
          <w:sz w:val="28"/>
          <w:szCs w:val="28"/>
        </w:rPr>
        <w:t xml:space="preserve">сновой экономики является промышленность. Объем производства крупных и средних предприятий по итогам 2023 года </w:t>
      </w:r>
      <w:r w:rsidRPr="00E90096">
        <w:rPr>
          <w:rFonts w:ascii="Times New Roman" w:hAnsi="Times New Roman" w:cs="Times New Roman"/>
          <w:sz w:val="28"/>
          <w:szCs w:val="28"/>
        </w:rPr>
        <w:lastRenderedPageBreak/>
        <w:t xml:space="preserve">составил 212,8 млрд рублей. Доля городского округа в валовом региональном продукте составляет одну шестую часть. </w:t>
      </w:r>
    </w:p>
    <w:p w14:paraId="7B000B94" w14:textId="43F32679" w:rsidR="00E90096" w:rsidRPr="00E90096" w:rsidRDefault="00E90096" w:rsidP="00E90096">
      <w:pPr>
        <w:pStyle w:val="a3"/>
        <w:tabs>
          <w:tab w:val="left" w:pos="567"/>
        </w:tabs>
        <w:spacing w:after="120"/>
        <w:ind w:left="0" w:firstLine="709"/>
        <w:jc w:val="both"/>
        <w:rPr>
          <w:rFonts w:ascii="Times New Roman" w:hAnsi="Times New Roman" w:cs="Times New Roman"/>
          <w:sz w:val="28"/>
          <w:szCs w:val="28"/>
        </w:rPr>
      </w:pPr>
      <w:r w:rsidRPr="00E90096">
        <w:rPr>
          <w:rFonts w:ascii="Times New Roman" w:hAnsi="Times New Roman" w:cs="Times New Roman"/>
          <w:sz w:val="28"/>
          <w:szCs w:val="28"/>
        </w:rPr>
        <w:t xml:space="preserve">Работа по поддержке и развитию предпринимательства активно ведется в рамках национального проекта «Малое и среднее предпринимательство </w:t>
      </w:r>
      <w:r w:rsidR="006F78A7">
        <w:rPr>
          <w:rFonts w:ascii="Times New Roman" w:hAnsi="Times New Roman" w:cs="Times New Roman"/>
          <w:sz w:val="28"/>
          <w:szCs w:val="28"/>
        </w:rPr>
        <w:br/>
      </w:r>
      <w:r w:rsidRPr="00E90096">
        <w:rPr>
          <w:rFonts w:ascii="Times New Roman" w:hAnsi="Times New Roman" w:cs="Times New Roman"/>
          <w:sz w:val="28"/>
          <w:szCs w:val="28"/>
        </w:rPr>
        <w:t>и поддержка индивидуальной предпринимательской инициативы». Оборот малых и средних предприятий по итогам 2023 года сост</w:t>
      </w:r>
      <w:r>
        <w:rPr>
          <w:rFonts w:ascii="Times New Roman" w:hAnsi="Times New Roman" w:cs="Times New Roman"/>
          <w:sz w:val="28"/>
          <w:szCs w:val="28"/>
        </w:rPr>
        <w:t>авил 24 млрд рублей, что на 5,4</w:t>
      </w:r>
      <w:r w:rsidRPr="00E90096">
        <w:rPr>
          <w:rFonts w:ascii="Times New Roman" w:hAnsi="Times New Roman" w:cs="Times New Roman"/>
          <w:sz w:val="28"/>
          <w:szCs w:val="28"/>
        </w:rPr>
        <w:t xml:space="preserve">% выше, чем в 2022 году. В этой сфере работает более </w:t>
      </w:r>
      <w:r w:rsidR="006F78A7">
        <w:rPr>
          <w:rFonts w:ascii="Times New Roman" w:hAnsi="Times New Roman" w:cs="Times New Roman"/>
          <w:sz w:val="28"/>
          <w:szCs w:val="28"/>
        </w:rPr>
        <w:br/>
      </w:r>
      <w:r w:rsidRPr="00E90096">
        <w:rPr>
          <w:rFonts w:ascii="Times New Roman" w:hAnsi="Times New Roman" w:cs="Times New Roman"/>
          <w:sz w:val="28"/>
          <w:szCs w:val="28"/>
        </w:rPr>
        <w:t>12 тыс. человек. За прошлый год более 680 субъектов предпринимательства воспользовались федеральными, региональными и муниципальными мерами поддержки на сумму свыше 600 млн рублей.</w:t>
      </w:r>
    </w:p>
    <w:p w14:paraId="4BC93642" w14:textId="4526EE79" w:rsidR="00E90096" w:rsidRPr="00E90096" w:rsidRDefault="00E90096" w:rsidP="00E90096">
      <w:pPr>
        <w:pStyle w:val="a3"/>
        <w:tabs>
          <w:tab w:val="left" w:pos="567"/>
        </w:tabs>
        <w:spacing w:after="120"/>
        <w:ind w:left="0" w:firstLine="709"/>
        <w:jc w:val="both"/>
        <w:rPr>
          <w:rFonts w:ascii="Times New Roman" w:hAnsi="Times New Roman" w:cs="Times New Roman"/>
          <w:sz w:val="28"/>
          <w:szCs w:val="28"/>
        </w:rPr>
      </w:pPr>
      <w:r w:rsidRPr="00E90096">
        <w:rPr>
          <w:rFonts w:ascii="Times New Roman" w:hAnsi="Times New Roman" w:cs="Times New Roman"/>
          <w:sz w:val="28"/>
          <w:szCs w:val="28"/>
        </w:rPr>
        <w:t xml:space="preserve">Продолжена активная работа по оказанию государственной помощи на основании социального контракта. На эти цели </w:t>
      </w:r>
      <w:r>
        <w:rPr>
          <w:rFonts w:ascii="Times New Roman" w:hAnsi="Times New Roman" w:cs="Times New Roman"/>
          <w:sz w:val="28"/>
          <w:szCs w:val="28"/>
        </w:rPr>
        <w:t xml:space="preserve">в 2023 году направлено </w:t>
      </w:r>
      <w:r w:rsidR="006F78A7">
        <w:rPr>
          <w:rFonts w:ascii="Times New Roman" w:hAnsi="Times New Roman" w:cs="Times New Roman"/>
          <w:sz w:val="28"/>
          <w:szCs w:val="28"/>
        </w:rPr>
        <w:br/>
      </w:r>
      <w:r>
        <w:rPr>
          <w:rFonts w:ascii="Times New Roman" w:hAnsi="Times New Roman" w:cs="Times New Roman"/>
          <w:sz w:val="28"/>
          <w:szCs w:val="28"/>
        </w:rPr>
        <w:t>72,6 млн</w:t>
      </w:r>
      <w:r w:rsidRPr="00E90096">
        <w:rPr>
          <w:rFonts w:ascii="Times New Roman" w:hAnsi="Times New Roman" w:cs="Times New Roman"/>
          <w:sz w:val="28"/>
          <w:szCs w:val="28"/>
        </w:rPr>
        <w:t xml:space="preserve"> рублей, заключено 275 контрактов. Благодаря этой инициативе губернатора области открыли свое дело и стали самозанятыми </w:t>
      </w:r>
      <w:r w:rsidR="006F78A7">
        <w:rPr>
          <w:rFonts w:ascii="Times New Roman" w:hAnsi="Times New Roman" w:cs="Times New Roman"/>
          <w:sz w:val="28"/>
          <w:szCs w:val="28"/>
        </w:rPr>
        <w:br/>
      </w:r>
      <w:r w:rsidRPr="00E90096">
        <w:rPr>
          <w:rFonts w:ascii="Times New Roman" w:hAnsi="Times New Roman" w:cs="Times New Roman"/>
          <w:sz w:val="28"/>
          <w:szCs w:val="28"/>
        </w:rPr>
        <w:t>196 губкинцев.</w:t>
      </w:r>
    </w:p>
    <w:p w14:paraId="2C221DE8" w14:textId="445B66AD" w:rsidR="00E90096" w:rsidRPr="00E90096" w:rsidRDefault="00E90096" w:rsidP="00E90096">
      <w:pPr>
        <w:pStyle w:val="a3"/>
        <w:tabs>
          <w:tab w:val="left" w:pos="567"/>
        </w:tabs>
        <w:spacing w:after="120"/>
        <w:ind w:left="0" w:firstLine="709"/>
        <w:jc w:val="both"/>
        <w:rPr>
          <w:rFonts w:ascii="Times New Roman" w:hAnsi="Times New Roman" w:cs="Times New Roman"/>
          <w:sz w:val="28"/>
          <w:szCs w:val="28"/>
        </w:rPr>
      </w:pPr>
      <w:r w:rsidRPr="00E90096">
        <w:rPr>
          <w:rFonts w:ascii="Times New Roman" w:hAnsi="Times New Roman" w:cs="Times New Roman"/>
          <w:sz w:val="28"/>
          <w:szCs w:val="28"/>
        </w:rPr>
        <w:t>В рамках п</w:t>
      </w:r>
      <w:r w:rsidR="00E4327E">
        <w:rPr>
          <w:rFonts w:ascii="Times New Roman" w:hAnsi="Times New Roman" w:cs="Times New Roman"/>
          <w:sz w:val="28"/>
          <w:szCs w:val="28"/>
        </w:rPr>
        <w:t>роекта Губернатора «Ты в ДЕЛЕ» 44 ученика 8</w:t>
      </w:r>
      <w:r w:rsidR="00E4327E" w:rsidRPr="00E4327E">
        <w:rPr>
          <w:rFonts w:ascii="Times New Roman" w:hAnsi="Times New Roman" w:cs="Times New Roman"/>
          <w:sz w:val="28"/>
          <w:szCs w:val="28"/>
        </w:rPr>
        <w:t>–</w:t>
      </w:r>
      <w:r w:rsidRPr="00E90096">
        <w:rPr>
          <w:rFonts w:ascii="Times New Roman" w:hAnsi="Times New Roman" w:cs="Times New Roman"/>
          <w:sz w:val="28"/>
          <w:szCs w:val="28"/>
        </w:rPr>
        <w:t>10 классов прошли обучение по программе «Основы предпринимательства</w:t>
      </w:r>
      <w:r w:rsidR="00E4327E">
        <w:rPr>
          <w:rFonts w:ascii="Times New Roman" w:hAnsi="Times New Roman" w:cs="Times New Roman"/>
          <w:sz w:val="28"/>
          <w:szCs w:val="28"/>
        </w:rPr>
        <w:t>»</w:t>
      </w:r>
      <w:r w:rsidRPr="00E90096">
        <w:rPr>
          <w:rFonts w:ascii="Times New Roman" w:hAnsi="Times New Roman" w:cs="Times New Roman"/>
          <w:sz w:val="28"/>
          <w:szCs w:val="28"/>
        </w:rPr>
        <w:t xml:space="preserve"> и в ходе встреч перенимают опыт у действующих предпринимателей.</w:t>
      </w:r>
    </w:p>
    <w:p w14:paraId="33E21F7B" w14:textId="63CC1E02" w:rsidR="00E90096" w:rsidRPr="00E90096" w:rsidRDefault="00E90096" w:rsidP="00E90096">
      <w:pPr>
        <w:pStyle w:val="a3"/>
        <w:tabs>
          <w:tab w:val="left" w:pos="567"/>
        </w:tabs>
        <w:spacing w:after="120"/>
        <w:ind w:left="0" w:firstLine="709"/>
        <w:jc w:val="both"/>
        <w:rPr>
          <w:rFonts w:ascii="Times New Roman" w:hAnsi="Times New Roman" w:cs="Times New Roman"/>
          <w:sz w:val="28"/>
          <w:szCs w:val="28"/>
        </w:rPr>
      </w:pPr>
      <w:r w:rsidRPr="00E90096">
        <w:rPr>
          <w:rFonts w:ascii="Times New Roman" w:hAnsi="Times New Roman" w:cs="Times New Roman"/>
          <w:sz w:val="28"/>
          <w:szCs w:val="28"/>
        </w:rPr>
        <w:t xml:space="preserve">По итогам реализации в 2023 году регионального проекта «Новые возможности», инициированного Губернатором Белгородской области, </w:t>
      </w:r>
      <w:r w:rsidR="006F78A7">
        <w:rPr>
          <w:rFonts w:ascii="Times New Roman" w:hAnsi="Times New Roman" w:cs="Times New Roman"/>
          <w:sz w:val="28"/>
          <w:szCs w:val="28"/>
        </w:rPr>
        <w:br/>
      </w:r>
      <w:r w:rsidRPr="00E90096">
        <w:rPr>
          <w:rFonts w:ascii="Times New Roman" w:hAnsi="Times New Roman" w:cs="Times New Roman"/>
          <w:sz w:val="28"/>
          <w:szCs w:val="28"/>
        </w:rPr>
        <w:t xml:space="preserve">в Губкинском </w:t>
      </w:r>
      <w:r w:rsidR="00E4327E">
        <w:rPr>
          <w:rFonts w:ascii="Times New Roman" w:hAnsi="Times New Roman" w:cs="Times New Roman"/>
          <w:sz w:val="28"/>
          <w:szCs w:val="28"/>
        </w:rPr>
        <w:t>ГО</w:t>
      </w:r>
      <w:r w:rsidRPr="00E90096">
        <w:rPr>
          <w:rFonts w:ascii="Times New Roman" w:hAnsi="Times New Roman" w:cs="Times New Roman"/>
          <w:sz w:val="28"/>
          <w:szCs w:val="28"/>
        </w:rPr>
        <w:t xml:space="preserve"> создано 56 новых субъектов бизнеса, в том числе </w:t>
      </w:r>
      <w:r w:rsidR="006F78A7">
        <w:rPr>
          <w:rFonts w:ascii="Times New Roman" w:hAnsi="Times New Roman" w:cs="Times New Roman"/>
          <w:sz w:val="28"/>
          <w:szCs w:val="28"/>
        </w:rPr>
        <w:br/>
      </w:r>
      <w:r w:rsidRPr="00E90096">
        <w:rPr>
          <w:rFonts w:ascii="Times New Roman" w:hAnsi="Times New Roman" w:cs="Times New Roman"/>
          <w:sz w:val="28"/>
          <w:szCs w:val="28"/>
        </w:rPr>
        <w:t xml:space="preserve">три губкинца стали победителями конкурса бизнес-идей и получили грант </w:t>
      </w:r>
      <w:r w:rsidR="006F78A7">
        <w:rPr>
          <w:rFonts w:ascii="Times New Roman" w:hAnsi="Times New Roman" w:cs="Times New Roman"/>
          <w:sz w:val="28"/>
          <w:szCs w:val="28"/>
        </w:rPr>
        <w:br/>
      </w:r>
      <w:r w:rsidRPr="00E90096">
        <w:rPr>
          <w:rFonts w:ascii="Times New Roman" w:hAnsi="Times New Roman" w:cs="Times New Roman"/>
          <w:sz w:val="28"/>
          <w:szCs w:val="28"/>
        </w:rPr>
        <w:t>в размере 500 тыс. рублей.</w:t>
      </w:r>
    </w:p>
    <w:p w14:paraId="04DE7AA1" w14:textId="09A175A7" w:rsidR="00E90096" w:rsidRPr="00E90096" w:rsidRDefault="00E90096" w:rsidP="00E90096">
      <w:pPr>
        <w:pStyle w:val="a3"/>
        <w:tabs>
          <w:tab w:val="left" w:pos="567"/>
        </w:tabs>
        <w:spacing w:after="120"/>
        <w:ind w:left="0" w:firstLine="709"/>
        <w:jc w:val="both"/>
        <w:rPr>
          <w:rFonts w:ascii="Times New Roman" w:hAnsi="Times New Roman" w:cs="Times New Roman"/>
          <w:sz w:val="28"/>
          <w:szCs w:val="28"/>
        </w:rPr>
      </w:pPr>
      <w:r w:rsidRPr="00E90096">
        <w:rPr>
          <w:rFonts w:ascii="Times New Roman" w:hAnsi="Times New Roman" w:cs="Times New Roman"/>
          <w:sz w:val="28"/>
          <w:szCs w:val="28"/>
        </w:rPr>
        <w:t xml:space="preserve">Ситуация на рынке труда в 2023 году </w:t>
      </w:r>
      <w:r w:rsidR="00E4327E">
        <w:rPr>
          <w:rFonts w:ascii="Times New Roman" w:hAnsi="Times New Roman" w:cs="Times New Roman"/>
          <w:sz w:val="28"/>
          <w:szCs w:val="28"/>
        </w:rPr>
        <w:t>была</w:t>
      </w:r>
      <w:r w:rsidRPr="00E90096">
        <w:rPr>
          <w:rFonts w:ascii="Times New Roman" w:hAnsi="Times New Roman" w:cs="Times New Roman"/>
          <w:sz w:val="28"/>
          <w:szCs w:val="28"/>
        </w:rPr>
        <w:t xml:space="preserve"> стабильной. Уровень регистрируемой безработицы на территории городского округа составил 0,3%. По состоянию на начало текущего года количество безработных граждан составило 191 человек.</w:t>
      </w:r>
    </w:p>
    <w:p w14:paraId="66133283" w14:textId="21B39328" w:rsidR="00E90096" w:rsidRPr="00E90096" w:rsidRDefault="00E90096" w:rsidP="00E90096">
      <w:pPr>
        <w:pStyle w:val="a3"/>
        <w:tabs>
          <w:tab w:val="left" w:pos="567"/>
        </w:tabs>
        <w:spacing w:after="120"/>
        <w:ind w:left="0" w:firstLine="709"/>
        <w:jc w:val="both"/>
        <w:rPr>
          <w:rFonts w:ascii="Times New Roman" w:hAnsi="Times New Roman" w:cs="Times New Roman"/>
          <w:sz w:val="28"/>
          <w:szCs w:val="28"/>
        </w:rPr>
      </w:pPr>
      <w:r w:rsidRPr="00E90096">
        <w:rPr>
          <w:rFonts w:ascii="Times New Roman" w:hAnsi="Times New Roman" w:cs="Times New Roman"/>
          <w:sz w:val="28"/>
          <w:szCs w:val="28"/>
        </w:rPr>
        <w:t>Средняя заработная плата одного работника по крупным и средним организациям соста</w:t>
      </w:r>
      <w:r w:rsidR="00E4327E">
        <w:rPr>
          <w:rFonts w:ascii="Times New Roman" w:hAnsi="Times New Roman" w:cs="Times New Roman"/>
          <w:sz w:val="28"/>
          <w:szCs w:val="28"/>
        </w:rPr>
        <w:t>вила 62 485 рублей, что на 12,1</w:t>
      </w:r>
      <w:r w:rsidRPr="00E90096">
        <w:rPr>
          <w:rFonts w:ascii="Times New Roman" w:hAnsi="Times New Roman" w:cs="Times New Roman"/>
          <w:sz w:val="28"/>
          <w:szCs w:val="28"/>
        </w:rPr>
        <w:t>% выше, чем в 2022 году (55 765 руб.). Это является вторым показателем по Белгородской области.</w:t>
      </w:r>
    </w:p>
    <w:p w14:paraId="0985C0BE" w14:textId="28A8227C" w:rsidR="00E90096" w:rsidRPr="00E90096" w:rsidRDefault="00E90096" w:rsidP="00E90096">
      <w:pPr>
        <w:pStyle w:val="a3"/>
        <w:tabs>
          <w:tab w:val="left" w:pos="567"/>
        </w:tabs>
        <w:spacing w:after="120"/>
        <w:ind w:left="0" w:firstLine="709"/>
        <w:jc w:val="both"/>
        <w:rPr>
          <w:rFonts w:ascii="Times New Roman" w:hAnsi="Times New Roman" w:cs="Times New Roman"/>
          <w:sz w:val="28"/>
          <w:szCs w:val="28"/>
        </w:rPr>
      </w:pPr>
      <w:r w:rsidRPr="00E90096">
        <w:rPr>
          <w:rFonts w:ascii="Times New Roman" w:hAnsi="Times New Roman" w:cs="Times New Roman"/>
          <w:sz w:val="28"/>
          <w:szCs w:val="28"/>
        </w:rPr>
        <w:t xml:space="preserve">В рамках реализации федерального проекта «Содействие занятости» национального проекта «Демография» в прошлом году был выполнен комплексный ремонт Кадрового центра «Работа в России». Это позволило качественно улучшить условия работы как специалистов центра, </w:t>
      </w:r>
      <w:r w:rsidR="006F78A7">
        <w:rPr>
          <w:rFonts w:ascii="Times New Roman" w:hAnsi="Times New Roman" w:cs="Times New Roman"/>
          <w:sz w:val="28"/>
          <w:szCs w:val="28"/>
        </w:rPr>
        <w:br/>
      </w:r>
      <w:r w:rsidRPr="00E90096">
        <w:rPr>
          <w:rFonts w:ascii="Times New Roman" w:hAnsi="Times New Roman" w:cs="Times New Roman"/>
          <w:sz w:val="28"/>
          <w:szCs w:val="28"/>
        </w:rPr>
        <w:t xml:space="preserve">так и его посетителей.  </w:t>
      </w:r>
    </w:p>
    <w:p w14:paraId="32CA7E31" w14:textId="553FB27B" w:rsidR="00E90096" w:rsidRDefault="00E90096" w:rsidP="00E90096">
      <w:pPr>
        <w:pStyle w:val="a3"/>
        <w:tabs>
          <w:tab w:val="left" w:pos="567"/>
        </w:tabs>
        <w:spacing w:after="120"/>
        <w:ind w:left="0" w:firstLine="709"/>
        <w:contextualSpacing w:val="0"/>
        <w:jc w:val="both"/>
        <w:rPr>
          <w:rFonts w:ascii="Times New Roman" w:hAnsi="Times New Roman" w:cs="Times New Roman"/>
          <w:sz w:val="28"/>
          <w:szCs w:val="28"/>
        </w:rPr>
      </w:pPr>
      <w:r w:rsidRPr="00E90096">
        <w:rPr>
          <w:rFonts w:ascii="Times New Roman" w:hAnsi="Times New Roman" w:cs="Times New Roman"/>
          <w:sz w:val="28"/>
          <w:szCs w:val="28"/>
        </w:rPr>
        <w:t xml:space="preserve">Вторым по важности сектором экономики является сельское хозяйство. Сельскохозяйственные предприятия и крестьянско-фермерские хозяйства показали сопоставимый с </w:t>
      </w:r>
      <w:r w:rsidR="00E4327E">
        <w:rPr>
          <w:rFonts w:ascii="Times New Roman" w:hAnsi="Times New Roman" w:cs="Times New Roman"/>
          <w:sz w:val="28"/>
          <w:szCs w:val="28"/>
        </w:rPr>
        <w:t>2022</w:t>
      </w:r>
      <w:r w:rsidRPr="00E90096">
        <w:rPr>
          <w:rFonts w:ascii="Times New Roman" w:hAnsi="Times New Roman" w:cs="Times New Roman"/>
          <w:sz w:val="28"/>
          <w:szCs w:val="28"/>
        </w:rPr>
        <w:t xml:space="preserve"> годом объем производства по основным </w:t>
      </w:r>
      <w:r w:rsidRPr="00E90096">
        <w:rPr>
          <w:rFonts w:ascii="Times New Roman" w:hAnsi="Times New Roman" w:cs="Times New Roman"/>
          <w:sz w:val="28"/>
          <w:szCs w:val="28"/>
        </w:rPr>
        <w:lastRenderedPageBreak/>
        <w:t xml:space="preserve">направлениям деятельности. В целом объем продукции сельского хозяйства </w:t>
      </w:r>
      <w:r w:rsidR="006F78A7">
        <w:rPr>
          <w:rFonts w:ascii="Times New Roman" w:hAnsi="Times New Roman" w:cs="Times New Roman"/>
          <w:sz w:val="28"/>
          <w:szCs w:val="28"/>
        </w:rPr>
        <w:br/>
      </w:r>
      <w:r w:rsidRPr="00E90096">
        <w:rPr>
          <w:rFonts w:ascii="Times New Roman" w:hAnsi="Times New Roman" w:cs="Times New Roman"/>
          <w:sz w:val="28"/>
          <w:szCs w:val="28"/>
        </w:rPr>
        <w:t>в сопоставимых ценах</w:t>
      </w:r>
      <w:r w:rsidR="00E4327E">
        <w:rPr>
          <w:rFonts w:ascii="Times New Roman" w:hAnsi="Times New Roman" w:cs="Times New Roman"/>
          <w:sz w:val="28"/>
          <w:szCs w:val="28"/>
        </w:rPr>
        <w:t xml:space="preserve"> в 2023 году составил 10 млрд</w:t>
      </w:r>
      <w:r w:rsidRPr="00E90096">
        <w:rPr>
          <w:rFonts w:ascii="Times New Roman" w:hAnsi="Times New Roman" w:cs="Times New Roman"/>
          <w:sz w:val="28"/>
          <w:szCs w:val="28"/>
        </w:rPr>
        <w:t xml:space="preserve"> рублей. </w:t>
      </w:r>
    </w:p>
    <w:p w14:paraId="087D4FFA" w14:textId="77777777" w:rsidR="00E4327E" w:rsidRDefault="00E4327E" w:rsidP="00E4327E">
      <w:pPr>
        <w:pStyle w:val="a3"/>
        <w:tabs>
          <w:tab w:val="left" w:pos="567"/>
        </w:tabs>
        <w:spacing w:after="120"/>
        <w:ind w:left="0" w:firstLine="709"/>
        <w:jc w:val="both"/>
        <w:rPr>
          <w:rFonts w:ascii="Times New Roman" w:hAnsi="Times New Roman" w:cs="Times New Roman"/>
          <w:sz w:val="28"/>
          <w:szCs w:val="28"/>
        </w:rPr>
      </w:pPr>
      <w:r w:rsidRPr="00E90096">
        <w:rPr>
          <w:rFonts w:ascii="Times New Roman" w:hAnsi="Times New Roman" w:cs="Times New Roman"/>
          <w:sz w:val="28"/>
          <w:szCs w:val="28"/>
        </w:rPr>
        <w:t>Еженедельно организуются и проводятся муниципальные сельскохозяйственные ярмарки выходного дня на территории центрального рынка и перед комплексом «Золотоноша». Ярмарки пользуются устойчивым спросом у населения.</w:t>
      </w:r>
    </w:p>
    <w:p w14:paraId="52362E0C" w14:textId="605830CB" w:rsidR="00E4327E" w:rsidRDefault="00E4327E" w:rsidP="00E4327E">
      <w:pPr>
        <w:pStyle w:val="a3"/>
        <w:tabs>
          <w:tab w:val="left" w:pos="567"/>
        </w:tabs>
        <w:spacing w:after="120"/>
        <w:ind w:left="0" w:firstLine="709"/>
        <w:contextualSpacing w:val="0"/>
        <w:jc w:val="both"/>
        <w:rPr>
          <w:rFonts w:ascii="Times New Roman" w:hAnsi="Times New Roman" w:cs="Times New Roman"/>
          <w:sz w:val="28"/>
          <w:szCs w:val="28"/>
        </w:rPr>
      </w:pPr>
      <w:r w:rsidRPr="00E90096">
        <w:rPr>
          <w:rFonts w:ascii="Times New Roman" w:hAnsi="Times New Roman" w:cs="Times New Roman"/>
          <w:sz w:val="28"/>
          <w:szCs w:val="28"/>
        </w:rPr>
        <w:t>Приоритетными направления</w:t>
      </w:r>
      <w:r>
        <w:rPr>
          <w:rFonts w:ascii="Times New Roman" w:hAnsi="Times New Roman" w:cs="Times New Roman"/>
          <w:sz w:val="28"/>
          <w:szCs w:val="28"/>
        </w:rPr>
        <w:t>ми является</w:t>
      </w:r>
      <w:r w:rsidRPr="00E90096">
        <w:rPr>
          <w:rFonts w:ascii="Times New Roman" w:hAnsi="Times New Roman" w:cs="Times New Roman"/>
          <w:sz w:val="28"/>
          <w:szCs w:val="28"/>
        </w:rPr>
        <w:t xml:space="preserve"> вложение инвестиций </w:t>
      </w:r>
      <w:r w:rsidR="006F78A7">
        <w:rPr>
          <w:rFonts w:ascii="Times New Roman" w:hAnsi="Times New Roman" w:cs="Times New Roman"/>
          <w:sz w:val="28"/>
          <w:szCs w:val="28"/>
        </w:rPr>
        <w:br/>
      </w:r>
      <w:r w:rsidRPr="00E90096">
        <w:rPr>
          <w:rFonts w:ascii="Times New Roman" w:hAnsi="Times New Roman" w:cs="Times New Roman"/>
          <w:sz w:val="28"/>
          <w:szCs w:val="28"/>
        </w:rPr>
        <w:t xml:space="preserve">в развитие </w:t>
      </w:r>
      <w:r>
        <w:rPr>
          <w:rFonts w:ascii="Times New Roman" w:hAnsi="Times New Roman" w:cs="Times New Roman"/>
          <w:sz w:val="28"/>
          <w:szCs w:val="28"/>
        </w:rPr>
        <w:t>сельхоз</w:t>
      </w:r>
      <w:r w:rsidRPr="00E90096">
        <w:rPr>
          <w:rFonts w:ascii="Times New Roman" w:hAnsi="Times New Roman" w:cs="Times New Roman"/>
          <w:sz w:val="28"/>
          <w:szCs w:val="28"/>
        </w:rPr>
        <w:t>производства</w:t>
      </w:r>
      <w:r>
        <w:rPr>
          <w:rFonts w:ascii="Times New Roman" w:hAnsi="Times New Roman" w:cs="Times New Roman"/>
          <w:sz w:val="28"/>
          <w:szCs w:val="28"/>
        </w:rPr>
        <w:t xml:space="preserve"> и производства продуктов питания</w:t>
      </w:r>
      <w:r w:rsidRPr="00E90096">
        <w:rPr>
          <w:rFonts w:ascii="Times New Roman" w:hAnsi="Times New Roman" w:cs="Times New Roman"/>
          <w:sz w:val="28"/>
          <w:szCs w:val="28"/>
        </w:rPr>
        <w:t>,</w:t>
      </w:r>
      <w:r>
        <w:rPr>
          <w:rFonts w:ascii="Times New Roman" w:hAnsi="Times New Roman" w:cs="Times New Roman"/>
          <w:sz w:val="28"/>
          <w:szCs w:val="28"/>
        </w:rPr>
        <w:t xml:space="preserve"> </w:t>
      </w:r>
      <w:r w:rsidR="006F78A7">
        <w:rPr>
          <w:rFonts w:ascii="Times New Roman" w:hAnsi="Times New Roman" w:cs="Times New Roman"/>
          <w:sz w:val="28"/>
          <w:szCs w:val="28"/>
        </w:rPr>
        <w:br/>
      </w:r>
      <w:r>
        <w:rPr>
          <w:rFonts w:ascii="Times New Roman" w:hAnsi="Times New Roman" w:cs="Times New Roman"/>
          <w:sz w:val="28"/>
          <w:szCs w:val="28"/>
        </w:rPr>
        <w:t xml:space="preserve">а также активное </w:t>
      </w:r>
      <w:r w:rsidRPr="00E90096">
        <w:rPr>
          <w:rFonts w:ascii="Times New Roman" w:hAnsi="Times New Roman" w:cs="Times New Roman"/>
          <w:sz w:val="28"/>
          <w:szCs w:val="28"/>
        </w:rPr>
        <w:t>привлечени</w:t>
      </w:r>
      <w:r>
        <w:rPr>
          <w:rFonts w:ascii="Times New Roman" w:hAnsi="Times New Roman" w:cs="Times New Roman"/>
          <w:sz w:val="28"/>
          <w:szCs w:val="28"/>
        </w:rPr>
        <w:t>е</w:t>
      </w:r>
      <w:r w:rsidRPr="00E90096">
        <w:rPr>
          <w:rFonts w:ascii="Times New Roman" w:hAnsi="Times New Roman" w:cs="Times New Roman"/>
          <w:sz w:val="28"/>
          <w:szCs w:val="28"/>
        </w:rPr>
        <w:t xml:space="preserve"> грантов из федерального бюджета.</w:t>
      </w:r>
    </w:p>
    <w:p w14:paraId="7E2AFCEE" w14:textId="77777777" w:rsidR="00E4327E" w:rsidRDefault="00E4327E" w:rsidP="00E4327E">
      <w:pPr>
        <w:pStyle w:val="a3"/>
        <w:tabs>
          <w:tab w:val="left" w:pos="567"/>
        </w:tabs>
        <w:spacing w:after="120"/>
        <w:ind w:left="0" w:firstLine="709"/>
        <w:jc w:val="both"/>
        <w:rPr>
          <w:rFonts w:ascii="Times New Roman" w:hAnsi="Times New Roman" w:cs="Times New Roman"/>
          <w:sz w:val="28"/>
          <w:szCs w:val="28"/>
        </w:rPr>
      </w:pPr>
    </w:p>
    <w:p w14:paraId="44A4C9D8" w14:textId="09B09F07" w:rsidR="00E4327E" w:rsidRDefault="00E4327E" w:rsidP="00E4327E">
      <w:pPr>
        <w:pStyle w:val="a3"/>
        <w:tabs>
          <w:tab w:val="left" w:pos="567"/>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2. Кроме того, с целью обеспечения доходной части местного бюджета в муниципалитетах ведется работа</w:t>
      </w:r>
      <w:r w:rsidR="001772A3">
        <w:rPr>
          <w:rFonts w:ascii="Times New Roman" w:hAnsi="Times New Roman" w:cs="Times New Roman"/>
          <w:sz w:val="28"/>
          <w:szCs w:val="28"/>
        </w:rPr>
        <w:t xml:space="preserve"> по</w:t>
      </w:r>
      <w:r>
        <w:rPr>
          <w:rFonts w:ascii="Times New Roman" w:hAnsi="Times New Roman" w:cs="Times New Roman"/>
          <w:sz w:val="28"/>
          <w:szCs w:val="28"/>
        </w:rPr>
        <w:t xml:space="preserve"> сбору налоговых недоимок.</w:t>
      </w:r>
    </w:p>
    <w:p w14:paraId="30811841" w14:textId="3254D368" w:rsidR="00E4327E" w:rsidRPr="00E4327E" w:rsidRDefault="00E4327E" w:rsidP="00E4327E">
      <w:pPr>
        <w:pStyle w:val="a3"/>
        <w:tabs>
          <w:tab w:val="left" w:pos="567"/>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Так, с</w:t>
      </w:r>
      <w:r w:rsidRPr="00E4327E">
        <w:rPr>
          <w:rFonts w:ascii="Times New Roman" w:hAnsi="Times New Roman" w:cs="Times New Roman"/>
          <w:sz w:val="28"/>
          <w:szCs w:val="28"/>
        </w:rPr>
        <w:t xml:space="preserve"> целью привлечения дополнительных доходных источников </w:t>
      </w:r>
      <w:r w:rsidR="006F78A7">
        <w:rPr>
          <w:rFonts w:ascii="Times New Roman" w:hAnsi="Times New Roman" w:cs="Times New Roman"/>
          <w:sz w:val="28"/>
          <w:szCs w:val="28"/>
        </w:rPr>
        <w:br/>
      </w:r>
      <w:r w:rsidRPr="00E4327E">
        <w:rPr>
          <w:rFonts w:ascii="Times New Roman" w:hAnsi="Times New Roman" w:cs="Times New Roman"/>
          <w:sz w:val="28"/>
          <w:szCs w:val="28"/>
        </w:rPr>
        <w:t xml:space="preserve">в бюджет Валуйского </w:t>
      </w:r>
      <w:r>
        <w:rPr>
          <w:rFonts w:ascii="Times New Roman" w:hAnsi="Times New Roman" w:cs="Times New Roman"/>
          <w:sz w:val="28"/>
          <w:szCs w:val="28"/>
        </w:rPr>
        <w:t>ГО</w:t>
      </w:r>
      <w:r w:rsidRPr="00E4327E">
        <w:rPr>
          <w:rFonts w:ascii="Times New Roman" w:hAnsi="Times New Roman" w:cs="Times New Roman"/>
          <w:sz w:val="28"/>
          <w:szCs w:val="28"/>
        </w:rPr>
        <w:t xml:space="preserve"> для исполнения в полном объеме </w:t>
      </w:r>
      <w:r>
        <w:rPr>
          <w:rFonts w:ascii="Times New Roman" w:hAnsi="Times New Roman" w:cs="Times New Roman"/>
          <w:sz w:val="28"/>
          <w:szCs w:val="28"/>
        </w:rPr>
        <w:t>принятых бюджетных обязательств</w:t>
      </w:r>
      <w:r w:rsidRPr="00E4327E">
        <w:rPr>
          <w:rFonts w:ascii="Times New Roman" w:hAnsi="Times New Roman" w:cs="Times New Roman"/>
          <w:sz w:val="28"/>
          <w:szCs w:val="28"/>
        </w:rPr>
        <w:t xml:space="preserve"> проведен</w:t>
      </w:r>
      <w:r>
        <w:rPr>
          <w:rFonts w:ascii="Times New Roman" w:hAnsi="Times New Roman" w:cs="Times New Roman"/>
          <w:sz w:val="28"/>
          <w:szCs w:val="28"/>
        </w:rPr>
        <w:t xml:space="preserve"> комплекс</w:t>
      </w:r>
      <w:r w:rsidRPr="00E4327E">
        <w:rPr>
          <w:rFonts w:ascii="Times New Roman" w:hAnsi="Times New Roman" w:cs="Times New Roman"/>
          <w:sz w:val="28"/>
          <w:szCs w:val="28"/>
        </w:rPr>
        <w:t xml:space="preserve"> мероприятий </w:t>
      </w:r>
      <w:r>
        <w:rPr>
          <w:rFonts w:ascii="Times New Roman" w:hAnsi="Times New Roman" w:cs="Times New Roman"/>
          <w:sz w:val="28"/>
          <w:szCs w:val="28"/>
        </w:rPr>
        <w:t>по увеличению</w:t>
      </w:r>
      <w:r w:rsidRPr="00E4327E">
        <w:rPr>
          <w:rFonts w:ascii="Times New Roman" w:hAnsi="Times New Roman" w:cs="Times New Roman"/>
          <w:sz w:val="28"/>
          <w:szCs w:val="28"/>
        </w:rPr>
        <w:t xml:space="preserve"> доходной части бюджета Валуйского </w:t>
      </w:r>
      <w:r>
        <w:rPr>
          <w:rFonts w:ascii="Times New Roman" w:hAnsi="Times New Roman" w:cs="Times New Roman"/>
          <w:sz w:val="28"/>
          <w:szCs w:val="28"/>
        </w:rPr>
        <w:t>ГО</w:t>
      </w:r>
      <w:r w:rsidRPr="00E4327E">
        <w:rPr>
          <w:rFonts w:ascii="Times New Roman" w:hAnsi="Times New Roman" w:cs="Times New Roman"/>
          <w:sz w:val="28"/>
          <w:szCs w:val="28"/>
        </w:rPr>
        <w:t>, а также сокращени</w:t>
      </w:r>
      <w:r>
        <w:rPr>
          <w:rFonts w:ascii="Times New Roman" w:hAnsi="Times New Roman" w:cs="Times New Roman"/>
          <w:sz w:val="28"/>
          <w:szCs w:val="28"/>
        </w:rPr>
        <w:t>ю</w:t>
      </w:r>
      <w:r w:rsidRPr="00E4327E">
        <w:rPr>
          <w:rFonts w:ascii="Times New Roman" w:hAnsi="Times New Roman" w:cs="Times New Roman"/>
          <w:sz w:val="28"/>
          <w:szCs w:val="28"/>
        </w:rPr>
        <w:t xml:space="preserve"> задолженности по налоговым и неналоговым платежам:</w:t>
      </w:r>
    </w:p>
    <w:p w14:paraId="638C4616" w14:textId="7B3F19B0" w:rsidR="00E4327E" w:rsidRPr="00E4327E" w:rsidRDefault="00E4327E" w:rsidP="00E4327E">
      <w:pPr>
        <w:pStyle w:val="a3"/>
        <w:tabs>
          <w:tab w:val="left" w:pos="567"/>
        </w:tabs>
        <w:spacing w:after="120"/>
        <w:ind w:left="0" w:firstLine="709"/>
        <w:jc w:val="both"/>
        <w:rPr>
          <w:rFonts w:ascii="Times New Roman" w:hAnsi="Times New Roman" w:cs="Times New Roman"/>
          <w:sz w:val="28"/>
          <w:szCs w:val="28"/>
        </w:rPr>
      </w:pPr>
      <w:r w:rsidRPr="00E4327E">
        <w:rPr>
          <w:rFonts w:ascii="Times New Roman" w:hAnsi="Times New Roman" w:cs="Times New Roman"/>
          <w:sz w:val="28"/>
          <w:szCs w:val="28"/>
        </w:rPr>
        <w:t xml:space="preserve">- выявление юридических и физических лиц, осуществляющих коммерческую деятельность на территории Валуйского </w:t>
      </w:r>
      <w:r>
        <w:rPr>
          <w:rFonts w:ascii="Times New Roman" w:hAnsi="Times New Roman" w:cs="Times New Roman"/>
          <w:sz w:val="28"/>
          <w:szCs w:val="28"/>
        </w:rPr>
        <w:t>ГО</w:t>
      </w:r>
      <w:r w:rsidRPr="00E4327E">
        <w:rPr>
          <w:rFonts w:ascii="Times New Roman" w:hAnsi="Times New Roman" w:cs="Times New Roman"/>
          <w:sz w:val="28"/>
          <w:szCs w:val="28"/>
        </w:rPr>
        <w:t xml:space="preserve"> и привлечение </w:t>
      </w:r>
      <w:r w:rsidR="006F78A7">
        <w:rPr>
          <w:rFonts w:ascii="Times New Roman" w:hAnsi="Times New Roman" w:cs="Times New Roman"/>
          <w:sz w:val="28"/>
          <w:szCs w:val="28"/>
        </w:rPr>
        <w:br/>
      </w:r>
      <w:r w:rsidRPr="00E4327E">
        <w:rPr>
          <w:rFonts w:ascii="Times New Roman" w:hAnsi="Times New Roman" w:cs="Times New Roman"/>
          <w:sz w:val="28"/>
          <w:szCs w:val="28"/>
        </w:rPr>
        <w:t>их к полной уплате налогов;</w:t>
      </w:r>
    </w:p>
    <w:p w14:paraId="176996FB" w14:textId="49F854E9" w:rsidR="00E4327E" w:rsidRPr="00E4327E" w:rsidRDefault="00E4327E" w:rsidP="00E4327E">
      <w:pPr>
        <w:pStyle w:val="a3"/>
        <w:tabs>
          <w:tab w:val="left" w:pos="567"/>
        </w:tabs>
        <w:spacing w:after="120"/>
        <w:ind w:left="0" w:firstLine="709"/>
        <w:jc w:val="both"/>
        <w:rPr>
          <w:rFonts w:ascii="Times New Roman" w:hAnsi="Times New Roman" w:cs="Times New Roman"/>
          <w:sz w:val="28"/>
          <w:szCs w:val="28"/>
        </w:rPr>
      </w:pPr>
      <w:r w:rsidRPr="00E4327E">
        <w:rPr>
          <w:rFonts w:ascii="Times New Roman" w:hAnsi="Times New Roman" w:cs="Times New Roman"/>
          <w:sz w:val="28"/>
          <w:szCs w:val="28"/>
        </w:rPr>
        <w:t>-  сокращение задолженности по платежам в бюджет;</w:t>
      </w:r>
    </w:p>
    <w:p w14:paraId="48D1DE9E" w14:textId="56DE40EA" w:rsidR="00E4327E" w:rsidRPr="00E4327E" w:rsidRDefault="00E4327E" w:rsidP="00E4327E">
      <w:pPr>
        <w:pStyle w:val="a3"/>
        <w:tabs>
          <w:tab w:val="left" w:pos="567"/>
        </w:tabs>
        <w:spacing w:after="120"/>
        <w:ind w:left="0" w:firstLine="709"/>
        <w:jc w:val="both"/>
        <w:rPr>
          <w:rFonts w:ascii="Times New Roman" w:hAnsi="Times New Roman" w:cs="Times New Roman"/>
          <w:sz w:val="28"/>
          <w:szCs w:val="28"/>
        </w:rPr>
      </w:pPr>
      <w:r w:rsidRPr="00E4327E">
        <w:rPr>
          <w:rFonts w:ascii="Times New Roman" w:hAnsi="Times New Roman" w:cs="Times New Roman"/>
          <w:sz w:val="28"/>
          <w:szCs w:val="28"/>
        </w:rPr>
        <w:t>- противодействие нелегальным трудовым отношениям, доведение средней заработной платы до рекомендуемого уровня;</w:t>
      </w:r>
    </w:p>
    <w:p w14:paraId="36563F85" w14:textId="276D3BC8" w:rsidR="00E4327E" w:rsidRPr="00E4327E" w:rsidRDefault="00E4327E" w:rsidP="00E4327E">
      <w:pPr>
        <w:pStyle w:val="a3"/>
        <w:tabs>
          <w:tab w:val="left" w:pos="567"/>
        </w:tabs>
        <w:spacing w:after="120"/>
        <w:ind w:left="0" w:firstLine="709"/>
        <w:jc w:val="both"/>
        <w:rPr>
          <w:rFonts w:ascii="Times New Roman" w:hAnsi="Times New Roman" w:cs="Times New Roman"/>
          <w:sz w:val="28"/>
          <w:szCs w:val="28"/>
        </w:rPr>
      </w:pPr>
      <w:r w:rsidRPr="00E4327E">
        <w:rPr>
          <w:rFonts w:ascii="Times New Roman" w:hAnsi="Times New Roman" w:cs="Times New Roman"/>
          <w:sz w:val="28"/>
          <w:szCs w:val="28"/>
        </w:rPr>
        <w:t>- обеспечение полноты уплаты налога на доходы физических лиц обособленными подразделениями (строительными организациями);</w:t>
      </w:r>
    </w:p>
    <w:p w14:paraId="25CFAF47" w14:textId="249B3B47" w:rsidR="00E4327E" w:rsidRPr="00E4327E" w:rsidRDefault="00E4327E" w:rsidP="00E4327E">
      <w:pPr>
        <w:pStyle w:val="a3"/>
        <w:tabs>
          <w:tab w:val="left" w:pos="567"/>
        </w:tabs>
        <w:spacing w:after="120"/>
        <w:ind w:left="0" w:firstLine="709"/>
        <w:jc w:val="both"/>
        <w:rPr>
          <w:rFonts w:ascii="Times New Roman" w:hAnsi="Times New Roman" w:cs="Times New Roman"/>
          <w:sz w:val="28"/>
          <w:szCs w:val="28"/>
        </w:rPr>
      </w:pPr>
      <w:r w:rsidRPr="00E4327E">
        <w:rPr>
          <w:rFonts w:ascii="Times New Roman" w:hAnsi="Times New Roman" w:cs="Times New Roman"/>
          <w:sz w:val="28"/>
          <w:szCs w:val="28"/>
        </w:rPr>
        <w:t>- вовлечение в налоговый оборот объектов недвижимости, включая земельные участки; актуализация государственной кадастровой оценки земель;</w:t>
      </w:r>
    </w:p>
    <w:p w14:paraId="2B840817" w14:textId="3EC97E22" w:rsidR="00E4327E" w:rsidRPr="00E4327E" w:rsidRDefault="00E4327E" w:rsidP="00E4327E">
      <w:pPr>
        <w:pStyle w:val="a3"/>
        <w:tabs>
          <w:tab w:val="left" w:pos="567"/>
        </w:tabs>
        <w:spacing w:after="120"/>
        <w:ind w:left="0" w:firstLine="709"/>
        <w:jc w:val="both"/>
        <w:rPr>
          <w:rFonts w:ascii="Times New Roman" w:hAnsi="Times New Roman" w:cs="Times New Roman"/>
          <w:sz w:val="28"/>
          <w:szCs w:val="28"/>
        </w:rPr>
      </w:pPr>
      <w:r w:rsidRPr="00E4327E">
        <w:rPr>
          <w:rFonts w:ascii="Times New Roman" w:hAnsi="Times New Roman" w:cs="Times New Roman"/>
          <w:sz w:val="28"/>
          <w:szCs w:val="28"/>
        </w:rPr>
        <w:t xml:space="preserve">- актуализация и включение дополнительных объектов торгового </w:t>
      </w:r>
      <w:r w:rsidR="006F78A7">
        <w:rPr>
          <w:rFonts w:ascii="Times New Roman" w:hAnsi="Times New Roman" w:cs="Times New Roman"/>
          <w:sz w:val="28"/>
          <w:szCs w:val="28"/>
        </w:rPr>
        <w:br/>
      </w:r>
      <w:r w:rsidRPr="00E4327E">
        <w:rPr>
          <w:rFonts w:ascii="Times New Roman" w:hAnsi="Times New Roman" w:cs="Times New Roman"/>
          <w:sz w:val="28"/>
          <w:szCs w:val="28"/>
        </w:rPr>
        <w:t>и офисного назначения в перечень объектов налогообложения от кадастровой стоимости.</w:t>
      </w:r>
    </w:p>
    <w:p w14:paraId="64B6D902" w14:textId="52F8A84E" w:rsidR="00E4327E" w:rsidRPr="00E90096" w:rsidRDefault="00E4327E" w:rsidP="00E4327E">
      <w:pPr>
        <w:pStyle w:val="a3"/>
        <w:tabs>
          <w:tab w:val="left" w:pos="567"/>
        </w:tabs>
        <w:spacing w:after="120"/>
        <w:ind w:left="0" w:firstLine="709"/>
        <w:jc w:val="both"/>
        <w:rPr>
          <w:rFonts w:ascii="Times New Roman" w:hAnsi="Times New Roman" w:cs="Times New Roman"/>
          <w:sz w:val="28"/>
          <w:szCs w:val="28"/>
        </w:rPr>
      </w:pPr>
      <w:r w:rsidRPr="00E4327E">
        <w:rPr>
          <w:rFonts w:ascii="Times New Roman" w:hAnsi="Times New Roman" w:cs="Times New Roman"/>
          <w:sz w:val="28"/>
          <w:szCs w:val="28"/>
        </w:rPr>
        <w:t xml:space="preserve">В 2023 году в администрации Валуйского </w:t>
      </w:r>
      <w:r>
        <w:rPr>
          <w:rFonts w:ascii="Times New Roman" w:hAnsi="Times New Roman" w:cs="Times New Roman"/>
          <w:sz w:val="28"/>
          <w:szCs w:val="28"/>
        </w:rPr>
        <w:t>ГО состоялись</w:t>
      </w:r>
      <w:r w:rsidRPr="00E4327E">
        <w:rPr>
          <w:rFonts w:ascii="Times New Roman" w:hAnsi="Times New Roman" w:cs="Times New Roman"/>
          <w:sz w:val="28"/>
          <w:szCs w:val="28"/>
        </w:rPr>
        <w:t xml:space="preserve"> 9 заседаний межведомственной комиссии по проведению профилактических мероприятий, направленных на сокращение задолженности по налоговым </w:t>
      </w:r>
      <w:r w:rsidR="006F78A7">
        <w:rPr>
          <w:rFonts w:ascii="Times New Roman" w:hAnsi="Times New Roman" w:cs="Times New Roman"/>
          <w:sz w:val="28"/>
          <w:szCs w:val="28"/>
        </w:rPr>
        <w:br/>
      </w:r>
      <w:r w:rsidRPr="00E4327E">
        <w:rPr>
          <w:rFonts w:ascii="Times New Roman" w:hAnsi="Times New Roman" w:cs="Times New Roman"/>
          <w:sz w:val="28"/>
          <w:szCs w:val="28"/>
        </w:rPr>
        <w:t>и неналоговым платежам в бюдж</w:t>
      </w:r>
      <w:r>
        <w:rPr>
          <w:rFonts w:ascii="Times New Roman" w:hAnsi="Times New Roman" w:cs="Times New Roman"/>
          <w:sz w:val="28"/>
          <w:szCs w:val="28"/>
        </w:rPr>
        <w:t xml:space="preserve">ет Валуйского городского округа. К участию </w:t>
      </w:r>
      <w:r w:rsidRPr="00E4327E">
        <w:rPr>
          <w:rFonts w:ascii="Times New Roman" w:hAnsi="Times New Roman" w:cs="Times New Roman"/>
          <w:sz w:val="28"/>
          <w:szCs w:val="28"/>
        </w:rPr>
        <w:t>приглашались руководители 58 организаций и индивидуальны</w:t>
      </w:r>
      <w:r>
        <w:rPr>
          <w:rFonts w:ascii="Times New Roman" w:hAnsi="Times New Roman" w:cs="Times New Roman"/>
          <w:sz w:val="28"/>
          <w:szCs w:val="28"/>
        </w:rPr>
        <w:t>е</w:t>
      </w:r>
      <w:r w:rsidRPr="00E4327E">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Pr="00E4327E">
        <w:rPr>
          <w:rFonts w:ascii="Times New Roman" w:hAnsi="Times New Roman" w:cs="Times New Roman"/>
          <w:sz w:val="28"/>
          <w:szCs w:val="28"/>
        </w:rPr>
        <w:t xml:space="preserve"> Валуйского городского округа.</w:t>
      </w:r>
      <w:r>
        <w:rPr>
          <w:rFonts w:ascii="Times New Roman" w:hAnsi="Times New Roman" w:cs="Times New Roman"/>
          <w:sz w:val="28"/>
          <w:szCs w:val="28"/>
        </w:rPr>
        <w:t xml:space="preserve"> </w:t>
      </w:r>
      <w:r w:rsidRPr="00E4327E">
        <w:rPr>
          <w:rFonts w:ascii="Times New Roman" w:hAnsi="Times New Roman" w:cs="Times New Roman"/>
          <w:sz w:val="28"/>
          <w:szCs w:val="28"/>
        </w:rPr>
        <w:t xml:space="preserve">В результате объем недоимки в бюджет Валуйского </w:t>
      </w:r>
      <w:r>
        <w:rPr>
          <w:rFonts w:ascii="Times New Roman" w:hAnsi="Times New Roman" w:cs="Times New Roman"/>
          <w:sz w:val="28"/>
          <w:szCs w:val="28"/>
        </w:rPr>
        <w:t>ГО был снижен на 6,5 млн</w:t>
      </w:r>
      <w:r w:rsidRPr="00E4327E">
        <w:rPr>
          <w:rFonts w:ascii="Times New Roman" w:hAnsi="Times New Roman" w:cs="Times New Roman"/>
          <w:sz w:val="28"/>
          <w:szCs w:val="28"/>
        </w:rPr>
        <w:t xml:space="preserve"> рублей.</w:t>
      </w:r>
    </w:p>
    <w:p w14:paraId="02071188" w14:textId="77777777" w:rsidR="00925D56" w:rsidRDefault="00812587" w:rsidP="00E90096">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3. Важной мерой </w:t>
      </w:r>
      <w:r w:rsidR="0027002D">
        <w:rPr>
          <w:rFonts w:ascii="Times New Roman" w:hAnsi="Times New Roman" w:cs="Times New Roman"/>
          <w:sz w:val="28"/>
          <w:szCs w:val="28"/>
        </w:rPr>
        <w:t xml:space="preserve">содействия росту благосостояния граждан, а значит, </w:t>
      </w:r>
      <w:r w:rsidR="0027002D" w:rsidRPr="0027002D">
        <w:rPr>
          <w:rFonts w:ascii="Times New Roman" w:hAnsi="Times New Roman" w:cs="Times New Roman"/>
          <w:sz w:val="28"/>
          <w:szCs w:val="28"/>
        </w:rPr>
        <w:t>–</w:t>
      </w:r>
      <w:r w:rsidR="0027002D">
        <w:rPr>
          <w:rFonts w:ascii="Times New Roman" w:hAnsi="Times New Roman" w:cs="Times New Roman"/>
          <w:sz w:val="28"/>
          <w:szCs w:val="28"/>
        </w:rPr>
        <w:t xml:space="preserve"> и </w:t>
      </w:r>
      <w:r>
        <w:rPr>
          <w:rFonts w:ascii="Times New Roman" w:hAnsi="Times New Roman" w:cs="Times New Roman"/>
          <w:sz w:val="28"/>
          <w:szCs w:val="28"/>
        </w:rPr>
        <w:t>повышения доходной части местных бюджетов</w:t>
      </w:r>
      <w:r w:rsidR="0027002D">
        <w:rPr>
          <w:rFonts w:ascii="Times New Roman" w:hAnsi="Times New Roman" w:cs="Times New Roman"/>
          <w:sz w:val="28"/>
          <w:szCs w:val="28"/>
        </w:rPr>
        <w:t xml:space="preserve"> </w:t>
      </w:r>
      <w:r>
        <w:rPr>
          <w:rFonts w:ascii="Times New Roman" w:hAnsi="Times New Roman" w:cs="Times New Roman"/>
          <w:sz w:val="28"/>
          <w:szCs w:val="28"/>
        </w:rPr>
        <w:t xml:space="preserve">является социальный контракт. В Белгородской области этот механизм реализуется в рамках губернаторского проекта </w:t>
      </w:r>
      <w:r w:rsidR="0027002D">
        <w:rPr>
          <w:rFonts w:ascii="Times New Roman" w:hAnsi="Times New Roman" w:cs="Times New Roman"/>
          <w:sz w:val="28"/>
          <w:szCs w:val="28"/>
        </w:rPr>
        <w:t xml:space="preserve">«Содействие» </w:t>
      </w:r>
      <w:r>
        <w:rPr>
          <w:rFonts w:ascii="Times New Roman" w:hAnsi="Times New Roman" w:cs="Times New Roman"/>
          <w:sz w:val="28"/>
          <w:szCs w:val="28"/>
        </w:rPr>
        <w:t>по направлениям «Поиск работы», «Осуществление индивидуальной предпринимательской деятельности», «Ведение личного подсобного хозяйства», «Преодоление трудной жизненной ситуации».</w:t>
      </w:r>
      <w:r w:rsidR="0027002D">
        <w:rPr>
          <w:rFonts w:ascii="Times New Roman" w:hAnsi="Times New Roman" w:cs="Times New Roman"/>
          <w:sz w:val="28"/>
          <w:szCs w:val="28"/>
        </w:rPr>
        <w:t xml:space="preserve"> </w:t>
      </w:r>
    </w:p>
    <w:p w14:paraId="182F29CA" w14:textId="261FB193" w:rsidR="00812587" w:rsidRDefault="0027002D" w:rsidP="00E90096">
      <w:pPr>
        <w:pStyle w:val="a3"/>
        <w:tabs>
          <w:tab w:val="left" w:pos="567"/>
        </w:tabs>
        <w:spacing w:after="120"/>
        <w:ind w:left="0" w:firstLine="709"/>
        <w:contextualSpacing w:val="0"/>
        <w:jc w:val="both"/>
        <w:rPr>
          <w:rFonts w:ascii="Times New Roman" w:hAnsi="Times New Roman" w:cs="Times New Roman"/>
          <w:sz w:val="28"/>
          <w:szCs w:val="28"/>
        </w:rPr>
      </w:pPr>
      <w:r w:rsidRPr="0027002D">
        <w:rPr>
          <w:rFonts w:ascii="Times New Roman" w:hAnsi="Times New Roman" w:cs="Times New Roman"/>
          <w:sz w:val="28"/>
          <w:szCs w:val="28"/>
        </w:rPr>
        <w:t>В 2023 году благодаря соцконтракту индивидуальными предпринимателями стали 2145 человек</w:t>
      </w:r>
      <w:r w:rsidR="003A633C">
        <w:rPr>
          <w:rFonts w:ascii="Times New Roman" w:hAnsi="Times New Roman" w:cs="Times New Roman"/>
          <w:sz w:val="28"/>
          <w:szCs w:val="28"/>
        </w:rPr>
        <w:t>, которые открыли свои дела, преимущественно, в креативном секторе и сфере бытовых услуг</w:t>
      </w:r>
      <w:r w:rsidRPr="0027002D">
        <w:rPr>
          <w:rFonts w:ascii="Times New Roman" w:hAnsi="Times New Roman" w:cs="Times New Roman"/>
          <w:sz w:val="28"/>
          <w:szCs w:val="28"/>
        </w:rPr>
        <w:t xml:space="preserve">. </w:t>
      </w:r>
      <w:r w:rsidR="006F78A7">
        <w:rPr>
          <w:rFonts w:ascii="Times New Roman" w:hAnsi="Times New Roman" w:cs="Times New Roman"/>
          <w:sz w:val="28"/>
          <w:szCs w:val="28"/>
        </w:rPr>
        <w:br/>
      </w:r>
      <w:r w:rsidRPr="0027002D">
        <w:rPr>
          <w:rFonts w:ascii="Times New Roman" w:hAnsi="Times New Roman" w:cs="Times New Roman"/>
          <w:sz w:val="28"/>
          <w:szCs w:val="28"/>
        </w:rPr>
        <w:t xml:space="preserve">На это направление было выделено 739,6 млн рублей. Постоянное место работы с помощью господдержки нашли 903 человека. На эту меру было направлено 38,4 млн рублей.  На помощь тем, кто хотел организовать </w:t>
      </w:r>
      <w:r w:rsidR="006F78A7">
        <w:rPr>
          <w:rFonts w:ascii="Times New Roman" w:hAnsi="Times New Roman" w:cs="Times New Roman"/>
          <w:sz w:val="28"/>
          <w:szCs w:val="28"/>
        </w:rPr>
        <w:br/>
      </w:r>
      <w:r w:rsidRPr="0027002D">
        <w:rPr>
          <w:rFonts w:ascii="Times New Roman" w:hAnsi="Times New Roman" w:cs="Times New Roman"/>
          <w:sz w:val="28"/>
          <w:szCs w:val="28"/>
        </w:rPr>
        <w:t xml:space="preserve">или расширить личное подсобное хозяйство, в этом году выделено </w:t>
      </w:r>
      <w:r w:rsidR="006F78A7">
        <w:rPr>
          <w:rFonts w:ascii="Times New Roman" w:hAnsi="Times New Roman" w:cs="Times New Roman"/>
          <w:sz w:val="28"/>
          <w:szCs w:val="28"/>
        </w:rPr>
        <w:br/>
      </w:r>
      <w:r w:rsidRPr="0027002D">
        <w:rPr>
          <w:rFonts w:ascii="Times New Roman" w:hAnsi="Times New Roman" w:cs="Times New Roman"/>
          <w:sz w:val="28"/>
          <w:szCs w:val="28"/>
        </w:rPr>
        <w:t>155 млн рублей, заключены 788 контрактов. Преодолеть трудную жизненную ситуацию благодаря программе «Содействие» смогли 540 жителей региона, на эту меру был направлен 31,1 млн рублей</w:t>
      </w:r>
      <w:r>
        <w:rPr>
          <w:rStyle w:val="af0"/>
          <w:rFonts w:ascii="Times New Roman" w:hAnsi="Times New Roman" w:cs="Times New Roman"/>
          <w:sz w:val="28"/>
          <w:szCs w:val="28"/>
        </w:rPr>
        <w:footnoteReference w:id="12"/>
      </w:r>
      <w:r w:rsidRPr="0027002D">
        <w:rPr>
          <w:rFonts w:ascii="Times New Roman" w:hAnsi="Times New Roman" w:cs="Times New Roman"/>
          <w:sz w:val="28"/>
          <w:szCs w:val="28"/>
        </w:rPr>
        <w:t>.</w:t>
      </w:r>
    </w:p>
    <w:p w14:paraId="6A622442" w14:textId="57656D3A" w:rsidR="00812587" w:rsidRDefault="00812587" w:rsidP="00E90096">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начинающих предпринимателей</w:t>
      </w:r>
      <w:r w:rsidR="0027002D">
        <w:rPr>
          <w:rFonts w:ascii="Times New Roman" w:hAnsi="Times New Roman" w:cs="Times New Roman"/>
          <w:sz w:val="28"/>
          <w:szCs w:val="28"/>
        </w:rPr>
        <w:t xml:space="preserve"> действует губернаторский проект «Новые возможности 6.0», в рамках которого люди могут бесплатно пройти обучение, под руководством опытного наставника оформит</w:t>
      </w:r>
      <w:r w:rsidR="00C4567E">
        <w:rPr>
          <w:rFonts w:ascii="Times New Roman" w:hAnsi="Times New Roman" w:cs="Times New Roman"/>
          <w:sz w:val="28"/>
          <w:szCs w:val="28"/>
        </w:rPr>
        <w:t>ь</w:t>
      </w:r>
      <w:r w:rsidR="0027002D">
        <w:rPr>
          <w:rFonts w:ascii="Times New Roman" w:hAnsi="Times New Roman" w:cs="Times New Roman"/>
          <w:sz w:val="28"/>
          <w:szCs w:val="28"/>
        </w:rPr>
        <w:t xml:space="preserve"> свою идею </w:t>
      </w:r>
      <w:r w:rsidR="006F78A7">
        <w:rPr>
          <w:rFonts w:ascii="Times New Roman" w:hAnsi="Times New Roman" w:cs="Times New Roman"/>
          <w:sz w:val="28"/>
          <w:szCs w:val="28"/>
        </w:rPr>
        <w:br/>
      </w:r>
      <w:r w:rsidR="0027002D">
        <w:rPr>
          <w:rFonts w:ascii="Times New Roman" w:hAnsi="Times New Roman" w:cs="Times New Roman"/>
          <w:sz w:val="28"/>
          <w:szCs w:val="28"/>
        </w:rPr>
        <w:t xml:space="preserve">в бизнес-план, изучить лучший предпринимательский опыт в регионе и также принять участие в конкурсе бизнес-идей. </w:t>
      </w:r>
    </w:p>
    <w:p w14:paraId="07A9C816" w14:textId="77777777" w:rsidR="00942F0B" w:rsidRDefault="00942F0B" w:rsidP="002F53FA">
      <w:pPr>
        <w:pStyle w:val="a3"/>
        <w:tabs>
          <w:tab w:val="left" w:pos="567"/>
        </w:tabs>
        <w:spacing w:after="120"/>
        <w:ind w:left="0"/>
        <w:contextualSpacing w:val="0"/>
        <w:jc w:val="both"/>
        <w:rPr>
          <w:rFonts w:ascii="Times New Roman" w:hAnsi="Times New Roman" w:cs="Times New Roman"/>
          <w:sz w:val="28"/>
          <w:szCs w:val="28"/>
        </w:rPr>
      </w:pPr>
    </w:p>
    <w:p w14:paraId="73C66641" w14:textId="0C66433F" w:rsidR="00BD4E89" w:rsidRPr="00031976" w:rsidRDefault="00BD4E89" w:rsidP="006F78A7">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Механизмы синхронизации инструментов софин</w:t>
      </w:r>
      <w:r w:rsidR="0098644C" w:rsidRPr="00031976">
        <w:rPr>
          <w:rFonts w:ascii="Times New Roman" w:hAnsi="Times New Roman" w:cs="Times New Roman"/>
          <w:color w:val="984806" w:themeColor="accent6" w:themeShade="80"/>
          <w:sz w:val="28"/>
          <w:szCs w:val="28"/>
        </w:rPr>
        <w:t>ансирования развития территорий</w:t>
      </w:r>
    </w:p>
    <w:p w14:paraId="5E2DC527" w14:textId="02810E35" w:rsidR="00681606" w:rsidRPr="003A633C" w:rsidRDefault="003A633C" w:rsidP="003C2721">
      <w:pPr>
        <w:pStyle w:val="a3"/>
        <w:tabs>
          <w:tab w:val="left" w:pos="567"/>
        </w:tabs>
        <w:spacing w:after="120"/>
        <w:ind w:left="0" w:firstLine="709"/>
        <w:contextualSpacing w:val="0"/>
        <w:jc w:val="both"/>
        <w:rPr>
          <w:rFonts w:ascii="Times New Roman" w:hAnsi="Times New Roman" w:cs="Times New Roman"/>
          <w:sz w:val="28"/>
          <w:szCs w:val="28"/>
        </w:rPr>
      </w:pPr>
      <w:r w:rsidRPr="003A633C">
        <w:rPr>
          <w:rFonts w:ascii="Times New Roman" w:hAnsi="Times New Roman" w:cs="Times New Roman"/>
          <w:sz w:val="28"/>
          <w:szCs w:val="28"/>
        </w:rPr>
        <w:t>В Белгородской области механизм</w:t>
      </w:r>
      <w:r>
        <w:rPr>
          <w:rFonts w:ascii="Times New Roman" w:hAnsi="Times New Roman" w:cs="Times New Roman"/>
          <w:sz w:val="28"/>
          <w:szCs w:val="28"/>
        </w:rPr>
        <w:t>ы</w:t>
      </w:r>
      <w:r w:rsidRPr="003A633C">
        <w:rPr>
          <w:rFonts w:ascii="Times New Roman" w:hAnsi="Times New Roman" w:cs="Times New Roman"/>
          <w:sz w:val="28"/>
          <w:szCs w:val="28"/>
        </w:rPr>
        <w:t xml:space="preserve"> синхронизации инструме</w:t>
      </w:r>
      <w:r>
        <w:rPr>
          <w:rFonts w:ascii="Times New Roman" w:hAnsi="Times New Roman" w:cs="Times New Roman"/>
          <w:sz w:val="28"/>
          <w:szCs w:val="28"/>
        </w:rPr>
        <w:t>н</w:t>
      </w:r>
      <w:r w:rsidRPr="003A633C">
        <w:rPr>
          <w:rFonts w:ascii="Times New Roman" w:hAnsi="Times New Roman" w:cs="Times New Roman"/>
          <w:sz w:val="28"/>
          <w:szCs w:val="28"/>
        </w:rPr>
        <w:t>тов со</w:t>
      </w:r>
      <w:r>
        <w:rPr>
          <w:rFonts w:ascii="Times New Roman" w:hAnsi="Times New Roman" w:cs="Times New Roman"/>
          <w:sz w:val="28"/>
          <w:szCs w:val="28"/>
        </w:rPr>
        <w:t xml:space="preserve">финансирования развития территорий </w:t>
      </w:r>
      <w:r w:rsidR="003C2721">
        <w:rPr>
          <w:rFonts w:ascii="Times New Roman" w:hAnsi="Times New Roman" w:cs="Times New Roman"/>
          <w:sz w:val="28"/>
          <w:szCs w:val="28"/>
        </w:rPr>
        <w:t xml:space="preserve">применяются в рамках работы регионального проектного офиса. Этому способствует практика перераспределения ряда градостроительных полномочий, </w:t>
      </w:r>
      <w:r w:rsidR="006F78A7">
        <w:rPr>
          <w:rFonts w:ascii="Times New Roman" w:hAnsi="Times New Roman" w:cs="Times New Roman"/>
          <w:sz w:val="28"/>
          <w:szCs w:val="28"/>
        </w:rPr>
        <w:br/>
      </w:r>
      <w:r w:rsidR="003C2721">
        <w:rPr>
          <w:rFonts w:ascii="Times New Roman" w:hAnsi="Times New Roman" w:cs="Times New Roman"/>
          <w:sz w:val="28"/>
          <w:szCs w:val="28"/>
        </w:rPr>
        <w:t xml:space="preserve">в т.ч. по организации комплексного развития территории, на уровень субъекта Российской Федерации. </w:t>
      </w:r>
    </w:p>
    <w:p w14:paraId="5EC6A8FE" w14:textId="77777777" w:rsidR="003A633C" w:rsidRDefault="003A633C" w:rsidP="002F53FA">
      <w:pPr>
        <w:pStyle w:val="a3"/>
        <w:tabs>
          <w:tab w:val="left" w:pos="567"/>
        </w:tabs>
        <w:spacing w:after="120"/>
        <w:ind w:left="0"/>
        <w:contextualSpacing w:val="0"/>
        <w:jc w:val="both"/>
        <w:rPr>
          <w:rFonts w:ascii="Times New Roman" w:hAnsi="Times New Roman" w:cs="Times New Roman"/>
          <w:b/>
          <w:color w:val="0000FF"/>
        </w:rPr>
      </w:pPr>
    </w:p>
    <w:p w14:paraId="1CF140FD" w14:textId="31B334BB" w:rsidR="00BD4E89" w:rsidRPr="00031976" w:rsidRDefault="00BD4E89" w:rsidP="006F78A7">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 xml:space="preserve">Топ-3 лучшие практики работы органов местного самоуправления </w:t>
      </w:r>
      <w:r w:rsidR="006F78A7">
        <w:rPr>
          <w:rFonts w:ascii="Times New Roman" w:hAnsi="Times New Roman" w:cs="Times New Roman"/>
          <w:color w:val="984806" w:themeColor="accent6" w:themeShade="80"/>
          <w:sz w:val="28"/>
          <w:szCs w:val="28"/>
        </w:rPr>
        <w:br/>
      </w:r>
      <w:r w:rsidRPr="00031976">
        <w:rPr>
          <w:rFonts w:ascii="Times New Roman" w:hAnsi="Times New Roman" w:cs="Times New Roman"/>
          <w:color w:val="984806" w:themeColor="accent6" w:themeShade="80"/>
          <w:sz w:val="28"/>
          <w:szCs w:val="28"/>
        </w:rPr>
        <w:t xml:space="preserve">по улучшению инвестиционного климата, повышению инвестиционной </w:t>
      </w:r>
      <w:r w:rsidRPr="00031976">
        <w:rPr>
          <w:rFonts w:ascii="Times New Roman" w:hAnsi="Times New Roman" w:cs="Times New Roman"/>
          <w:color w:val="984806" w:themeColor="accent6" w:themeShade="80"/>
          <w:sz w:val="28"/>
          <w:szCs w:val="28"/>
        </w:rPr>
        <w:lastRenderedPageBreak/>
        <w:t xml:space="preserve">привлекательности муниципалитета и привлечению инвесторов </w:t>
      </w:r>
      <w:r w:rsidR="006F78A7">
        <w:rPr>
          <w:rFonts w:ascii="Times New Roman" w:hAnsi="Times New Roman" w:cs="Times New Roman"/>
          <w:color w:val="984806" w:themeColor="accent6" w:themeShade="80"/>
          <w:sz w:val="28"/>
          <w:szCs w:val="28"/>
        </w:rPr>
        <w:br/>
      </w:r>
      <w:r w:rsidRPr="00031976">
        <w:rPr>
          <w:rFonts w:ascii="Times New Roman" w:hAnsi="Times New Roman" w:cs="Times New Roman"/>
          <w:color w:val="984806" w:themeColor="accent6" w:themeShade="80"/>
          <w:sz w:val="28"/>
          <w:szCs w:val="28"/>
        </w:rPr>
        <w:t>на террит</w:t>
      </w:r>
      <w:r w:rsidR="0098644C" w:rsidRPr="00031976">
        <w:rPr>
          <w:rFonts w:ascii="Times New Roman" w:hAnsi="Times New Roman" w:cs="Times New Roman"/>
          <w:color w:val="984806" w:themeColor="accent6" w:themeShade="80"/>
          <w:sz w:val="28"/>
          <w:szCs w:val="28"/>
        </w:rPr>
        <w:t>орию муниципального образования</w:t>
      </w:r>
    </w:p>
    <w:p w14:paraId="05974E9A" w14:textId="42FABD1B" w:rsidR="00993B8A" w:rsidRPr="00E90096" w:rsidRDefault="00993B8A" w:rsidP="00993B8A">
      <w:pPr>
        <w:pStyle w:val="a3"/>
        <w:tabs>
          <w:tab w:val="left" w:pos="567"/>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Лидером по привлечению инвестиций </w:t>
      </w:r>
      <w:r w:rsidRPr="00E90096">
        <w:rPr>
          <w:rFonts w:ascii="Times New Roman" w:hAnsi="Times New Roman" w:cs="Times New Roman"/>
          <w:sz w:val="28"/>
          <w:szCs w:val="28"/>
        </w:rPr>
        <w:t xml:space="preserve">в расчете на одного жителя </w:t>
      </w:r>
      <w:r>
        <w:rPr>
          <w:rFonts w:ascii="Times New Roman" w:hAnsi="Times New Roman" w:cs="Times New Roman"/>
          <w:sz w:val="28"/>
          <w:szCs w:val="28"/>
        </w:rPr>
        <w:t xml:space="preserve">является Губкинский ГО. </w:t>
      </w:r>
      <w:r w:rsidRPr="00E90096">
        <w:rPr>
          <w:rFonts w:ascii="Times New Roman" w:hAnsi="Times New Roman" w:cs="Times New Roman"/>
          <w:sz w:val="28"/>
          <w:szCs w:val="28"/>
        </w:rPr>
        <w:t>Объем инвестиций за прошлый</w:t>
      </w:r>
      <w:r>
        <w:rPr>
          <w:rFonts w:ascii="Times New Roman" w:hAnsi="Times New Roman" w:cs="Times New Roman"/>
          <w:sz w:val="28"/>
          <w:szCs w:val="28"/>
        </w:rPr>
        <w:t xml:space="preserve"> год составил </w:t>
      </w:r>
      <w:r w:rsidR="006F78A7">
        <w:rPr>
          <w:rFonts w:ascii="Times New Roman" w:hAnsi="Times New Roman" w:cs="Times New Roman"/>
          <w:sz w:val="28"/>
          <w:szCs w:val="28"/>
        </w:rPr>
        <w:br/>
      </w:r>
      <w:r>
        <w:rPr>
          <w:rFonts w:ascii="Times New Roman" w:hAnsi="Times New Roman" w:cs="Times New Roman"/>
          <w:sz w:val="28"/>
          <w:szCs w:val="28"/>
        </w:rPr>
        <w:t>24,5 млрд рублей.</w:t>
      </w:r>
    </w:p>
    <w:p w14:paraId="18AF15DB" w14:textId="2835801D" w:rsidR="00993B8A" w:rsidRPr="00E90096" w:rsidRDefault="00993B8A" w:rsidP="00993B8A">
      <w:pPr>
        <w:pStyle w:val="a3"/>
        <w:tabs>
          <w:tab w:val="left" w:pos="567"/>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Такому положению способствует не только успешная работа градообразующих предприятий, но и отлаженное функционирование ТОСЭР «Губкин». </w:t>
      </w:r>
      <w:r w:rsidRPr="00E90096">
        <w:rPr>
          <w:rFonts w:ascii="Times New Roman" w:hAnsi="Times New Roman" w:cs="Times New Roman"/>
          <w:sz w:val="28"/>
          <w:szCs w:val="28"/>
        </w:rPr>
        <w:t xml:space="preserve">За 6 лет действия статуса </w:t>
      </w:r>
      <w:r>
        <w:rPr>
          <w:rFonts w:ascii="Times New Roman" w:hAnsi="Times New Roman" w:cs="Times New Roman"/>
          <w:sz w:val="28"/>
          <w:szCs w:val="28"/>
        </w:rPr>
        <w:t>ТОСЭР</w:t>
      </w:r>
      <w:r w:rsidRPr="00E90096">
        <w:rPr>
          <w:rFonts w:ascii="Times New Roman" w:hAnsi="Times New Roman" w:cs="Times New Roman"/>
          <w:sz w:val="28"/>
          <w:szCs w:val="28"/>
        </w:rPr>
        <w:t xml:space="preserve"> </w:t>
      </w:r>
      <w:r>
        <w:rPr>
          <w:rFonts w:ascii="Times New Roman" w:hAnsi="Times New Roman" w:cs="Times New Roman"/>
          <w:sz w:val="28"/>
          <w:szCs w:val="28"/>
        </w:rPr>
        <w:t xml:space="preserve">«Губкин» </w:t>
      </w:r>
      <w:r w:rsidRPr="00E90096">
        <w:rPr>
          <w:rFonts w:ascii="Times New Roman" w:hAnsi="Times New Roman" w:cs="Times New Roman"/>
          <w:sz w:val="28"/>
          <w:szCs w:val="28"/>
        </w:rPr>
        <w:t xml:space="preserve">общий объем привлеченных инвестиций составил 4,7 млрд рублей, создано </w:t>
      </w:r>
      <w:r w:rsidR="006F78A7">
        <w:rPr>
          <w:rFonts w:ascii="Times New Roman" w:hAnsi="Times New Roman" w:cs="Times New Roman"/>
          <w:sz w:val="28"/>
          <w:szCs w:val="28"/>
        </w:rPr>
        <w:br/>
      </w:r>
      <w:r w:rsidRPr="00E90096">
        <w:rPr>
          <w:rFonts w:ascii="Times New Roman" w:hAnsi="Times New Roman" w:cs="Times New Roman"/>
          <w:sz w:val="28"/>
          <w:szCs w:val="28"/>
        </w:rPr>
        <w:t xml:space="preserve">1132 постоянных рабочих места. В 2023 год объем инвестиций </w:t>
      </w:r>
      <w:r>
        <w:rPr>
          <w:rFonts w:ascii="Times New Roman" w:hAnsi="Times New Roman" w:cs="Times New Roman"/>
          <w:sz w:val="28"/>
          <w:szCs w:val="28"/>
        </w:rPr>
        <w:t xml:space="preserve">в ТОСЭР </w:t>
      </w:r>
      <w:r w:rsidRPr="00E90096">
        <w:rPr>
          <w:rFonts w:ascii="Times New Roman" w:hAnsi="Times New Roman" w:cs="Times New Roman"/>
          <w:sz w:val="28"/>
          <w:szCs w:val="28"/>
        </w:rPr>
        <w:t>составил 353 млн рублей и создано 56 новых рабочих мест. Большинство резидентов перешли из инвестиционной фазы развития в эксплуатационную. Самые крупные проекты в прошлом году реализовали компании «ВЭЛРОК» и «АЛИ ДЕНТЕ».</w:t>
      </w:r>
    </w:p>
    <w:p w14:paraId="79468FAC" w14:textId="662DD509" w:rsidR="000D7690" w:rsidRDefault="000D7690" w:rsidP="00993B8A">
      <w:pPr>
        <w:pStyle w:val="a3"/>
        <w:tabs>
          <w:tab w:val="left" w:pos="567"/>
        </w:tabs>
        <w:spacing w:after="120" w:line="240" w:lineRule="auto"/>
        <w:ind w:left="0" w:firstLine="709"/>
        <w:jc w:val="both"/>
        <w:rPr>
          <w:rFonts w:ascii="Times New Roman" w:hAnsi="Times New Roman" w:cs="Times New Roman"/>
          <w:sz w:val="28"/>
          <w:szCs w:val="28"/>
        </w:rPr>
      </w:pPr>
    </w:p>
    <w:p w14:paraId="0E8300F6" w14:textId="168180FF" w:rsidR="00990A37" w:rsidRPr="00FD78CB" w:rsidRDefault="00993B8A" w:rsidP="00990A37">
      <w:pPr>
        <w:pStyle w:val="a3"/>
        <w:ind w:left="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2. </w:t>
      </w:r>
      <w:r w:rsidR="00990A37">
        <w:rPr>
          <w:rFonts w:ascii="Times New Roman" w:hAnsi="Times New Roman" w:cs="Times New Roman"/>
          <w:sz w:val="28"/>
          <w:szCs w:val="28"/>
        </w:rPr>
        <w:t>А</w:t>
      </w:r>
      <w:r w:rsidR="00990A37" w:rsidRPr="00FD78CB">
        <w:rPr>
          <w:rFonts w:ascii="Times New Roman" w:eastAsia="Times New Roman" w:hAnsi="Times New Roman" w:cs="Times New Roman"/>
          <w:sz w:val="28"/>
          <w:szCs w:val="28"/>
          <w:lang w:eastAsia="ar-SA"/>
        </w:rPr>
        <w:t xml:space="preserve">дминистрацией Шебекинского </w:t>
      </w:r>
      <w:r w:rsidR="00990A37">
        <w:rPr>
          <w:rFonts w:ascii="Times New Roman" w:eastAsia="Times New Roman" w:hAnsi="Times New Roman" w:cs="Times New Roman"/>
          <w:sz w:val="28"/>
          <w:szCs w:val="28"/>
          <w:lang w:eastAsia="ar-SA"/>
        </w:rPr>
        <w:t>ГО</w:t>
      </w:r>
      <w:r w:rsidR="00990A37" w:rsidRPr="00FD78CB">
        <w:rPr>
          <w:rFonts w:ascii="Times New Roman" w:eastAsia="Times New Roman" w:hAnsi="Times New Roman" w:cs="Times New Roman"/>
          <w:sz w:val="28"/>
          <w:szCs w:val="28"/>
          <w:lang w:eastAsia="ar-SA"/>
        </w:rPr>
        <w:t xml:space="preserve"> проводится работа </w:t>
      </w:r>
      <w:r w:rsidR="006F78A7">
        <w:rPr>
          <w:rFonts w:ascii="Times New Roman" w:eastAsia="Times New Roman" w:hAnsi="Times New Roman" w:cs="Times New Roman"/>
          <w:sz w:val="28"/>
          <w:szCs w:val="28"/>
          <w:lang w:eastAsia="ar-SA"/>
        </w:rPr>
        <w:br/>
      </w:r>
      <w:r w:rsidR="00990A37" w:rsidRPr="00FD78CB">
        <w:rPr>
          <w:rFonts w:ascii="Times New Roman" w:eastAsia="Times New Roman" w:hAnsi="Times New Roman" w:cs="Times New Roman"/>
          <w:sz w:val="28"/>
          <w:szCs w:val="28"/>
          <w:lang w:eastAsia="ar-SA"/>
        </w:rPr>
        <w:t xml:space="preserve">по вовлечению депрессивных промышленных площадок в хозяйственный оборот. </w:t>
      </w:r>
      <w:r w:rsidR="00990A37">
        <w:rPr>
          <w:rFonts w:ascii="Times New Roman" w:eastAsia="Times New Roman" w:hAnsi="Times New Roman" w:cs="Times New Roman"/>
          <w:sz w:val="28"/>
          <w:szCs w:val="28"/>
          <w:lang w:eastAsia="ar-SA"/>
        </w:rPr>
        <w:t>В р</w:t>
      </w:r>
      <w:r w:rsidR="00990A37" w:rsidRPr="00FD78CB">
        <w:rPr>
          <w:rFonts w:ascii="Times New Roman" w:eastAsia="Times New Roman" w:hAnsi="Times New Roman" w:cs="Times New Roman"/>
          <w:sz w:val="28"/>
          <w:szCs w:val="28"/>
          <w:lang w:eastAsia="ar-SA"/>
        </w:rPr>
        <w:t xml:space="preserve">еестр депрессивных площадок </w:t>
      </w:r>
      <w:r w:rsidR="00990A37">
        <w:rPr>
          <w:rFonts w:ascii="Times New Roman" w:eastAsia="Times New Roman" w:hAnsi="Times New Roman" w:cs="Times New Roman"/>
          <w:sz w:val="28"/>
          <w:szCs w:val="28"/>
          <w:lang w:eastAsia="ar-SA"/>
        </w:rPr>
        <w:t>включены</w:t>
      </w:r>
      <w:r w:rsidR="00990A37" w:rsidRPr="00FD78CB">
        <w:rPr>
          <w:rFonts w:ascii="Times New Roman" w:eastAsia="Times New Roman" w:hAnsi="Times New Roman" w:cs="Times New Roman"/>
          <w:sz w:val="28"/>
          <w:szCs w:val="28"/>
          <w:lang w:eastAsia="ar-SA"/>
        </w:rPr>
        <w:t xml:space="preserve"> 24 </w:t>
      </w:r>
      <w:r w:rsidR="00990A37">
        <w:rPr>
          <w:rFonts w:ascii="Times New Roman" w:eastAsia="Times New Roman" w:hAnsi="Times New Roman" w:cs="Times New Roman"/>
          <w:sz w:val="28"/>
          <w:szCs w:val="28"/>
          <w:lang w:eastAsia="ar-SA"/>
        </w:rPr>
        <w:t>объекта</w:t>
      </w:r>
      <w:r w:rsidR="00990A37" w:rsidRPr="00FD78CB">
        <w:rPr>
          <w:rFonts w:ascii="Times New Roman" w:eastAsia="Times New Roman" w:hAnsi="Times New Roman" w:cs="Times New Roman"/>
          <w:sz w:val="28"/>
          <w:szCs w:val="28"/>
          <w:lang w:eastAsia="ar-SA"/>
        </w:rPr>
        <w:t xml:space="preserve">. Данный реестр и паспорта депрессивных площадок размещены на инвестиционном портале Шебекинского </w:t>
      </w:r>
      <w:r w:rsidR="00990A37">
        <w:rPr>
          <w:rFonts w:ascii="Times New Roman" w:eastAsia="Times New Roman" w:hAnsi="Times New Roman" w:cs="Times New Roman"/>
          <w:sz w:val="28"/>
          <w:szCs w:val="28"/>
          <w:lang w:eastAsia="ar-SA"/>
        </w:rPr>
        <w:t>ГО</w:t>
      </w:r>
      <w:r w:rsidR="00990A37" w:rsidRPr="00FD78CB">
        <w:rPr>
          <w:rFonts w:ascii="Times New Roman" w:eastAsia="Times New Roman" w:hAnsi="Times New Roman" w:cs="Times New Roman"/>
          <w:sz w:val="28"/>
          <w:szCs w:val="28"/>
          <w:lang w:eastAsia="ar-SA"/>
        </w:rPr>
        <w:t xml:space="preserve"> (</w:t>
      </w:r>
      <w:hyperlink r:id="rId10" w:history="1">
        <w:r w:rsidR="00990A37" w:rsidRPr="00FD78CB">
          <w:rPr>
            <w:rFonts w:ascii="Times New Roman" w:eastAsia="Times New Roman" w:hAnsi="Times New Roman" w:cs="Times New Roman"/>
            <w:sz w:val="28"/>
            <w:szCs w:val="28"/>
            <w:lang w:eastAsia="ar-SA"/>
          </w:rPr>
          <w:t>https://investsheb.ru/</w:t>
        </w:r>
      </w:hyperlink>
      <w:r w:rsidR="00990A37" w:rsidRPr="00FD78CB">
        <w:rPr>
          <w:rFonts w:ascii="Times New Roman" w:eastAsia="Times New Roman" w:hAnsi="Times New Roman" w:cs="Times New Roman"/>
          <w:sz w:val="28"/>
          <w:szCs w:val="28"/>
          <w:lang w:eastAsia="ar-SA"/>
        </w:rPr>
        <w:t xml:space="preserve">) и на официальном сайте органов местного самоуправления Шебекинского </w:t>
      </w:r>
      <w:r w:rsidR="00990A37">
        <w:rPr>
          <w:rFonts w:ascii="Times New Roman" w:eastAsia="Times New Roman" w:hAnsi="Times New Roman" w:cs="Times New Roman"/>
          <w:sz w:val="28"/>
          <w:szCs w:val="28"/>
          <w:lang w:eastAsia="ar-SA"/>
        </w:rPr>
        <w:t>ГО</w:t>
      </w:r>
      <w:r w:rsidR="00990A37" w:rsidRPr="00FD78CB">
        <w:rPr>
          <w:rFonts w:ascii="Times New Roman" w:eastAsia="Times New Roman" w:hAnsi="Times New Roman" w:cs="Times New Roman"/>
          <w:sz w:val="28"/>
          <w:szCs w:val="28"/>
          <w:lang w:eastAsia="ar-SA"/>
        </w:rPr>
        <w:t xml:space="preserve"> (https://shebekinskoe-r31.gosweb.gosuslugi.ru/deyatelnost/naprav</w:t>
      </w:r>
      <w:r w:rsidR="00990A37">
        <w:rPr>
          <w:rFonts w:ascii="Times New Roman" w:eastAsia="Times New Roman" w:hAnsi="Times New Roman" w:cs="Times New Roman"/>
          <w:sz w:val="28"/>
          <w:szCs w:val="28"/>
          <w:lang w:eastAsia="ar-SA"/>
        </w:rPr>
        <w:t>leniya-deyatelnosti/investoru/)</w:t>
      </w:r>
      <w:r w:rsidR="00990A37" w:rsidRPr="00FD78CB">
        <w:rPr>
          <w:rFonts w:ascii="Times New Roman" w:eastAsia="Times New Roman" w:hAnsi="Times New Roman" w:cs="Times New Roman"/>
          <w:sz w:val="28"/>
          <w:szCs w:val="28"/>
          <w:lang w:eastAsia="ar-SA"/>
        </w:rPr>
        <w:t xml:space="preserve"> с</w:t>
      </w:r>
      <w:r w:rsidR="007F37A8">
        <w:rPr>
          <w:rFonts w:ascii="Times New Roman" w:eastAsia="Times New Roman" w:hAnsi="Times New Roman" w:cs="Times New Roman"/>
          <w:sz w:val="28"/>
          <w:szCs w:val="28"/>
          <w:lang w:eastAsia="ar-SA"/>
        </w:rPr>
        <w:t xml:space="preserve"> </w:t>
      </w:r>
      <w:r w:rsidR="00990A37" w:rsidRPr="00FD78CB">
        <w:rPr>
          <w:rFonts w:ascii="Times New Roman" w:eastAsia="Times New Roman" w:hAnsi="Times New Roman" w:cs="Times New Roman"/>
          <w:sz w:val="28"/>
          <w:szCs w:val="28"/>
          <w:lang w:eastAsia="ar-SA"/>
        </w:rPr>
        <w:t xml:space="preserve">фотографиями площадок, описанием земельного участка и зданий </w:t>
      </w:r>
      <w:r w:rsidR="006F78A7">
        <w:rPr>
          <w:rFonts w:ascii="Times New Roman" w:eastAsia="Times New Roman" w:hAnsi="Times New Roman" w:cs="Times New Roman"/>
          <w:sz w:val="28"/>
          <w:szCs w:val="28"/>
          <w:lang w:eastAsia="ar-SA"/>
        </w:rPr>
        <w:br/>
      </w:r>
      <w:r w:rsidR="00990A37" w:rsidRPr="00FD78CB">
        <w:rPr>
          <w:rFonts w:ascii="Times New Roman" w:eastAsia="Times New Roman" w:hAnsi="Times New Roman" w:cs="Times New Roman"/>
          <w:sz w:val="28"/>
          <w:szCs w:val="28"/>
          <w:lang w:eastAsia="ar-SA"/>
        </w:rPr>
        <w:t>и сооружений, а также имеющейся инфраструктуры (газ, вода и т.д.).</w:t>
      </w:r>
    </w:p>
    <w:p w14:paraId="52C8915E" w14:textId="2365660C" w:rsidR="00990A37" w:rsidRPr="00FD78CB" w:rsidRDefault="00990A37" w:rsidP="00990A37">
      <w:pPr>
        <w:pStyle w:val="a3"/>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Кроме того, в</w:t>
      </w:r>
      <w:r w:rsidRPr="00FD78CB">
        <w:rPr>
          <w:rFonts w:ascii="Times New Roman" w:eastAsia="Times New Roman" w:hAnsi="Times New Roman" w:cs="Times New Roman"/>
          <w:sz w:val="28"/>
          <w:szCs w:val="28"/>
          <w:lang w:eastAsia="ar-SA"/>
        </w:rPr>
        <w:t xml:space="preserve"> целях оказания содействия привлечения инвестиций </w:t>
      </w:r>
      <w:r w:rsidR="006F78A7">
        <w:rPr>
          <w:rFonts w:ascii="Times New Roman" w:eastAsia="Times New Roman" w:hAnsi="Times New Roman" w:cs="Times New Roman"/>
          <w:sz w:val="28"/>
          <w:szCs w:val="28"/>
          <w:lang w:eastAsia="ar-SA"/>
        </w:rPr>
        <w:br/>
      </w:r>
      <w:r w:rsidRPr="00FD78CB">
        <w:rPr>
          <w:rFonts w:ascii="Times New Roman" w:eastAsia="Times New Roman" w:hAnsi="Times New Roman" w:cs="Times New Roman"/>
          <w:sz w:val="28"/>
          <w:szCs w:val="28"/>
          <w:lang w:eastAsia="ar-SA"/>
        </w:rPr>
        <w:t xml:space="preserve">на территорию Шебекинского </w:t>
      </w:r>
      <w:r>
        <w:rPr>
          <w:rFonts w:ascii="Times New Roman" w:eastAsia="Times New Roman" w:hAnsi="Times New Roman" w:cs="Times New Roman"/>
          <w:sz w:val="28"/>
          <w:szCs w:val="28"/>
          <w:lang w:eastAsia="ar-SA"/>
        </w:rPr>
        <w:t>ГО</w:t>
      </w:r>
      <w:r w:rsidRPr="00FD78CB">
        <w:rPr>
          <w:rFonts w:ascii="Times New Roman" w:eastAsia="Times New Roman" w:hAnsi="Times New Roman" w:cs="Times New Roman"/>
          <w:sz w:val="28"/>
          <w:szCs w:val="28"/>
          <w:lang w:eastAsia="ar-SA"/>
        </w:rPr>
        <w:t xml:space="preserve"> администрацией разработан регламент </w:t>
      </w:r>
      <w:r w:rsidR="006F78A7">
        <w:rPr>
          <w:rFonts w:ascii="Times New Roman" w:eastAsia="Times New Roman" w:hAnsi="Times New Roman" w:cs="Times New Roman"/>
          <w:sz w:val="28"/>
          <w:szCs w:val="28"/>
          <w:lang w:eastAsia="ar-SA"/>
        </w:rPr>
        <w:br/>
      </w:r>
      <w:r w:rsidRPr="00FD78CB">
        <w:rPr>
          <w:rFonts w:ascii="Times New Roman" w:eastAsia="Times New Roman" w:hAnsi="Times New Roman" w:cs="Times New Roman"/>
          <w:sz w:val="28"/>
          <w:szCs w:val="28"/>
          <w:lang w:eastAsia="ar-SA"/>
        </w:rPr>
        <w:t xml:space="preserve">и алгоритм сопровождения инвестиционных проектов по принципу «Одно окно», утвержденный постановлением администрации Шебекинского </w:t>
      </w:r>
      <w:r>
        <w:rPr>
          <w:rFonts w:ascii="Times New Roman" w:eastAsia="Times New Roman" w:hAnsi="Times New Roman" w:cs="Times New Roman"/>
          <w:sz w:val="28"/>
          <w:szCs w:val="28"/>
          <w:lang w:eastAsia="ar-SA"/>
        </w:rPr>
        <w:t>МР</w:t>
      </w:r>
      <w:r w:rsidRPr="00FD78CB">
        <w:rPr>
          <w:rFonts w:ascii="Times New Roman" w:eastAsia="Times New Roman" w:hAnsi="Times New Roman" w:cs="Times New Roman"/>
          <w:sz w:val="28"/>
          <w:szCs w:val="28"/>
          <w:lang w:eastAsia="ar-SA"/>
        </w:rPr>
        <w:t xml:space="preserve"> </w:t>
      </w:r>
      <w:r w:rsidR="006F78A7">
        <w:rPr>
          <w:rFonts w:ascii="Times New Roman" w:eastAsia="Times New Roman" w:hAnsi="Times New Roman" w:cs="Times New Roman"/>
          <w:sz w:val="28"/>
          <w:szCs w:val="28"/>
          <w:lang w:eastAsia="ar-SA"/>
        </w:rPr>
        <w:br/>
      </w:r>
      <w:r w:rsidRPr="00FD78CB">
        <w:rPr>
          <w:rFonts w:ascii="Times New Roman" w:eastAsia="Times New Roman" w:hAnsi="Times New Roman" w:cs="Times New Roman"/>
          <w:sz w:val="28"/>
          <w:szCs w:val="28"/>
          <w:lang w:eastAsia="ar-SA"/>
        </w:rPr>
        <w:t xml:space="preserve">№ 422 от 20 марта 2015 года. В соответствии с регламентом сопровождены инвестиционные проекты: «Модернизация кукурузно-калибровочного завода по производству семян гибридной кукурузы», «Модернизация производства кормовых концентратов серии «Светоч», «Организация выращивания ценных пород рыбы на базе хозяйства ООО «Форелевый рай» на территории Шебекинского района», «Модернизация промышленного объекта </w:t>
      </w:r>
      <w:r w:rsidR="006F78A7">
        <w:rPr>
          <w:rFonts w:ascii="Times New Roman" w:eastAsia="Times New Roman" w:hAnsi="Times New Roman" w:cs="Times New Roman"/>
          <w:sz w:val="28"/>
          <w:szCs w:val="28"/>
          <w:lang w:eastAsia="ar-SA"/>
        </w:rPr>
        <w:br/>
      </w:r>
      <w:r w:rsidRPr="00FD78CB">
        <w:rPr>
          <w:rFonts w:ascii="Times New Roman" w:eastAsia="Times New Roman" w:hAnsi="Times New Roman" w:cs="Times New Roman"/>
          <w:sz w:val="28"/>
          <w:szCs w:val="28"/>
          <w:lang w:eastAsia="ar-SA"/>
        </w:rPr>
        <w:t xml:space="preserve">по производству синтетических смол ООО «Аллнекс Белгород» </w:t>
      </w:r>
      <w:r w:rsidR="006F78A7">
        <w:rPr>
          <w:rFonts w:ascii="Times New Roman" w:eastAsia="Times New Roman" w:hAnsi="Times New Roman" w:cs="Times New Roman"/>
          <w:sz w:val="28"/>
          <w:szCs w:val="28"/>
          <w:lang w:eastAsia="ar-SA"/>
        </w:rPr>
        <w:br/>
      </w:r>
      <w:r w:rsidRPr="00FD78CB">
        <w:rPr>
          <w:rFonts w:ascii="Times New Roman" w:eastAsia="Times New Roman" w:hAnsi="Times New Roman" w:cs="Times New Roman"/>
          <w:sz w:val="28"/>
          <w:szCs w:val="28"/>
          <w:lang w:eastAsia="ar-SA"/>
        </w:rPr>
        <w:t>2018–2020 гг.»</w:t>
      </w:r>
      <w:r>
        <w:rPr>
          <w:rFonts w:ascii="Times New Roman" w:eastAsia="Times New Roman" w:hAnsi="Times New Roman" w:cs="Times New Roman"/>
          <w:sz w:val="28"/>
          <w:szCs w:val="28"/>
          <w:lang w:eastAsia="ar-SA"/>
        </w:rPr>
        <w:t>.</w:t>
      </w:r>
    </w:p>
    <w:p w14:paraId="737D9F3C" w14:textId="77777777" w:rsidR="00990A37" w:rsidRPr="00FD78CB" w:rsidRDefault="00990A37" w:rsidP="00990A37">
      <w:pPr>
        <w:tabs>
          <w:tab w:val="left" w:pos="600"/>
        </w:tabs>
        <w:ind w:firstLine="709"/>
        <w:jc w:val="both"/>
        <w:rPr>
          <w:rFonts w:ascii="Times New Roman" w:hAnsi="Times New Roman" w:cs="Times New Roman"/>
          <w:sz w:val="28"/>
          <w:szCs w:val="28"/>
        </w:rPr>
      </w:pPr>
      <w:r w:rsidRPr="00FD78CB">
        <w:rPr>
          <w:rFonts w:ascii="Times New Roman" w:eastAsia="Times New Roman" w:hAnsi="Times New Roman" w:cs="Times New Roman"/>
          <w:sz w:val="28"/>
          <w:szCs w:val="28"/>
          <w:lang w:eastAsia="ar-SA"/>
        </w:rPr>
        <w:lastRenderedPageBreak/>
        <w:t>В 2024 году продолжается сопровождение проекта «Строительство промышленного объекта по производству водоразбавляемых лакокрасочных материалов на полимерной основе»</w:t>
      </w:r>
    </w:p>
    <w:p w14:paraId="3DB9316D" w14:textId="04A9F420" w:rsidR="00993B8A" w:rsidRDefault="00993B8A" w:rsidP="00993B8A">
      <w:pPr>
        <w:pStyle w:val="a3"/>
        <w:tabs>
          <w:tab w:val="left" w:pos="567"/>
        </w:tabs>
        <w:spacing w:after="120" w:line="240" w:lineRule="auto"/>
        <w:ind w:left="0" w:firstLine="709"/>
        <w:jc w:val="both"/>
        <w:rPr>
          <w:rFonts w:ascii="Times New Roman" w:hAnsi="Times New Roman" w:cs="Times New Roman"/>
          <w:sz w:val="28"/>
          <w:szCs w:val="28"/>
        </w:rPr>
      </w:pPr>
    </w:p>
    <w:p w14:paraId="2302BC63" w14:textId="706985D1" w:rsidR="00BD4E89" w:rsidRPr="00031976" w:rsidRDefault="00BD4E89" w:rsidP="006F78A7">
      <w:pPr>
        <w:pStyle w:val="a3"/>
        <w:pBdr>
          <w:top w:val="single" w:sz="4" w:space="1" w:color="auto"/>
          <w:left w:val="single" w:sz="4" w:space="4" w:color="auto"/>
          <w:bottom w:val="single" w:sz="4" w:space="1" w:color="auto"/>
          <w:right w:val="single" w:sz="4" w:space="4" w:color="auto"/>
        </w:pBdr>
        <w:tabs>
          <w:tab w:val="left" w:pos="567"/>
        </w:tabs>
        <w:spacing w:after="120" w:line="240" w:lineRule="auto"/>
        <w:ind w:left="0" w:firstLine="709"/>
        <w:contextualSpacing w:val="0"/>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Предложения органов местного самоуправления по увеличению собственных доходов и сокращению расходов, в том числе по внесен</w:t>
      </w:r>
      <w:r w:rsidR="0098644C" w:rsidRPr="00031976">
        <w:rPr>
          <w:rFonts w:ascii="Times New Roman" w:hAnsi="Times New Roman" w:cs="Times New Roman"/>
          <w:color w:val="984806" w:themeColor="accent6" w:themeShade="80"/>
          <w:sz w:val="28"/>
          <w:szCs w:val="28"/>
        </w:rPr>
        <w:t>ию изменений в законодательство</w:t>
      </w:r>
    </w:p>
    <w:p w14:paraId="2C04F5A7" w14:textId="04089781" w:rsidR="003C6014" w:rsidRDefault="003C6014" w:rsidP="00031976">
      <w:pPr>
        <w:pStyle w:val="a3"/>
        <w:tabs>
          <w:tab w:val="left" w:pos="567"/>
        </w:tabs>
        <w:spacing w:after="120"/>
        <w:ind w:left="0" w:firstLine="737"/>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 данному вопросу приводим предложения коллег </w:t>
      </w:r>
      <w:r w:rsidR="006F78A7">
        <w:rPr>
          <w:rFonts w:ascii="Times New Roman" w:hAnsi="Times New Roman" w:cs="Times New Roman"/>
          <w:sz w:val="28"/>
          <w:szCs w:val="28"/>
        </w:rPr>
        <w:br/>
      </w:r>
      <w:r>
        <w:rPr>
          <w:rFonts w:ascii="Times New Roman" w:hAnsi="Times New Roman" w:cs="Times New Roman"/>
          <w:sz w:val="28"/>
          <w:szCs w:val="28"/>
        </w:rPr>
        <w:t>из Прохоровского МР:</w:t>
      </w:r>
    </w:p>
    <w:p w14:paraId="5E06F561" w14:textId="58A8EBBB"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Pr>
          <w:rFonts w:ascii="Times New Roman" w:hAnsi="Times New Roman" w:cs="Times New Roman"/>
          <w:sz w:val="28"/>
          <w:szCs w:val="28"/>
        </w:rPr>
        <w:t>«</w:t>
      </w:r>
      <w:r w:rsidRPr="00045EA4">
        <w:rPr>
          <w:rFonts w:ascii="Times New Roman" w:hAnsi="Times New Roman" w:cs="Times New Roman"/>
          <w:sz w:val="28"/>
          <w:szCs w:val="28"/>
        </w:rPr>
        <w:t xml:space="preserve">Муниципалитетами ежегодно формируются планы мероприятий </w:t>
      </w:r>
      <w:r w:rsidR="006F78A7">
        <w:rPr>
          <w:rFonts w:ascii="Times New Roman" w:hAnsi="Times New Roman" w:cs="Times New Roman"/>
          <w:sz w:val="28"/>
          <w:szCs w:val="28"/>
        </w:rPr>
        <w:br/>
      </w:r>
      <w:r w:rsidRPr="00045EA4">
        <w:rPr>
          <w:rFonts w:ascii="Times New Roman" w:hAnsi="Times New Roman" w:cs="Times New Roman"/>
          <w:sz w:val="28"/>
          <w:szCs w:val="28"/>
        </w:rPr>
        <w:t xml:space="preserve">по увеличению поступлений налоговых и неналоговых доходов, совершенствованию долговой политики и сокращению муниципального долга, оптимизации бюджетных расходов и оздоровлению финансов. </w:t>
      </w:r>
    </w:p>
    <w:p w14:paraId="4C00674C" w14:textId="31FD9AF0"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В рамках реализации своих полномочий, муниципалитетами совместно с территориальными подразделениями федеральных органов исполнительной власти должны проводиться регулярные мероприятия по контролю за учётом юридических лиц по месту нахождения обособленных подразделений. </w:t>
      </w:r>
      <w:r w:rsidR="006F78A7">
        <w:rPr>
          <w:rFonts w:ascii="Times New Roman" w:hAnsi="Times New Roman" w:cs="Times New Roman"/>
          <w:sz w:val="28"/>
          <w:szCs w:val="28"/>
        </w:rPr>
        <w:br/>
      </w:r>
      <w:r w:rsidRPr="00045EA4">
        <w:rPr>
          <w:rFonts w:ascii="Times New Roman" w:hAnsi="Times New Roman" w:cs="Times New Roman"/>
          <w:sz w:val="28"/>
          <w:szCs w:val="28"/>
        </w:rPr>
        <w:t xml:space="preserve">В противном случае НДФЛ сотрудников подразделения будет зачисляться </w:t>
      </w:r>
      <w:r w:rsidR="006F78A7">
        <w:rPr>
          <w:rFonts w:ascii="Times New Roman" w:hAnsi="Times New Roman" w:cs="Times New Roman"/>
          <w:sz w:val="28"/>
          <w:szCs w:val="28"/>
        </w:rPr>
        <w:br/>
      </w:r>
      <w:r w:rsidRPr="00045EA4">
        <w:rPr>
          <w:rFonts w:ascii="Times New Roman" w:hAnsi="Times New Roman" w:cs="Times New Roman"/>
          <w:sz w:val="28"/>
          <w:szCs w:val="28"/>
        </w:rPr>
        <w:t>по месту нахождения головной организации, а местный бюджет будет терять значительную часть доходов.</w:t>
      </w:r>
    </w:p>
    <w:p w14:paraId="4687BF60" w14:textId="77777777"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К числу важнейших мероприятий в области повышения собираемости НДФЛ можно отнести регулярное проведение межведомственных комиссий (с участием представителей муниципалитетов) по легализации и увеличению размеров заработных плат в отношении работников предприятий, выплачивающих минимальные заработные платы или использующих «конвертные» выплаты. </w:t>
      </w:r>
    </w:p>
    <w:p w14:paraId="60C5ADE0" w14:textId="692DBB02"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Важно вести ежемесячный анализ динамики поступлений НДФЛ </w:t>
      </w:r>
      <w:r w:rsidR="006F78A7">
        <w:rPr>
          <w:rFonts w:ascii="Times New Roman" w:hAnsi="Times New Roman" w:cs="Times New Roman"/>
          <w:sz w:val="28"/>
          <w:szCs w:val="28"/>
        </w:rPr>
        <w:br/>
      </w:r>
      <w:r w:rsidRPr="00045EA4">
        <w:rPr>
          <w:rFonts w:ascii="Times New Roman" w:hAnsi="Times New Roman" w:cs="Times New Roman"/>
          <w:sz w:val="28"/>
          <w:szCs w:val="28"/>
        </w:rPr>
        <w:t>не только в разрезе налогоплательщиков, но и по отраслевому признаку или основным видам деятельности. В случае резких изменений уровня поступлений необходимо оперативное выяснение причин и проведение соответствующих мероприятий по нивелированию негативных факторов.</w:t>
      </w:r>
    </w:p>
    <w:p w14:paraId="1AAC48B6" w14:textId="41899612"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Необходимо проводить регулярный контроль за уплатой НДФЛ </w:t>
      </w:r>
      <w:r w:rsidR="006F78A7">
        <w:rPr>
          <w:rFonts w:ascii="Times New Roman" w:hAnsi="Times New Roman" w:cs="Times New Roman"/>
          <w:sz w:val="28"/>
          <w:szCs w:val="28"/>
        </w:rPr>
        <w:br/>
      </w:r>
      <w:r w:rsidRPr="00045EA4">
        <w:rPr>
          <w:rFonts w:ascii="Times New Roman" w:hAnsi="Times New Roman" w:cs="Times New Roman"/>
          <w:sz w:val="28"/>
          <w:szCs w:val="28"/>
        </w:rPr>
        <w:t xml:space="preserve">от имущества, сдаваемого в аренду. Так, например, сведения о переводе физическими лицами жилого имущества в нежилой фонд, а также выдаче лицензий на осуществление того или иного вида деятельности по указанному адресу могут являться основанием для проверки наличия доходов физических лиц от сдачи помещений в аренду. При проведении проверки </w:t>
      </w:r>
      <w:r w:rsidRPr="00045EA4">
        <w:rPr>
          <w:rFonts w:ascii="Times New Roman" w:hAnsi="Times New Roman" w:cs="Times New Roman"/>
          <w:sz w:val="28"/>
          <w:szCs w:val="28"/>
        </w:rPr>
        <w:lastRenderedPageBreak/>
        <w:t xml:space="preserve">необходимо уточнить у физического лица наличие статуса предпринимателя или факты декларирования им доходов от использования земельных участков с видами разрешенного использования, отличными от видов, предусмотренных для индивидуальной жилой застройки, садоводства </w:t>
      </w:r>
      <w:r w:rsidR="006F78A7">
        <w:rPr>
          <w:rFonts w:ascii="Times New Roman" w:hAnsi="Times New Roman" w:cs="Times New Roman"/>
          <w:sz w:val="28"/>
          <w:szCs w:val="28"/>
        </w:rPr>
        <w:br/>
      </w:r>
      <w:r w:rsidRPr="00045EA4">
        <w:rPr>
          <w:rFonts w:ascii="Times New Roman" w:hAnsi="Times New Roman" w:cs="Times New Roman"/>
          <w:sz w:val="28"/>
          <w:szCs w:val="28"/>
        </w:rPr>
        <w:t>и прочего личного потребления.</w:t>
      </w:r>
    </w:p>
    <w:p w14:paraId="5E6E3BE4" w14:textId="77777777"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Кроме того, необходимо выявлять факты сдачи в аренду жилых помещений. При этом наряду с традиционной проверкой поступающей информации рекомендуется сопоставлять сведения Росреестра о владельцах двух и более квартир со сведениями налоговых органов по декларированию доходов и уплате НДФЛ отдельными гражданами.</w:t>
      </w:r>
    </w:p>
    <w:p w14:paraId="45FC887F" w14:textId="77777777"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Важно контролировать полноту уплаты налогов собственниками объектов нестационарной торговли.</w:t>
      </w:r>
    </w:p>
    <w:p w14:paraId="040D54D8" w14:textId="77777777"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В своей работе муниципальным службам необходимо использовать множество имеющихся программных средств и интернет-ресурсов, помогающих выявлять незаконное занятие предпринимательской деятельностью, уклонение от уплаты налогов или их неполную уплату.</w:t>
      </w:r>
    </w:p>
    <w:p w14:paraId="0E7C9ABE" w14:textId="564EFD0A"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Для увеличения поступлений Налога на имущество физических лиц рекомендуется выявлять незарегистрированные и эксплуатирующиеся </w:t>
      </w:r>
      <w:r w:rsidR="006F78A7">
        <w:rPr>
          <w:rFonts w:ascii="Times New Roman" w:hAnsi="Times New Roman" w:cs="Times New Roman"/>
          <w:sz w:val="28"/>
          <w:szCs w:val="28"/>
        </w:rPr>
        <w:br/>
      </w:r>
      <w:r w:rsidRPr="00045EA4">
        <w:rPr>
          <w:rFonts w:ascii="Times New Roman" w:hAnsi="Times New Roman" w:cs="Times New Roman"/>
          <w:sz w:val="28"/>
          <w:szCs w:val="28"/>
        </w:rPr>
        <w:t>без соответствующих разрешений объекты недвижимости, принуждать владельцев к регистрации прав на объекты, дифференцировать ставки налога в зависимости от вида использования объектов.</w:t>
      </w:r>
    </w:p>
    <w:p w14:paraId="5D492E4F" w14:textId="77777777"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Кроме того, необходима ежегодная актуализация перечня объектов капитального строительства, облагаемых от кадастровой стоимости. </w:t>
      </w:r>
    </w:p>
    <w:p w14:paraId="5B826AE2" w14:textId="14B77368"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Необходимо постоянное взаимодействие муниципалитетов в рамках  актуализации государственного кадастра недвижимости (ГКН): оперативное принятие правовых актов об установлении, изменении или уточнении видов разрешенного использования земельных участков, их адресов </w:t>
      </w:r>
      <w:r w:rsidR="006F78A7">
        <w:rPr>
          <w:rFonts w:ascii="Times New Roman" w:hAnsi="Times New Roman" w:cs="Times New Roman"/>
          <w:sz w:val="28"/>
          <w:szCs w:val="28"/>
        </w:rPr>
        <w:br/>
      </w:r>
      <w:r w:rsidRPr="00045EA4">
        <w:rPr>
          <w:rFonts w:ascii="Times New Roman" w:hAnsi="Times New Roman" w:cs="Times New Roman"/>
          <w:sz w:val="28"/>
          <w:szCs w:val="28"/>
        </w:rPr>
        <w:t>с направлением сведений в Федеральную информационную адресную систему (ФИАС), а также категорий земель. При этом важно контролировать внесение в базу данных налоговых органов уточненных сведений</w:t>
      </w:r>
      <w:r>
        <w:rPr>
          <w:rFonts w:ascii="Times New Roman" w:hAnsi="Times New Roman" w:cs="Times New Roman"/>
          <w:sz w:val="28"/>
          <w:szCs w:val="28"/>
        </w:rPr>
        <w:t xml:space="preserve"> </w:t>
      </w:r>
      <w:r w:rsidR="006F78A7">
        <w:rPr>
          <w:rFonts w:ascii="Times New Roman" w:hAnsi="Times New Roman" w:cs="Times New Roman"/>
          <w:sz w:val="28"/>
          <w:szCs w:val="28"/>
        </w:rPr>
        <w:br/>
      </w:r>
      <w:r w:rsidRPr="00045EA4">
        <w:rPr>
          <w:rFonts w:ascii="Times New Roman" w:hAnsi="Times New Roman" w:cs="Times New Roman"/>
          <w:sz w:val="28"/>
          <w:szCs w:val="28"/>
        </w:rPr>
        <w:t xml:space="preserve">о земельных участках, которые повлияют на их кадастровую стоимость </w:t>
      </w:r>
      <w:r w:rsidR="006F78A7">
        <w:rPr>
          <w:rFonts w:ascii="Times New Roman" w:hAnsi="Times New Roman" w:cs="Times New Roman"/>
          <w:sz w:val="28"/>
          <w:szCs w:val="28"/>
        </w:rPr>
        <w:br/>
      </w:r>
      <w:r w:rsidRPr="00045EA4">
        <w:rPr>
          <w:rFonts w:ascii="Times New Roman" w:hAnsi="Times New Roman" w:cs="Times New Roman"/>
          <w:sz w:val="28"/>
          <w:szCs w:val="28"/>
        </w:rPr>
        <w:t>и величину земельного налога.</w:t>
      </w:r>
    </w:p>
    <w:p w14:paraId="354B464E" w14:textId="77777777"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В своей работе органам местного самоуправления целесообразно  комплексное использование сведений Единого государственного реестра прав (ЕГРП) с анализом истории сделок по объектам недвижимости, аффилированности юридических и физических лиц, использующих земельные участки и являющихся их собственниками, сделок между ними. </w:t>
      </w:r>
    </w:p>
    <w:p w14:paraId="23D4EEE3" w14:textId="77777777"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lastRenderedPageBreak/>
        <w:t>Также необходимо взаимодействие с налоговыми органами по ведению претензионной работы с должниками, активное участие в заседаниях комиссий и судов, рассматривающих правильность кадастровой оценки земельных участков, активизация действий органов муниципального земельного контроля (МЗК). При этом следует учитывать, что проверки использования земельных участков физическими лицами не требуют согласования с органами прокуратуры.</w:t>
      </w:r>
    </w:p>
    <w:p w14:paraId="3ADD380E" w14:textId="77777777"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Отмечаем необходимость взимания налоговыми органами дополнительных сумм земельного налога при подтверждении фактов занижения кадастровой стоимости земельных участков. При самовольных захватах земельных участков необходимо направление муниципалитетом исков о взыскании сумм неосновательного обогащения. </w:t>
      </w:r>
    </w:p>
    <w:p w14:paraId="53BC56C3" w14:textId="66774A8E" w:rsidR="003C6014" w:rsidRPr="00045EA4" w:rsidRDefault="003C6014" w:rsidP="00031976">
      <w:pPr>
        <w:pBdr>
          <w:bottom w:val="single" w:sz="4" w:space="28" w:color="FFFFFF"/>
        </w:pBdr>
        <w:tabs>
          <w:tab w:val="left" w:pos="9356"/>
        </w:tabs>
        <w:spacing w:after="120"/>
        <w:ind w:firstLine="737"/>
        <w:jc w:val="both"/>
        <w:rPr>
          <w:rFonts w:ascii="Times New Roman" w:hAnsi="Times New Roman" w:cs="Times New Roman"/>
          <w:sz w:val="28"/>
          <w:szCs w:val="28"/>
        </w:rPr>
      </w:pPr>
      <w:r w:rsidRPr="00045EA4">
        <w:rPr>
          <w:rFonts w:ascii="Times New Roman" w:hAnsi="Times New Roman" w:cs="Times New Roman"/>
          <w:sz w:val="28"/>
          <w:szCs w:val="28"/>
        </w:rPr>
        <w:t xml:space="preserve">Важно понимать, что выявление случаев </w:t>
      </w:r>
      <w:r w:rsidR="00D44CD6" w:rsidRPr="00045EA4">
        <w:rPr>
          <w:rFonts w:ascii="Times New Roman" w:hAnsi="Times New Roman" w:cs="Times New Roman"/>
          <w:sz w:val="28"/>
          <w:szCs w:val="28"/>
        </w:rPr>
        <w:t>неиспользования</w:t>
      </w:r>
      <w:r w:rsidRPr="00045EA4">
        <w:rPr>
          <w:rFonts w:ascii="Times New Roman" w:hAnsi="Times New Roman" w:cs="Times New Roman"/>
          <w:sz w:val="28"/>
          <w:szCs w:val="28"/>
        </w:rPr>
        <w:t xml:space="preserve"> или нецелевого использования сельскохозяйственных земель должно завершиться не только предъявлением штрафных санкций, </w:t>
      </w:r>
      <w:r w:rsidR="006F78A7">
        <w:rPr>
          <w:rFonts w:ascii="Times New Roman" w:hAnsi="Times New Roman" w:cs="Times New Roman"/>
          <w:sz w:val="28"/>
          <w:szCs w:val="28"/>
        </w:rPr>
        <w:br/>
      </w:r>
      <w:r w:rsidRPr="00045EA4">
        <w:rPr>
          <w:rFonts w:ascii="Times New Roman" w:hAnsi="Times New Roman" w:cs="Times New Roman"/>
          <w:sz w:val="28"/>
          <w:szCs w:val="28"/>
        </w:rPr>
        <w:t>но и доначислением налоговыми органами дополнительных сумм земельного налога.</w:t>
      </w:r>
      <w:r>
        <w:rPr>
          <w:rFonts w:ascii="Times New Roman" w:hAnsi="Times New Roman" w:cs="Times New Roman"/>
          <w:sz w:val="28"/>
          <w:szCs w:val="28"/>
        </w:rPr>
        <w:t>»</w:t>
      </w:r>
      <w:r w:rsidRPr="00045EA4">
        <w:rPr>
          <w:rFonts w:ascii="Times New Roman" w:hAnsi="Times New Roman" w:cs="Times New Roman"/>
          <w:sz w:val="28"/>
          <w:szCs w:val="28"/>
        </w:rPr>
        <w:t xml:space="preserve"> </w:t>
      </w:r>
    </w:p>
    <w:p w14:paraId="61E15CF1" w14:textId="4A7E1402" w:rsidR="00BD4E89" w:rsidRPr="00031976" w:rsidRDefault="00BD4E89" w:rsidP="006F78A7">
      <w:pPr>
        <w:pBdr>
          <w:top w:val="single" w:sz="4" w:space="1" w:color="auto"/>
          <w:left w:val="single" w:sz="4" w:space="4" w:color="auto"/>
          <w:bottom w:val="single" w:sz="4" w:space="1" w:color="auto"/>
          <w:right w:val="single" w:sz="4" w:space="4" w:color="auto"/>
        </w:pBdr>
        <w:tabs>
          <w:tab w:val="left" w:pos="600"/>
        </w:tabs>
        <w:ind w:firstLine="709"/>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 xml:space="preserve">Состояние и лучшие практики развития муниципальной экономики, </w:t>
      </w:r>
      <w:r w:rsidR="006F78A7">
        <w:rPr>
          <w:rFonts w:ascii="Times New Roman" w:hAnsi="Times New Roman" w:cs="Times New Roman"/>
          <w:color w:val="984806" w:themeColor="accent6" w:themeShade="80"/>
          <w:sz w:val="28"/>
          <w:szCs w:val="28"/>
        </w:rPr>
        <w:br/>
      </w:r>
      <w:r w:rsidRPr="00031976">
        <w:rPr>
          <w:rFonts w:ascii="Times New Roman" w:hAnsi="Times New Roman" w:cs="Times New Roman"/>
          <w:color w:val="984806" w:themeColor="accent6" w:themeShade="80"/>
          <w:sz w:val="28"/>
          <w:szCs w:val="28"/>
        </w:rPr>
        <w:t xml:space="preserve">в том числе реализация проектов муниципально-частного партнерства, </w:t>
      </w:r>
      <w:r w:rsidR="006F78A7">
        <w:rPr>
          <w:rFonts w:ascii="Times New Roman" w:hAnsi="Times New Roman" w:cs="Times New Roman"/>
          <w:color w:val="984806" w:themeColor="accent6" w:themeShade="80"/>
          <w:sz w:val="28"/>
          <w:szCs w:val="28"/>
        </w:rPr>
        <w:br/>
      </w:r>
      <w:r w:rsidRPr="00031976">
        <w:rPr>
          <w:rFonts w:ascii="Times New Roman" w:hAnsi="Times New Roman" w:cs="Times New Roman"/>
          <w:color w:val="984806" w:themeColor="accent6" w:themeShade="80"/>
          <w:sz w:val="28"/>
          <w:szCs w:val="28"/>
        </w:rPr>
        <w:t>по отраслям: ЖКХ; дорожное строительств</w:t>
      </w:r>
      <w:r w:rsidR="0098644C" w:rsidRPr="00031976">
        <w:rPr>
          <w:rFonts w:ascii="Times New Roman" w:hAnsi="Times New Roman" w:cs="Times New Roman"/>
          <w:color w:val="984806" w:themeColor="accent6" w:themeShade="80"/>
          <w:sz w:val="28"/>
          <w:szCs w:val="28"/>
        </w:rPr>
        <w:t>о; социальная сфера; иные сферы</w:t>
      </w:r>
    </w:p>
    <w:p w14:paraId="7762EAF5" w14:textId="77777777" w:rsidR="00515D59" w:rsidRDefault="00D933B7" w:rsidP="0015700F">
      <w:pPr>
        <w:tabs>
          <w:tab w:val="left" w:pos="600"/>
        </w:tabs>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 экономического развития и промышленности Белгородской области составляет ежегодный рейтинг муниципальных образований по уровню развития ГЧП. </w:t>
      </w:r>
    </w:p>
    <w:p w14:paraId="593A44EA" w14:textId="5DE50A27" w:rsidR="00D933B7" w:rsidRPr="00990A37" w:rsidRDefault="00D933B7" w:rsidP="0015700F">
      <w:pPr>
        <w:tabs>
          <w:tab w:val="left" w:pos="600"/>
        </w:tabs>
        <w:ind w:firstLine="709"/>
        <w:jc w:val="both"/>
        <w:rPr>
          <w:rFonts w:ascii="Times New Roman" w:hAnsi="Times New Roman" w:cs="Times New Roman"/>
          <w:sz w:val="28"/>
          <w:szCs w:val="28"/>
        </w:rPr>
      </w:pPr>
      <w:r>
        <w:rPr>
          <w:rFonts w:ascii="Times New Roman" w:hAnsi="Times New Roman" w:cs="Times New Roman"/>
          <w:sz w:val="28"/>
          <w:szCs w:val="28"/>
        </w:rPr>
        <w:t>В 2023 году методика расчета рейтинга была утверждена приказом министерства 13 июня 2023 года № 207-пр.</w:t>
      </w:r>
      <w:r w:rsidR="00515D59">
        <w:rPr>
          <w:rFonts w:ascii="Times New Roman" w:hAnsi="Times New Roman" w:cs="Times New Roman"/>
          <w:sz w:val="28"/>
          <w:szCs w:val="28"/>
        </w:rPr>
        <w:t xml:space="preserve"> </w:t>
      </w:r>
      <w:r>
        <w:rPr>
          <w:rFonts w:ascii="Times New Roman" w:hAnsi="Times New Roman" w:cs="Times New Roman"/>
          <w:sz w:val="28"/>
          <w:szCs w:val="28"/>
        </w:rPr>
        <w:t>Согласно рейтингу, в десятку наиболее инвестиционно-привлекательных муниципалитетов входят: Губкинский ГО (100 баллов), ГО Белгород (62,51 балл</w:t>
      </w:r>
      <w:r w:rsidR="00515D59">
        <w:rPr>
          <w:rFonts w:ascii="Times New Roman" w:hAnsi="Times New Roman" w:cs="Times New Roman"/>
          <w:sz w:val="28"/>
          <w:szCs w:val="28"/>
        </w:rPr>
        <w:t>а</w:t>
      </w:r>
      <w:r>
        <w:rPr>
          <w:rFonts w:ascii="Times New Roman" w:hAnsi="Times New Roman" w:cs="Times New Roman"/>
          <w:sz w:val="28"/>
          <w:szCs w:val="28"/>
        </w:rPr>
        <w:t>), Алексеевский ГО (42,32 балла), Старооскольский ГО (41,11</w:t>
      </w:r>
      <w:r w:rsidR="00515D59">
        <w:rPr>
          <w:rFonts w:ascii="Times New Roman" w:hAnsi="Times New Roman" w:cs="Times New Roman"/>
          <w:sz w:val="28"/>
          <w:szCs w:val="28"/>
        </w:rPr>
        <w:t xml:space="preserve"> балла</w:t>
      </w:r>
      <w:r>
        <w:rPr>
          <w:rFonts w:ascii="Times New Roman" w:hAnsi="Times New Roman" w:cs="Times New Roman"/>
          <w:sz w:val="28"/>
          <w:szCs w:val="28"/>
        </w:rPr>
        <w:t xml:space="preserve">), Белгородский МР </w:t>
      </w:r>
      <w:r w:rsidR="006F78A7">
        <w:rPr>
          <w:rFonts w:ascii="Times New Roman" w:hAnsi="Times New Roman" w:cs="Times New Roman"/>
          <w:sz w:val="28"/>
          <w:szCs w:val="28"/>
        </w:rPr>
        <w:br/>
      </w:r>
      <w:r>
        <w:rPr>
          <w:rFonts w:ascii="Times New Roman" w:hAnsi="Times New Roman" w:cs="Times New Roman"/>
          <w:sz w:val="28"/>
          <w:szCs w:val="28"/>
        </w:rPr>
        <w:t>(29,65 балл</w:t>
      </w:r>
      <w:r w:rsidR="00515D59">
        <w:rPr>
          <w:rFonts w:ascii="Times New Roman" w:hAnsi="Times New Roman" w:cs="Times New Roman"/>
          <w:sz w:val="28"/>
          <w:szCs w:val="28"/>
        </w:rPr>
        <w:t>а</w:t>
      </w:r>
      <w:r>
        <w:rPr>
          <w:rFonts w:ascii="Times New Roman" w:hAnsi="Times New Roman" w:cs="Times New Roman"/>
          <w:sz w:val="28"/>
          <w:szCs w:val="28"/>
        </w:rPr>
        <w:t xml:space="preserve">), </w:t>
      </w:r>
      <w:r w:rsidR="00515D59">
        <w:rPr>
          <w:rFonts w:ascii="Times New Roman" w:hAnsi="Times New Roman" w:cs="Times New Roman"/>
          <w:sz w:val="28"/>
          <w:szCs w:val="28"/>
        </w:rPr>
        <w:t xml:space="preserve">Прохоровский МР (27,7 балла), Красногвардейский МР </w:t>
      </w:r>
      <w:r w:rsidR="006F78A7">
        <w:rPr>
          <w:rFonts w:ascii="Times New Roman" w:hAnsi="Times New Roman" w:cs="Times New Roman"/>
          <w:sz w:val="28"/>
          <w:szCs w:val="28"/>
        </w:rPr>
        <w:br/>
      </w:r>
      <w:r w:rsidR="00515D59">
        <w:rPr>
          <w:rFonts w:ascii="Times New Roman" w:hAnsi="Times New Roman" w:cs="Times New Roman"/>
          <w:sz w:val="28"/>
          <w:szCs w:val="28"/>
        </w:rPr>
        <w:t>(22,66 балла), Шебекинский Го (18,98 балла), Красненский МР (18,36 балла) и Волоконовский МР (18,14 балла)</w:t>
      </w:r>
      <w:r w:rsidR="00515D59">
        <w:rPr>
          <w:rStyle w:val="af0"/>
          <w:rFonts w:ascii="Times New Roman" w:hAnsi="Times New Roman" w:cs="Times New Roman"/>
          <w:sz w:val="28"/>
          <w:szCs w:val="28"/>
        </w:rPr>
        <w:footnoteReference w:id="13"/>
      </w:r>
      <w:r w:rsidR="00515D59">
        <w:rPr>
          <w:rFonts w:ascii="Times New Roman" w:hAnsi="Times New Roman" w:cs="Times New Roman"/>
          <w:sz w:val="28"/>
          <w:szCs w:val="28"/>
        </w:rPr>
        <w:t>.</w:t>
      </w:r>
    </w:p>
    <w:p w14:paraId="53E9AAB2" w14:textId="29EA6EEA" w:rsidR="00990A37" w:rsidRPr="00990A37" w:rsidRDefault="00D933B7" w:rsidP="00D933B7">
      <w:pPr>
        <w:tabs>
          <w:tab w:val="left" w:pos="600"/>
        </w:tabs>
        <w:jc w:val="both"/>
        <w:rPr>
          <w:rFonts w:ascii="Times New Roman" w:hAnsi="Times New Roman" w:cs="Times New Roman"/>
          <w:sz w:val="28"/>
          <w:szCs w:val="28"/>
        </w:rPr>
      </w:pPr>
      <w:r>
        <w:rPr>
          <w:rFonts w:ascii="Times New Roman" w:hAnsi="Times New Roman" w:cs="Times New Roman"/>
          <w:sz w:val="28"/>
          <w:szCs w:val="28"/>
        </w:rPr>
        <w:object w:dxaOrig="10028" w:dyaOrig="12514" w14:anchorId="21ADC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2pt;height:625.8pt" o:ole="">
            <v:imagedata r:id="rId11" o:title=""/>
          </v:shape>
          <o:OLEObject Type="Embed" ProgID="Word.Document.12" ShapeID="_x0000_i1025" DrawAspect="Content" ObjectID="_1789904399" r:id="rId12">
            <o:FieldCodes>\s</o:FieldCodes>
          </o:OLEObject>
        </w:object>
      </w:r>
    </w:p>
    <w:p w14:paraId="6C3E1CB9" w14:textId="77777777" w:rsidR="00BD4E89" w:rsidRPr="00031976" w:rsidRDefault="00BD4E89" w:rsidP="006F78A7">
      <w:pPr>
        <w:pBdr>
          <w:top w:val="single" w:sz="4" w:space="1" w:color="auto"/>
          <w:left w:val="single" w:sz="4" w:space="4" w:color="auto"/>
          <w:bottom w:val="single" w:sz="4" w:space="1" w:color="auto"/>
          <w:right w:val="single" w:sz="4" w:space="4" w:color="auto"/>
        </w:pBdr>
        <w:tabs>
          <w:tab w:val="left" w:pos="600"/>
        </w:tabs>
        <w:ind w:firstLine="709"/>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Эко</w:t>
      </w:r>
      <w:r w:rsidR="00654629" w:rsidRPr="00031976">
        <w:rPr>
          <w:rFonts w:ascii="Times New Roman" w:hAnsi="Times New Roman" w:cs="Times New Roman"/>
          <w:color w:val="984806" w:themeColor="accent6" w:themeShade="80"/>
          <w:sz w:val="28"/>
          <w:szCs w:val="28"/>
        </w:rPr>
        <w:t>номика оказания услуг населению</w:t>
      </w:r>
    </w:p>
    <w:p w14:paraId="58F25344" w14:textId="77777777" w:rsidR="00DF488D" w:rsidRDefault="00DF488D" w:rsidP="00DF488D">
      <w:pPr>
        <w:spacing w:after="120"/>
        <w:ind w:firstLine="709"/>
        <w:jc w:val="both"/>
        <w:rPr>
          <w:rFonts w:ascii="Times New Roman" w:hAnsi="Times New Roman" w:cs="Times New Roman"/>
          <w:sz w:val="28"/>
          <w:szCs w:val="28"/>
        </w:rPr>
      </w:pPr>
      <w:r>
        <w:rPr>
          <w:rFonts w:ascii="Times New Roman" w:hAnsi="Times New Roman" w:cs="Times New Roman"/>
          <w:sz w:val="28"/>
          <w:szCs w:val="28"/>
        </w:rPr>
        <w:t>Ведущей отраслью в экономике услуг является розничная торговля.</w:t>
      </w:r>
    </w:p>
    <w:p w14:paraId="522C491B" w14:textId="67F99C41" w:rsidR="00DF488D" w:rsidRPr="00DF488D" w:rsidRDefault="00DF488D" w:rsidP="00DF488D">
      <w:pPr>
        <w:spacing w:after="120"/>
        <w:ind w:firstLine="709"/>
        <w:jc w:val="both"/>
        <w:rPr>
          <w:rFonts w:ascii="Times New Roman" w:hAnsi="Times New Roman" w:cs="Times New Roman"/>
          <w:sz w:val="28"/>
          <w:szCs w:val="28"/>
        </w:rPr>
      </w:pPr>
      <w:r w:rsidRPr="00DF488D">
        <w:rPr>
          <w:rFonts w:ascii="Times New Roman" w:hAnsi="Times New Roman" w:cs="Times New Roman"/>
          <w:sz w:val="28"/>
          <w:szCs w:val="28"/>
        </w:rPr>
        <w:lastRenderedPageBreak/>
        <w:t>По данным Белгородстата</w:t>
      </w:r>
      <w:r>
        <w:rPr>
          <w:rStyle w:val="af0"/>
          <w:rFonts w:ascii="Times New Roman" w:hAnsi="Times New Roman" w:cs="Times New Roman"/>
          <w:sz w:val="28"/>
          <w:szCs w:val="28"/>
        </w:rPr>
        <w:footnoteReference w:id="14"/>
      </w:r>
      <w:r w:rsidRPr="00DF488D">
        <w:rPr>
          <w:rFonts w:ascii="Times New Roman" w:hAnsi="Times New Roman" w:cs="Times New Roman"/>
          <w:sz w:val="28"/>
          <w:szCs w:val="28"/>
        </w:rPr>
        <w:t xml:space="preserve">, </w:t>
      </w:r>
      <w:r>
        <w:rPr>
          <w:rFonts w:ascii="Times New Roman" w:hAnsi="Times New Roman" w:cs="Times New Roman"/>
          <w:sz w:val="28"/>
          <w:szCs w:val="28"/>
        </w:rPr>
        <w:t>о</w:t>
      </w:r>
      <w:r w:rsidRPr="00DF488D">
        <w:rPr>
          <w:rFonts w:ascii="Times New Roman" w:hAnsi="Times New Roman" w:cs="Times New Roman"/>
          <w:sz w:val="28"/>
          <w:szCs w:val="28"/>
        </w:rPr>
        <w:t>борот розничной торговли в 2023 году сложился в объеме 455,9 млрд</w:t>
      </w:r>
      <w:r>
        <w:rPr>
          <w:rFonts w:ascii="Times New Roman" w:hAnsi="Times New Roman" w:cs="Times New Roman"/>
          <w:sz w:val="28"/>
          <w:szCs w:val="28"/>
        </w:rPr>
        <w:t xml:space="preserve"> </w:t>
      </w:r>
      <w:r w:rsidRPr="00DF488D">
        <w:rPr>
          <w:rFonts w:ascii="Times New Roman" w:hAnsi="Times New Roman" w:cs="Times New Roman"/>
          <w:sz w:val="28"/>
          <w:szCs w:val="28"/>
        </w:rPr>
        <w:t>рублей, что в товарной массе составляет 99,2% к уровню 2022 года. На 92,7%</w:t>
      </w:r>
      <w:r>
        <w:rPr>
          <w:rFonts w:ascii="Times New Roman" w:hAnsi="Times New Roman" w:cs="Times New Roman"/>
          <w:sz w:val="28"/>
          <w:szCs w:val="28"/>
        </w:rPr>
        <w:t xml:space="preserve"> </w:t>
      </w:r>
      <w:r w:rsidRPr="00DF488D">
        <w:rPr>
          <w:rFonts w:ascii="Times New Roman" w:hAnsi="Times New Roman" w:cs="Times New Roman"/>
          <w:sz w:val="28"/>
          <w:szCs w:val="28"/>
        </w:rPr>
        <w:t>оборот розничной торговли сформирован торгующими организациями и</w:t>
      </w:r>
      <w:r>
        <w:rPr>
          <w:rFonts w:ascii="Times New Roman" w:hAnsi="Times New Roman" w:cs="Times New Roman"/>
          <w:sz w:val="28"/>
          <w:szCs w:val="28"/>
        </w:rPr>
        <w:t xml:space="preserve"> </w:t>
      </w:r>
      <w:r w:rsidRPr="00DF488D">
        <w:rPr>
          <w:rFonts w:ascii="Times New Roman" w:hAnsi="Times New Roman" w:cs="Times New Roman"/>
          <w:sz w:val="28"/>
          <w:szCs w:val="28"/>
        </w:rPr>
        <w:t>индивидуальными предпринимателями, осуществляющими свою деятельность вне</w:t>
      </w:r>
      <w:r>
        <w:rPr>
          <w:rFonts w:ascii="Times New Roman" w:hAnsi="Times New Roman" w:cs="Times New Roman"/>
          <w:sz w:val="28"/>
          <w:szCs w:val="28"/>
        </w:rPr>
        <w:t xml:space="preserve"> </w:t>
      </w:r>
      <w:r w:rsidRPr="00DF488D">
        <w:rPr>
          <w:rFonts w:ascii="Times New Roman" w:hAnsi="Times New Roman" w:cs="Times New Roman"/>
          <w:sz w:val="28"/>
          <w:szCs w:val="28"/>
        </w:rPr>
        <w:t>рынков; доля реализации товаров на розничных рынках и ярмарках составила 7,3%.</w:t>
      </w:r>
    </w:p>
    <w:p w14:paraId="79BA2776" w14:textId="4788C5BE" w:rsidR="00DF488D" w:rsidRPr="00DF488D" w:rsidRDefault="00DF488D" w:rsidP="00DF488D">
      <w:pPr>
        <w:spacing w:after="120"/>
        <w:ind w:firstLine="709"/>
        <w:jc w:val="both"/>
        <w:rPr>
          <w:rFonts w:ascii="Times New Roman" w:hAnsi="Times New Roman" w:cs="Times New Roman"/>
          <w:sz w:val="28"/>
          <w:szCs w:val="28"/>
        </w:rPr>
      </w:pPr>
      <w:r w:rsidRPr="00DF488D">
        <w:rPr>
          <w:rFonts w:ascii="Times New Roman" w:hAnsi="Times New Roman" w:cs="Times New Roman"/>
          <w:sz w:val="28"/>
          <w:szCs w:val="28"/>
        </w:rPr>
        <w:t>Торгующими организациями и индивидуальными предпринимателями</w:t>
      </w:r>
      <w:r>
        <w:rPr>
          <w:rFonts w:ascii="Times New Roman" w:hAnsi="Times New Roman" w:cs="Times New Roman"/>
          <w:sz w:val="28"/>
          <w:szCs w:val="28"/>
        </w:rPr>
        <w:t xml:space="preserve"> </w:t>
      </w:r>
      <w:r w:rsidRPr="00DF488D">
        <w:rPr>
          <w:rFonts w:ascii="Times New Roman" w:hAnsi="Times New Roman" w:cs="Times New Roman"/>
          <w:sz w:val="28"/>
          <w:szCs w:val="28"/>
        </w:rPr>
        <w:t xml:space="preserve">вне рынков продано потребительских товаров населению </w:t>
      </w:r>
      <w:r w:rsidR="006F78A7">
        <w:rPr>
          <w:rFonts w:ascii="Times New Roman" w:hAnsi="Times New Roman" w:cs="Times New Roman"/>
          <w:sz w:val="28"/>
          <w:szCs w:val="28"/>
        </w:rPr>
        <w:br/>
      </w:r>
      <w:r w:rsidRPr="00DF488D">
        <w:rPr>
          <w:rFonts w:ascii="Times New Roman" w:hAnsi="Times New Roman" w:cs="Times New Roman"/>
          <w:sz w:val="28"/>
          <w:szCs w:val="28"/>
        </w:rPr>
        <w:t>на 422,4 млрд рублей,</w:t>
      </w:r>
      <w:r>
        <w:rPr>
          <w:rFonts w:ascii="Times New Roman" w:hAnsi="Times New Roman" w:cs="Times New Roman"/>
          <w:sz w:val="28"/>
          <w:szCs w:val="28"/>
        </w:rPr>
        <w:t xml:space="preserve"> </w:t>
      </w:r>
      <w:r w:rsidRPr="00DF488D">
        <w:rPr>
          <w:rFonts w:ascii="Times New Roman" w:hAnsi="Times New Roman" w:cs="Times New Roman"/>
          <w:sz w:val="28"/>
          <w:szCs w:val="28"/>
        </w:rPr>
        <w:t xml:space="preserve">что в физическом объеме на 0,6% меньше, </w:t>
      </w:r>
      <w:r w:rsidR="006F78A7">
        <w:rPr>
          <w:rFonts w:ascii="Times New Roman" w:hAnsi="Times New Roman" w:cs="Times New Roman"/>
          <w:sz w:val="28"/>
          <w:szCs w:val="28"/>
        </w:rPr>
        <w:br/>
      </w:r>
      <w:r w:rsidRPr="00DF488D">
        <w:rPr>
          <w:rFonts w:ascii="Times New Roman" w:hAnsi="Times New Roman" w:cs="Times New Roman"/>
          <w:sz w:val="28"/>
          <w:szCs w:val="28"/>
        </w:rPr>
        <w:t>чем в 2022 году.</w:t>
      </w:r>
      <w:r>
        <w:rPr>
          <w:rFonts w:ascii="Times New Roman" w:hAnsi="Times New Roman" w:cs="Times New Roman"/>
          <w:sz w:val="28"/>
          <w:szCs w:val="28"/>
        </w:rPr>
        <w:t xml:space="preserve"> </w:t>
      </w:r>
      <w:r w:rsidRPr="00DF488D">
        <w:rPr>
          <w:rFonts w:ascii="Times New Roman" w:hAnsi="Times New Roman" w:cs="Times New Roman"/>
          <w:sz w:val="28"/>
          <w:szCs w:val="28"/>
        </w:rPr>
        <w:t>На розничных рынках и ярмарках области населением приобретено</w:t>
      </w:r>
      <w:r>
        <w:rPr>
          <w:rFonts w:ascii="Times New Roman" w:hAnsi="Times New Roman" w:cs="Times New Roman"/>
          <w:sz w:val="28"/>
          <w:szCs w:val="28"/>
        </w:rPr>
        <w:t xml:space="preserve"> </w:t>
      </w:r>
      <w:r w:rsidRPr="00DF488D">
        <w:rPr>
          <w:rFonts w:ascii="Times New Roman" w:hAnsi="Times New Roman" w:cs="Times New Roman"/>
          <w:sz w:val="28"/>
          <w:szCs w:val="28"/>
        </w:rPr>
        <w:t>товаров на 33,5 млрд рублей, что в сравнении с 2022 годом меньше на 3,7%.</w:t>
      </w:r>
    </w:p>
    <w:p w14:paraId="5D3C8309" w14:textId="6516E85B" w:rsidR="00DF488D" w:rsidRPr="00DF488D" w:rsidRDefault="00DF488D" w:rsidP="00DF488D">
      <w:pPr>
        <w:spacing w:after="120"/>
        <w:ind w:firstLine="709"/>
        <w:jc w:val="both"/>
        <w:rPr>
          <w:rFonts w:ascii="Times New Roman" w:hAnsi="Times New Roman" w:cs="Times New Roman"/>
          <w:sz w:val="28"/>
          <w:szCs w:val="28"/>
        </w:rPr>
      </w:pPr>
      <w:r w:rsidRPr="00DF488D">
        <w:rPr>
          <w:rFonts w:ascii="Times New Roman" w:hAnsi="Times New Roman" w:cs="Times New Roman"/>
          <w:sz w:val="28"/>
          <w:szCs w:val="28"/>
        </w:rPr>
        <w:t>В структуре оборота розничной торговли удельный вес пищевых продуктов,</w:t>
      </w:r>
      <w:r>
        <w:rPr>
          <w:rFonts w:ascii="Times New Roman" w:hAnsi="Times New Roman" w:cs="Times New Roman"/>
          <w:sz w:val="28"/>
          <w:szCs w:val="28"/>
        </w:rPr>
        <w:t xml:space="preserve"> включая напитки,</w:t>
      </w:r>
      <w:r w:rsidRPr="00DF488D">
        <w:rPr>
          <w:rFonts w:ascii="Times New Roman" w:hAnsi="Times New Roman" w:cs="Times New Roman"/>
          <w:sz w:val="28"/>
          <w:szCs w:val="28"/>
        </w:rPr>
        <w:t xml:space="preserve"> и табачных изделий составил 43,5%, непродовольственных</w:t>
      </w:r>
      <w:r>
        <w:rPr>
          <w:rFonts w:ascii="Times New Roman" w:hAnsi="Times New Roman" w:cs="Times New Roman"/>
          <w:sz w:val="28"/>
          <w:szCs w:val="28"/>
        </w:rPr>
        <w:t xml:space="preserve"> </w:t>
      </w:r>
      <w:r w:rsidRPr="00DF488D">
        <w:rPr>
          <w:rFonts w:ascii="Times New Roman" w:hAnsi="Times New Roman" w:cs="Times New Roman"/>
          <w:sz w:val="28"/>
          <w:szCs w:val="28"/>
        </w:rPr>
        <w:t>товаров – 56,5%.</w:t>
      </w:r>
      <w:r>
        <w:rPr>
          <w:rFonts w:ascii="Times New Roman" w:hAnsi="Times New Roman" w:cs="Times New Roman"/>
          <w:sz w:val="28"/>
          <w:szCs w:val="28"/>
        </w:rPr>
        <w:t xml:space="preserve"> </w:t>
      </w:r>
      <w:r w:rsidRPr="00DF488D">
        <w:rPr>
          <w:rFonts w:ascii="Times New Roman" w:hAnsi="Times New Roman" w:cs="Times New Roman"/>
          <w:sz w:val="28"/>
          <w:szCs w:val="28"/>
        </w:rPr>
        <w:t>Оборот розничной торговли пищевыми продуктами, включая напитки, и</w:t>
      </w:r>
      <w:r>
        <w:rPr>
          <w:rFonts w:ascii="Times New Roman" w:hAnsi="Times New Roman" w:cs="Times New Roman"/>
          <w:sz w:val="28"/>
          <w:szCs w:val="28"/>
        </w:rPr>
        <w:t xml:space="preserve"> </w:t>
      </w:r>
      <w:r w:rsidRPr="00DF488D">
        <w:rPr>
          <w:rFonts w:ascii="Times New Roman" w:hAnsi="Times New Roman" w:cs="Times New Roman"/>
          <w:sz w:val="28"/>
          <w:szCs w:val="28"/>
        </w:rPr>
        <w:t>табачными изделиями составил 198,2 млрд рублей, что в реальном выражении на</w:t>
      </w:r>
      <w:r>
        <w:rPr>
          <w:rFonts w:ascii="Times New Roman" w:hAnsi="Times New Roman" w:cs="Times New Roman"/>
          <w:sz w:val="28"/>
          <w:szCs w:val="28"/>
        </w:rPr>
        <w:t xml:space="preserve"> </w:t>
      </w:r>
      <w:r w:rsidRPr="00DF488D">
        <w:rPr>
          <w:rFonts w:ascii="Times New Roman" w:hAnsi="Times New Roman" w:cs="Times New Roman"/>
          <w:sz w:val="28"/>
          <w:szCs w:val="28"/>
        </w:rPr>
        <w:t xml:space="preserve">1,1% больше, непродовольственных товаров соответственно 257,7 млрд рублей </w:t>
      </w:r>
      <w:r w:rsidR="006F78A7">
        <w:rPr>
          <w:rFonts w:ascii="Times New Roman" w:hAnsi="Times New Roman" w:cs="Times New Roman"/>
          <w:sz w:val="28"/>
          <w:szCs w:val="28"/>
        </w:rPr>
        <w:br/>
      </w:r>
      <w:r w:rsidRPr="00DF488D">
        <w:rPr>
          <w:rFonts w:ascii="Times New Roman" w:hAnsi="Times New Roman" w:cs="Times New Roman"/>
          <w:sz w:val="28"/>
          <w:szCs w:val="28"/>
        </w:rPr>
        <w:t>и</w:t>
      </w:r>
      <w:r w:rsidRPr="00DF488D">
        <w:t xml:space="preserve"> </w:t>
      </w:r>
      <w:r w:rsidRPr="00DF488D">
        <w:rPr>
          <w:rFonts w:ascii="Times New Roman" w:hAnsi="Times New Roman" w:cs="Times New Roman"/>
          <w:sz w:val="28"/>
          <w:szCs w:val="28"/>
        </w:rPr>
        <w:t>на 2,2% меньше, чем в 2022 году.</w:t>
      </w:r>
    </w:p>
    <w:p w14:paraId="6DB72FBB" w14:textId="22AE2316" w:rsidR="00DF488D" w:rsidRPr="00DF488D" w:rsidRDefault="00DF488D" w:rsidP="00DF488D">
      <w:pPr>
        <w:spacing w:after="120"/>
        <w:ind w:firstLine="709"/>
        <w:jc w:val="both"/>
        <w:rPr>
          <w:rFonts w:ascii="Times New Roman" w:hAnsi="Times New Roman" w:cs="Times New Roman"/>
          <w:sz w:val="28"/>
          <w:szCs w:val="28"/>
        </w:rPr>
      </w:pPr>
      <w:r w:rsidRPr="00DF488D">
        <w:rPr>
          <w:rFonts w:ascii="Times New Roman" w:hAnsi="Times New Roman" w:cs="Times New Roman"/>
          <w:sz w:val="28"/>
          <w:szCs w:val="28"/>
        </w:rPr>
        <w:t xml:space="preserve">Продукции общественного питания реализовано населению </w:t>
      </w:r>
      <w:r w:rsidR="006F78A7">
        <w:rPr>
          <w:rFonts w:ascii="Times New Roman" w:hAnsi="Times New Roman" w:cs="Times New Roman"/>
          <w:sz w:val="28"/>
          <w:szCs w:val="28"/>
        </w:rPr>
        <w:br/>
      </w:r>
      <w:r w:rsidRPr="00DF488D">
        <w:rPr>
          <w:rFonts w:ascii="Times New Roman" w:hAnsi="Times New Roman" w:cs="Times New Roman"/>
          <w:sz w:val="28"/>
          <w:szCs w:val="28"/>
        </w:rPr>
        <w:t>на 16,8 млрд</w:t>
      </w:r>
      <w:r>
        <w:rPr>
          <w:rFonts w:ascii="Times New Roman" w:hAnsi="Times New Roman" w:cs="Times New Roman"/>
          <w:sz w:val="28"/>
          <w:szCs w:val="28"/>
        </w:rPr>
        <w:t xml:space="preserve"> </w:t>
      </w:r>
      <w:r w:rsidRPr="00DF488D">
        <w:rPr>
          <w:rFonts w:ascii="Times New Roman" w:hAnsi="Times New Roman" w:cs="Times New Roman"/>
          <w:sz w:val="28"/>
          <w:szCs w:val="28"/>
        </w:rPr>
        <w:t xml:space="preserve">рублей, что в сопоставимых ценах на 10,8% больше, </w:t>
      </w:r>
      <w:r w:rsidR="006F78A7">
        <w:rPr>
          <w:rFonts w:ascii="Times New Roman" w:hAnsi="Times New Roman" w:cs="Times New Roman"/>
          <w:sz w:val="28"/>
          <w:szCs w:val="28"/>
        </w:rPr>
        <w:br/>
      </w:r>
      <w:r w:rsidRPr="00DF488D">
        <w:rPr>
          <w:rFonts w:ascii="Times New Roman" w:hAnsi="Times New Roman" w:cs="Times New Roman"/>
          <w:sz w:val="28"/>
          <w:szCs w:val="28"/>
        </w:rPr>
        <w:t>чем в 2022 году.</w:t>
      </w:r>
      <w:r>
        <w:rPr>
          <w:rFonts w:ascii="Times New Roman" w:hAnsi="Times New Roman" w:cs="Times New Roman"/>
          <w:sz w:val="28"/>
          <w:szCs w:val="28"/>
        </w:rPr>
        <w:t xml:space="preserve"> </w:t>
      </w:r>
      <w:r w:rsidRPr="00DF488D">
        <w:rPr>
          <w:rFonts w:ascii="Times New Roman" w:hAnsi="Times New Roman" w:cs="Times New Roman"/>
          <w:sz w:val="28"/>
          <w:szCs w:val="28"/>
        </w:rPr>
        <w:t>В расчете на душу населения оборот розничной торговли составил 302,3 тыс.</w:t>
      </w:r>
      <w:r>
        <w:rPr>
          <w:rFonts w:ascii="Times New Roman" w:hAnsi="Times New Roman" w:cs="Times New Roman"/>
          <w:sz w:val="28"/>
          <w:szCs w:val="28"/>
        </w:rPr>
        <w:t xml:space="preserve"> </w:t>
      </w:r>
      <w:r w:rsidRPr="00DF488D">
        <w:rPr>
          <w:rFonts w:ascii="Times New Roman" w:hAnsi="Times New Roman" w:cs="Times New Roman"/>
          <w:sz w:val="28"/>
          <w:szCs w:val="28"/>
        </w:rPr>
        <w:t xml:space="preserve">рублей, оборот общественного питания – </w:t>
      </w:r>
      <w:r w:rsidR="006F78A7">
        <w:rPr>
          <w:rFonts w:ascii="Times New Roman" w:hAnsi="Times New Roman" w:cs="Times New Roman"/>
          <w:sz w:val="28"/>
          <w:szCs w:val="28"/>
        </w:rPr>
        <w:br/>
      </w:r>
      <w:r w:rsidRPr="00DF488D">
        <w:rPr>
          <w:rFonts w:ascii="Times New Roman" w:hAnsi="Times New Roman" w:cs="Times New Roman"/>
          <w:sz w:val="28"/>
          <w:szCs w:val="28"/>
        </w:rPr>
        <w:t>11,2 тыс. рублей.</w:t>
      </w:r>
    </w:p>
    <w:p w14:paraId="463DFD49" w14:textId="0D84BB44" w:rsidR="0041155E" w:rsidRPr="00DF488D" w:rsidRDefault="00DF488D" w:rsidP="00DF488D">
      <w:pPr>
        <w:spacing w:after="120"/>
        <w:ind w:firstLine="709"/>
        <w:jc w:val="both"/>
        <w:rPr>
          <w:rFonts w:ascii="Times New Roman" w:hAnsi="Times New Roman" w:cs="Times New Roman"/>
          <w:sz w:val="28"/>
          <w:szCs w:val="28"/>
        </w:rPr>
      </w:pPr>
      <w:r w:rsidRPr="00DF488D">
        <w:rPr>
          <w:rFonts w:ascii="Times New Roman" w:hAnsi="Times New Roman" w:cs="Times New Roman"/>
          <w:sz w:val="28"/>
          <w:szCs w:val="28"/>
        </w:rPr>
        <w:t>Платных услуг населению области в 2023 году оказано через все каналы</w:t>
      </w:r>
      <w:r>
        <w:rPr>
          <w:rFonts w:ascii="Times New Roman" w:hAnsi="Times New Roman" w:cs="Times New Roman"/>
          <w:sz w:val="28"/>
          <w:szCs w:val="28"/>
        </w:rPr>
        <w:t xml:space="preserve"> </w:t>
      </w:r>
      <w:r w:rsidRPr="00DF488D">
        <w:rPr>
          <w:rFonts w:ascii="Times New Roman" w:hAnsi="Times New Roman" w:cs="Times New Roman"/>
          <w:sz w:val="28"/>
          <w:szCs w:val="28"/>
        </w:rPr>
        <w:t xml:space="preserve">реализации на 114,6 млрд рублей, в том числе бытовых – </w:t>
      </w:r>
      <w:r w:rsidR="006F78A7">
        <w:rPr>
          <w:rFonts w:ascii="Times New Roman" w:hAnsi="Times New Roman" w:cs="Times New Roman"/>
          <w:sz w:val="28"/>
          <w:szCs w:val="28"/>
        </w:rPr>
        <w:br/>
      </w:r>
      <w:r w:rsidRPr="00DF488D">
        <w:rPr>
          <w:rFonts w:ascii="Times New Roman" w:hAnsi="Times New Roman" w:cs="Times New Roman"/>
          <w:sz w:val="28"/>
          <w:szCs w:val="28"/>
        </w:rPr>
        <w:t>на 20,2 млрд рублей</w:t>
      </w:r>
      <w:r>
        <w:rPr>
          <w:rFonts w:ascii="Times New Roman" w:hAnsi="Times New Roman" w:cs="Times New Roman"/>
          <w:sz w:val="28"/>
          <w:szCs w:val="28"/>
        </w:rPr>
        <w:t xml:space="preserve"> </w:t>
      </w:r>
      <w:r w:rsidRPr="00DF488D">
        <w:rPr>
          <w:rFonts w:ascii="Times New Roman" w:hAnsi="Times New Roman" w:cs="Times New Roman"/>
          <w:sz w:val="28"/>
          <w:szCs w:val="28"/>
        </w:rPr>
        <w:t>(17,6% от общего объема). По сравнению с 2022 годом объем платных услуг в</w:t>
      </w:r>
      <w:r>
        <w:rPr>
          <w:rFonts w:ascii="Times New Roman" w:hAnsi="Times New Roman" w:cs="Times New Roman"/>
          <w:sz w:val="28"/>
          <w:szCs w:val="28"/>
        </w:rPr>
        <w:t xml:space="preserve"> </w:t>
      </w:r>
      <w:r w:rsidRPr="00DF488D">
        <w:rPr>
          <w:rFonts w:ascii="Times New Roman" w:hAnsi="Times New Roman" w:cs="Times New Roman"/>
          <w:sz w:val="28"/>
          <w:szCs w:val="28"/>
        </w:rPr>
        <w:t>сопоставимых ценах увеличился на 1,8%, а объем бытовых услуг – на 0,5%. В</w:t>
      </w:r>
      <w:r>
        <w:rPr>
          <w:rFonts w:ascii="Times New Roman" w:hAnsi="Times New Roman" w:cs="Times New Roman"/>
          <w:sz w:val="28"/>
          <w:szCs w:val="28"/>
        </w:rPr>
        <w:t xml:space="preserve"> </w:t>
      </w:r>
      <w:r w:rsidRPr="00DF488D">
        <w:rPr>
          <w:rFonts w:ascii="Times New Roman" w:hAnsi="Times New Roman" w:cs="Times New Roman"/>
          <w:sz w:val="28"/>
          <w:szCs w:val="28"/>
        </w:rPr>
        <w:t>расчете на душу населения оказано платных услуг на 76,0 тыс. рублей, из них на</w:t>
      </w:r>
      <w:r>
        <w:rPr>
          <w:rFonts w:ascii="Times New Roman" w:hAnsi="Times New Roman" w:cs="Times New Roman"/>
          <w:sz w:val="28"/>
          <w:szCs w:val="28"/>
        </w:rPr>
        <w:t xml:space="preserve"> </w:t>
      </w:r>
      <w:r w:rsidRPr="00DF488D">
        <w:rPr>
          <w:rFonts w:ascii="Times New Roman" w:hAnsi="Times New Roman" w:cs="Times New Roman"/>
          <w:sz w:val="28"/>
          <w:szCs w:val="28"/>
        </w:rPr>
        <w:t>13,4 тыс. рублей – бытовых услуг.</w:t>
      </w:r>
      <w:r>
        <w:rPr>
          <w:rFonts w:ascii="Times New Roman" w:hAnsi="Times New Roman" w:cs="Times New Roman"/>
          <w:sz w:val="28"/>
          <w:szCs w:val="28"/>
        </w:rPr>
        <w:t xml:space="preserve"> </w:t>
      </w:r>
    </w:p>
    <w:p w14:paraId="77E9EBB6" w14:textId="77777777" w:rsidR="00445019" w:rsidRPr="00E03C5A" w:rsidRDefault="00445019" w:rsidP="00CD7FFC">
      <w:pPr>
        <w:tabs>
          <w:tab w:val="left" w:pos="600"/>
        </w:tabs>
        <w:jc w:val="both"/>
        <w:rPr>
          <w:rFonts w:ascii="Times New Roman" w:hAnsi="Times New Roman" w:cs="Times New Roman"/>
          <w:b/>
          <w:sz w:val="28"/>
          <w:szCs w:val="28"/>
        </w:rPr>
      </w:pPr>
    </w:p>
    <w:p w14:paraId="500E65C0" w14:textId="03B73B0C" w:rsidR="00BD4E89" w:rsidRPr="00031976" w:rsidRDefault="00BD4E89" w:rsidP="006F78A7">
      <w:pPr>
        <w:pBdr>
          <w:top w:val="single" w:sz="4" w:space="1" w:color="auto"/>
          <w:left w:val="single" w:sz="4" w:space="4" w:color="auto"/>
          <w:bottom w:val="single" w:sz="4" w:space="1" w:color="auto"/>
          <w:right w:val="single" w:sz="4" w:space="4" w:color="auto"/>
        </w:pBdr>
        <w:tabs>
          <w:tab w:val="left" w:pos="600"/>
        </w:tabs>
        <w:ind w:firstLine="709"/>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Проблемы в тарифном регулировании на услуги</w:t>
      </w:r>
      <w:r w:rsidR="0098644C" w:rsidRPr="00031976">
        <w:rPr>
          <w:rFonts w:ascii="Times New Roman" w:hAnsi="Times New Roman" w:cs="Times New Roman"/>
          <w:color w:val="984806" w:themeColor="accent6" w:themeShade="80"/>
          <w:sz w:val="28"/>
          <w:szCs w:val="28"/>
        </w:rPr>
        <w:t xml:space="preserve"> ЖКХ и обусловленные этим риски</w:t>
      </w:r>
    </w:p>
    <w:p w14:paraId="542A069B" w14:textId="1B4589E8" w:rsidR="005F5BDF" w:rsidRDefault="00AD0027" w:rsidP="00DF488D">
      <w:pPr>
        <w:tabs>
          <w:tab w:val="left" w:pos="600"/>
        </w:tabs>
        <w:ind w:firstLine="709"/>
        <w:jc w:val="both"/>
        <w:rPr>
          <w:rFonts w:ascii="Times New Roman" w:hAnsi="Times New Roman" w:cs="Times New Roman"/>
          <w:sz w:val="28"/>
          <w:szCs w:val="28"/>
        </w:rPr>
      </w:pPr>
      <w:r>
        <w:rPr>
          <w:rFonts w:ascii="Times New Roman" w:hAnsi="Times New Roman" w:cs="Times New Roman"/>
          <w:sz w:val="28"/>
          <w:szCs w:val="28"/>
        </w:rPr>
        <w:t>Сообщений от муниципальных образований</w:t>
      </w:r>
      <w:r w:rsidR="00DF488D">
        <w:rPr>
          <w:rFonts w:ascii="Times New Roman" w:hAnsi="Times New Roman" w:cs="Times New Roman"/>
          <w:sz w:val="28"/>
          <w:szCs w:val="28"/>
        </w:rPr>
        <w:t xml:space="preserve"> о проблемах в тарифном регулировании на услуги ЖКХ не поступало.</w:t>
      </w:r>
    </w:p>
    <w:p w14:paraId="6B4C4BCB" w14:textId="21C054EF" w:rsidR="00BD4E89" w:rsidRPr="00031976" w:rsidRDefault="00BD4E89" w:rsidP="006F78A7">
      <w:pPr>
        <w:pBdr>
          <w:top w:val="single" w:sz="4" w:space="1" w:color="auto"/>
          <w:left w:val="single" w:sz="4" w:space="4" w:color="auto"/>
          <w:bottom w:val="single" w:sz="4" w:space="1" w:color="auto"/>
          <w:right w:val="single" w:sz="4" w:space="4" w:color="auto"/>
        </w:pBdr>
        <w:tabs>
          <w:tab w:val="left" w:pos="600"/>
        </w:tabs>
        <w:ind w:firstLine="709"/>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lastRenderedPageBreak/>
        <w:t>Количество проведенных конкурсов на право заключения соглашения муниципально-частного партнерства (концессионного соглашения), количество случаев признания соответствующих конкурсов несостоявшихся, количество случаев заключения указанных соглашений с е</w:t>
      </w:r>
      <w:r w:rsidR="0098644C" w:rsidRPr="00031976">
        <w:rPr>
          <w:rFonts w:ascii="Times New Roman" w:hAnsi="Times New Roman" w:cs="Times New Roman"/>
          <w:color w:val="984806" w:themeColor="accent6" w:themeShade="80"/>
          <w:sz w:val="28"/>
          <w:szCs w:val="28"/>
        </w:rPr>
        <w:t>динственным участником конкурса</w:t>
      </w:r>
    </w:p>
    <w:p w14:paraId="6FCF0419" w14:textId="3810E2FD" w:rsidR="00394E0B" w:rsidRPr="00AD0027" w:rsidRDefault="00AD0027" w:rsidP="00A2621D">
      <w:pPr>
        <w:tabs>
          <w:tab w:val="left" w:pos="600"/>
        </w:tabs>
        <w:ind w:firstLine="709"/>
        <w:jc w:val="both"/>
        <w:rPr>
          <w:rFonts w:ascii="Times New Roman" w:hAnsi="Times New Roman" w:cs="Times New Roman"/>
          <w:sz w:val="28"/>
          <w:szCs w:val="28"/>
        </w:rPr>
      </w:pPr>
      <w:r w:rsidRPr="00AD0027">
        <w:rPr>
          <w:rFonts w:ascii="Times New Roman" w:hAnsi="Times New Roman" w:cs="Times New Roman"/>
          <w:sz w:val="28"/>
          <w:szCs w:val="28"/>
        </w:rPr>
        <w:t xml:space="preserve">Сообщений от муниципальных образований о проведенных конкурсах на право заключения соглашения муниципально-частного партнерства </w:t>
      </w:r>
      <w:r w:rsidR="006F78A7">
        <w:rPr>
          <w:rFonts w:ascii="Times New Roman" w:hAnsi="Times New Roman" w:cs="Times New Roman"/>
          <w:sz w:val="28"/>
          <w:szCs w:val="28"/>
        </w:rPr>
        <w:br/>
      </w:r>
      <w:r w:rsidRPr="00AD0027">
        <w:rPr>
          <w:rFonts w:ascii="Times New Roman" w:hAnsi="Times New Roman" w:cs="Times New Roman"/>
          <w:sz w:val="28"/>
          <w:szCs w:val="28"/>
        </w:rPr>
        <w:t>не поступало</w:t>
      </w:r>
      <w:r>
        <w:rPr>
          <w:rFonts w:ascii="Times New Roman" w:hAnsi="Times New Roman" w:cs="Times New Roman"/>
          <w:sz w:val="28"/>
          <w:szCs w:val="28"/>
        </w:rPr>
        <w:t>.</w:t>
      </w:r>
    </w:p>
    <w:p w14:paraId="73DD26EB" w14:textId="77777777" w:rsidR="00394E0B" w:rsidRDefault="00394E0B">
      <w:pPr>
        <w:rPr>
          <w:rFonts w:ascii="Times New Roman" w:hAnsi="Times New Roman" w:cs="Times New Roman"/>
          <w:sz w:val="28"/>
          <w:szCs w:val="28"/>
        </w:rPr>
      </w:pPr>
      <w:r>
        <w:rPr>
          <w:rFonts w:ascii="Times New Roman" w:hAnsi="Times New Roman" w:cs="Times New Roman"/>
          <w:sz w:val="28"/>
          <w:szCs w:val="28"/>
        </w:rPr>
        <w:br w:type="page"/>
      </w:r>
    </w:p>
    <w:p w14:paraId="062AFEAF" w14:textId="77777777" w:rsidR="007C6AC0" w:rsidRPr="0098644C" w:rsidRDefault="00394E0B" w:rsidP="00394E0B">
      <w:pPr>
        <w:tabs>
          <w:tab w:val="left" w:pos="600"/>
          <w:tab w:val="left" w:pos="1027"/>
          <w:tab w:val="left" w:pos="1593"/>
        </w:tabs>
        <w:ind w:firstLine="318"/>
        <w:jc w:val="both"/>
        <w:rPr>
          <w:rFonts w:ascii="Times New Roman" w:hAnsi="Times New Roman" w:cs="Times New Roman"/>
          <w:b/>
          <w:sz w:val="40"/>
          <w:szCs w:val="40"/>
        </w:rPr>
      </w:pPr>
      <w:r w:rsidRPr="0098644C">
        <w:rPr>
          <w:rFonts w:ascii="Times New Roman" w:hAnsi="Times New Roman" w:cs="Times New Roman"/>
          <w:b/>
          <w:sz w:val="40"/>
          <w:szCs w:val="40"/>
        </w:rPr>
        <w:lastRenderedPageBreak/>
        <w:t xml:space="preserve">Раздел 3. </w:t>
      </w:r>
      <w:r w:rsidRPr="0098644C">
        <w:rPr>
          <w:rFonts w:ascii="Times New Roman" w:hAnsi="Times New Roman" w:cs="Times New Roman"/>
          <w:b/>
          <w:sz w:val="40"/>
          <w:szCs w:val="40"/>
        </w:rPr>
        <w:tab/>
        <w:t xml:space="preserve">Ключевые региональные </w:t>
      </w:r>
    </w:p>
    <w:p w14:paraId="3A79360C" w14:textId="77777777" w:rsidR="00394E0B" w:rsidRPr="0098644C" w:rsidRDefault="00394E0B" w:rsidP="00394E0B">
      <w:pPr>
        <w:tabs>
          <w:tab w:val="left" w:pos="600"/>
          <w:tab w:val="left" w:pos="1027"/>
          <w:tab w:val="left" w:pos="1593"/>
        </w:tabs>
        <w:ind w:firstLine="318"/>
        <w:jc w:val="both"/>
        <w:rPr>
          <w:rFonts w:ascii="Times New Roman" w:hAnsi="Times New Roman" w:cs="Times New Roman"/>
          <w:b/>
          <w:sz w:val="40"/>
          <w:szCs w:val="40"/>
        </w:rPr>
      </w:pPr>
      <w:r w:rsidRPr="0098644C">
        <w:rPr>
          <w:rFonts w:ascii="Times New Roman" w:hAnsi="Times New Roman" w:cs="Times New Roman"/>
          <w:b/>
          <w:sz w:val="40"/>
          <w:szCs w:val="40"/>
        </w:rPr>
        <w:t xml:space="preserve">и муниципальные проекты и события </w:t>
      </w:r>
    </w:p>
    <w:p w14:paraId="571B4638" w14:textId="77777777" w:rsidR="00394E0B" w:rsidRPr="004D6E58" w:rsidRDefault="00394E0B" w:rsidP="004D6E58">
      <w:pPr>
        <w:pBdr>
          <w:top w:val="single" w:sz="4" w:space="1" w:color="auto"/>
          <w:left w:val="single" w:sz="4" w:space="4" w:color="auto"/>
          <w:bottom w:val="single" w:sz="4" w:space="1" w:color="auto"/>
          <w:right w:val="single" w:sz="4" w:space="4" w:color="auto"/>
        </w:pBdr>
        <w:tabs>
          <w:tab w:val="left" w:pos="600"/>
          <w:tab w:val="left" w:pos="1027"/>
          <w:tab w:val="left" w:pos="1593"/>
        </w:tabs>
        <w:spacing w:after="0"/>
        <w:jc w:val="both"/>
        <w:rPr>
          <w:rFonts w:ascii="Times New Roman" w:hAnsi="Times New Roman" w:cs="Times New Roman"/>
          <w:color w:val="984806" w:themeColor="accent6" w:themeShade="80"/>
          <w:sz w:val="28"/>
          <w:szCs w:val="28"/>
        </w:rPr>
      </w:pPr>
      <w:r w:rsidRPr="004D6E58">
        <w:rPr>
          <w:rFonts w:ascii="Times New Roman" w:hAnsi="Times New Roman" w:cs="Times New Roman"/>
          <w:color w:val="984806" w:themeColor="accent6" w:themeShade="80"/>
          <w:sz w:val="28"/>
          <w:szCs w:val="28"/>
        </w:rPr>
        <w:t>По следующему алгоритму (не более 3 проектов)</w:t>
      </w:r>
    </w:p>
    <w:p w14:paraId="4C61C6B5" w14:textId="77777777" w:rsidR="00394E0B" w:rsidRPr="004D6E58" w:rsidRDefault="00394E0B" w:rsidP="004D6E58">
      <w:pPr>
        <w:pBdr>
          <w:top w:val="single" w:sz="4" w:space="1" w:color="auto"/>
          <w:left w:val="single" w:sz="4" w:space="4" w:color="auto"/>
          <w:bottom w:val="single" w:sz="4" w:space="1" w:color="auto"/>
          <w:right w:val="single" w:sz="4" w:space="4" w:color="auto"/>
        </w:pBdr>
        <w:tabs>
          <w:tab w:val="left" w:pos="600"/>
          <w:tab w:val="left" w:pos="993"/>
        </w:tabs>
        <w:spacing w:after="0"/>
        <w:ind w:firstLine="601"/>
        <w:jc w:val="both"/>
        <w:rPr>
          <w:rFonts w:ascii="Times New Roman" w:hAnsi="Times New Roman" w:cs="Times New Roman"/>
          <w:color w:val="984806" w:themeColor="accent6" w:themeShade="80"/>
          <w:sz w:val="28"/>
          <w:szCs w:val="28"/>
        </w:rPr>
      </w:pPr>
      <w:r w:rsidRPr="004D6E58">
        <w:rPr>
          <w:rFonts w:ascii="Times New Roman" w:hAnsi="Times New Roman" w:cs="Times New Roman"/>
          <w:color w:val="984806" w:themeColor="accent6" w:themeShade="80"/>
          <w:sz w:val="28"/>
          <w:szCs w:val="28"/>
        </w:rPr>
        <w:t>1)</w:t>
      </w:r>
      <w:r w:rsidRPr="004D6E58">
        <w:rPr>
          <w:rFonts w:ascii="Times New Roman" w:hAnsi="Times New Roman" w:cs="Times New Roman"/>
          <w:color w:val="984806" w:themeColor="accent6" w:themeShade="80"/>
          <w:sz w:val="28"/>
          <w:szCs w:val="28"/>
        </w:rPr>
        <w:tab/>
        <w:t>анализ проектов и событий применительно к стоящим перед органами местного самоуправления задачам;</w:t>
      </w:r>
    </w:p>
    <w:p w14:paraId="5E10EAF7" w14:textId="77777777" w:rsidR="00394E0B" w:rsidRPr="004D6E58" w:rsidRDefault="00394E0B" w:rsidP="004D6E58">
      <w:pPr>
        <w:pBdr>
          <w:top w:val="single" w:sz="4" w:space="1" w:color="auto"/>
          <w:left w:val="single" w:sz="4" w:space="4" w:color="auto"/>
          <w:bottom w:val="single" w:sz="4" w:space="1" w:color="auto"/>
          <w:right w:val="single" w:sz="4" w:space="4" w:color="auto"/>
        </w:pBdr>
        <w:tabs>
          <w:tab w:val="left" w:pos="600"/>
          <w:tab w:val="left" w:pos="993"/>
        </w:tabs>
        <w:spacing w:after="0"/>
        <w:ind w:firstLine="601"/>
        <w:jc w:val="both"/>
        <w:rPr>
          <w:rFonts w:ascii="Times New Roman" w:hAnsi="Times New Roman" w:cs="Times New Roman"/>
          <w:color w:val="984806" w:themeColor="accent6" w:themeShade="80"/>
          <w:sz w:val="28"/>
          <w:szCs w:val="28"/>
        </w:rPr>
      </w:pPr>
      <w:r w:rsidRPr="004D6E58">
        <w:rPr>
          <w:rFonts w:ascii="Times New Roman" w:hAnsi="Times New Roman" w:cs="Times New Roman"/>
          <w:color w:val="984806" w:themeColor="accent6" w:themeShade="80"/>
          <w:sz w:val="28"/>
          <w:szCs w:val="28"/>
        </w:rPr>
        <w:t>2)</w:t>
      </w:r>
      <w:r w:rsidRPr="004D6E58">
        <w:rPr>
          <w:rFonts w:ascii="Times New Roman" w:hAnsi="Times New Roman" w:cs="Times New Roman"/>
          <w:color w:val="984806" w:themeColor="accent6" w:themeShade="80"/>
          <w:sz w:val="28"/>
          <w:szCs w:val="28"/>
        </w:rPr>
        <w:tab/>
        <w:t>оценка эффектов каждого проекта или события;</w:t>
      </w:r>
    </w:p>
    <w:p w14:paraId="4A12DE12" w14:textId="77777777" w:rsidR="00394E0B" w:rsidRPr="004D6E58" w:rsidRDefault="00394E0B" w:rsidP="004D6E58">
      <w:pPr>
        <w:pBdr>
          <w:top w:val="single" w:sz="4" w:space="1" w:color="auto"/>
          <w:left w:val="single" w:sz="4" w:space="4" w:color="auto"/>
          <w:bottom w:val="single" w:sz="4" w:space="1" w:color="auto"/>
          <w:right w:val="single" w:sz="4" w:space="4" w:color="auto"/>
        </w:pBdr>
        <w:tabs>
          <w:tab w:val="left" w:pos="600"/>
          <w:tab w:val="left" w:pos="993"/>
        </w:tabs>
        <w:spacing w:after="0"/>
        <w:ind w:firstLine="601"/>
        <w:jc w:val="both"/>
        <w:rPr>
          <w:rFonts w:ascii="Times New Roman" w:hAnsi="Times New Roman" w:cs="Times New Roman"/>
          <w:color w:val="984806" w:themeColor="accent6" w:themeShade="80"/>
          <w:sz w:val="28"/>
          <w:szCs w:val="28"/>
        </w:rPr>
      </w:pPr>
      <w:r w:rsidRPr="004D6E58">
        <w:rPr>
          <w:rFonts w:ascii="Times New Roman" w:hAnsi="Times New Roman" w:cs="Times New Roman"/>
          <w:color w:val="984806" w:themeColor="accent6" w:themeShade="80"/>
          <w:sz w:val="28"/>
          <w:szCs w:val="28"/>
        </w:rPr>
        <w:t>3)</w:t>
      </w:r>
      <w:r w:rsidRPr="004D6E58">
        <w:rPr>
          <w:rFonts w:ascii="Times New Roman" w:hAnsi="Times New Roman" w:cs="Times New Roman"/>
          <w:color w:val="984806" w:themeColor="accent6" w:themeShade="80"/>
          <w:sz w:val="28"/>
          <w:szCs w:val="28"/>
        </w:rPr>
        <w:tab/>
        <w:t>использование результатов проектов для решения вопросов местного значения;</w:t>
      </w:r>
    </w:p>
    <w:p w14:paraId="50DE384C" w14:textId="77777777" w:rsidR="00394E0B" w:rsidRPr="004D6E58" w:rsidRDefault="00394E0B" w:rsidP="004D6E58">
      <w:pPr>
        <w:pBdr>
          <w:top w:val="single" w:sz="4" w:space="1" w:color="auto"/>
          <w:left w:val="single" w:sz="4" w:space="4" w:color="auto"/>
          <w:bottom w:val="single" w:sz="4" w:space="1" w:color="auto"/>
          <w:right w:val="single" w:sz="4" w:space="4" w:color="auto"/>
        </w:pBdr>
        <w:tabs>
          <w:tab w:val="left" w:pos="600"/>
          <w:tab w:val="left" w:pos="993"/>
        </w:tabs>
        <w:spacing w:after="0"/>
        <w:ind w:firstLine="601"/>
        <w:jc w:val="both"/>
        <w:rPr>
          <w:rFonts w:ascii="Times New Roman" w:hAnsi="Times New Roman" w:cs="Times New Roman"/>
          <w:color w:val="984806" w:themeColor="accent6" w:themeShade="80"/>
          <w:sz w:val="28"/>
          <w:szCs w:val="28"/>
        </w:rPr>
      </w:pPr>
      <w:r w:rsidRPr="004D6E58">
        <w:rPr>
          <w:rFonts w:ascii="Times New Roman" w:hAnsi="Times New Roman" w:cs="Times New Roman"/>
          <w:color w:val="984806" w:themeColor="accent6" w:themeShade="80"/>
          <w:sz w:val="28"/>
          <w:szCs w:val="28"/>
        </w:rPr>
        <w:t>4)</w:t>
      </w:r>
      <w:r w:rsidRPr="004D6E58">
        <w:rPr>
          <w:rFonts w:ascii="Times New Roman" w:hAnsi="Times New Roman" w:cs="Times New Roman"/>
          <w:color w:val="984806" w:themeColor="accent6" w:themeShade="80"/>
          <w:sz w:val="28"/>
          <w:szCs w:val="28"/>
        </w:rPr>
        <w:tab/>
        <w:t>факторы успеха, которые могут быть тиражированы и масштабированы в других субъектах Российской Федерации.</w:t>
      </w:r>
    </w:p>
    <w:p w14:paraId="78229AB1" w14:textId="77777777" w:rsidR="00394E0B" w:rsidRDefault="00394E0B" w:rsidP="00394E0B">
      <w:pPr>
        <w:tabs>
          <w:tab w:val="left" w:pos="600"/>
          <w:tab w:val="left" w:pos="993"/>
        </w:tabs>
        <w:spacing w:after="0" w:line="240" w:lineRule="auto"/>
        <w:ind w:firstLine="601"/>
        <w:jc w:val="both"/>
        <w:rPr>
          <w:rFonts w:ascii="Times New Roman" w:hAnsi="Times New Roman" w:cs="Times New Roman"/>
        </w:rPr>
      </w:pPr>
    </w:p>
    <w:p w14:paraId="7960EB36" w14:textId="00BFD62D"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rPr>
      </w:pPr>
      <w:r>
        <w:rPr>
          <w:rFonts w:ascii="Times New Roman" w:eastAsia="Liberation Sans" w:hAnsi="Times New Roman" w:cs="Times New Roman"/>
          <w:color w:val="06060F"/>
          <w:sz w:val="28"/>
          <w:szCs w:val="28"/>
        </w:rPr>
        <w:t xml:space="preserve">1) </w:t>
      </w:r>
      <w:r w:rsidRPr="002922C9">
        <w:rPr>
          <w:rFonts w:ascii="Times New Roman" w:eastAsia="Liberation Sans" w:hAnsi="Times New Roman" w:cs="Times New Roman"/>
          <w:color w:val="06060F"/>
          <w:sz w:val="28"/>
          <w:szCs w:val="28"/>
          <w:highlight w:val="white"/>
        </w:rPr>
        <w:t>Основная задача государственной и муниципальной власти – служение своему</w:t>
      </w:r>
      <w:r>
        <w:rPr>
          <w:rFonts w:ascii="Times New Roman" w:eastAsia="Liberation Sans" w:hAnsi="Times New Roman" w:cs="Times New Roman"/>
          <w:color w:val="06060F"/>
          <w:sz w:val="28"/>
          <w:szCs w:val="28"/>
          <w:highlight w:val="white"/>
        </w:rPr>
        <w:t xml:space="preserve"> </w:t>
      </w:r>
      <w:r w:rsidRPr="002922C9">
        <w:rPr>
          <w:rFonts w:ascii="Times New Roman" w:eastAsia="Liberation Sans" w:hAnsi="Times New Roman" w:cs="Times New Roman"/>
          <w:color w:val="06060F"/>
          <w:sz w:val="28"/>
          <w:szCs w:val="28"/>
          <w:highlight w:val="white"/>
        </w:rPr>
        <w:t>народу. Местное самоупра</w:t>
      </w:r>
      <w:r>
        <w:rPr>
          <w:rFonts w:ascii="Times New Roman" w:eastAsia="Liberation Sans" w:hAnsi="Times New Roman" w:cs="Times New Roman"/>
          <w:color w:val="06060F"/>
          <w:sz w:val="28"/>
          <w:szCs w:val="28"/>
          <w:highlight w:val="white"/>
        </w:rPr>
        <w:t xml:space="preserve">вление – это неотъемлемая часть публичной власти, играющая ключевую </w:t>
      </w:r>
      <w:r w:rsidRPr="002922C9">
        <w:rPr>
          <w:rFonts w:ascii="Times New Roman" w:eastAsia="Liberation Sans" w:hAnsi="Times New Roman" w:cs="Times New Roman"/>
          <w:color w:val="06060F"/>
          <w:sz w:val="28"/>
          <w:szCs w:val="28"/>
          <w:highlight w:val="white"/>
        </w:rPr>
        <w:t>роль в жизни каждого гражданина.</w:t>
      </w:r>
    </w:p>
    <w:p w14:paraId="3F30F224" w14:textId="3BC228B2" w:rsid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rPr>
      </w:pPr>
      <w:r>
        <w:rPr>
          <w:rFonts w:ascii="Times New Roman" w:eastAsia="Liberation Sans" w:hAnsi="Times New Roman" w:cs="Times New Roman"/>
          <w:color w:val="06060F"/>
          <w:sz w:val="28"/>
          <w:szCs w:val="28"/>
          <w:highlight w:val="white"/>
        </w:rPr>
        <w:t xml:space="preserve">Благополучие человека и качество его жизни во </w:t>
      </w:r>
      <w:r w:rsidRPr="002922C9">
        <w:rPr>
          <w:rFonts w:ascii="Times New Roman" w:eastAsia="Liberation Sans" w:hAnsi="Times New Roman" w:cs="Times New Roman"/>
          <w:color w:val="06060F"/>
          <w:sz w:val="28"/>
          <w:szCs w:val="28"/>
          <w:highlight w:val="white"/>
        </w:rPr>
        <w:t>многом зависит именно от</w:t>
      </w:r>
      <w:r>
        <w:rPr>
          <w:rFonts w:ascii="Times New Roman" w:eastAsia="Liberation Sans" w:hAnsi="Times New Roman" w:cs="Times New Roman"/>
          <w:color w:val="06060F"/>
          <w:sz w:val="28"/>
          <w:szCs w:val="28"/>
          <w:highlight w:val="white"/>
        </w:rPr>
        <w:t xml:space="preserve"> того, насколько </w:t>
      </w:r>
      <w:r w:rsidRPr="002922C9">
        <w:rPr>
          <w:rFonts w:ascii="Times New Roman" w:eastAsia="Liberation Sans" w:hAnsi="Times New Roman" w:cs="Times New Roman"/>
          <w:color w:val="06060F"/>
          <w:sz w:val="28"/>
          <w:szCs w:val="28"/>
          <w:highlight w:val="white"/>
        </w:rPr>
        <w:t xml:space="preserve">«клиентоцентрична» система социальной поддержки. Она должна быть настроена на потребности человека </w:t>
      </w:r>
      <w:r w:rsidRPr="002922C9">
        <w:rPr>
          <w:rFonts w:ascii="Times New Roman" w:eastAsia="Liberation Sans" w:hAnsi="Times New Roman" w:cs="Times New Roman"/>
          <w:color w:val="06060F"/>
          <w:sz w:val="28"/>
          <w:szCs w:val="28"/>
          <w:highlight w:val="white"/>
        </w:rPr>
        <w:br/>
        <w:t>и положительно влиять на качество и скорость решения различных жизненных ситуаций. Прямо сейчас улучшать социальную сферу помогает</w:t>
      </w:r>
      <w:r>
        <w:rPr>
          <w:rFonts w:ascii="Times New Roman" w:eastAsia="Liberation Sans" w:hAnsi="Times New Roman" w:cs="Times New Roman"/>
          <w:color w:val="06060F"/>
          <w:sz w:val="28"/>
          <w:szCs w:val="28"/>
          <w:highlight w:val="white"/>
        </w:rPr>
        <w:t xml:space="preserve"> </w:t>
      </w:r>
      <w:r w:rsidRPr="002922C9">
        <w:rPr>
          <w:rFonts w:ascii="Times New Roman" w:eastAsia="Liberation Sans" w:hAnsi="Times New Roman" w:cs="Times New Roman"/>
          <w:color w:val="06060F"/>
          <w:sz w:val="28"/>
          <w:szCs w:val="28"/>
          <w:highlight w:val="white"/>
        </w:rPr>
        <w:t>сервис-дизайн. Это методология,</w:t>
      </w:r>
      <w:r>
        <w:rPr>
          <w:rFonts w:ascii="Times New Roman" w:eastAsia="Liberation Sans" w:hAnsi="Times New Roman" w:cs="Times New Roman"/>
          <w:color w:val="06060F"/>
          <w:sz w:val="28"/>
          <w:szCs w:val="28"/>
          <w:highlight w:val="white"/>
        </w:rPr>
        <w:t xml:space="preserve"> </w:t>
      </w:r>
      <w:r w:rsidRPr="002922C9">
        <w:rPr>
          <w:rFonts w:ascii="Times New Roman" w:eastAsia="Liberation Sans" w:hAnsi="Times New Roman" w:cs="Times New Roman"/>
          <w:color w:val="06060F"/>
          <w:sz w:val="28"/>
          <w:szCs w:val="28"/>
          <w:highlight w:val="white"/>
        </w:rPr>
        <w:t xml:space="preserve">позволяющая проектировать социальные сервисы с позиции человека, получающего услугу: через исследования выявлять «проблемные» места сервисов и улучшать </w:t>
      </w:r>
      <w:r w:rsidRPr="002922C9">
        <w:rPr>
          <w:rFonts w:ascii="Times New Roman" w:eastAsia="Liberation Sans" w:hAnsi="Times New Roman" w:cs="Times New Roman"/>
          <w:color w:val="06060F"/>
          <w:sz w:val="28"/>
          <w:szCs w:val="28"/>
          <w:highlight w:val="white"/>
        </w:rPr>
        <w:br/>
        <w:t>их качество и удобство для людей.</w:t>
      </w:r>
    </w:p>
    <w:p w14:paraId="5AFED88B" w14:textId="77777777" w:rsidR="005F262A" w:rsidRPr="002922C9" w:rsidRDefault="005F262A" w:rsidP="005F262A">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hAnsi="Times New Roman" w:cs="Times New Roman"/>
          <w:sz w:val="28"/>
          <w:szCs w:val="28"/>
        </w:rPr>
      </w:pPr>
      <w:r w:rsidRPr="002922C9">
        <w:rPr>
          <w:rFonts w:ascii="Times New Roman" w:eastAsia="Liberation Sans" w:hAnsi="Times New Roman" w:cs="Times New Roman"/>
          <w:color w:val="06060F"/>
          <w:sz w:val="28"/>
          <w:szCs w:val="28"/>
          <w:highlight w:val="white"/>
        </w:rPr>
        <w:t>Каждое ежен</w:t>
      </w:r>
      <w:r>
        <w:rPr>
          <w:rFonts w:ascii="Times New Roman" w:eastAsia="Liberation Sans" w:hAnsi="Times New Roman" w:cs="Times New Roman"/>
          <w:color w:val="06060F"/>
          <w:sz w:val="28"/>
          <w:szCs w:val="28"/>
          <w:highlight w:val="white"/>
        </w:rPr>
        <w:t>едельное оперативное совещание п</w:t>
      </w:r>
      <w:r w:rsidRPr="002922C9">
        <w:rPr>
          <w:rFonts w:ascii="Times New Roman" w:eastAsia="Liberation Sans" w:hAnsi="Times New Roman" w:cs="Times New Roman"/>
          <w:color w:val="06060F"/>
          <w:sz w:val="28"/>
          <w:szCs w:val="28"/>
          <w:highlight w:val="white"/>
        </w:rPr>
        <w:t>равительства Белгородской области начинается с анализа обращений системы «Инцидент Менеджмент», посредством которой региональные, муниципальные власти отслеживают негативные мнения в соцсетях, стараясь нивелировать каждый негативный случай.</w:t>
      </w:r>
    </w:p>
    <w:p w14:paraId="75A09F95" w14:textId="7DC633F8"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hAnsi="Times New Roman" w:cs="Times New Roman"/>
          <w:sz w:val="28"/>
          <w:szCs w:val="28"/>
        </w:rPr>
      </w:pPr>
      <w:r w:rsidRPr="002922C9">
        <w:rPr>
          <w:rFonts w:ascii="Times New Roman" w:eastAsia="Liberation Sans" w:hAnsi="Times New Roman" w:cs="Times New Roman"/>
          <w:color w:val="06060F"/>
          <w:sz w:val="28"/>
          <w:szCs w:val="28"/>
          <w:highlight w:val="white"/>
        </w:rPr>
        <w:t xml:space="preserve">Так появилась идея реализации проекта «Дизайн Реактор», реализованного в рамках акселератора с использованием инструментов сервис-дизайна. </w:t>
      </w:r>
      <w:r w:rsidRPr="002922C9">
        <w:rPr>
          <w:rFonts w:ascii="Times New Roman" w:eastAsia="Liberation Sans" w:hAnsi="Times New Roman" w:cs="Times New Roman"/>
          <w:color w:val="06060F"/>
          <w:sz w:val="28"/>
          <w:szCs w:val="28"/>
          <w:highlight w:val="white"/>
          <w:lang w:eastAsia="ru-RU"/>
        </w:rPr>
        <w:t xml:space="preserve">В региональном проекте «Дизайн Реактор» учтены 4 ключевых аспекта: </w:t>
      </w:r>
    </w:p>
    <w:p w14:paraId="2E1703A0" w14:textId="1D02539A"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hAnsi="Times New Roman" w:cs="Times New Roman"/>
          <w:sz w:val="28"/>
          <w:szCs w:val="28"/>
        </w:rPr>
      </w:pPr>
      <w:r w:rsidRPr="002922C9">
        <w:rPr>
          <w:rFonts w:ascii="Times New Roman" w:eastAsia="Liberation Sans" w:hAnsi="Times New Roman" w:cs="Times New Roman"/>
          <w:color w:val="06060F"/>
          <w:sz w:val="28"/>
          <w:szCs w:val="28"/>
          <w:highlight w:val="white"/>
          <w:lang w:eastAsia="ru-RU"/>
        </w:rPr>
        <w:t>–</w:t>
      </w:r>
      <w:r>
        <w:rPr>
          <w:rFonts w:ascii="Times New Roman" w:eastAsia="Liberation Sans" w:hAnsi="Times New Roman" w:cs="Times New Roman"/>
          <w:color w:val="06060F"/>
          <w:sz w:val="28"/>
          <w:szCs w:val="28"/>
          <w:highlight w:val="white"/>
          <w:lang w:eastAsia="ru-RU"/>
        </w:rPr>
        <w:t xml:space="preserve"> </w:t>
      </w:r>
      <w:r w:rsidRPr="002922C9">
        <w:rPr>
          <w:rFonts w:ascii="Times New Roman" w:eastAsia="Liberation Sans" w:hAnsi="Times New Roman" w:cs="Times New Roman"/>
          <w:color w:val="06060F"/>
          <w:sz w:val="28"/>
          <w:szCs w:val="28"/>
          <w:highlight w:val="white"/>
          <w:lang w:eastAsia="ru-RU"/>
        </w:rPr>
        <w:t xml:space="preserve">«Интересы внешнего клиента» – выбор из топ-3 тем  обращений </w:t>
      </w:r>
      <w:r w:rsidRPr="002922C9">
        <w:rPr>
          <w:rFonts w:ascii="Times New Roman" w:eastAsia="Liberation Sans" w:hAnsi="Times New Roman" w:cs="Times New Roman"/>
          <w:color w:val="06060F"/>
          <w:sz w:val="28"/>
          <w:szCs w:val="28"/>
          <w:highlight w:val="white"/>
          <w:lang w:eastAsia="ru-RU"/>
        </w:rPr>
        <w:br/>
        <w:t>и жалоб муниципального образования/городского округа (реестр ЖС);</w:t>
      </w:r>
    </w:p>
    <w:p w14:paraId="43F2EB90" w14:textId="7658DEA4"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hAnsi="Times New Roman" w:cs="Times New Roman"/>
          <w:sz w:val="28"/>
          <w:szCs w:val="28"/>
        </w:rPr>
      </w:pPr>
      <w:r w:rsidRPr="002922C9">
        <w:rPr>
          <w:rFonts w:ascii="Times New Roman" w:eastAsia="Liberation Sans" w:hAnsi="Times New Roman" w:cs="Times New Roman"/>
          <w:color w:val="06060F"/>
          <w:sz w:val="28"/>
          <w:szCs w:val="28"/>
          <w:highlight w:val="white"/>
          <w:lang w:eastAsia="ru-RU"/>
        </w:rPr>
        <w:t>–</w:t>
      </w:r>
      <w:r>
        <w:rPr>
          <w:rFonts w:ascii="Times New Roman" w:eastAsia="Liberation Sans" w:hAnsi="Times New Roman" w:cs="Times New Roman"/>
          <w:color w:val="06060F"/>
          <w:sz w:val="28"/>
          <w:szCs w:val="28"/>
          <w:highlight w:val="white"/>
          <w:lang w:eastAsia="ru-RU"/>
        </w:rPr>
        <w:t xml:space="preserve"> </w:t>
      </w:r>
      <w:r w:rsidRPr="002922C9">
        <w:rPr>
          <w:rFonts w:ascii="Times New Roman" w:eastAsia="Liberation Sans" w:hAnsi="Times New Roman" w:cs="Times New Roman"/>
          <w:color w:val="06060F"/>
          <w:sz w:val="28"/>
          <w:szCs w:val="28"/>
          <w:highlight w:val="white"/>
          <w:lang w:eastAsia="ru-RU"/>
        </w:rPr>
        <w:t xml:space="preserve">«Интересы внутреннего клиента» – совершенствование подходов </w:t>
      </w:r>
      <w:r w:rsidRPr="002922C9">
        <w:rPr>
          <w:rFonts w:ascii="Times New Roman" w:eastAsia="Liberation Sans" w:hAnsi="Times New Roman" w:cs="Times New Roman"/>
          <w:color w:val="06060F"/>
          <w:sz w:val="28"/>
          <w:szCs w:val="28"/>
          <w:highlight w:val="white"/>
          <w:lang w:eastAsia="ru-RU"/>
        </w:rPr>
        <w:br/>
        <w:t>к работе над проектами;</w:t>
      </w:r>
    </w:p>
    <w:p w14:paraId="5943D65E" w14:textId="09C3328E"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hAnsi="Times New Roman" w:cs="Times New Roman"/>
          <w:sz w:val="28"/>
          <w:szCs w:val="28"/>
        </w:rPr>
      </w:pPr>
      <w:r w:rsidRPr="002922C9">
        <w:rPr>
          <w:rFonts w:ascii="Times New Roman" w:eastAsia="Liberation Sans" w:hAnsi="Times New Roman" w:cs="Times New Roman"/>
          <w:color w:val="06060F"/>
          <w:sz w:val="28"/>
          <w:szCs w:val="28"/>
          <w:highlight w:val="white"/>
          <w:lang w:eastAsia="ru-RU"/>
        </w:rPr>
        <w:lastRenderedPageBreak/>
        <w:t>–</w:t>
      </w:r>
      <w:r>
        <w:rPr>
          <w:rFonts w:ascii="Times New Roman" w:eastAsia="Liberation Sans" w:hAnsi="Times New Roman" w:cs="Times New Roman"/>
          <w:color w:val="06060F"/>
          <w:sz w:val="28"/>
          <w:szCs w:val="28"/>
          <w:highlight w:val="white"/>
          <w:lang w:eastAsia="ru-RU"/>
        </w:rPr>
        <w:t xml:space="preserve"> </w:t>
      </w:r>
      <w:r w:rsidRPr="002922C9">
        <w:rPr>
          <w:rFonts w:ascii="Times New Roman" w:eastAsia="Liberation Sans" w:hAnsi="Times New Roman" w:cs="Times New Roman"/>
          <w:color w:val="06060F"/>
          <w:sz w:val="28"/>
          <w:szCs w:val="28"/>
          <w:highlight w:val="white"/>
          <w:lang w:eastAsia="ru-RU"/>
        </w:rPr>
        <w:t>«Интересы организации» – разработка/оптимизация механизма, процедуры, стандарта, процессов, услуг;</w:t>
      </w:r>
    </w:p>
    <w:p w14:paraId="1A83B2EF" w14:textId="4AD6A7A0"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hAnsi="Times New Roman" w:cs="Times New Roman"/>
          <w:sz w:val="28"/>
          <w:szCs w:val="28"/>
        </w:rPr>
      </w:pPr>
      <w:r w:rsidRPr="002922C9">
        <w:rPr>
          <w:rFonts w:ascii="Times New Roman" w:eastAsia="Liberation Sans" w:hAnsi="Times New Roman" w:cs="Times New Roman"/>
          <w:color w:val="06060F"/>
          <w:sz w:val="28"/>
          <w:szCs w:val="28"/>
          <w:highlight w:val="white"/>
          <w:lang w:eastAsia="ru-RU"/>
        </w:rPr>
        <w:t>–</w:t>
      </w:r>
      <w:r>
        <w:rPr>
          <w:rFonts w:ascii="Times New Roman" w:eastAsia="Liberation Sans" w:hAnsi="Times New Roman" w:cs="Times New Roman"/>
          <w:color w:val="06060F"/>
          <w:sz w:val="28"/>
          <w:szCs w:val="28"/>
          <w:highlight w:val="white"/>
          <w:lang w:eastAsia="ru-RU"/>
        </w:rPr>
        <w:t xml:space="preserve"> </w:t>
      </w:r>
      <w:r w:rsidRPr="002922C9">
        <w:rPr>
          <w:rFonts w:ascii="Times New Roman" w:eastAsia="Liberation Sans" w:hAnsi="Times New Roman" w:cs="Times New Roman"/>
          <w:color w:val="06060F"/>
          <w:sz w:val="28"/>
          <w:szCs w:val="28"/>
          <w:highlight w:val="white"/>
          <w:lang w:eastAsia="ru-RU"/>
        </w:rPr>
        <w:t>«Интересы государства» – обеспечение удовлетворения потребностей и интересов населения, а также повышение эффективности государственного управления.</w:t>
      </w:r>
    </w:p>
    <w:p w14:paraId="49744C0C" w14:textId="77777777"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 xml:space="preserve">Региональный и муниципальный акселераторы, организованные </w:t>
      </w:r>
      <w:r w:rsidRPr="002922C9">
        <w:rPr>
          <w:rFonts w:ascii="Times New Roman" w:eastAsia="Liberation Sans" w:hAnsi="Times New Roman" w:cs="Times New Roman"/>
          <w:color w:val="06060F"/>
          <w:sz w:val="28"/>
          <w:szCs w:val="28"/>
          <w:highlight w:val="white"/>
          <w:lang w:eastAsia="ru-RU"/>
        </w:rPr>
        <w:br/>
        <w:t xml:space="preserve">в рамках проекта, для муниципальных команд предполагали интенсивную ежедневную работу над выбранными жизненными ситуациями и включали </w:t>
      </w:r>
      <w:r w:rsidRPr="002922C9">
        <w:rPr>
          <w:rFonts w:ascii="Times New Roman" w:eastAsia="Liberation Sans" w:hAnsi="Times New Roman" w:cs="Times New Roman"/>
          <w:color w:val="06060F"/>
          <w:sz w:val="28"/>
          <w:szCs w:val="28"/>
          <w:highlight w:val="white"/>
          <w:lang w:eastAsia="ru-RU"/>
        </w:rPr>
        <w:br/>
        <w:t>в себя два крупных блока:</w:t>
      </w:r>
    </w:p>
    <w:p w14:paraId="0D963E4E" w14:textId="77777777"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1) реализация образовательной программы по сервис-дизайну: интерактивные лекции и практические задания;</w:t>
      </w:r>
    </w:p>
    <w:p w14:paraId="57E0F6EC" w14:textId="27E9919F" w:rsid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 xml:space="preserve">2) проектирование процессов, услуг и сервисов, с учетом пожеланий </w:t>
      </w:r>
      <w:r w:rsidRPr="002922C9">
        <w:rPr>
          <w:rFonts w:ascii="Times New Roman" w:eastAsia="Liberation Sans" w:hAnsi="Times New Roman" w:cs="Times New Roman"/>
          <w:color w:val="06060F"/>
          <w:sz w:val="28"/>
          <w:szCs w:val="28"/>
          <w:highlight w:val="white"/>
          <w:lang w:eastAsia="ru-RU"/>
        </w:rPr>
        <w:br/>
        <w:t xml:space="preserve">и интересов людей: организация рабочих групп на время проекта, проведение опросов и глубинных интервью, кабинетные исследования, формирование клиентского пути, выявление болевых точек, проектирование текущего </w:t>
      </w:r>
      <w:r>
        <w:rPr>
          <w:rFonts w:ascii="Times New Roman" w:eastAsia="Liberation Sans" w:hAnsi="Times New Roman" w:cs="Times New Roman"/>
          <w:color w:val="06060F"/>
          <w:sz w:val="28"/>
          <w:szCs w:val="28"/>
          <w:highlight w:val="white"/>
          <w:lang w:eastAsia="ru-RU"/>
        </w:rPr>
        <w:br/>
      </w:r>
      <w:r w:rsidRPr="002922C9">
        <w:rPr>
          <w:rFonts w:ascii="Times New Roman" w:eastAsia="Liberation Sans" w:hAnsi="Times New Roman" w:cs="Times New Roman"/>
          <w:color w:val="06060F"/>
          <w:sz w:val="28"/>
          <w:szCs w:val="28"/>
          <w:highlight w:val="white"/>
          <w:lang w:eastAsia="ru-RU"/>
        </w:rPr>
        <w:t>и целевого состояния жизненной ситуации, и конечно же генерация решений.</w:t>
      </w:r>
    </w:p>
    <w:p w14:paraId="2B78086F" w14:textId="77777777"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p>
    <w:p w14:paraId="3849B639" w14:textId="77777777" w:rsid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Pr>
          <w:rFonts w:ascii="Times New Roman" w:eastAsia="Liberation Sans" w:hAnsi="Times New Roman" w:cs="Times New Roman"/>
          <w:color w:val="06060F"/>
          <w:sz w:val="28"/>
          <w:szCs w:val="28"/>
          <w:highlight w:val="white"/>
          <w:lang w:eastAsia="ru-RU"/>
        </w:rPr>
        <w:t>2) З</w:t>
      </w:r>
      <w:r w:rsidRPr="002922C9">
        <w:rPr>
          <w:rFonts w:ascii="Times New Roman" w:eastAsia="Liberation Sans" w:hAnsi="Times New Roman" w:cs="Times New Roman"/>
          <w:color w:val="06060F"/>
          <w:sz w:val="28"/>
          <w:szCs w:val="28"/>
          <w:highlight w:val="white"/>
          <w:lang w:eastAsia="ru-RU"/>
        </w:rPr>
        <w:t xml:space="preserve">а период реализации проекта муниципалитетам удалось проработать такие жизненные ситуации как: «Многодетная семья», «Безнадзорные животные», «Содержание МКД», «Поддержка участников СВО», «Благоустройство населенного пункта», «Физическая активность </w:t>
      </w:r>
      <w:r>
        <w:rPr>
          <w:rFonts w:ascii="Times New Roman" w:eastAsia="Liberation Sans" w:hAnsi="Times New Roman" w:cs="Times New Roman"/>
          <w:color w:val="06060F"/>
          <w:sz w:val="28"/>
          <w:szCs w:val="28"/>
          <w:highlight w:val="white"/>
          <w:lang w:eastAsia="ru-RU"/>
        </w:rPr>
        <w:br/>
      </w:r>
      <w:r w:rsidRPr="002922C9">
        <w:rPr>
          <w:rFonts w:ascii="Times New Roman" w:eastAsia="Liberation Sans" w:hAnsi="Times New Roman" w:cs="Times New Roman"/>
          <w:color w:val="06060F"/>
          <w:sz w:val="28"/>
          <w:szCs w:val="28"/>
          <w:highlight w:val="white"/>
          <w:lang w:eastAsia="ru-RU"/>
        </w:rPr>
        <w:t>на дистанте», «Детский досуг и отдых» и др.</w:t>
      </w:r>
      <w:r>
        <w:rPr>
          <w:rFonts w:ascii="Times New Roman" w:eastAsia="Liberation Sans" w:hAnsi="Times New Roman" w:cs="Times New Roman"/>
          <w:color w:val="06060F"/>
          <w:sz w:val="28"/>
          <w:szCs w:val="28"/>
          <w:highlight w:val="white"/>
          <w:lang w:eastAsia="ru-RU"/>
        </w:rPr>
        <w:t xml:space="preserve"> </w:t>
      </w:r>
    </w:p>
    <w:p w14:paraId="465D140D" w14:textId="5B59C288"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 xml:space="preserve">В рамках реализации проекта муниципалитетами было разработано </w:t>
      </w:r>
      <w:r>
        <w:rPr>
          <w:rFonts w:ascii="Times New Roman" w:eastAsia="Liberation Sans" w:hAnsi="Times New Roman" w:cs="Times New Roman"/>
          <w:color w:val="06060F"/>
          <w:sz w:val="28"/>
          <w:szCs w:val="28"/>
          <w:highlight w:val="white"/>
          <w:lang w:eastAsia="ru-RU"/>
        </w:rPr>
        <w:br/>
      </w:r>
      <w:r w:rsidRPr="002922C9">
        <w:rPr>
          <w:rFonts w:ascii="Times New Roman" w:eastAsia="Liberation Sans" w:hAnsi="Times New Roman" w:cs="Times New Roman"/>
          <w:color w:val="06060F"/>
          <w:sz w:val="28"/>
          <w:szCs w:val="28"/>
          <w:highlight w:val="white"/>
          <w:lang w:eastAsia="ru-RU"/>
        </w:rPr>
        <w:t xml:space="preserve">93 социальных решения (в различных сферах: образования, здравоохранения, жилищно-коммунального хозяйства </w:t>
      </w:r>
      <w:r>
        <w:rPr>
          <w:rFonts w:ascii="Times New Roman" w:eastAsia="Liberation Sans" w:hAnsi="Times New Roman" w:cs="Times New Roman"/>
          <w:color w:val="06060F"/>
          <w:sz w:val="28"/>
          <w:szCs w:val="28"/>
          <w:highlight w:val="white"/>
          <w:lang w:eastAsia="ru-RU"/>
        </w:rPr>
        <w:t xml:space="preserve">и др.), которые </w:t>
      </w:r>
      <w:r w:rsidRPr="002922C9">
        <w:rPr>
          <w:rFonts w:ascii="Times New Roman" w:eastAsia="Liberation Sans" w:hAnsi="Times New Roman" w:cs="Times New Roman"/>
          <w:color w:val="06060F"/>
          <w:sz w:val="28"/>
          <w:szCs w:val="28"/>
          <w:highlight w:val="white"/>
          <w:lang w:eastAsia="ru-RU"/>
        </w:rPr>
        <w:t xml:space="preserve">на сегодняшний день воплощены либо воплощаются в жизнь на территории области. </w:t>
      </w:r>
    </w:p>
    <w:p w14:paraId="7BD72025" w14:textId="22F6DF89"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По предварительным подсчетам конечными благополучателями проектов, созданных в процессе реализации «Дизайн Реактор», стал</w:t>
      </w:r>
      <w:r>
        <w:rPr>
          <w:rFonts w:ascii="Times New Roman" w:eastAsia="Liberation Sans" w:hAnsi="Times New Roman" w:cs="Times New Roman"/>
          <w:color w:val="06060F"/>
          <w:sz w:val="28"/>
          <w:szCs w:val="28"/>
          <w:highlight w:val="white"/>
          <w:lang w:eastAsia="ru-RU"/>
        </w:rPr>
        <w:t>и</w:t>
      </w:r>
      <w:r w:rsidRPr="002922C9">
        <w:rPr>
          <w:rFonts w:ascii="Times New Roman" w:eastAsia="Liberation Sans" w:hAnsi="Times New Roman" w:cs="Times New Roman"/>
          <w:color w:val="06060F"/>
          <w:sz w:val="28"/>
          <w:szCs w:val="28"/>
          <w:highlight w:val="white"/>
          <w:lang w:eastAsia="ru-RU"/>
        </w:rPr>
        <w:t xml:space="preserve"> свыше 62 тысяч человек.</w:t>
      </w:r>
    </w:p>
    <w:p w14:paraId="06F91B17" w14:textId="77777777"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rPr>
      </w:pPr>
      <w:r w:rsidRPr="002922C9">
        <w:rPr>
          <w:rFonts w:ascii="Times New Roman" w:eastAsia="Liberation Sans" w:hAnsi="Times New Roman" w:cs="Times New Roman"/>
          <w:color w:val="06060F"/>
          <w:sz w:val="28"/>
          <w:szCs w:val="28"/>
          <w:highlight w:val="white"/>
        </w:rPr>
        <w:t xml:space="preserve">За период с 1 января по 22 апреля 2023 года доля жалоб и обращений по наиболее жизненно важным социальным аспектам </w:t>
      </w:r>
      <w:r w:rsidRPr="002922C9">
        <w:rPr>
          <w:rFonts w:ascii="Times New Roman" w:eastAsia="Liberation Sans" w:hAnsi="Times New Roman" w:cs="Times New Roman"/>
          <w:color w:val="06060F"/>
          <w:sz w:val="28"/>
          <w:szCs w:val="28"/>
          <w:highlight w:val="white"/>
        </w:rPr>
        <w:br/>
        <w:t xml:space="preserve">в целом по региону выглядела следующим образом: </w:t>
      </w:r>
    </w:p>
    <w:p w14:paraId="1D90E759" w14:textId="77777777" w:rsidR="002922C9" w:rsidRPr="002922C9" w:rsidRDefault="002922C9" w:rsidP="002922C9">
      <w:pPr>
        <w:pBdr>
          <w:top w:val="none" w:sz="4" w:space="0" w:color="000000"/>
          <w:left w:val="none" w:sz="4" w:space="0" w:color="000000"/>
          <w:bottom w:val="none" w:sz="4" w:space="0" w:color="000000"/>
          <w:right w:val="none" w:sz="4" w:space="0" w:color="000000"/>
        </w:pBdr>
        <w:shd w:val="clear" w:color="FFFFFF" w:fill="FFFFFF"/>
        <w:spacing w:after="120"/>
        <w:ind w:firstLine="709"/>
        <w:contextualSpacing/>
        <w:jc w:val="both"/>
        <w:rPr>
          <w:rFonts w:ascii="Times New Roman" w:hAnsi="Times New Roman" w:cs="Times New Roman"/>
          <w:sz w:val="28"/>
          <w:szCs w:val="28"/>
        </w:rPr>
      </w:pPr>
    </w:p>
    <w:tbl>
      <w:tblPr>
        <w:tblStyle w:val="ad"/>
        <w:tblW w:w="0" w:type="auto"/>
        <w:tblLayout w:type="fixed"/>
        <w:tblLook w:val="04A0" w:firstRow="1" w:lastRow="0" w:firstColumn="1" w:lastColumn="0" w:noHBand="0" w:noVBand="1"/>
      </w:tblPr>
      <w:tblGrid>
        <w:gridCol w:w="4479"/>
        <w:gridCol w:w="65"/>
        <w:gridCol w:w="1985"/>
        <w:gridCol w:w="2825"/>
      </w:tblGrid>
      <w:tr w:rsidR="002922C9" w:rsidRPr="002922C9" w14:paraId="5BCE94CB" w14:textId="77777777" w:rsidTr="00BE0D89">
        <w:trPr>
          <w:trHeight w:val="345"/>
        </w:trPr>
        <w:tc>
          <w:tcPr>
            <w:tcW w:w="9354"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7F854"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eastAsia="Liberation Sans" w:hAnsi="Times New Roman" w:cs="Times New Roman"/>
                <w:b/>
                <w:bCs/>
                <w:sz w:val="24"/>
                <w:szCs w:val="24"/>
              </w:rPr>
              <w:t xml:space="preserve">с 1 января по 22 апреля </w:t>
            </w:r>
            <w:r w:rsidRPr="002922C9">
              <w:rPr>
                <w:rFonts w:ascii="Times New Roman" w:hAnsi="Times New Roman" w:cs="Times New Roman"/>
                <w:b/>
                <w:bCs/>
                <w:sz w:val="24"/>
                <w:szCs w:val="24"/>
              </w:rPr>
              <w:t>2023 года (всего - 9848)</w:t>
            </w:r>
          </w:p>
        </w:tc>
      </w:tr>
      <w:tr w:rsidR="002922C9" w:rsidRPr="002922C9" w14:paraId="39F9E53F" w14:textId="77777777" w:rsidTr="004B10D0">
        <w:tc>
          <w:tcPr>
            <w:tcW w:w="454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F0744"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b/>
                <w:bCs/>
                <w:sz w:val="24"/>
                <w:szCs w:val="24"/>
              </w:rPr>
              <w:t>Проблематика</w:t>
            </w: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6752C"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b/>
                <w:bCs/>
                <w:sz w:val="24"/>
                <w:szCs w:val="24"/>
              </w:rPr>
              <w:t>Кол-во жалоб</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9FF09" w14:textId="7844FEDE" w:rsidR="004B10D0" w:rsidRPr="004B10D0" w:rsidRDefault="002922C9" w:rsidP="004B10D0">
            <w:pPr>
              <w:shd w:val="clear" w:color="FFFFFF" w:themeColor="background1" w:fill="FFFFFF" w:themeFill="background1"/>
              <w:spacing w:after="120" w:line="276" w:lineRule="auto"/>
              <w:ind w:firstLine="150"/>
              <w:contextualSpacing/>
              <w:jc w:val="both"/>
              <w:rPr>
                <w:rFonts w:ascii="Times New Roman" w:hAnsi="Times New Roman" w:cs="Times New Roman"/>
                <w:b/>
                <w:bCs/>
                <w:sz w:val="24"/>
                <w:szCs w:val="24"/>
              </w:rPr>
            </w:pPr>
            <w:r w:rsidRPr="002922C9">
              <w:rPr>
                <w:rFonts w:ascii="Times New Roman" w:hAnsi="Times New Roman" w:cs="Times New Roman"/>
                <w:b/>
                <w:bCs/>
                <w:sz w:val="24"/>
                <w:szCs w:val="24"/>
              </w:rPr>
              <w:t>% от общего числа</w:t>
            </w:r>
          </w:p>
        </w:tc>
      </w:tr>
      <w:tr w:rsidR="002922C9" w:rsidRPr="002922C9" w14:paraId="1C83E2C6" w14:textId="77777777" w:rsidTr="00BE0D89">
        <w:trPr>
          <w:trHeight w:val="221"/>
        </w:trPr>
        <w:tc>
          <w:tcPr>
            <w:tcW w:w="9354" w:type="dxa"/>
            <w:gridSpan w:val="4"/>
            <w:tcBorders>
              <w:top w:val="single" w:sz="6" w:space="0" w:color="000000"/>
              <w:left w:val="single" w:sz="6" w:space="0" w:color="000000"/>
              <w:bottom w:val="single" w:sz="6" w:space="0" w:color="000000"/>
              <w:right w:val="single" w:sz="6" w:space="0" w:color="000000"/>
            </w:tcBorders>
            <w:shd w:val="clear" w:color="FFFF00" w:fill="FFFF00"/>
            <w:tcMar>
              <w:top w:w="0" w:type="dxa"/>
              <w:left w:w="0" w:type="dxa"/>
              <w:bottom w:w="0" w:type="dxa"/>
              <w:right w:w="0" w:type="dxa"/>
            </w:tcMar>
          </w:tcPr>
          <w:p w14:paraId="42DC67B8"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b/>
                <w:bCs/>
                <w:sz w:val="24"/>
                <w:szCs w:val="24"/>
              </w:rPr>
              <w:t>Дороги (4585)</w:t>
            </w:r>
          </w:p>
        </w:tc>
      </w:tr>
      <w:tr w:rsidR="002922C9" w:rsidRPr="002922C9" w14:paraId="7E1B502D" w14:textId="77777777" w:rsidTr="004B10D0">
        <w:trPr>
          <w:trHeight w:val="320"/>
        </w:trPr>
        <w:tc>
          <w:tcPr>
            <w:tcW w:w="454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F931C"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Строительство/ремонт дорог</w:t>
            </w: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B5019"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3238</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C8807" w14:textId="1F27D78C"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70,62</w:t>
            </w:r>
            <w:r w:rsidRPr="002922C9">
              <w:rPr>
                <w:rFonts w:ascii="Times New Roman" w:hAnsi="Times New Roman" w:cs="Times New Roman"/>
                <w:sz w:val="24"/>
                <w:szCs w:val="24"/>
              </w:rPr>
              <w:t>% (32,88%)</w:t>
            </w:r>
          </w:p>
        </w:tc>
      </w:tr>
      <w:tr w:rsidR="002922C9" w:rsidRPr="002922C9" w14:paraId="3A0C9F37" w14:textId="77777777" w:rsidTr="004B10D0">
        <w:trPr>
          <w:trHeight w:val="192"/>
        </w:trPr>
        <w:tc>
          <w:tcPr>
            <w:tcW w:w="454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FD42B"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Очистка дорог от снега</w:t>
            </w: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B5F58"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554</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59833" w14:textId="289197EC"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12,08</w:t>
            </w:r>
            <w:r w:rsidRPr="002922C9">
              <w:rPr>
                <w:rFonts w:ascii="Times New Roman" w:eastAsia="Arial" w:hAnsi="Times New Roman" w:cs="Times New Roman"/>
                <w:color w:val="000000"/>
                <w:sz w:val="24"/>
                <w:szCs w:val="24"/>
              </w:rPr>
              <w:t>% (</w:t>
            </w:r>
            <w:r>
              <w:rPr>
                <w:rFonts w:ascii="Times New Roman" w:hAnsi="Times New Roman" w:cs="Times New Roman"/>
                <w:sz w:val="24"/>
                <w:szCs w:val="24"/>
              </w:rPr>
              <w:t>5,63</w:t>
            </w:r>
            <w:r w:rsidRPr="002922C9">
              <w:rPr>
                <w:rFonts w:ascii="Times New Roman" w:hAnsi="Times New Roman" w:cs="Times New Roman"/>
                <w:sz w:val="24"/>
                <w:szCs w:val="24"/>
              </w:rPr>
              <w:t>%)</w:t>
            </w:r>
          </w:p>
        </w:tc>
      </w:tr>
      <w:tr w:rsidR="002922C9" w:rsidRPr="002922C9" w14:paraId="6CB10E6B" w14:textId="77777777" w:rsidTr="004B10D0">
        <w:tc>
          <w:tcPr>
            <w:tcW w:w="454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4CDC9"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Строительство/обустройство тротуаров</w:t>
            </w:r>
          </w:p>
        </w:tc>
        <w:tc>
          <w:tcPr>
            <w:tcW w:w="1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75277"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405</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36CC9" w14:textId="009953D4"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8,83</w:t>
            </w:r>
            <w:r w:rsidRPr="002922C9">
              <w:rPr>
                <w:rFonts w:ascii="Times New Roman" w:eastAsia="Arial" w:hAnsi="Times New Roman" w:cs="Times New Roman"/>
                <w:color w:val="000000"/>
                <w:sz w:val="24"/>
                <w:szCs w:val="24"/>
              </w:rPr>
              <w:t>% (</w:t>
            </w:r>
            <w:r>
              <w:rPr>
                <w:rFonts w:ascii="Times New Roman" w:hAnsi="Times New Roman" w:cs="Times New Roman"/>
                <w:sz w:val="24"/>
                <w:szCs w:val="24"/>
              </w:rPr>
              <w:t>4,11</w:t>
            </w:r>
            <w:r w:rsidRPr="002922C9">
              <w:rPr>
                <w:rFonts w:ascii="Times New Roman" w:hAnsi="Times New Roman" w:cs="Times New Roman"/>
                <w:sz w:val="24"/>
                <w:szCs w:val="24"/>
              </w:rPr>
              <w:t>%)</w:t>
            </w:r>
          </w:p>
        </w:tc>
      </w:tr>
      <w:tr w:rsidR="002922C9" w:rsidRPr="002922C9" w14:paraId="78BBCFE6" w14:textId="77777777" w:rsidTr="004B10D0">
        <w:trPr>
          <w:trHeight w:val="230"/>
        </w:trPr>
        <w:tc>
          <w:tcPr>
            <w:tcW w:w="454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30FF0"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lastRenderedPageBreak/>
              <w:t>Освещение дорог</w:t>
            </w:r>
          </w:p>
        </w:tc>
        <w:tc>
          <w:tcPr>
            <w:tcW w:w="198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14:paraId="420747C6"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388</w:t>
            </w:r>
          </w:p>
        </w:tc>
        <w:tc>
          <w:tcPr>
            <w:tcW w:w="282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14:paraId="2C594BC0" w14:textId="2A764131"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8,46% (3,94</w:t>
            </w:r>
            <w:r w:rsidRPr="002922C9">
              <w:rPr>
                <w:rFonts w:ascii="Times New Roman" w:hAnsi="Times New Roman" w:cs="Times New Roman"/>
                <w:sz w:val="24"/>
                <w:szCs w:val="24"/>
              </w:rPr>
              <w:t>%)</w:t>
            </w:r>
          </w:p>
        </w:tc>
      </w:tr>
      <w:tr w:rsidR="002922C9" w:rsidRPr="002922C9" w14:paraId="6C6BBA03" w14:textId="77777777" w:rsidTr="00BE0D89">
        <w:trPr>
          <w:trHeight w:val="269"/>
        </w:trPr>
        <w:tc>
          <w:tcPr>
            <w:tcW w:w="9354" w:type="dxa"/>
            <w:gridSpan w:val="4"/>
            <w:tcBorders>
              <w:top w:val="single" w:sz="6" w:space="0" w:color="000000"/>
              <w:left w:val="single" w:sz="6" w:space="0" w:color="000000"/>
              <w:bottom w:val="single" w:sz="6" w:space="0" w:color="000000"/>
              <w:right w:val="none" w:sz="4" w:space="0" w:color="000000"/>
            </w:tcBorders>
            <w:shd w:val="clear" w:color="FFFF00" w:fill="FFFF00"/>
            <w:tcMar>
              <w:top w:w="0" w:type="dxa"/>
              <w:left w:w="0" w:type="dxa"/>
              <w:bottom w:w="0" w:type="dxa"/>
              <w:right w:w="0" w:type="dxa"/>
            </w:tcMar>
          </w:tcPr>
          <w:p w14:paraId="5823B1E0"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b/>
                <w:bCs/>
                <w:sz w:val="24"/>
                <w:szCs w:val="24"/>
              </w:rPr>
              <w:t>Благоустройство (1862)</w:t>
            </w:r>
          </w:p>
        </w:tc>
      </w:tr>
      <w:tr w:rsidR="002922C9" w:rsidRPr="002922C9" w14:paraId="4167B91C" w14:textId="77777777" w:rsidTr="004B10D0">
        <w:tc>
          <w:tcPr>
            <w:tcW w:w="44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BE48C"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Установка/ремонт детских площадок</w:t>
            </w:r>
          </w:p>
        </w:tc>
        <w:tc>
          <w:tcPr>
            <w:tcW w:w="20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BB895"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676</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5115B" w14:textId="2658B402" w:rsidR="002922C9" w:rsidRPr="002922C9" w:rsidRDefault="002922C9" w:rsidP="002922C9">
            <w:pPr>
              <w:shd w:val="clear" w:color="FFFFFF" w:themeColor="background1" w:fill="FFFFFF" w:themeFill="background1"/>
              <w:tabs>
                <w:tab w:val="right" w:pos="2820"/>
              </w:tabs>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36,3</w:t>
            </w:r>
            <w:r w:rsidRPr="002922C9">
              <w:rPr>
                <w:rFonts w:ascii="Times New Roman" w:eastAsia="Arial" w:hAnsi="Times New Roman" w:cs="Times New Roman"/>
                <w:color w:val="000000"/>
                <w:sz w:val="24"/>
                <w:szCs w:val="24"/>
              </w:rPr>
              <w:t>% (</w:t>
            </w:r>
            <w:r w:rsidRPr="002922C9">
              <w:rPr>
                <w:rFonts w:ascii="Times New Roman" w:hAnsi="Times New Roman" w:cs="Times New Roman"/>
                <w:sz w:val="24"/>
                <w:szCs w:val="24"/>
              </w:rPr>
              <w:t>6,86%)</w:t>
            </w:r>
            <w:r w:rsidRPr="002922C9">
              <w:rPr>
                <w:rFonts w:ascii="Times New Roman" w:hAnsi="Times New Roman" w:cs="Times New Roman"/>
                <w:sz w:val="24"/>
                <w:szCs w:val="24"/>
              </w:rPr>
              <w:tab/>
            </w:r>
          </w:p>
        </w:tc>
      </w:tr>
      <w:tr w:rsidR="002922C9" w:rsidRPr="002922C9" w14:paraId="3C9C5574" w14:textId="77777777" w:rsidTr="004B10D0">
        <w:trPr>
          <w:trHeight w:val="78"/>
        </w:trPr>
        <w:tc>
          <w:tcPr>
            <w:tcW w:w="44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533F9"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Благоустройство общественного пространства</w:t>
            </w:r>
          </w:p>
        </w:tc>
        <w:tc>
          <w:tcPr>
            <w:tcW w:w="20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7B843"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667</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4D642" w14:textId="1B586E81"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35,82</w:t>
            </w:r>
            <w:r w:rsidRPr="002922C9">
              <w:rPr>
                <w:rFonts w:ascii="Times New Roman" w:eastAsia="Arial" w:hAnsi="Times New Roman" w:cs="Times New Roman"/>
                <w:color w:val="000000"/>
                <w:sz w:val="24"/>
                <w:szCs w:val="24"/>
              </w:rPr>
              <w:t>% (</w:t>
            </w:r>
            <w:r w:rsidRPr="002922C9">
              <w:rPr>
                <w:rFonts w:ascii="Times New Roman" w:hAnsi="Times New Roman" w:cs="Times New Roman"/>
                <w:sz w:val="24"/>
                <w:szCs w:val="24"/>
              </w:rPr>
              <w:t>6,77%)</w:t>
            </w:r>
          </w:p>
        </w:tc>
      </w:tr>
      <w:tr w:rsidR="002922C9" w:rsidRPr="002922C9" w14:paraId="4AD7BE67" w14:textId="77777777" w:rsidTr="004B10D0">
        <w:trPr>
          <w:trHeight w:val="256"/>
        </w:trPr>
        <w:tc>
          <w:tcPr>
            <w:tcW w:w="44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714D0"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Уборка территорий</w:t>
            </w:r>
          </w:p>
        </w:tc>
        <w:tc>
          <w:tcPr>
            <w:tcW w:w="20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648F3"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519</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986DF" w14:textId="45D1F6B6"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27,87</w:t>
            </w:r>
            <w:r w:rsidRPr="002922C9">
              <w:rPr>
                <w:rFonts w:ascii="Times New Roman" w:eastAsia="Arial" w:hAnsi="Times New Roman" w:cs="Times New Roman"/>
                <w:color w:val="000000"/>
                <w:sz w:val="24"/>
                <w:szCs w:val="24"/>
              </w:rPr>
              <w:t>% (</w:t>
            </w:r>
            <w:r>
              <w:rPr>
                <w:rFonts w:ascii="Times New Roman" w:hAnsi="Times New Roman" w:cs="Times New Roman"/>
                <w:sz w:val="24"/>
                <w:szCs w:val="24"/>
              </w:rPr>
              <w:t>5,27</w:t>
            </w:r>
            <w:r w:rsidRPr="002922C9">
              <w:rPr>
                <w:rFonts w:ascii="Times New Roman" w:hAnsi="Times New Roman" w:cs="Times New Roman"/>
                <w:sz w:val="24"/>
                <w:szCs w:val="24"/>
              </w:rPr>
              <w:t>%)</w:t>
            </w:r>
          </w:p>
        </w:tc>
      </w:tr>
      <w:tr w:rsidR="002922C9" w:rsidRPr="002922C9" w14:paraId="71C9A092" w14:textId="77777777" w:rsidTr="00BE0D89">
        <w:tc>
          <w:tcPr>
            <w:tcW w:w="9354" w:type="dxa"/>
            <w:gridSpan w:val="4"/>
            <w:tcBorders>
              <w:top w:val="single" w:sz="6" w:space="0" w:color="000000"/>
              <w:left w:val="single" w:sz="6" w:space="0" w:color="000000"/>
              <w:bottom w:val="single" w:sz="6" w:space="0" w:color="000000"/>
              <w:right w:val="single" w:sz="6" w:space="0" w:color="000000"/>
            </w:tcBorders>
            <w:shd w:val="clear" w:color="FFFF00" w:fill="FFFF00"/>
            <w:tcMar>
              <w:top w:w="0" w:type="dxa"/>
              <w:left w:w="0" w:type="dxa"/>
              <w:bottom w:w="0" w:type="dxa"/>
              <w:right w:w="0" w:type="dxa"/>
            </w:tcMar>
          </w:tcPr>
          <w:p w14:paraId="51B04165"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b/>
                <w:bCs/>
                <w:sz w:val="24"/>
                <w:szCs w:val="24"/>
              </w:rPr>
              <w:t>Здравоохранение (1822)</w:t>
            </w:r>
          </w:p>
        </w:tc>
      </w:tr>
      <w:tr w:rsidR="002922C9" w:rsidRPr="002922C9" w14:paraId="46BF736A" w14:textId="77777777" w:rsidTr="004B10D0">
        <w:trPr>
          <w:trHeight w:val="283"/>
        </w:trPr>
        <w:tc>
          <w:tcPr>
            <w:tcW w:w="44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1FBEB"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Запись на прием к врачу</w:t>
            </w:r>
          </w:p>
        </w:tc>
        <w:tc>
          <w:tcPr>
            <w:tcW w:w="20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A6261"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844</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CEE51" w14:textId="0701CE04"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46,32</w:t>
            </w:r>
            <w:r w:rsidRPr="002922C9">
              <w:rPr>
                <w:rFonts w:ascii="Times New Roman" w:eastAsia="Arial" w:hAnsi="Times New Roman" w:cs="Times New Roman"/>
                <w:color w:val="000000"/>
                <w:sz w:val="24"/>
                <w:szCs w:val="24"/>
              </w:rPr>
              <w:t>% (</w:t>
            </w:r>
            <w:r>
              <w:rPr>
                <w:rFonts w:ascii="Times New Roman" w:hAnsi="Times New Roman" w:cs="Times New Roman"/>
                <w:sz w:val="24"/>
                <w:szCs w:val="24"/>
              </w:rPr>
              <w:t>8,57</w:t>
            </w:r>
            <w:r w:rsidRPr="002922C9">
              <w:rPr>
                <w:rFonts w:ascii="Times New Roman" w:hAnsi="Times New Roman" w:cs="Times New Roman"/>
                <w:sz w:val="24"/>
                <w:szCs w:val="24"/>
              </w:rPr>
              <w:t>%)</w:t>
            </w:r>
          </w:p>
        </w:tc>
      </w:tr>
      <w:tr w:rsidR="002922C9" w:rsidRPr="002922C9" w14:paraId="61C373F3" w14:textId="77777777" w:rsidTr="004B10D0">
        <w:trPr>
          <w:trHeight w:val="268"/>
        </w:trPr>
        <w:tc>
          <w:tcPr>
            <w:tcW w:w="44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B891E"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Содержание мед.учреждений</w:t>
            </w:r>
          </w:p>
        </w:tc>
        <w:tc>
          <w:tcPr>
            <w:tcW w:w="20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8150B"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512</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C3C57" w14:textId="2EF1CCD5"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28,1</w:t>
            </w:r>
            <w:r w:rsidRPr="002922C9">
              <w:rPr>
                <w:rFonts w:ascii="Times New Roman" w:eastAsia="Arial" w:hAnsi="Times New Roman" w:cs="Times New Roman"/>
                <w:color w:val="000000"/>
                <w:sz w:val="24"/>
                <w:szCs w:val="24"/>
              </w:rPr>
              <w:t>% (</w:t>
            </w:r>
            <w:r>
              <w:rPr>
                <w:rFonts w:ascii="Times New Roman" w:hAnsi="Times New Roman" w:cs="Times New Roman"/>
                <w:sz w:val="24"/>
                <w:szCs w:val="24"/>
              </w:rPr>
              <w:t>5,19</w:t>
            </w:r>
            <w:r w:rsidRPr="002922C9">
              <w:rPr>
                <w:rFonts w:ascii="Times New Roman" w:hAnsi="Times New Roman" w:cs="Times New Roman"/>
                <w:sz w:val="24"/>
                <w:szCs w:val="24"/>
              </w:rPr>
              <w:t>%)</w:t>
            </w:r>
          </w:p>
        </w:tc>
      </w:tr>
      <w:tr w:rsidR="002922C9" w:rsidRPr="002922C9" w14:paraId="5D26B70E" w14:textId="77777777" w:rsidTr="004B10D0">
        <w:trPr>
          <w:trHeight w:val="261"/>
        </w:trPr>
        <w:tc>
          <w:tcPr>
            <w:tcW w:w="44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420C6"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Оказание помощи не в полном объеме</w:t>
            </w:r>
          </w:p>
        </w:tc>
        <w:tc>
          <w:tcPr>
            <w:tcW w:w="20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A15A9"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466</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DC40B" w14:textId="6C8A5F34"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25,57</w:t>
            </w:r>
            <w:r w:rsidRPr="002922C9">
              <w:rPr>
                <w:rFonts w:ascii="Times New Roman" w:eastAsia="Arial" w:hAnsi="Times New Roman" w:cs="Times New Roman"/>
                <w:color w:val="000000"/>
                <w:sz w:val="24"/>
                <w:szCs w:val="24"/>
              </w:rPr>
              <w:t>% (</w:t>
            </w:r>
            <w:r>
              <w:rPr>
                <w:rFonts w:ascii="Times New Roman" w:hAnsi="Times New Roman" w:cs="Times New Roman"/>
                <w:sz w:val="24"/>
                <w:szCs w:val="24"/>
              </w:rPr>
              <w:t>4,73</w:t>
            </w:r>
            <w:r w:rsidRPr="002922C9">
              <w:rPr>
                <w:rFonts w:ascii="Times New Roman" w:hAnsi="Times New Roman" w:cs="Times New Roman"/>
                <w:sz w:val="24"/>
                <w:szCs w:val="24"/>
              </w:rPr>
              <w:t>%)</w:t>
            </w:r>
          </w:p>
        </w:tc>
      </w:tr>
      <w:tr w:rsidR="002922C9" w:rsidRPr="002922C9" w14:paraId="6C7A8732" w14:textId="77777777" w:rsidTr="00BE0D89">
        <w:tc>
          <w:tcPr>
            <w:tcW w:w="9354" w:type="dxa"/>
            <w:gridSpan w:val="4"/>
            <w:tcBorders>
              <w:top w:val="single" w:sz="6" w:space="0" w:color="000000"/>
              <w:left w:val="single" w:sz="6" w:space="0" w:color="000000"/>
              <w:bottom w:val="single" w:sz="6" w:space="0" w:color="000000"/>
              <w:right w:val="single" w:sz="6" w:space="0" w:color="000000"/>
            </w:tcBorders>
            <w:shd w:val="clear" w:color="FFFF00" w:fill="FFFF00"/>
            <w:tcMar>
              <w:top w:w="0" w:type="dxa"/>
              <w:left w:w="0" w:type="dxa"/>
              <w:bottom w:w="0" w:type="dxa"/>
              <w:right w:w="0" w:type="dxa"/>
            </w:tcMar>
          </w:tcPr>
          <w:p w14:paraId="314984DB"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b/>
                <w:bCs/>
                <w:sz w:val="24"/>
                <w:szCs w:val="24"/>
              </w:rPr>
              <w:t>Социальная защита (1579)</w:t>
            </w:r>
          </w:p>
        </w:tc>
      </w:tr>
      <w:tr w:rsidR="002922C9" w:rsidRPr="002922C9" w14:paraId="47A928AD" w14:textId="77777777" w:rsidTr="004B10D0">
        <w:trPr>
          <w:trHeight w:val="289"/>
        </w:trPr>
        <w:tc>
          <w:tcPr>
            <w:tcW w:w="44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16780"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Уборка/вывоз мусора</w:t>
            </w:r>
          </w:p>
        </w:tc>
        <w:tc>
          <w:tcPr>
            <w:tcW w:w="20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C675A"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1201</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5B6F8" w14:textId="49F790EE"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76,06</w:t>
            </w:r>
            <w:r w:rsidRPr="002922C9">
              <w:rPr>
                <w:rFonts w:ascii="Times New Roman" w:eastAsia="Arial" w:hAnsi="Times New Roman" w:cs="Times New Roman"/>
                <w:color w:val="000000"/>
                <w:sz w:val="24"/>
                <w:szCs w:val="24"/>
              </w:rPr>
              <w:t>% (</w:t>
            </w:r>
            <w:r>
              <w:rPr>
                <w:rFonts w:ascii="Times New Roman" w:hAnsi="Times New Roman" w:cs="Times New Roman"/>
                <w:sz w:val="24"/>
                <w:szCs w:val="24"/>
              </w:rPr>
              <w:t>12,19</w:t>
            </w:r>
            <w:r w:rsidRPr="002922C9">
              <w:rPr>
                <w:rFonts w:ascii="Times New Roman" w:hAnsi="Times New Roman" w:cs="Times New Roman"/>
                <w:sz w:val="24"/>
                <w:szCs w:val="24"/>
              </w:rPr>
              <w:t>%)</w:t>
            </w:r>
          </w:p>
        </w:tc>
      </w:tr>
      <w:tr w:rsidR="002922C9" w:rsidRPr="002922C9" w14:paraId="1FFBE308" w14:textId="77777777" w:rsidTr="004B10D0">
        <w:trPr>
          <w:trHeight w:val="265"/>
        </w:trPr>
        <w:tc>
          <w:tcPr>
            <w:tcW w:w="44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A53DB"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Проблемы с контейнерами</w:t>
            </w:r>
          </w:p>
        </w:tc>
        <w:tc>
          <w:tcPr>
            <w:tcW w:w="2050" w:type="dxa"/>
            <w:gridSpan w:val="2"/>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14:paraId="38BFDEB0"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251</w:t>
            </w:r>
          </w:p>
        </w:tc>
        <w:tc>
          <w:tcPr>
            <w:tcW w:w="2825" w:type="dxa"/>
            <w:tcBorders>
              <w:top w:val="single" w:sz="6" w:space="0" w:color="000000"/>
              <w:left w:val="single" w:sz="6" w:space="0" w:color="000000"/>
              <w:bottom w:val="single" w:sz="6" w:space="0" w:color="000000"/>
              <w:right w:val="single" w:sz="6" w:space="0" w:color="000000"/>
            </w:tcBorders>
            <w:shd w:val="clear" w:color="FFFFFF" w:fill="FFFFFF"/>
            <w:tcMar>
              <w:top w:w="0" w:type="dxa"/>
              <w:left w:w="0" w:type="dxa"/>
              <w:bottom w:w="0" w:type="dxa"/>
              <w:right w:w="0" w:type="dxa"/>
            </w:tcMar>
          </w:tcPr>
          <w:p w14:paraId="33CECF85" w14:textId="5AAD30E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15,89</w:t>
            </w:r>
            <w:r w:rsidRPr="002922C9">
              <w:rPr>
                <w:rFonts w:ascii="Times New Roman" w:eastAsia="Arial" w:hAnsi="Times New Roman" w:cs="Times New Roman"/>
                <w:color w:val="000000"/>
                <w:sz w:val="24"/>
                <w:szCs w:val="24"/>
              </w:rPr>
              <w:t>% (</w:t>
            </w:r>
            <w:r>
              <w:rPr>
                <w:rFonts w:ascii="Times New Roman" w:hAnsi="Times New Roman" w:cs="Times New Roman"/>
                <w:sz w:val="24"/>
                <w:szCs w:val="24"/>
              </w:rPr>
              <w:t>2,55</w:t>
            </w:r>
            <w:r w:rsidRPr="002922C9">
              <w:rPr>
                <w:rFonts w:ascii="Times New Roman" w:hAnsi="Times New Roman" w:cs="Times New Roman"/>
                <w:sz w:val="24"/>
                <w:szCs w:val="24"/>
              </w:rPr>
              <w:t>%)</w:t>
            </w:r>
          </w:p>
        </w:tc>
      </w:tr>
      <w:tr w:rsidR="002922C9" w:rsidRPr="002922C9" w14:paraId="01CA8DB1" w14:textId="77777777" w:rsidTr="004B10D0">
        <w:trPr>
          <w:trHeight w:val="268"/>
        </w:trPr>
        <w:tc>
          <w:tcPr>
            <w:tcW w:w="44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168D9"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Плата за ТКО</w:t>
            </w:r>
          </w:p>
        </w:tc>
        <w:tc>
          <w:tcPr>
            <w:tcW w:w="20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0167C" w14:textId="77777777"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sidRPr="002922C9">
              <w:rPr>
                <w:rFonts w:ascii="Times New Roman" w:hAnsi="Times New Roman" w:cs="Times New Roman"/>
                <w:sz w:val="24"/>
                <w:szCs w:val="24"/>
              </w:rPr>
              <w:t>127</w:t>
            </w:r>
          </w:p>
        </w:tc>
        <w:tc>
          <w:tcPr>
            <w:tcW w:w="2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B8218" w14:textId="33829DC4" w:rsidR="002922C9" w:rsidRPr="002922C9" w:rsidRDefault="002922C9" w:rsidP="002922C9">
            <w:pPr>
              <w:shd w:val="clear" w:color="FFFFFF" w:themeColor="background1" w:fill="FFFFFF" w:themeFill="background1"/>
              <w:spacing w:after="120" w:line="276" w:lineRule="auto"/>
              <w:ind w:firstLine="150"/>
              <w:contextualSpacing/>
              <w:jc w:val="both"/>
              <w:rPr>
                <w:rFonts w:ascii="Times New Roman" w:hAnsi="Times New Roman" w:cs="Times New Roman"/>
                <w:sz w:val="24"/>
                <w:szCs w:val="24"/>
              </w:rPr>
            </w:pPr>
            <w:r>
              <w:rPr>
                <w:rFonts w:ascii="Times New Roman" w:hAnsi="Times New Roman" w:cs="Times New Roman"/>
                <w:sz w:val="24"/>
                <w:szCs w:val="24"/>
              </w:rPr>
              <w:t>8,04</w:t>
            </w:r>
            <w:r w:rsidRPr="002922C9">
              <w:rPr>
                <w:rFonts w:ascii="Times New Roman" w:eastAsia="Arial" w:hAnsi="Times New Roman" w:cs="Times New Roman"/>
                <w:color w:val="000000"/>
                <w:sz w:val="24"/>
                <w:szCs w:val="24"/>
              </w:rPr>
              <w:t>% (</w:t>
            </w:r>
            <w:r>
              <w:rPr>
                <w:rFonts w:ascii="Times New Roman" w:hAnsi="Times New Roman" w:cs="Times New Roman"/>
                <w:sz w:val="24"/>
                <w:szCs w:val="24"/>
              </w:rPr>
              <w:t>1,28</w:t>
            </w:r>
            <w:r w:rsidRPr="002922C9">
              <w:rPr>
                <w:rFonts w:ascii="Times New Roman" w:hAnsi="Times New Roman" w:cs="Times New Roman"/>
                <w:sz w:val="24"/>
                <w:szCs w:val="24"/>
              </w:rPr>
              <w:t>%)</w:t>
            </w:r>
          </w:p>
        </w:tc>
      </w:tr>
    </w:tbl>
    <w:p w14:paraId="52AA70E7" w14:textId="77777777"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hAnsi="Times New Roman" w:cs="Times New Roman"/>
          <w:sz w:val="28"/>
          <w:szCs w:val="28"/>
        </w:rPr>
      </w:pPr>
    </w:p>
    <w:p w14:paraId="6FBA3133" w14:textId="405EB48E" w:rsidR="002922C9" w:rsidRP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lang w:eastAsia="ru-RU"/>
        </w:rPr>
      </w:pPr>
      <w:r w:rsidRPr="002922C9">
        <w:rPr>
          <w:rFonts w:ascii="Times New Roman" w:eastAsia="Liberation Sans" w:hAnsi="Times New Roman" w:cs="Times New Roman"/>
          <w:color w:val="06060F"/>
          <w:sz w:val="28"/>
          <w:szCs w:val="28"/>
          <w:highlight w:val="white"/>
          <w:lang w:eastAsia="ru-RU"/>
        </w:rPr>
        <w:t>Проведенный сравнительный анализ показал динамику снижения обращений и жалоб, по тем проблемам, по которым были</w:t>
      </w:r>
      <w:r w:rsidR="004B10D0">
        <w:rPr>
          <w:rFonts w:ascii="Times New Roman" w:eastAsia="Liberation Sans" w:hAnsi="Times New Roman" w:cs="Times New Roman"/>
          <w:color w:val="06060F"/>
          <w:sz w:val="28"/>
          <w:szCs w:val="28"/>
          <w:highlight w:val="white"/>
          <w:lang w:eastAsia="ru-RU"/>
        </w:rPr>
        <w:t xml:space="preserve"> проработаны решения. К примеру,</w:t>
      </w:r>
      <w:r w:rsidRPr="002922C9">
        <w:rPr>
          <w:rFonts w:ascii="Times New Roman" w:eastAsia="Liberation Sans" w:hAnsi="Times New Roman" w:cs="Times New Roman"/>
          <w:color w:val="06060F"/>
          <w:sz w:val="28"/>
          <w:szCs w:val="28"/>
          <w:highlight w:val="white"/>
          <w:lang w:eastAsia="ru-RU"/>
        </w:rPr>
        <w:t xml:space="preserve"> «Строительство/ремонт дорог» в</w:t>
      </w:r>
      <w:r w:rsidR="004B10D0">
        <w:rPr>
          <w:rFonts w:ascii="Times New Roman" w:eastAsia="Liberation Sans" w:hAnsi="Times New Roman" w:cs="Times New Roman"/>
          <w:color w:val="06060F"/>
          <w:sz w:val="28"/>
          <w:szCs w:val="28"/>
          <w:highlight w:val="white"/>
          <w:lang w:eastAsia="ru-RU"/>
        </w:rPr>
        <w:t xml:space="preserve"> 2023 году было 3238 обращений, в 2024 году </w:t>
      </w:r>
      <w:r w:rsidR="004B10D0" w:rsidRPr="004B10D0">
        <w:rPr>
          <w:rFonts w:ascii="Times New Roman" w:eastAsia="Liberation Sans" w:hAnsi="Times New Roman" w:cs="Times New Roman"/>
          <w:color w:val="06060F"/>
          <w:sz w:val="28"/>
          <w:szCs w:val="28"/>
          <w:highlight w:val="white"/>
          <w:lang w:eastAsia="ru-RU"/>
        </w:rPr>
        <w:t>–</w:t>
      </w:r>
      <w:r w:rsidRPr="002922C9">
        <w:rPr>
          <w:rFonts w:ascii="Times New Roman" w:eastAsia="Liberation Sans" w:hAnsi="Times New Roman" w:cs="Times New Roman"/>
          <w:color w:val="06060F"/>
          <w:sz w:val="28"/>
          <w:szCs w:val="28"/>
          <w:highlight w:val="white"/>
          <w:lang w:eastAsia="ru-RU"/>
        </w:rPr>
        <w:t xml:space="preserve"> 2609 обращений;  «Освещение дорог» в 2023 году </w:t>
      </w:r>
      <w:r w:rsidR="004B10D0" w:rsidRPr="004B10D0">
        <w:rPr>
          <w:rFonts w:ascii="Times New Roman" w:eastAsia="Liberation Sans" w:hAnsi="Times New Roman" w:cs="Times New Roman"/>
          <w:color w:val="06060F"/>
          <w:sz w:val="28"/>
          <w:szCs w:val="28"/>
          <w:highlight w:val="white"/>
          <w:lang w:eastAsia="ru-RU"/>
        </w:rPr>
        <w:t>–</w:t>
      </w:r>
      <w:r w:rsidRPr="002922C9">
        <w:rPr>
          <w:rFonts w:ascii="Times New Roman" w:eastAsia="Liberation Sans" w:hAnsi="Times New Roman" w:cs="Times New Roman"/>
          <w:color w:val="06060F"/>
          <w:sz w:val="28"/>
          <w:szCs w:val="28"/>
          <w:highlight w:val="white"/>
          <w:lang w:eastAsia="ru-RU"/>
        </w:rPr>
        <w:t xml:space="preserve"> 388 обращений, в 2024 году – 235 обращения. В целом, количество обращений и жал</w:t>
      </w:r>
      <w:r w:rsidR="004B10D0">
        <w:rPr>
          <w:rFonts w:ascii="Times New Roman" w:eastAsia="Liberation Sans" w:hAnsi="Times New Roman" w:cs="Times New Roman"/>
          <w:color w:val="06060F"/>
          <w:sz w:val="28"/>
          <w:szCs w:val="28"/>
          <w:highlight w:val="white"/>
          <w:lang w:eastAsia="ru-RU"/>
        </w:rPr>
        <w:t>об в 2024 году снизилось на 3,5</w:t>
      </w:r>
      <w:r w:rsidRPr="002922C9">
        <w:rPr>
          <w:rFonts w:ascii="Times New Roman" w:eastAsia="Liberation Sans" w:hAnsi="Times New Roman" w:cs="Times New Roman"/>
          <w:color w:val="06060F"/>
          <w:sz w:val="28"/>
          <w:szCs w:val="28"/>
          <w:highlight w:val="white"/>
          <w:lang w:eastAsia="ru-RU"/>
        </w:rPr>
        <w:t>% в сравнении с аналогичным периодом 2023 года.</w:t>
      </w:r>
    </w:p>
    <w:p w14:paraId="54FE55DB" w14:textId="77777777" w:rsidR="002922C9" w:rsidRPr="002922C9" w:rsidRDefault="002922C9" w:rsidP="002922C9">
      <w:pPr>
        <w:pBdr>
          <w:top w:val="none" w:sz="4" w:space="0" w:color="000000"/>
          <w:left w:val="none" w:sz="4" w:space="0" w:color="000000"/>
          <w:bottom w:val="none" w:sz="4" w:space="0" w:color="000000"/>
          <w:right w:val="none" w:sz="4" w:space="0" w:color="000000"/>
        </w:pBdr>
        <w:shd w:val="clear" w:color="FFFFFF" w:fill="FFFFFF"/>
        <w:spacing w:after="120"/>
        <w:ind w:firstLine="709"/>
        <w:contextualSpacing/>
        <w:jc w:val="both"/>
        <w:rPr>
          <w:rFonts w:ascii="Times New Roman" w:hAnsi="Times New Roman" w:cs="Times New Roman"/>
          <w:sz w:val="28"/>
          <w:szCs w:val="28"/>
        </w:rPr>
      </w:pPr>
    </w:p>
    <w:tbl>
      <w:tblPr>
        <w:tblStyle w:val="ad"/>
        <w:tblW w:w="0" w:type="auto"/>
        <w:tblLayout w:type="fixed"/>
        <w:tblLook w:val="04A0" w:firstRow="1" w:lastRow="0" w:firstColumn="1" w:lastColumn="0" w:noHBand="0" w:noVBand="1"/>
      </w:tblPr>
      <w:tblGrid>
        <w:gridCol w:w="5045"/>
        <w:gridCol w:w="1767"/>
        <w:gridCol w:w="2542"/>
      </w:tblGrid>
      <w:tr w:rsidR="002922C9" w:rsidRPr="004B10D0" w14:paraId="2EC8E83E" w14:textId="77777777" w:rsidTr="00BE0D89">
        <w:trPr>
          <w:trHeight w:val="345"/>
        </w:trPr>
        <w:tc>
          <w:tcPr>
            <w:tcW w:w="935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094CA"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eastAsia="Liberation Sans" w:hAnsi="Times New Roman" w:cs="Times New Roman"/>
                <w:b/>
                <w:bCs/>
                <w:sz w:val="24"/>
                <w:szCs w:val="24"/>
              </w:rPr>
              <w:t xml:space="preserve">с 1 января по 22 апреля </w:t>
            </w:r>
            <w:r w:rsidRPr="004B10D0">
              <w:rPr>
                <w:rFonts w:ascii="Times New Roman" w:hAnsi="Times New Roman" w:cs="Times New Roman"/>
                <w:b/>
                <w:bCs/>
                <w:sz w:val="24"/>
                <w:szCs w:val="24"/>
              </w:rPr>
              <w:t xml:space="preserve">2024 года (всего </w:t>
            </w:r>
            <w:r w:rsidRPr="004B10D0">
              <w:rPr>
                <w:rFonts w:ascii="Times New Roman" w:hAnsi="Times New Roman" w:cs="Times New Roman"/>
                <w:b/>
                <w:bCs/>
                <w:sz w:val="24"/>
                <w:szCs w:val="24"/>
                <w:highlight w:val="white"/>
              </w:rPr>
              <w:t>- 9506)</w:t>
            </w:r>
          </w:p>
        </w:tc>
      </w:tr>
      <w:tr w:rsidR="002922C9" w:rsidRPr="004B10D0" w14:paraId="3D7A1CF5" w14:textId="77777777" w:rsidTr="004B10D0">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26AB6"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eastAsia="Liberation Sans" w:hAnsi="Times New Roman" w:cs="Times New Roman"/>
                <w:b/>
                <w:bCs/>
                <w:sz w:val="24"/>
                <w:szCs w:val="24"/>
                <w:highlight w:val="white"/>
              </w:rPr>
              <w:t>Проблематика</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4C04D"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eastAsia="Liberation Sans" w:hAnsi="Times New Roman" w:cs="Times New Roman"/>
                <w:b/>
                <w:bCs/>
                <w:sz w:val="24"/>
                <w:szCs w:val="24"/>
                <w:highlight w:val="white"/>
              </w:rPr>
              <w:t>Кол-во жалоб</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2314E"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eastAsia="Liberation Sans" w:hAnsi="Times New Roman" w:cs="Times New Roman"/>
                <w:b/>
                <w:bCs/>
                <w:sz w:val="24"/>
                <w:szCs w:val="24"/>
                <w:highlight w:val="white"/>
              </w:rPr>
              <w:t>% от общего числа</w:t>
            </w:r>
          </w:p>
        </w:tc>
      </w:tr>
      <w:tr w:rsidR="002922C9" w:rsidRPr="004B10D0" w14:paraId="251AEA2A" w14:textId="77777777" w:rsidTr="00BE0D89">
        <w:trPr>
          <w:trHeight w:val="285"/>
        </w:trPr>
        <w:tc>
          <w:tcPr>
            <w:tcW w:w="9354" w:type="dxa"/>
            <w:gridSpan w:val="3"/>
            <w:tcBorders>
              <w:top w:val="single" w:sz="6" w:space="0" w:color="000000"/>
              <w:left w:val="single" w:sz="6" w:space="0" w:color="000000"/>
              <w:bottom w:val="single" w:sz="6" w:space="0" w:color="000000"/>
              <w:right w:val="single" w:sz="6" w:space="0" w:color="000000"/>
            </w:tcBorders>
            <w:shd w:val="clear" w:color="FFFF00" w:fill="FFFF00"/>
            <w:tcMar>
              <w:top w:w="0" w:type="dxa"/>
              <w:left w:w="0" w:type="dxa"/>
              <w:bottom w:w="0" w:type="dxa"/>
              <w:right w:w="0" w:type="dxa"/>
            </w:tcMar>
          </w:tcPr>
          <w:p w14:paraId="10B5AF83"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b/>
                <w:i/>
                <w:sz w:val="24"/>
                <w:szCs w:val="24"/>
              </w:rPr>
            </w:pPr>
            <w:r w:rsidRPr="004B10D0">
              <w:rPr>
                <w:rFonts w:ascii="Times New Roman" w:hAnsi="Times New Roman" w:cs="Times New Roman"/>
                <w:b/>
                <w:i/>
                <w:sz w:val="24"/>
                <w:szCs w:val="24"/>
              </w:rPr>
              <w:t>Дороги (4276)</w:t>
            </w:r>
          </w:p>
        </w:tc>
      </w:tr>
      <w:tr w:rsidR="002922C9" w:rsidRPr="004B10D0" w14:paraId="1AE229E9" w14:textId="77777777" w:rsidTr="004B10D0">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6223B"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Строительство/ремонт дорог</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BE429"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2609</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CD19D" w14:textId="308AB8C8"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61,01</w:t>
            </w:r>
            <w:r w:rsidR="002922C9" w:rsidRPr="004B10D0">
              <w:rPr>
                <w:rFonts w:ascii="Times New Roman" w:hAnsi="Times New Roman" w:cs="Times New Roman"/>
                <w:sz w:val="24"/>
                <w:szCs w:val="24"/>
                <w:highlight w:val="white"/>
              </w:rPr>
              <w:t>% (27,45%)</w:t>
            </w:r>
          </w:p>
        </w:tc>
      </w:tr>
      <w:tr w:rsidR="002922C9" w:rsidRPr="004B10D0" w14:paraId="5EDA1153" w14:textId="77777777" w:rsidTr="004B10D0">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E9A1F"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Очистка дорог от снега</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B863B"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1145</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95FB9" w14:textId="047E15CC"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26,78</w:t>
            </w:r>
            <w:r w:rsidR="002922C9" w:rsidRPr="004B10D0">
              <w:rPr>
                <w:rFonts w:ascii="Times New Roman" w:eastAsia="Arial" w:hAnsi="Times New Roman" w:cs="Times New Roman"/>
                <w:color w:val="000000"/>
                <w:sz w:val="24"/>
                <w:szCs w:val="24"/>
                <w:highlight w:val="white"/>
              </w:rPr>
              <w:t>% (</w:t>
            </w:r>
            <w:r>
              <w:rPr>
                <w:rFonts w:ascii="Times New Roman" w:hAnsi="Times New Roman" w:cs="Times New Roman"/>
                <w:sz w:val="24"/>
                <w:szCs w:val="24"/>
                <w:highlight w:val="white"/>
              </w:rPr>
              <w:t>12,05</w:t>
            </w:r>
            <w:r w:rsidR="002922C9" w:rsidRPr="004B10D0">
              <w:rPr>
                <w:rFonts w:ascii="Times New Roman" w:hAnsi="Times New Roman" w:cs="Times New Roman"/>
                <w:sz w:val="24"/>
                <w:szCs w:val="24"/>
                <w:highlight w:val="white"/>
              </w:rPr>
              <w:t>%)</w:t>
            </w:r>
          </w:p>
        </w:tc>
      </w:tr>
      <w:tr w:rsidR="002922C9" w:rsidRPr="004B10D0" w14:paraId="152FE1FE" w14:textId="77777777" w:rsidTr="004B10D0">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7842D"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Строительство/обустройство тротуаров</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6A92F"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287</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54D35" w14:textId="353C95A3"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6,71</w:t>
            </w:r>
            <w:r w:rsidR="002922C9" w:rsidRPr="004B10D0">
              <w:rPr>
                <w:rFonts w:ascii="Times New Roman" w:eastAsia="Arial" w:hAnsi="Times New Roman" w:cs="Times New Roman"/>
                <w:color w:val="000000"/>
                <w:sz w:val="24"/>
                <w:szCs w:val="24"/>
                <w:highlight w:val="white"/>
              </w:rPr>
              <w:t>% (</w:t>
            </w:r>
            <w:r>
              <w:rPr>
                <w:rFonts w:ascii="Times New Roman" w:hAnsi="Times New Roman" w:cs="Times New Roman"/>
                <w:sz w:val="24"/>
                <w:szCs w:val="24"/>
                <w:highlight w:val="white"/>
              </w:rPr>
              <w:t>3,02</w:t>
            </w:r>
            <w:r w:rsidR="002922C9" w:rsidRPr="004B10D0">
              <w:rPr>
                <w:rFonts w:ascii="Times New Roman" w:hAnsi="Times New Roman" w:cs="Times New Roman"/>
                <w:sz w:val="24"/>
                <w:szCs w:val="24"/>
                <w:highlight w:val="white"/>
              </w:rPr>
              <w:t>%)</w:t>
            </w:r>
          </w:p>
        </w:tc>
      </w:tr>
      <w:tr w:rsidR="002922C9" w:rsidRPr="004B10D0" w14:paraId="4E815AED" w14:textId="77777777" w:rsidTr="004B10D0">
        <w:trPr>
          <w:trHeight w:val="294"/>
        </w:trPr>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D8AF0"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Освещение дорог</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805D5"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235</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4A4C1" w14:textId="2343B3D7"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5,49</w:t>
            </w:r>
            <w:r w:rsidR="002922C9" w:rsidRPr="004B10D0">
              <w:rPr>
                <w:rFonts w:ascii="Times New Roman" w:eastAsia="Arial" w:hAnsi="Times New Roman" w:cs="Times New Roman"/>
                <w:color w:val="000000"/>
                <w:sz w:val="24"/>
                <w:szCs w:val="24"/>
                <w:highlight w:val="white"/>
              </w:rPr>
              <w:t>% (</w:t>
            </w:r>
            <w:r>
              <w:rPr>
                <w:rFonts w:ascii="Times New Roman" w:hAnsi="Times New Roman" w:cs="Times New Roman"/>
                <w:sz w:val="24"/>
                <w:szCs w:val="24"/>
                <w:highlight w:val="white"/>
              </w:rPr>
              <w:t>2,47</w:t>
            </w:r>
            <w:r w:rsidR="002922C9" w:rsidRPr="004B10D0">
              <w:rPr>
                <w:rFonts w:ascii="Times New Roman" w:hAnsi="Times New Roman" w:cs="Times New Roman"/>
                <w:sz w:val="24"/>
                <w:szCs w:val="24"/>
                <w:highlight w:val="white"/>
              </w:rPr>
              <w:t>%)</w:t>
            </w:r>
          </w:p>
        </w:tc>
      </w:tr>
      <w:tr w:rsidR="002922C9" w:rsidRPr="004B10D0" w14:paraId="736CB207" w14:textId="77777777" w:rsidTr="00BE0D89">
        <w:trPr>
          <w:trHeight w:val="250"/>
        </w:trPr>
        <w:tc>
          <w:tcPr>
            <w:tcW w:w="9354" w:type="dxa"/>
            <w:gridSpan w:val="3"/>
            <w:tcBorders>
              <w:top w:val="single" w:sz="6" w:space="0" w:color="000000"/>
              <w:left w:val="single" w:sz="6" w:space="0" w:color="000000"/>
              <w:bottom w:val="single" w:sz="6" w:space="0" w:color="000000"/>
              <w:right w:val="single" w:sz="6" w:space="0" w:color="000000"/>
            </w:tcBorders>
            <w:shd w:val="clear" w:color="FFFF00" w:fill="FFFF00"/>
            <w:tcMar>
              <w:top w:w="0" w:type="dxa"/>
              <w:left w:w="0" w:type="dxa"/>
              <w:bottom w:w="0" w:type="dxa"/>
              <w:right w:w="0" w:type="dxa"/>
            </w:tcMar>
          </w:tcPr>
          <w:p w14:paraId="538A15A1"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b/>
                <w:i/>
                <w:sz w:val="24"/>
                <w:szCs w:val="24"/>
              </w:rPr>
            </w:pPr>
            <w:r w:rsidRPr="004B10D0">
              <w:rPr>
                <w:rFonts w:ascii="Times New Roman" w:hAnsi="Times New Roman" w:cs="Times New Roman"/>
                <w:b/>
                <w:i/>
                <w:sz w:val="24"/>
                <w:szCs w:val="24"/>
              </w:rPr>
              <w:t>Благоустройство (1625)</w:t>
            </w:r>
          </w:p>
        </w:tc>
      </w:tr>
      <w:tr w:rsidR="002922C9" w:rsidRPr="004B10D0" w14:paraId="49A33CF9" w14:textId="77777777" w:rsidTr="004B10D0">
        <w:trPr>
          <w:trHeight w:val="283"/>
        </w:trPr>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6B001"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Уборка территорий</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ADAC6"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593</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7B18D" w14:textId="6C114EB4"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36,49</w:t>
            </w:r>
            <w:r w:rsidR="002922C9" w:rsidRPr="004B10D0">
              <w:rPr>
                <w:rFonts w:ascii="Times New Roman" w:eastAsia="Arial" w:hAnsi="Times New Roman" w:cs="Times New Roman"/>
                <w:color w:val="000000"/>
                <w:sz w:val="24"/>
                <w:szCs w:val="24"/>
                <w:highlight w:val="white"/>
              </w:rPr>
              <w:t>% (</w:t>
            </w:r>
            <w:r>
              <w:rPr>
                <w:rFonts w:ascii="Times New Roman" w:hAnsi="Times New Roman" w:cs="Times New Roman"/>
                <w:sz w:val="24"/>
                <w:szCs w:val="24"/>
                <w:highlight w:val="white"/>
              </w:rPr>
              <w:t>6,24</w:t>
            </w:r>
            <w:r w:rsidR="002922C9" w:rsidRPr="004B10D0">
              <w:rPr>
                <w:rFonts w:ascii="Times New Roman" w:hAnsi="Times New Roman" w:cs="Times New Roman"/>
                <w:sz w:val="24"/>
                <w:szCs w:val="24"/>
                <w:highlight w:val="white"/>
              </w:rPr>
              <w:t>%)</w:t>
            </w:r>
          </w:p>
        </w:tc>
      </w:tr>
      <w:tr w:rsidR="002922C9" w:rsidRPr="004B10D0" w14:paraId="25A41127" w14:textId="77777777" w:rsidTr="004B10D0">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6F2A1"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Благоустройство общественного пространства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6B99F"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521</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BC5E8" w14:textId="1500A103"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32,06</w:t>
            </w:r>
            <w:r w:rsidR="002922C9" w:rsidRPr="004B10D0">
              <w:rPr>
                <w:rFonts w:ascii="Times New Roman" w:eastAsia="Arial" w:hAnsi="Times New Roman" w:cs="Times New Roman"/>
                <w:color w:val="000000"/>
                <w:sz w:val="24"/>
                <w:szCs w:val="24"/>
                <w:highlight w:val="white"/>
              </w:rPr>
              <w:t>% (</w:t>
            </w:r>
            <w:r>
              <w:rPr>
                <w:rFonts w:ascii="Times New Roman" w:hAnsi="Times New Roman" w:cs="Times New Roman"/>
                <w:sz w:val="24"/>
                <w:szCs w:val="24"/>
                <w:highlight w:val="white"/>
              </w:rPr>
              <w:t>5,48</w:t>
            </w:r>
            <w:r w:rsidR="002922C9" w:rsidRPr="004B10D0">
              <w:rPr>
                <w:rFonts w:ascii="Times New Roman" w:hAnsi="Times New Roman" w:cs="Times New Roman"/>
                <w:sz w:val="24"/>
                <w:szCs w:val="24"/>
                <w:highlight w:val="white"/>
              </w:rPr>
              <w:t>%)</w:t>
            </w:r>
          </w:p>
        </w:tc>
      </w:tr>
      <w:tr w:rsidR="002922C9" w:rsidRPr="004B10D0" w14:paraId="6A63BC68" w14:textId="77777777" w:rsidTr="004B10D0">
        <w:trPr>
          <w:trHeight w:val="127"/>
        </w:trPr>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2BDAB"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Наружное освещение</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2FAF4"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261</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20E19" w14:textId="758E613A"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16,06</w:t>
            </w:r>
            <w:r w:rsidR="002922C9" w:rsidRPr="004B10D0">
              <w:rPr>
                <w:rFonts w:ascii="Times New Roman" w:eastAsia="Arial" w:hAnsi="Times New Roman" w:cs="Times New Roman"/>
                <w:color w:val="000000"/>
                <w:sz w:val="24"/>
                <w:szCs w:val="24"/>
                <w:highlight w:val="white"/>
              </w:rPr>
              <w:t>% (</w:t>
            </w:r>
            <w:r>
              <w:rPr>
                <w:rFonts w:ascii="Times New Roman" w:hAnsi="Times New Roman" w:cs="Times New Roman"/>
                <w:sz w:val="24"/>
                <w:szCs w:val="24"/>
                <w:highlight w:val="white"/>
              </w:rPr>
              <w:t>2,75</w:t>
            </w:r>
            <w:r w:rsidR="002922C9" w:rsidRPr="004B10D0">
              <w:rPr>
                <w:rFonts w:ascii="Times New Roman" w:hAnsi="Times New Roman" w:cs="Times New Roman"/>
                <w:sz w:val="24"/>
                <w:szCs w:val="24"/>
                <w:highlight w:val="white"/>
              </w:rPr>
              <w:t>%)</w:t>
            </w:r>
          </w:p>
        </w:tc>
      </w:tr>
      <w:tr w:rsidR="002922C9" w:rsidRPr="004B10D0" w14:paraId="36FACFFE" w14:textId="77777777" w:rsidTr="004B10D0">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FCE35"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Уборка снега</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6745D"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250</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AD499" w14:textId="0D2C824F"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15,38</w:t>
            </w:r>
            <w:r w:rsidR="002922C9" w:rsidRPr="004B10D0">
              <w:rPr>
                <w:rFonts w:ascii="Times New Roman" w:eastAsia="Arial" w:hAnsi="Times New Roman" w:cs="Times New Roman"/>
                <w:color w:val="000000"/>
                <w:sz w:val="24"/>
                <w:szCs w:val="24"/>
                <w:highlight w:val="white"/>
              </w:rPr>
              <w:t>% (</w:t>
            </w:r>
            <w:r>
              <w:rPr>
                <w:rFonts w:ascii="Times New Roman" w:hAnsi="Times New Roman" w:cs="Times New Roman"/>
                <w:sz w:val="24"/>
                <w:szCs w:val="24"/>
                <w:highlight w:val="white"/>
              </w:rPr>
              <w:t>2,63</w:t>
            </w:r>
            <w:r w:rsidR="002922C9" w:rsidRPr="004B10D0">
              <w:rPr>
                <w:rFonts w:ascii="Times New Roman" w:hAnsi="Times New Roman" w:cs="Times New Roman"/>
                <w:sz w:val="24"/>
                <w:szCs w:val="24"/>
                <w:highlight w:val="white"/>
              </w:rPr>
              <w:t>%)</w:t>
            </w:r>
          </w:p>
        </w:tc>
      </w:tr>
      <w:tr w:rsidR="002922C9" w:rsidRPr="004B10D0" w14:paraId="51483C00" w14:textId="77777777" w:rsidTr="00BE0D89">
        <w:trPr>
          <w:trHeight w:val="140"/>
        </w:trPr>
        <w:tc>
          <w:tcPr>
            <w:tcW w:w="9354" w:type="dxa"/>
            <w:gridSpan w:val="3"/>
            <w:tcBorders>
              <w:top w:val="single" w:sz="6" w:space="0" w:color="000000"/>
              <w:left w:val="single" w:sz="6" w:space="0" w:color="000000"/>
              <w:bottom w:val="single" w:sz="6" w:space="0" w:color="000000"/>
              <w:right w:val="single" w:sz="6" w:space="0" w:color="000000"/>
            </w:tcBorders>
            <w:shd w:val="clear" w:color="FFFF00" w:fill="FFFF00"/>
            <w:tcMar>
              <w:top w:w="0" w:type="dxa"/>
              <w:left w:w="0" w:type="dxa"/>
              <w:bottom w:w="0" w:type="dxa"/>
              <w:right w:w="0" w:type="dxa"/>
            </w:tcMar>
          </w:tcPr>
          <w:p w14:paraId="4F0A1804"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b/>
                <w:i/>
                <w:sz w:val="24"/>
                <w:szCs w:val="24"/>
              </w:rPr>
            </w:pPr>
            <w:r w:rsidRPr="004B10D0">
              <w:rPr>
                <w:rFonts w:ascii="Times New Roman" w:hAnsi="Times New Roman" w:cs="Times New Roman"/>
                <w:b/>
                <w:i/>
                <w:sz w:val="24"/>
                <w:szCs w:val="24"/>
              </w:rPr>
              <w:t>Социальная защита (1899)</w:t>
            </w:r>
          </w:p>
        </w:tc>
      </w:tr>
      <w:tr w:rsidR="002922C9" w:rsidRPr="004B10D0" w14:paraId="62A66F36" w14:textId="77777777" w:rsidTr="004B10D0">
        <w:trPr>
          <w:trHeight w:val="276"/>
        </w:trPr>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2B114"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rPr>
            </w:pPr>
            <w:r w:rsidRPr="004B10D0">
              <w:rPr>
                <w:rFonts w:ascii="Times New Roman" w:hAnsi="Times New Roman" w:cs="Times New Roman"/>
                <w:sz w:val="24"/>
                <w:szCs w:val="24"/>
              </w:rPr>
              <w:t>Оказание гос.соц.помощи</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02761"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rPr>
            </w:pPr>
            <w:r w:rsidRPr="004B10D0">
              <w:rPr>
                <w:rFonts w:ascii="Times New Roman" w:hAnsi="Times New Roman" w:cs="Times New Roman"/>
                <w:color w:val="000000"/>
                <w:sz w:val="24"/>
                <w:szCs w:val="24"/>
              </w:rPr>
              <w:t>1366</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38948" w14:textId="57F97699"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rPr>
            </w:pPr>
            <w:r>
              <w:rPr>
                <w:rFonts w:ascii="Times New Roman" w:hAnsi="Times New Roman" w:cs="Times New Roman"/>
                <w:sz w:val="24"/>
                <w:szCs w:val="24"/>
              </w:rPr>
              <w:t>71,93</w:t>
            </w:r>
            <w:r w:rsidR="002922C9" w:rsidRPr="004B10D0">
              <w:rPr>
                <w:rFonts w:ascii="Times New Roman" w:eastAsia="Arial" w:hAnsi="Times New Roman" w:cs="Times New Roman"/>
                <w:color w:val="000000"/>
                <w:sz w:val="24"/>
                <w:szCs w:val="24"/>
              </w:rPr>
              <w:t>% (</w:t>
            </w:r>
            <w:r>
              <w:rPr>
                <w:rFonts w:ascii="Times New Roman" w:hAnsi="Times New Roman" w:cs="Times New Roman"/>
                <w:sz w:val="24"/>
                <w:szCs w:val="24"/>
              </w:rPr>
              <w:t>14,37</w:t>
            </w:r>
            <w:r w:rsidR="002922C9" w:rsidRPr="004B10D0">
              <w:rPr>
                <w:rFonts w:ascii="Times New Roman" w:hAnsi="Times New Roman" w:cs="Times New Roman"/>
                <w:sz w:val="24"/>
                <w:szCs w:val="24"/>
              </w:rPr>
              <w:t>%)</w:t>
            </w:r>
          </w:p>
        </w:tc>
      </w:tr>
      <w:tr w:rsidR="002922C9" w:rsidRPr="004B10D0" w14:paraId="4BF47382" w14:textId="77777777" w:rsidTr="004B10D0">
        <w:trPr>
          <w:trHeight w:val="276"/>
        </w:trPr>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56594"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rPr>
            </w:pPr>
            <w:r w:rsidRPr="004B10D0">
              <w:rPr>
                <w:rFonts w:ascii="Times New Roman" w:hAnsi="Times New Roman" w:cs="Times New Roman"/>
                <w:sz w:val="24"/>
                <w:szCs w:val="24"/>
              </w:rPr>
              <w:t>Порядок и сроки получения выплат</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69504"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rPr>
            </w:pPr>
            <w:r w:rsidRPr="004B10D0">
              <w:rPr>
                <w:rFonts w:ascii="Times New Roman" w:hAnsi="Times New Roman" w:cs="Times New Roman"/>
                <w:color w:val="000000"/>
                <w:sz w:val="24"/>
                <w:szCs w:val="24"/>
              </w:rPr>
              <w:t>308</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F8169" w14:textId="38ACE6EE"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rPr>
            </w:pPr>
            <w:r>
              <w:rPr>
                <w:rFonts w:ascii="Times New Roman" w:hAnsi="Times New Roman" w:cs="Times New Roman"/>
                <w:sz w:val="24"/>
                <w:szCs w:val="24"/>
              </w:rPr>
              <w:t>16,22</w:t>
            </w:r>
            <w:r w:rsidR="002922C9" w:rsidRPr="004B10D0">
              <w:rPr>
                <w:rFonts w:ascii="Times New Roman" w:eastAsia="Arial" w:hAnsi="Times New Roman" w:cs="Times New Roman"/>
                <w:color w:val="000000"/>
                <w:sz w:val="24"/>
                <w:szCs w:val="24"/>
              </w:rPr>
              <w:t>% (</w:t>
            </w:r>
            <w:r>
              <w:rPr>
                <w:rFonts w:ascii="Times New Roman" w:hAnsi="Times New Roman" w:cs="Times New Roman"/>
                <w:sz w:val="24"/>
                <w:szCs w:val="24"/>
              </w:rPr>
              <w:t>3,24</w:t>
            </w:r>
            <w:r w:rsidR="002922C9" w:rsidRPr="004B10D0">
              <w:rPr>
                <w:rFonts w:ascii="Times New Roman" w:hAnsi="Times New Roman" w:cs="Times New Roman"/>
                <w:sz w:val="24"/>
                <w:szCs w:val="24"/>
              </w:rPr>
              <w:t>%)</w:t>
            </w:r>
          </w:p>
        </w:tc>
      </w:tr>
      <w:tr w:rsidR="002922C9" w:rsidRPr="004B10D0" w14:paraId="290F7604" w14:textId="77777777" w:rsidTr="004B10D0">
        <w:trPr>
          <w:trHeight w:val="276"/>
        </w:trPr>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01E4F"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rPr>
            </w:pPr>
            <w:r w:rsidRPr="004B10D0">
              <w:rPr>
                <w:rFonts w:ascii="Times New Roman" w:hAnsi="Times New Roman" w:cs="Times New Roman"/>
                <w:sz w:val="24"/>
                <w:szCs w:val="24"/>
              </w:rPr>
              <w:t>Дети и многодетные семьи</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7C5F8"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rPr>
            </w:pPr>
            <w:r w:rsidRPr="004B10D0">
              <w:rPr>
                <w:rFonts w:ascii="Times New Roman" w:hAnsi="Times New Roman" w:cs="Times New Roman"/>
                <w:color w:val="000000"/>
                <w:sz w:val="24"/>
                <w:szCs w:val="24"/>
              </w:rPr>
              <w:t>225</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28BF0" w14:textId="6AC31D30"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rPr>
            </w:pPr>
            <w:r>
              <w:rPr>
                <w:rFonts w:ascii="Times New Roman" w:hAnsi="Times New Roman" w:cs="Times New Roman"/>
                <w:sz w:val="24"/>
                <w:szCs w:val="24"/>
              </w:rPr>
              <w:t>11,85</w:t>
            </w:r>
            <w:r w:rsidR="002922C9" w:rsidRPr="004B10D0">
              <w:rPr>
                <w:rFonts w:ascii="Times New Roman" w:eastAsia="Arial" w:hAnsi="Times New Roman" w:cs="Times New Roman"/>
                <w:color w:val="000000"/>
                <w:sz w:val="24"/>
                <w:szCs w:val="24"/>
              </w:rPr>
              <w:t>% (</w:t>
            </w:r>
            <w:r>
              <w:rPr>
                <w:rFonts w:ascii="Times New Roman" w:hAnsi="Times New Roman" w:cs="Times New Roman"/>
                <w:sz w:val="24"/>
                <w:szCs w:val="24"/>
              </w:rPr>
              <w:t>2,37</w:t>
            </w:r>
            <w:r w:rsidR="002922C9" w:rsidRPr="004B10D0">
              <w:rPr>
                <w:rFonts w:ascii="Times New Roman" w:hAnsi="Times New Roman" w:cs="Times New Roman"/>
                <w:sz w:val="24"/>
                <w:szCs w:val="24"/>
              </w:rPr>
              <w:t>%)</w:t>
            </w:r>
          </w:p>
        </w:tc>
      </w:tr>
      <w:tr w:rsidR="002922C9" w:rsidRPr="004B10D0" w14:paraId="1EA203AE" w14:textId="77777777" w:rsidTr="00BE0D89">
        <w:trPr>
          <w:trHeight w:val="268"/>
        </w:trPr>
        <w:tc>
          <w:tcPr>
            <w:tcW w:w="9354" w:type="dxa"/>
            <w:gridSpan w:val="3"/>
            <w:tcBorders>
              <w:top w:val="single" w:sz="6" w:space="0" w:color="000000"/>
              <w:left w:val="single" w:sz="6" w:space="0" w:color="000000"/>
              <w:bottom w:val="single" w:sz="6" w:space="0" w:color="000000"/>
              <w:right w:val="single" w:sz="6" w:space="0" w:color="000000"/>
            </w:tcBorders>
            <w:shd w:val="clear" w:color="FFFF00" w:fill="FFFF00"/>
            <w:tcMar>
              <w:top w:w="0" w:type="dxa"/>
              <w:left w:w="0" w:type="dxa"/>
              <w:bottom w:w="0" w:type="dxa"/>
              <w:right w:w="0" w:type="dxa"/>
            </w:tcMar>
          </w:tcPr>
          <w:p w14:paraId="512F4CCC"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b/>
                <w:i/>
                <w:sz w:val="24"/>
                <w:szCs w:val="24"/>
              </w:rPr>
            </w:pPr>
            <w:r w:rsidRPr="004B10D0">
              <w:rPr>
                <w:rFonts w:ascii="Times New Roman" w:hAnsi="Times New Roman" w:cs="Times New Roman"/>
                <w:b/>
                <w:i/>
                <w:sz w:val="24"/>
                <w:szCs w:val="24"/>
              </w:rPr>
              <w:t>Здравоохранение (1706)</w:t>
            </w:r>
          </w:p>
        </w:tc>
      </w:tr>
      <w:tr w:rsidR="002922C9" w:rsidRPr="004B10D0" w14:paraId="19DF9D0E" w14:textId="77777777" w:rsidTr="004B10D0">
        <w:trPr>
          <w:trHeight w:val="276"/>
        </w:trPr>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3EE52"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Проблемы с записью на прием</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A9DE7"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397</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85FCA" w14:textId="71BC40DC"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23,27</w:t>
            </w:r>
            <w:r w:rsidR="002922C9" w:rsidRPr="004B10D0">
              <w:rPr>
                <w:rFonts w:ascii="Times New Roman" w:eastAsia="Arial" w:hAnsi="Times New Roman" w:cs="Times New Roman"/>
                <w:color w:val="000000"/>
                <w:sz w:val="24"/>
                <w:szCs w:val="24"/>
                <w:highlight w:val="white"/>
              </w:rPr>
              <w:t>% (</w:t>
            </w:r>
            <w:r>
              <w:rPr>
                <w:rFonts w:ascii="Times New Roman" w:hAnsi="Times New Roman" w:cs="Times New Roman"/>
                <w:sz w:val="24"/>
                <w:szCs w:val="24"/>
                <w:highlight w:val="white"/>
              </w:rPr>
              <w:t>4,18</w:t>
            </w:r>
            <w:r w:rsidR="002922C9" w:rsidRPr="004B10D0">
              <w:rPr>
                <w:rFonts w:ascii="Times New Roman" w:hAnsi="Times New Roman" w:cs="Times New Roman"/>
                <w:sz w:val="24"/>
                <w:szCs w:val="24"/>
                <w:highlight w:val="white"/>
              </w:rPr>
              <w:t>%)</w:t>
            </w:r>
          </w:p>
        </w:tc>
      </w:tr>
      <w:tr w:rsidR="002922C9" w:rsidRPr="004B10D0" w14:paraId="2C72A1C6" w14:textId="77777777" w:rsidTr="004B10D0">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8DF4E"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Оказание помощи не в полном объеме</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B762C"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394</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150BA" w14:textId="56B5CAC0"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23,09</w:t>
            </w:r>
            <w:r w:rsidR="002922C9" w:rsidRPr="004B10D0">
              <w:rPr>
                <w:rFonts w:ascii="Times New Roman" w:eastAsia="Arial" w:hAnsi="Times New Roman" w:cs="Times New Roman"/>
                <w:color w:val="000000"/>
                <w:sz w:val="24"/>
                <w:szCs w:val="24"/>
                <w:highlight w:val="white"/>
              </w:rPr>
              <w:t>% (</w:t>
            </w:r>
            <w:r>
              <w:rPr>
                <w:rFonts w:ascii="Times New Roman" w:hAnsi="Times New Roman" w:cs="Times New Roman"/>
                <w:sz w:val="24"/>
                <w:szCs w:val="24"/>
                <w:highlight w:val="white"/>
              </w:rPr>
              <w:t>4,14</w:t>
            </w:r>
            <w:r w:rsidR="002922C9" w:rsidRPr="004B10D0">
              <w:rPr>
                <w:rFonts w:ascii="Times New Roman" w:hAnsi="Times New Roman" w:cs="Times New Roman"/>
                <w:sz w:val="24"/>
                <w:szCs w:val="24"/>
                <w:highlight w:val="white"/>
              </w:rPr>
              <w:t>%)</w:t>
            </w:r>
          </w:p>
        </w:tc>
      </w:tr>
      <w:tr w:rsidR="002922C9" w:rsidRPr="004B10D0" w14:paraId="2056F24D" w14:textId="77777777" w:rsidTr="004B10D0">
        <w:trPr>
          <w:trHeight w:val="320"/>
        </w:trPr>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4F73B"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lastRenderedPageBreak/>
              <w:t>Содержание больниц</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D6527"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344</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E7762" w14:textId="64A60E55"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20,16</w:t>
            </w:r>
            <w:r w:rsidR="002922C9" w:rsidRPr="004B10D0">
              <w:rPr>
                <w:rFonts w:ascii="Times New Roman" w:eastAsia="Arial" w:hAnsi="Times New Roman" w:cs="Times New Roman"/>
                <w:color w:val="000000"/>
                <w:sz w:val="24"/>
                <w:szCs w:val="24"/>
                <w:highlight w:val="white"/>
              </w:rPr>
              <w:t>% (</w:t>
            </w:r>
            <w:r w:rsidR="002922C9" w:rsidRPr="004B10D0">
              <w:rPr>
                <w:rFonts w:ascii="Times New Roman" w:hAnsi="Times New Roman" w:cs="Times New Roman"/>
                <w:sz w:val="24"/>
                <w:szCs w:val="24"/>
                <w:highlight w:val="white"/>
              </w:rPr>
              <w:t>3,62%)</w:t>
            </w:r>
          </w:p>
        </w:tc>
      </w:tr>
      <w:tr w:rsidR="002922C9" w:rsidRPr="004B10D0" w14:paraId="2AA353FB" w14:textId="77777777" w:rsidTr="004B10D0">
        <w:trPr>
          <w:trHeight w:val="305"/>
        </w:trPr>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A25A6"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sidRPr="004B10D0">
              <w:rPr>
                <w:rFonts w:ascii="Times New Roman" w:hAnsi="Times New Roman" w:cs="Times New Roman"/>
                <w:sz w:val="24"/>
                <w:szCs w:val="24"/>
                <w:highlight w:val="white"/>
              </w:rPr>
              <w:t>Просьбы о лечении</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33B8E"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highlight w:val="white"/>
              </w:rPr>
            </w:pPr>
            <w:r w:rsidRPr="004B10D0">
              <w:rPr>
                <w:rFonts w:ascii="Times New Roman" w:hAnsi="Times New Roman" w:cs="Times New Roman"/>
                <w:color w:val="000000"/>
                <w:sz w:val="24"/>
                <w:szCs w:val="24"/>
                <w:highlight w:val="white"/>
              </w:rPr>
              <w:t>290</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07FCA" w14:textId="6D45D192"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16,99</w:t>
            </w:r>
            <w:r w:rsidR="002922C9" w:rsidRPr="004B10D0">
              <w:rPr>
                <w:rFonts w:ascii="Times New Roman" w:eastAsia="Arial" w:hAnsi="Times New Roman" w:cs="Times New Roman"/>
                <w:color w:val="000000"/>
                <w:sz w:val="24"/>
                <w:szCs w:val="24"/>
                <w:highlight w:val="white"/>
              </w:rPr>
              <w:t>% (</w:t>
            </w:r>
            <w:r w:rsidR="002922C9" w:rsidRPr="004B10D0">
              <w:rPr>
                <w:rFonts w:ascii="Times New Roman" w:hAnsi="Times New Roman" w:cs="Times New Roman"/>
                <w:sz w:val="24"/>
                <w:szCs w:val="24"/>
                <w:highlight w:val="white"/>
              </w:rPr>
              <w:t>3,05%)</w:t>
            </w:r>
          </w:p>
        </w:tc>
      </w:tr>
      <w:tr w:rsidR="002922C9" w:rsidRPr="004B10D0" w14:paraId="7DC9B0C2" w14:textId="77777777" w:rsidTr="004B10D0">
        <w:tc>
          <w:tcPr>
            <w:tcW w:w="5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997BA" w14:textId="77777777" w:rsidR="002922C9" w:rsidRPr="004B10D0" w:rsidRDefault="002922C9"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rPr>
            </w:pPr>
            <w:r w:rsidRPr="004B10D0">
              <w:rPr>
                <w:rFonts w:ascii="Times New Roman" w:hAnsi="Times New Roman" w:cs="Times New Roman"/>
                <w:sz w:val="24"/>
                <w:szCs w:val="24"/>
              </w:rPr>
              <w:t>Льготные лекарства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EA8B6" w14:textId="77777777" w:rsidR="002922C9" w:rsidRPr="004B10D0" w:rsidRDefault="002922C9" w:rsidP="004B10D0">
            <w:pPr>
              <w:shd w:val="clear" w:color="FFFFFF" w:themeColor="background1" w:fill="FFFFFF" w:themeFill="background1"/>
              <w:tabs>
                <w:tab w:val="right" w:pos="2820"/>
              </w:tabs>
              <w:spacing w:after="120" w:line="276" w:lineRule="auto"/>
              <w:ind w:firstLine="8"/>
              <w:contextualSpacing/>
              <w:jc w:val="both"/>
              <w:rPr>
                <w:rFonts w:ascii="Times New Roman" w:hAnsi="Times New Roman" w:cs="Times New Roman"/>
                <w:color w:val="000000"/>
                <w:sz w:val="24"/>
                <w:szCs w:val="24"/>
              </w:rPr>
            </w:pPr>
            <w:r w:rsidRPr="004B10D0">
              <w:rPr>
                <w:rFonts w:ascii="Times New Roman" w:hAnsi="Times New Roman" w:cs="Times New Roman"/>
                <w:color w:val="000000"/>
                <w:sz w:val="24"/>
                <w:szCs w:val="24"/>
              </w:rPr>
              <w:t>281</w:t>
            </w:r>
          </w:p>
        </w:tc>
        <w:tc>
          <w:tcPr>
            <w:tcW w:w="25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B4EC6" w14:textId="678E5191" w:rsidR="002922C9" w:rsidRPr="004B10D0" w:rsidRDefault="004B10D0" w:rsidP="004B10D0">
            <w:pPr>
              <w:shd w:val="clear" w:color="FFFFFF" w:themeColor="background1" w:fill="FFFFFF" w:themeFill="background1"/>
              <w:spacing w:after="120" w:line="276" w:lineRule="auto"/>
              <w:ind w:firstLine="8"/>
              <w:contextualSpacing/>
              <w:jc w:val="both"/>
              <w:rPr>
                <w:rFonts w:ascii="Times New Roman" w:hAnsi="Times New Roman" w:cs="Times New Roman"/>
                <w:sz w:val="24"/>
                <w:szCs w:val="24"/>
              </w:rPr>
            </w:pPr>
            <w:r>
              <w:rPr>
                <w:rFonts w:ascii="Times New Roman" w:hAnsi="Times New Roman" w:cs="Times New Roman"/>
                <w:sz w:val="24"/>
                <w:szCs w:val="24"/>
              </w:rPr>
              <w:t>16,47</w:t>
            </w:r>
            <w:r w:rsidR="002922C9" w:rsidRPr="004B10D0">
              <w:rPr>
                <w:rFonts w:ascii="Times New Roman" w:eastAsia="Arial" w:hAnsi="Times New Roman" w:cs="Times New Roman"/>
                <w:color w:val="000000"/>
                <w:sz w:val="24"/>
                <w:szCs w:val="24"/>
              </w:rPr>
              <w:t>% (</w:t>
            </w:r>
            <w:r w:rsidR="002922C9" w:rsidRPr="004B10D0">
              <w:rPr>
                <w:rFonts w:ascii="Times New Roman" w:hAnsi="Times New Roman" w:cs="Times New Roman"/>
                <w:sz w:val="24"/>
                <w:szCs w:val="24"/>
              </w:rPr>
              <w:t>2,96%)</w:t>
            </w:r>
          </w:p>
        </w:tc>
      </w:tr>
    </w:tbl>
    <w:p w14:paraId="3D8EF079" w14:textId="77777777" w:rsidR="002922C9" w:rsidRPr="002922C9" w:rsidRDefault="002922C9" w:rsidP="002922C9">
      <w:pPr>
        <w:pStyle w:val="14"/>
        <w:shd w:val="clear" w:color="FFFFFF" w:themeColor="background1" w:fill="FFFFFF" w:themeFill="background1"/>
        <w:spacing w:after="120" w:line="276" w:lineRule="auto"/>
        <w:ind w:firstLine="709"/>
        <w:contextualSpacing/>
        <w:jc w:val="both"/>
        <w:rPr>
          <w:rFonts w:ascii="Times New Roman" w:hAnsi="Times New Roman" w:cs="Times New Roman"/>
          <w:sz w:val="28"/>
          <w:szCs w:val="28"/>
        </w:rPr>
      </w:pPr>
    </w:p>
    <w:p w14:paraId="1AFEF706" w14:textId="77777777" w:rsidR="00DA2210" w:rsidRDefault="00DA2210"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Pr>
          <w:rFonts w:ascii="Times New Roman" w:eastAsia="Liberation Sans" w:hAnsi="Times New Roman" w:cs="Times New Roman"/>
          <w:color w:val="06060F"/>
          <w:sz w:val="28"/>
          <w:szCs w:val="28"/>
          <w:highlight w:val="white"/>
          <w:lang w:eastAsia="ru-RU"/>
        </w:rPr>
        <w:t xml:space="preserve">За время </w:t>
      </w:r>
      <w:r w:rsidR="002922C9" w:rsidRPr="002922C9">
        <w:rPr>
          <w:rFonts w:ascii="Times New Roman" w:eastAsia="Liberation Sans" w:hAnsi="Times New Roman" w:cs="Times New Roman"/>
          <w:color w:val="06060F"/>
          <w:sz w:val="28"/>
          <w:szCs w:val="28"/>
          <w:highlight w:val="white"/>
          <w:lang w:eastAsia="ru-RU"/>
        </w:rPr>
        <w:t>реализ</w:t>
      </w:r>
      <w:r>
        <w:rPr>
          <w:rFonts w:ascii="Times New Roman" w:eastAsia="Liberation Sans" w:hAnsi="Times New Roman" w:cs="Times New Roman"/>
          <w:color w:val="06060F"/>
          <w:sz w:val="28"/>
          <w:szCs w:val="28"/>
          <w:highlight w:val="white"/>
          <w:lang w:eastAsia="ru-RU"/>
        </w:rPr>
        <w:t xml:space="preserve">ации проекта </w:t>
      </w:r>
      <w:r w:rsidR="002922C9" w:rsidRPr="002922C9">
        <w:rPr>
          <w:rFonts w:ascii="Times New Roman" w:eastAsia="Liberation Sans" w:hAnsi="Times New Roman" w:cs="Times New Roman"/>
          <w:color w:val="06060F"/>
          <w:sz w:val="28"/>
          <w:szCs w:val="28"/>
          <w:highlight w:val="white"/>
          <w:lang w:eastAsia="ru-RU"/>
        </w:rPr>
        <w:t>с 3 апреля по 11 декабря 2023 года</w:t>
      </w:r>
      <w:r>
        <w:rPr>
          <w:rFonts w:ascii="Times New Roman" w:eastAsia="Liberation Sans" w:hAnsi="Times New Roman" w:cs="Times New Roman"/>
          <w:color w:val="06060F"/>
          <w:sz w:val="28"/>
          <w:szCs w:val="28"/>
          <w:highlight w:val="white"/>
          <w:lang w:eastAsia="ru-RU"/>
        </w:rPr>
        <w:t>:</w:t>
      </w:r>
    </w:p>
    <w:p w14:paraId="55F5F8E9" w14:textId="77777777" w:rsidR="004B10D0" w:rsidRDefault="004B10D0"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4B10D0">
        <w:rPr>
          <w:rFonts w:ascii="Times New Roman" w:eastAsia="Liberation Sans" w:hAnsi="Times New Roman" w:cs="Times New Roman"/>
          <w:color w:val="06060F"/>
          <w:sz w:val="28"/>
          <w:szCs w:val="28"/>
          <w:lang w:eastAsia="ru-RU"/>
        </w:rPr>
        <w:t>–</w:t>
      </w:r>
      <w:r w:rsidR="002922C9" w:rsidRPr="002922C9">
        <w:rPr>
          <w:rFonts w:ascii="Times New Roman" w:eastAsia="Liberation Sans" w:hAnsi="Times New Roman" w:cs="Times New Roman"/>
          <w:color w:val="06060F"/>
          <w:sz w:val="28"/>
          <w:szCs w:val="28"/>
          <w:lang w:eastAsia="ru-RU"/>
        </w:rPr>
        <w:t xml:space="preserve"> </w:t>
      </w:r>
      <w:r w:rsidR="002922C9" w:rsidRPr="002922C9">
        <w:rPr>
          <w:rFonts w:ascii="Times New Roman" w:eastAsia="Liberation Sans" w:hAnsi="Times New Roman" w:cs="Times New Roman"/>
          <w:color w:val="06060F"/>
          <w:sz w:val="28"/>
          <w:szCs w:val="28"/>
          <w:highlight w:val="white"/>
          <w:lang w:eastAsia="ru-RU"/>
        </w:rPr>
        <w:t>прове</w:t>
      </w:r>
      <w:r>
        <w:rPr>
          <w:rFonts w:ascii="Times New Roman" w:eastAsia="Liberation Sans" w:hAnsi="Times New Roman" w:cs="Times New Roman"/>
          <w:color w:val="06060F"/>
          <w:sz w:val="28"/>
          <w:szCs w:val="28"/>
          <w:highlight w:val="white"/>
          <w:lang w:eastAsia="ru-RU"/>
        </w:rPr>
        <w:t>дено</w:t>
      </w:r>
      <w:r w:rsidR="002922C9" w:rsidRPr="002922C9">
        <w:rPr>
          <w:rFonts w:ascii="Times New Roman" w:eastAsia="Liberation Sans" w:hAnsi="Times New Roman" w:cs="Times New Roman"/>
          <w:color w:val="06060F"/>
          <w:sz w:val="28"/>
          <w:szCs w:val="28"/>
          <w:highlight w:val="white"/>
          <w:lang w:eastAsia="ru-RU"/>
        </w:rPr>
        <w:t xml:space="preserve"> 3 цикла обучающих мероприятий по сервисному дизайну;</w:t>
      </w:r>
    </w:p>
    <w:p w14:paraId="01306018" w14:textId="10A0B187" w:rsidR="004B10D0"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 обуч</w:t>
      </w:r>
      <w:r w:rsidR="004B10D0">
        <w:rPr>
          <w:rFonts w:ascii="Times New Roman" w:eastAsia="Liberation Sans" w:hAnsi="Times New Roman" w:cs="Times New Roman"/>
          <w:color w:val="06060F"/>
          <w:sz w:val="28"/>
          <w:szCs w:val="28"/>
          <w:highlight w:val="white"/>
          <w:lang w:eastAsia="ru-RU"/>
        </w:rPr>
        <w:t>ено</w:t>
      </w:r>
      <w:r w:rsidRPr="002922C9">
        <w:rPr>
          <w:rFonts w:ascii="Times New Roman" w:eastAsia="Liberation Sans" w:hAnsi="Times New Roman" w:cs="Times New Roman"/>
          <w:color w:val="06060F"/>
          <w:sz w:val="28"/>
          <w:szCs w:val="28"/>
          <w:highlight w:val="white"/>
          <w:lang w:eastAsia="ru-RU"/>
        </w:rPr>
        <w:t xml:space="preserve"> более 400 сотрудников региональных и муниципальных органов </w:t>
      </w:r>
      <w:r w:rsidR="004B10D0">
        <w:rPr>
          <w:rFonts w:ascii="Times New Roman" w:eastAsia="Liberation Sans" w:hAnsi="Times New Roman" w:cs="Times New Roman"/>
          <w:color w:val="06060F"/>
          <w:sz w:val="28"/>
          <w:szCs w:val="28"/>
          <w:highlight w:val="white"/>
          <w:lang w:eastAsia="ru-RU"/>
        </w:rPr>
        <w:t>власти;</w:t>
      </w:r>
    </w:p>
    <w:p w14:paraId="62CA3B45" w14:textId="77777777" w:rsidR="004B10D0"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 xml:space="preserve">– </w:t>
      </w:r>
      <w:r w:rsidR="004B10D0">
        <w:rPr>
          <w:rFonts w:ascii="Times New Roman" w:eastAsia="Liberation Sans" w:hAnsi="Times New Roman" w:cs="Times New Roman"/>
          <w:color w:val="06060F"/>
          <w:sz w:val="28"/>
          <w:szCs w:val="28"/>
          <w:highlight w:val="white"/>
          <w:lang w:eastAsia="ru-RU"/>
        </w:rPr>
        <w:t xml:space="preserve">подготовлено </w:t>
      </w:r>
      <w:r w:rsidRPr="002922C9">
        <w:rPr>
          <w:rFonts w:ascii="Times New Roman" w:eastAsia="Liberation Sans" w:hAnsi="Times New Roman" w:cs="Times New Roman"/>
          <w:color w:val="06060F"/>
          <w:sz w:val="28"/>
          <w:szCs w:val="28"/>
          <w:highlight w:val="white"/>
          <w:lang w:eastAsia="ru-RU"/>
        </w:rPr>
        <w:t xml:space="preserve">35 сервис-дизайнеров (13 региональных </w:t>
      </w:r>
      <w:r w:rsidR="004B10D0">
        <w:rPr>
          <w:rFonts w:ascii="Times New Roman" w:eastAsia="Liberation Sans" w:hAnsi="Times New Roman" w:cs="Times New Roman"/>
          <w:color w:val="06060F"/>
          <w:sz w:val="28"/>
          <w:szCs w:val="28"/>
          <w:highlight w:val="white"/>
          <w:lang w:eastAsia="ru-RU"/>
        </w:rPr>
        <w:br/>
      </w:r>
      <w:r w:rsidRPr="002922C9">
        <w:rPr>
          <w:rFonts w:ascii="Times New Roman" w:eastAsia="Liberation Sans" w:hAnsi="Times New Roman" w:cs="Times New Roman"/>
          <w:color w:val="06060F"/>
          <w:sz w:val="28"/>
          <w:szCs w:val="28"/>
          <w:highlight w:val="white"/>
          <w:lang w:eastAsia="ru-RU"/>
        </w:rPr>
        <w:t>и 22 муниципальных);</w:t>
      </w:r>
    </w:p>
    <w:p w14:paraId="7FC737D8" w14:textId="77777777" w:rsidR="004B10D0"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 разработа</w:t>
      </w:r>
      <w:r w:rsidR="004B10D0">
        <w:rPr>
          <w:rFonts w:ascii="Times New Roman" w:eastAsia="Liberation Sans" w:hAnsi="Times New Roman" w:cs="Times New Roman"/>
          <w:color w:val="06060F"/>
          <w:sz w:val="28"/>
          <w:szCs w:val="28"/>
          <w:highlight w:val="white"/>
          <w:lang w:eastAsia="ru-RU"/>
        </w:rPr>
        <w:t>ны</w:t>
      </w:r>
      <w:r w:rsidRPr="002922C9">
        <w:rPr>
          <w:rFonts w:ascii="Times New Roman" w:eastAsia="Liberation Sans" w:hAnsi="Times New Roman" w:cs="Times New Roman"/>
          <w:color w:val="06060F"/>
          <w:sz w:val="28"/>
          <w:szCs w:val="28"/>
          <w:highlight w:val="white"/>
          <w:lang w:eastAsia="ru-RU"/>
        </w:rPr>
        <w:t xml:space="preserve"> 93 социальных решения;</w:t>
      </w:r>
    </w:p>
    <w:p w14:paraId="74389398" w14:textId="63A57706" w:rsidR="004B10D0"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 презентова</w:t>
      </w:r>
      <w:r w:rsidR="004B10D0">
        <w:rPr>
          <w:rFonts w:ascii="Times New Roman" w:eastAsia="Liberation Sans" w:hAnsi="Times New Roman" w:cs="Times New Roman"/>
          <w:color w:val="06060F"/>
          <w:sz w:val="28"/>
          <w:szCs w:val="28"/>
          <w:highlight w:val="white"/>
          <w:lang w:eastAsia="ru-RU"/>
        </w:rPr>
        <w:t>ны</w:t>
      </w:r>
      <w:r w:rsidRPr="002922C9">
        <w:rPr>
          <w:rFonts w:ascii="Times New Roman" w:eastAsia="Liberation Sans" w:hAnsi="Times New Roman" w:cs="Times New Roman"/>
          <w:color w:val="06060F"/>
          <w:sz w:val="28"/>
          <w:szCs w:val="28"/>
          <w:highlight w:val="white"/>
          <w:lang w:eastAsia="ru-RU"/>
        </w:rPr>
        <w:t xml:space="preserve"> федеральным экспертам 22 социальных решения </w:t>
      </w:r>
      <w:r w:rsidRPr="002922C9">
        <w:rPr>
          <w:rFonts w:ascii="Times New Roman" w:eastAsia="Liberation Sans" w:hAnsi="Times New Roman" w:cs="Times New Roman"/>
          <w:color w:val="06060F"/>
          <w:sz w:val="28"/>
          <w:szCs w:val="28"/>
          <w:highlight w:val="white"/>
          <w:lang w:eastAsia="ru-RU"/>
        </w:rPr>
        <w:br/>
        <w:t>и получ</w:t>
      </w:r>
      <w:r w:rsidR="004B10D0">
        <w:rPr>
          <w:rFonts w:ascii="Times New Roman" w:eastAsia="Liberation Sans" w:hAnsi="Times New Roman" w:cs="Times New Roman"/>
          <w:color w:val="06060F"/>
          <w:sz w:val="28"/>
          <w:szCs w:val="28"/>
          <w:highlight w:val="white"/>
          <w:lang w:eastAsia="ru-RU"/>
        </w:rPr>
        <w:t>ена</w:t>
      </w:r>
      <w:r w:rsidRPr="002922C9">
        <w:rPr>
          <w:rFonts w:ascii="Times New Roman" w:eastAsia="Liberation Sans" w:hAnsi="Times New Roman" w:cs="Times New Roman"/>
          <w:color w:val="06060F"/>
          <w:sz w:val="28"/>
          <w:szCs w:val="28"/>
          <w:highlight w:val="white"/>
          <w:lang w:eastAsia="ru-RU"/>
        </w:rPr>
        <w:t xml:space="preserve"> высок</w:t>
      </w:r>
      <w:r w:rsidR="004B10D0">
        <w:rPr>
          <w:rFonts w:ascii="Times New Roman" w:eastAsia="Liberation Sans" w:hAnsi="Times New Roman" w:cs="Times New Roman"/>
          <w:color w:val="06060F"/>
          <w:sz w:val="28"/>
          <w:szCs w:val="28"/>
          <w:highlight w:val="white"/>
          <w:lang w:eastAsia="ru-RU"/>
        </w:rPr>
        <w:t>ая</w:t>
      </w:r>
      <w:r w:rsidRPr="002922C9">
        <w:rPr>
          <w:rFonts w:ascii="Times New Roman" w:eastAsia="Liberation Sans" w:hAnsi="Times New Roman" w:cs="Times New Roman"/>
          <w:color w:val="06060F"/>
          <w:sz w:val="28"/>
          <w:szCs w:val="28"/>
          <w:highlight w:val="white"/>
          <w:lang w:eastAsia="ru-RU"/>
        </w:rPr>
        <w:t xml:space="preserve"> оценк</w:t>
      </w:r>
      <w:r w:rsidR="004B10D0">
        <w:rPr>
          <w:rFonts w:ascii="Times New Roman" w:eastAsia="Liberation Sans" w:hAnsi="Times New Roman" w:cs="Times New Roman"/>
          <w:color w:val="06060F"/>
          <w:sz w:val="28"/>
          <w:szCs w:val="28"/>
          <w:highlight w:val="white"/>
          <w:lang w:eastAsia="ru-RU"/>
        </w:rPr>
        <w:t>а</w:t>
      </w:r>
      <w:r w:rsidRPr="002922C9">
        <w:rPr>
          <w:rFonts w:ascii="Times New Roman" w:eastAsia="Liberation Sans" w:hAnsi="Times New Roman" w:cs="Times New Roman"/>
          <w:color w:val="06060F"/>
          <w:sz w:val="28"/>
          <w:szCs w:val="28"/>
          <w:highlight w:val="white"/>
          <w:lang w:eastAsia="ru-RU"/>
        </w:rPr>
        <w:t>;</w:t>
      </w:r>
    </w:p>
    <w:p w14:paraId="50572900" w14:textId="77777777" w:rsidR="004B10D0"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 сформирова</w:t>
      </w:r>
      <w:r w:rsidR="004B10D0">
        <w:rPr>
          <w:rFonts w:ascii="Times New Roman" w:eastAsia="Liberation Sans" w:hAnsi="Times New Roman" w:cs="Times New Roman"/>
          <w:color w:val="06060F"/>
          <w:sz w:val="28"/>
          <w:szCs w:val="28"/>
          <w:highlight w:val="white"/>
          <w:lang w:eastAsia="ru-RU"/>
        </w:rPr>
        <w:t>ны</w:t>
      </w:r>
      <w:r w:rsidRPr="002922C9">
        <w:rPr>
          <w:rFonts w:ascii="Times New Roman" w:eastAsia="Liberation Sans" w:hAnsi="Times New Roman" w:cs="Times New Roman"/>
          <w:color w:val="06060F"/>
          <w:sz w:val="28"/>
          <w:szCs w:val="28"/>
          <w:highlight w:val="white"/>
          <w:lang w:eastAsia="ru-RU"/>
        </w:rPr>
        <w:t xml:space="preserve"> кейсы «лучших практик» решения жизненных ситуаций; </w:t>
      </w:r>
    </w:p>
    <w:p w14:paraId="257187F0" w14:textId="77777777" w:rsidR="004B10D0"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2922C9">
        <w:rPr>
          <w:rFonts w:ascii="Times New Roman" w:eastAsia="Liberation Sans" w:hAnsi="Times New Roman" w:cs="Times New Roman"/>
          <w:color w:val="06060F"/>
          <w:sz w:val="28"/>
          <w:szCs w:val="28"/>
          <w:highlight w:val="white"/>
          <w:lang w:eastAsia="ru-RU"/>
        </w:rPr>
        <w:t>– созда</w:t>
      </w:r>
      <w:r w:rsidR="004B10D0">
        <w:rPr>
          <w:rFonts w:ascii="Times New Roman" w:eastAsia="Liberation Sans" w:hAnsi="Times New Roman" w:cs="Times New Roman"/>
          <w:color w:val="06060F"/>
          <w:sz w:val="28"/>
          <w:szCs w:val="28"/>
          <w:highlight w:val="white"/>
          <w:lang w:eastAsia="ru-RU"/>
        </w:rPr>
        <w:t>но</w:t>
      </w:r>
      <w:r w:rsidRPr="002922C9">
        <w:rPr>
          <w:rFonts w:ascii="Times New Roman" w:eastAsia="Liberation Sans" w:hAnsi="Times New Roman" w:cs="Times New Roman"/>
          <w:color w:val="06060F"/>
          <w:sz w:val="28"/>
          <w:szCs w:val="28"/>
          <w:highlight w:val="white"/>
          <w:lang w:eastAsia="ru-RU"/>
        </w:rPr>
        <w:t xml:space="preserve"> коробочное решение «Акселератор проектов по сервис-дизайну»;</w:t>
      </w:r>
    </w:p>
    <w:p w14:paraId="77D33716" w14:textId="5072ED14" w:rsidR="004B10D0" w:rsidRDefault="004B10D0"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highlight w:val="white"/>
          <w:lang w:eastAsia="ru-RU"/>
        </w:rPr>
      </w:pPr>
      <w:r w:rsidRPr="004B10D0">
        <w:rPr>
          <w:rFonts w:ascii="Times New Roman" w:eastAsia="Liberation Sans" w:hAnsi="Times New Roman" w:cs="Times New Roman"/>
          <w:color w:val="06060F"/>
          <w:sz w:val="28"/>
          <w:szCs w:val="28"/>
          <w:highlight w:val="white"/>
          <w:lang w:eastAsia="ru-RU"/>
        </w:rPr>
        <w:t>–</w:t>
      </w:r>
      <w:r>
        <w:rPr>
          <w:rFonts w:ascii="Times New Roman" w:eastAsia="Liberation Sans" w:hAnsi="Times New Roman" w:cs="Times New Roman"/>
          <w:color w:val="06060F"/>
          <w:sz w:val="28"/>
          <w:szCs w:val="28"/>
          <w:highlight w:val="white"/>
          <w:lang w:eastAsia="ru-RU"/>
        </w:rPr>
        <w:t xml:space="preserve"> </w:t>
      </w:r>
      <w:r w:rsidR="002922C9" w:rsidRPr="002922C9">
        <w:rPr>
          <w:rFonts w:ascii="Times New Roman" w:eastAsia="Liberation Sans" w:hAnsi="Times New Roman" w:cs="Times New Roman"/>
          <w:color w:val="06060F"/>
          <w:sz w:val="28"/>
          <w:szCs w:val="28"/>
          <w:highlight w:val="white"/>
          <w:lang w:eastAsia="ru-RU"/>
        </w:rPr>
        <w:t>прове</w:t>
      </w:r>
      <w:r>
        <w:rPr>
          <w:rFonts w:ascii="Times New Roman" w:eastAsia="Liberation Sans" w:hAnsi="Times New Roman" w:cs="Times New Roman"/>
          <w:color w:val="06060F"/>
          <w:sz w:val="28"/>
          <w:szCs w:val="28"/>
          <w:highlight w:val="white"/>
          <w:lang w:eastAsia="ru-RU"/>
        </w:rPr>
        <w:t>дена стратегическая сессия</w:t>
      </w:r>
      <w:r w:rsidR="002922C9" w:rsidRPr="002922C9">
        <w:rPr>
          <w:rFonts w:ascii="Times New Roman" w:eastAsia="Liberation Sans" w:hAnsi="Times New Roman" w:cs="Times New Roman"/>
          <w:color w:val="06060F"/>
          <w:sz w:val="28"/>
          <w:szCs w:val="28"/>
          <w:highlight w:val="white"/>
          <w:lang w:eastAsia="ru-RU"/>
        </w:rPr>
        <w:t xml:space="preserve"> с руководителями исполнительных органов области с участием заместителя директора направления – советника генерального директора </w:t>
      </w:r>
      <w:r w:rsidR="00DA2210">
        <w:rPr>
          <w:rFonts w:ascii="Times New Roman" w:eastAsia="Liberation Sans" w:hAnsi="Times New Roman" w:cs="Times New Roman"/>
          <w:color w:val="06060F"/>
          <w:sz w:val="28"/>
          <w:szCs w:val="28"/>
          <w:highlight w:val="white"/>
          <w:lang w:eastAsia="ru-RU"/>
        </w:rPr>
        <w:t>АСИ</w:t>
      </w:r>
      <w:r w:rsidR="002922C9" w:rsidRPr="002922C9">
        <w:rPr>
          <w:rFonts w:ascii="Times New Roman" w:eastAsia="Liberation Sans" w:hAnsi="Times New Roman" w:cs="Times New Roman"/>
          <w:color w:val="06060F"/>
          <w:sz w:val="28"/>
          <w:szCs w:val="28"/>
          <w:highlight w:val="white"/>
          <w:lang w:eastAsia="ru-RU"/>
        </w:rPr>
        <w:t xml:space="preserve"> О</w:t>
      </w:r>
      <w:r>
        <w:rPr>
          <w:rFonts w:ascii="Times New Roman" w:eastAsia="Liberation Sans" w:hAnsi="Times New Roman" w:cs="Times New Roman"/>
          <w:color w:val="06060F"/>
          <w:sz w:val="28"/>
          <w:szCs w:val="28"/>
          <w:highlight w:val="white"/>
          <w:lang w:eastAsia="ru-RU"/>
        </w:rPr>
        <w:t xml:space="preserve">.В. </w:t>
      </w:r>
      <w:r w:rsidR="002922C9" w:rsidRPr="002922C9">
        <w:rPr>
          <w:rFonts w:ascii="Times New Roman" w:eastAsia="Liberation Sans" w:hAnsi="Times New Roman" w:cs="Times New Roman"/>
          <w:color w:val="06060F"/>
          <w:sz w:val="28"/>
          <w:szCs w:val="28"/>
          <w:highlight w:val="white"/>
          <w:lang w:eastAsia="ru-RU"/>
        </w:rPr>
        <w:t>Линник;</w:t>
      </w:r>
    </w:p>
    <w:p w14:paraId="000A17BB" w14:textId="44CBCE5E" w:rsidR="002922C9" w:rsidRDefault="002922C9"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eastAsia="Liberation Sans" w:hAnsi="Times New Roman" w:cs="Times New Roman"/>
          <w:color w:val="06060F"/>
          <w:sz w:val="28"/>
          <w:szCs w:val="28"/>
          <w:lang w:eastAsia="ru-RU"/>
        </w:rPr>
      </w:pPr>
      <w:r w:rsidRPr="002922C9">
        <w:rPr>
          <w:rFonts w:ascii="Times New Roman" w:eastAsia="Liberation Sans" w:hAnsi="Times New Roman" w:cs="Times New Roman"/>
          <w:color w:val="06060F"/>
          <w:sz w:val="28"/>
          <w:szCs w:val="28"/>
          <w:highlight w:val="white"/>
          <w:lang w:eastAsia="ru-RU"/>
        </w:rPr>
        <w:t>– получ</w:t>
      </w:r>
      <w:r w:rsidR="00DA2210">
        <w:rPr>
          <w:rFonts w:ascii="Times New Roman" w:eastAsia="Liberation Sans" w:hAnsi="Times New Roman" w:cs="Times New Roman"/>
          <w:color w:val="06060F"/>
          <w:sz w:val="28"/>
          <w:szCs w:val="28"/>
          <w:highlight w:val="white"/>
          <w:lang w:eastAsia="ru-RU"/>
        </w:rPr>
        <w:t>ена</w:t>
      </w:r>
      <w:r w:rsidRPr="002922C9">
        <w:rPr>
          <w:rFonts w:ascii="Times New Roman" w:eastAsia="Liberation Sans" w:hAnsi="Times New Roman" w:cs="Times New Roman"/>
          <w:color w:val="06060F"/>
          <w:sz w:val="28"/>
          <w:szCs w:val="28"/>
          <w:highlight w:val="white"/>
          <w:lang w:eastAsia="ru-RU"/>
        </w:rPr>
        <w:t xml:space="preserve"> высок</w:t>
      </w:r>
      <w:r w:rsidR="004B10D0">
        <w:rPr>
          <w:rFonts w:ascii="Times New Roman" w:eastAsia="Liberation Sans" w:hAnsi="Times New Roman" w:cs="Times New Roman"/>
          <w:color w:val="06060F"/>
          <w:sz w:val="28"/>
          <w:szCs w:val="28"/>
          <w:highlight w:val="white"/>
          <w:lang w:eastAsia="ru-RU"/>
        </w:rPr>
        <w:t>ая</w:t>
      </w:r>
      <w:r w:rsidRPr="002922C9">
        <w:rPr>
          <w:rFonts w:ascii="Times New Roman" w:eastAsia="Liberation Sans" w:hAnsi="Times New Roman" w:cs="Times New Roman"/>
          <w:color w:val="06060F"/>
          <w:sz w:val="28"/>
          <w:szCs w:val="28"/>
          <w:highlight w:val="white"/>
          <w:lang w:eastAsia="ru-RU"/>
        </w:rPr>
        <w:t xml:space="preserve"> оценк</w:t>
      </w:r>
      <w:r w:rsidR="004B10D0">
        <w:rPr>
          <w:rFonts w:ascii="Times New Roman" w:eastAsia="Liberation Sans" w:hAnsi="Times New Roman" w:cs="Times New Roman"/>
          <w:color w:val="06060F"/>
          <w:sz w:val="28"/>
          <w:szCs w:val="28"/>
          <w:highlight w:val="white"/>
          <w:lang w:eastAsia="ru-RU"/>
        </w:rPr>
        <w:t>а итогов</w:t>
      </w:r>
      <w:r w:rsidRPr="002922C9">
        <w:rPr>
          <w:rFonts w:ascii="Times New Roman" w:eastAsia="Liberation Sans" w:hAnsi="Times New Roman" w:cs="Times New Roman"/>
          <w:color w:val="06060F"/>
          <w:sz w:val="28"/>
          <w:szCs w:val="28"/>
          <w:highlight w:val="white"/>
          <w:lang w:eastAsia="ru-RU"/>
        </w:rPr>
        <w:t xml:space="preserve"> работы </w:t>
      </w:r>
      <w:r w:rsidR="004B10D0">
        <w:rPr>
          <w:rFonts w:ascii="Times New Roman" w:eastAsia="Liberation Sans" w:hAnsi="Times New Roman" w:cs="Times New Roman"/>
          <w:color w:val="06060F"/>
          <w:sz w:val="28"/>
          <w:szCs w:val="28"/>
          <w:highlight w:val="white"/>
          <w:lang w:eastAsia="ru-RU"/>
        </w:rPr>
        <w:t>по внедрению</w:t>
      </w:r>
      <w:r w:rsidRPr="002922C9">
        <w:rPr>
          <w:rFonts w:ascii="Times New Roman" w:eastAsia="Liberation Sans" w:hAnsi="Times New Roman" w:cs="Times New Roman"/>
          <w:color w:val="06060F"/>
          <w:sz w:val="28"/>
          <w:szCs w:val="28"/>
          <w:highlight w:val="white"/>
          <w:lang w:eastAsia="ru-RU"/>
        </w:rPr>
        <w:t xml:space="preserve"> инструментов сервис-дизайна в ре</w:t>
      </w:r>
      <w:r w:rsidR="00DA2210">
        <w:rPr>
          <w:rFonts w:ascii="Times New Roman" w:eastAsia="Liberation Sans" w:hAnsi="Times New Roman" w:cs="Times New Roman"/>
          <w:color w:val="06060F"/>
          <w:sz w:val="28"/>
          <w:szCs w:val="28"/>
          <w:highlight w:val="white"/>
          <w:lang w:eastAsia="ru-RU"/>
        </w:rPr>
        <w:t>гионе на II международном ф</w:t>
      </w:r>
      <w:r w:rsidRPr="002922C9">
        <w:rPr>
          <w:rFonts w:ascii="Times New Roman" w:eastAsia="Liberation Sans" w:hAnsi="Times New Roman" w:cs="Times New Roman"/>
          <w:color w:val="06060F"/>
          <w:sz w:val="28"/>
          <w:szCs w:val="28"/>
          <w:highlight w:val="white"/>
          <w:lang w:eastAsia="ru-RU"/>
        </w:rPr>
        <w:t>оруме «Развитие человеческого капитала»</w:t>
      </w:r>
      <w:r w:rsidR="00DA2210">
        <w:rPr>
          <w:rFonts w:ascii="Times New Roman" w:eastAsia="Liberation Sans" w:hAnsi="Times New Roman" w:cs="Times New Roman"/>
          <w:color w:val="06060F"/>
          <w:sz w:val="28"/>
          <w:szCs w:val="28"/>
          <w:highlight w:val="white"/>
          <w:lang w:eastAsia="ru-RU"/>
        </w:rPr>
        <w:t xml:space="preserve"> (</w:t>
      </w:r>
      <w:r w:rsidRPr="002922C9">
        <w:rPr>
          <w:rFonts w:ascii="Times New Roman" w:eastAsia="Liberation Sans" w:hAnsi="Times New Roman" w:cs="Times New Roman"/>
          <w:color w:val="06060F"/>
          <w:sz w:val="28"/>
          <w:szCs w:val="28"/>
          <w:highlight w:val="white"/>
          <w:lang w:eastAsia="ru-RU"/>
        </w:rPr>
        <w:t>Ханты-Мансийск</w:t>
      </w:r>
      <w:r w:rsidR="00DA2210">
        <w:rPr>
          <w:rFonts w:ascii="Times New Roman" w:eastAsia="Liberation Sans" w:hAnsi="Times New Roman" w:cs="Times New Roman"/>
          <w:color w:val="06060F"/>
          <w:sz w:val="28"/>
          <w:szCs w:val="28"/>
          <w:highlight w:val="white"/>
          <w:lang w:eastAsia="ru-RU"/>
        </w:rPr>
        <w:t xml:space="preserve">, </w:t>
      </w:r>
      <w:r w:rsidRPr="002922C9">
        <w:rPr>
          <w:rFonts w:ascii="Times New Roman" w:eastAsia="Liberation Sans" w:hAnsi="Times New Roman" w:cs="Times New Roman"/>
          <w:color w:val="06060F"/>
          <w:sz w:val="28"/>
          <w:szCs w:val="28"/>
          <w:highlight w:val="white"/>
          <w:lang w:eastAsia="ru-RU"/>
        </w:rPr>
        <w:t>29</w:t>
      </w:r>
      <w:r w:rsidR="00DA2210">
        <w:rPr>
          <w:rFonts w:ascii="Times New Roman" w:eastAsia="Liberation Sans" w:hAnsi="Times New Roman" w:cs="Times New Roman"/>
          <w:color w:val="06060F"/>
          <w:sz w:val="28"/>
          <w:szCs w:val="28"/>
          <w:highlight w:val="white"/>
          <w:lang w:eastAsia="ru-RU"/>
        </w:rPr>
        <w:t>.09.2023</w:t>
      </w:r>
      <w:r w:rsidR="00DA2210" w:rsidRPr="00DA2210">
        <w:rPr>
          <w:rFonts w:ascii="Times New Roman" w:eastAsia="Liberation Sans" w:hAnsi="Times New Roman" w:cs="Times New Roman"/>
          <w:color w:val="06060F"/>
          <w:sz w:val="28"/>
          <w:szCs w:val="28"/>
          <w:highlight w:val="white"/>
          <w:lang w:eastAsia="ru-RU"/>
        </w:rPr>
        <w:t>–</w:t>
      </w:r>
      <w:r w:rsidR="00DA2210">
        <w:rPr>
          <w:rFonts w:ascii="Times New Roman" w:eastAsia="Liberation Sans" w:hAnsi="Times New Roman" w:cs="Times New Roman"/>
          <w:color w:val="06060F"/>
          <w:sz w:val="28"/>
          <w:szCs w:val="28"/>
          <w:highlight w:val="white"/>
          <w:lang w:eastAsia="ru-RU"/>
        </w:rPr>
        <w:t>01.10.</w:t>
      </w:r>
      <w:r w:rsidRPr="002922C9">
        <w:rPr>
          <w:rFonts w:ascii="Times New Roman" w:eastAsia="Liberation Sans" w:hAnsi="Times New Roman" w:cs="Times New Roman"/>
          <w:color w:val="06060F"/>
          <w:sz w:val="28"/>
          <w:szCs w:val="28"/>
          <w:highlight w:val="white"/>
          <w:lang w:eastAsia="ru-RU"/>
        </w:rPr>
        <w:t>2023 года</w:t>
      </w:r>
      <w:r w:rsidR="00DA2210">
        <w:rPr>
          <w:rFonts w:ascii="Times New Roman" w:eastAsia="Liberation Sans" w:hAnsi="Times New Roman" w:cs="Times New Roman"/>
          <w:color w:val="06060F"/>
          <w:sz w:val="28"/>
          <w:szCs w:val="28"/>
          <w:highlight w:val="white"/>
          <w:lang w:eastAsia="ru-RU"/>
        </w:rPr>
        <w:t>)</w:t>
      </w:r>
      <w:r w:rsidRPr="002922C9">
        <w:rPr>
          <w:rFonts w:ascii="Times New Roman" w:eastAsia="Liberation Sans" w:hAnsi="Times New Roman" w:cs="Times New Roman"/>
          <w:color w:val="06060F"/>
          <w:sz w:val="28"/>
          <w:szCs w:val="28"/>
          <w:highlight w:val="white"/>
          <w:lang w:eastAsia="ru-RU"/>
        </w:rPr>
        <w:t>.</w:t>
      </w:r>
    </w:p>
    <w:p w14:paraId="03947831" w14:textId="77777777" w:rsidR="004B10D0" w:rsidRPr="002922C9" w:rsidRDefault="004B10D0" w:rsidP="002922C9">
      <w:pPr>
        <w:pBdr>
          <w:top w:val="none" w:sz="4" w:space="0" w:color="000000"/>
          <w:left w:val="none" w:sz="4" w:space="0" w:color="000000"/>
          <w:bottom w:val="none" w:sz="4" w:space="0" w:color="000000"/>
          <w:right w:val="none" w:sz="4" w:space="0" w:color="000000"/>
        </w:pBdr>
        <w:spacing w:after="120"/>
        <w:ind w:firstLine="709"/>
        <w:contextualSpacing/>
        <w:jc w:val="both"/>
        <w:rPr>
          <w:rFonts w:ascii="Times New Roman" w:hAnsi="Times New Roman" w:cs="Times New Roman"/>
          <w:sz w:val="28"/>
          <w:szCs w:val="28"/>
        </w:rPr>
      </w:pPr>
    </w:p>
    <w:p w14:paraId="3499D212" w14:textId="4E3A0E4F" w:rsidR="002922C9" w:rsidRDefault="004B10D0" w:rsidP="002922C9">
      <w:pPr>
        <w:tabs>
          <w:tab w:val="left" w:pos="600"/>
          <w:tab w:val="left" w:pos="993"/>
        </w:tabs>
        <w:spacing w:after="1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DA2210">
        <w:rPr>
          <w:rFonts w:ascii="Times New Roman" w:hAnsi="Times New Roman" w:cs="Times New Roman"/>
          <w:sz w:val="28"/>
          <w:szCs w:val="28"/>
        </w:rPr>
        <w:t>Р</w:t>
      </w:r>
      <w:r>
        <w:rPr>
          <w:rFonts w:ascii="Times New Roman" w:hAnsi="Times New Roman" w:cs="Times New Roman"/>
          <w:sz w:val="28"/>
          <w:szCs w:val="28"/>
        </w:rPr>
        <w:t xml:space="preserve">езультаты проекта могут быть использованы по всему кругу социально-значимых вопросов местного значения, а также </w:t>
      </w:r>
      <w:r w:rsidR="00DA2210">
        <w:rPr>
          <w:rFonts w:ascii="Times New Roman" w:hAnsi="Times New Roman" w:cs="Times New Roman"/>
          <w:sz w:val="28"/>
          <w:szCs w:val="28"/>
        </w:rPr>
        <w:t>полномочий органов местного сам</w:t>
      </w:r>
      <w:r>
        <w:rPr>
          <w:rFonts w:ascii="Times New Roman" w:hAnsi="Times New Roman" w:cs="Times New Roman"/>
          <w:sz w:val="28"/>
          <w:szCs w:val="28"/>
        </w:rPr>
        <w:t>о</w:t>
      </w:r>
      <w:r w:rsidR="00DA2210">
        <w:rPr>
          <w:rFonts w:ascii="Times New Roman" w:hAnsi="Times New Roman" w:cs="Times New Roman"/>
          <w:sz w:val="28"/>
          <w:szCs w:val="28"/>
        </w:rPr>
        <w:t>уп</w:t>
      </w:r>
      <w:r>
        <w:rPr>
          <w:rFonts w:ascii="Times New Roman" w:hAnsi="Times New Roman" w:cs="Times New Roman"/>
          <w:sz w:val="28"/>
          <w:szCs w:val="28"/>
        </w:rPr>
        <w:t>равления</w:t>
      </w:r>
      <w:r w:rsidR="00DA2210">
        <w:rPr>
          <w:rFonts w:ascii="Times New Roman" w:hAnsi="Times New Roman" w:cs="Times New Roman"/>
          <w:sz w:val="28"/>
          <w:szCs w:val="28"/>
        </w:rPr>
        <w:t>. Однако ключевой позитивный эффект заключается в снижении социальной напряженности и укреплении отношений доверия и сотрудничества между населением и органами местного самоуправления.</w:t>
      </w:r>
    </w:p>
    <w:p w14:paraId="7D6B213F" w14:textId="77777777" w:rsidR="00DA2210" w:rsidRDefault="00DA2210" w:rsidP="002922C9">
      <w:pPr>
        <w:tabs>
          <w:tab w:val="left" w:pos="600"/>
          <w:tab w:val="left" w:pos="993"/>
        </w:tabs>
        <w:spacing w:after="120"/>
        <w:ind w:firstLine="709"/>
        <w:contextualSpacing/>
        <w:jc w:val="both"/>
        <w:rPr>
          <w:rFonts w:ascii="Times New Roman" w:hAnsi="Times New Roman" w:cs="Times New Roman"/>
          <w:sz w:val="28"/>
          <w:szCs w:val="28"/>
        </w:rPr>
      </w:pPr>
    </w:p>
    <w:p w14:paraId="2A7C8788" w14:textId="77777777" w:rsidR="00DA2210" w:rsidRDefault="00DA2210" w:rsidP="002922C9">
      <w:pPr>
        <w:tabs>
          <w:tab w:val="left" w:pos="600"/>
          <w:tab w:val="left" w:pos="993"/>
        </w:tabs>
        <w:spacing w:after="120"/>
        <w:ind w:firstLine="709"/>
        <w:contextualSpacing/>
        <w:jc w:val="both"/>
        <w:rPr>
          <w:rFonts w:ascii="Times New Roman" w:hAnsi="Times New Roman" w:cs="Times New Roman"/>
          <w:sz w:val="28"/>
          <w:szCs w:val="28"/>
        </w:rPr>
      </w:pPr>
      <w:r>
        <w:rPr>
          <w:rFonts w:ascii="Times New Roman" w:hAnsi="Times New Roman" w:cs="Times New Roman"/>
          <w:sz w:val="28"/>
          <w:szCs w:val="28"/>
        </w:rPr>
        <w:t>4) Для тиражирования практики целесообразно:</w:t>
      </w:r>
    </w:p>
    <w:p w14:paraId="72F270ED" w14:textId="491C2890" w:rsidR="00DA2210" w:rsidRDefault="00DA2210" w:rsidP="002922C9">
      <w:pPr>
        <w:tabs>
          <w:tab w:val="left" w:pos="600"/>
          <w:tab w:val="left" w:pos="993"/>
        </w:tabs>
        <w:spacing w:after="120"/>
        <w:ind w:firstLine="709"/>
        <w:contextualSpacing/>
        <w:jc w:val="both"/>
        <w:rPr>
          <w:rFonts w:ascii="Times New Roman" w:hAnsi="Times New Roman" w:cs="Times New Roman"/>
          <w:sz w:val="28"/>
          <w:szCs w:val="28"/>
        </w:rPr>
      </w:pPr>
      <w:r w:rsidRPr="00DA2210">
        <w:rPr>
          <w:rFonts w:ascii="Times New Roman" w:hAnsi="Times New Roman" w:cs="Times New Roman"/>
          <w:sz w:val="28"/>
          <w:szCs w:val="28"/>
        </w:rPr>
        <w:t>–</w:t>
      </w:r>
      <w:r>
        <w:rPr>
          <w:rFonts w:ascii="Times New Roman" w:hAnsi="Times New Roman" w:cs="Times New Roman"/>
          <w:sz w:val="28"/>
          <w:szCs w:val="28"/>
        </w:rPr>
        <w:t xml:space="preserve"> применять созданное в рамках проекта коробочное решение;</w:t>
      </w:r>
    </w:p>
    <w:p w14:paraId="28EC20DF" w14:textId="59B8C037" w:rsidR="00F75F33" w:rsidRDefault="00DA2210" w:rsidP="00DA2210">
      <w:pPr>
        <w:tabs>
          <w:tab w:val="left" w:pos="600"/>
          <w:tab w:val="left" w:pos="993"/>
        </w:tabs>
        <w:spacing w:after="120"/>
        <w:ind w:firstLine="709"/>
        <w:contextualSpacing/>
        <w:jc w:val="both"/>
        <w:rPr>
          <w:rFonts w:ascii="Times New Roman" w:hAnsi="Times New Roman" w:cs="Times New Roman"/>
          <w:sz w:val="28"/>
          <w:szCs w:val="28"/>
        </w:rPr>
      </w:pPr>
      <w:r w:rsidRPr="00DA2210">
        <w:rPr>
          <w:rFonts w:ascii="Times New Roman" w:hAnsi="Times New Roman" w:cs="Times New Roman"/>
          <w:sz w:val="28"/>
          <w:szCs w:val="28"/>
        </w:rPr>
        <w:t>–</w:t>
      </w:r>
      <w:r>
        <w:rPr>
          <w:rFonts w:ascii="Times New Roman" w:hAnsi="Times New Roman" w:cs="Times New Roman"/>
          <w:sz w:val="28"/>
          <w:szCs w:val="28"/>
        </w:rPr>
        <w:t xml:space="preserve"> обеспечить разработку и исполнение регламентов взаимодействия органов местного самоуправления с органами государственной власти, а также взаимодействия органов местного самоуправления с учреждениями, предприятиями, специализированными службами в рамках решения выявленных проблем. </w:t>
      </w:r>
      <w:r w:rsidR="00F75F33">
        <w:rPr>
          <w:rFonts w:ascii="Times New Roman" w:hAnsi="Times New Roman" w:cs="Times New Roman"/>
          <w:sz w:val="28"/>
          <w:szCs w:val="28"/>
        </w:rPr>
        <w:br w:type="page"/>
      </w:r>
    </w:p>
    <w:p w14:paraId="05B5CF6D" w14:textId="63BD420F" w:rsidR="00F75F33" w:rsidRPr="0098644C" w:rsidRDefault="00F75F33" w:rsidP="00EC1D68">
      <w:pPr>
        <w:tabs>
          <w:tab w:val="left" w:pos="709"/>
          <w:tab w:val="left" w:pos="993"/>
        </w:tabs>
        <w:spacing w:after="0" w:line="240" w:lineRule="auto"/>
        <w:ind w:firstLine="567"/>
        <w:jc w:val="both"/>
        <w:rPr>
          <w:rFonts w:ascii="Times New Roman" w:hAnsi="Times New Roman" w:cs="Times New Roman"/>
          <w:sz w:val="40"/>
          <w:szCs w:val="40"/>
        </w:rPr>
      </w:pPr>
      <w:r w:rsidRPr="0098644C">
        <w:rPr>
          <w:rFonts w:ascii="Times New Roman" w:hAnsi="Times New Roman" w:cs="Times New Roman"/>
          <w:b/>
          <w:sz w:val="40"/>
          <w:szCs w:val="40"/>
        </w:rPr>
        <w:lastRenderedPageBreak/>
        <w:t>Раздел 4.</w:t>
      </w:r>
      <w:r w:rsidR="000301F0" w:rsidRPr="0098644C">
        <w:rPr>
          <w:rFonts w:ascii="Times New Roman" w:hAnsi="Times New Roman" w:cs="Times New Roman"/>
          <w:sz w:val="40"/>
          <w:szCs w:val="40"/>
        </w:rPr>
        <w:t xml:space="preserve"> </w:t>
      </w:r>
      <w:r w:rsidR="000301F0" w:rsidRPr="0098644C">
        <w:rPr>
          <w:rFonts w:ascii="Times New Roman" w:hAnsi="Times New Roman" w:cs="Times New Roman"/>
          <w:b/>
          <w:sz w:val="40"/>
          <w:szCs w:val="40"/>
        </w:rPr>
        <w:t xml:space="preserve">Описание проблем и предложений </w:t>
      </w:r>
      <w:r w:rsidR="0098644C">
        <w:rPr>
          <w:rFonts w:ascii="Times New Roman" w:hAnsi="Times New Roman" w:cs="Times New Roman"/>
          <w:b/>
          <w:sz w:val="40"/>
          <w:szCs w:val="40"/>
        </w:rPr>
        <w:br/>
      </w:r>
      <w:r w:rsidR="000301F0" w:rsidRPr="0098644C">
        <w:rPr>
          <w:rFonts w:ascii="Times New Roman" w:hAnsi="Times New Roman" w:cs="Times New Roman"/>
          <w:b/>
          <w:sz w:val="40"/>
          <w:szCs w:val="40"/>
        </w:rPr>
        <w:t>по их решению, инициативы муниципалитетов</w:t>
      </w:r>
    </w:p>
    <w:p w14:paraId="2AE335DB" w14:textId="77777777" w:rsidR="000A39D5" w:rsidRPr="009E2F1B" w:rsidRDefault="000A39D5" w:rsidP="009E2F1B">
      <w:pPr>
        <w:pBdr>
          <w:top w:val="single" w:sz="4" w:space="1" w:color="auto"/>
          <w:left w:val="single" w:sz="4" w:space="4" w:color="auto"/>
          <w:bottom w:val="single" w:sz="4" w:space="1" w:color="auto"/>
          <w:right w:val="single" w:sz="4" w:space="4" w:color="auto"/>
        </w:pBdr>
        <w:spacing w:after="0" w:line="240" w:lineRule="auto"/>
        <w:ind w:firstLine="851"/>
        <w:jc w:val="both"/>
        <w:rPr>
          <w:rFonts w:ascii="Times New Roman" w:hAnsi="Times New Roman" w:cs="Times New Roman"/>
          <w:color w:val="984806" w:themeColor="accent6" w:themeShade="80"/>
          <w:sz w:val="28"/>
          <w:szCs w:val="28"/>
        </w:rPr>
      </w:pPr>
      <w:r w:rsidRPr="009E2F1B">
        <w:rPr>
          <w:rFonts w:ascii="Times New Roman" w:hAnsi="Times New Roman" w:cs="Times New Roman"/>
          <w:color w:val="984806" w:themeColor="accent6" w:themeShade="80"/>
          <w:sz w:val="28"/>
          <w:szCs w:val="28"/>
        </w:rPr>
        <w:t>Описание приводится структурированно по следующему алгоритму:</w:t>
      </w:r>
    </w:p>
    <w:p w14:paraId="6995E14E" w14:textId="77777777" w:rsidR="000A39D5" w:rsidRPr="009E2F1B" w:rsidRDefault="000A39D5" w:rsidP="009E2F1B">
      <w:pPr>
        <w:pBdr>
          <w:top w:val="single" w:sz="4" w:space="1" w:color="auto"/>
          <w:left w:val="single" w:sz="4" w:space="4" w:color="auto"/>
          <w:bottom w:val="single" w:sz="4" w:space="1" w:color="auto"/>
          <w:right w:val="single" w:sz="4" w:space="4" w:color="auto"/>
        </w:pBdr>
        <w:spacing w:after="0" w:line="240" w:lineRule="auto"/>
        <w:ind w:firstLine="851"/>
        <w:jc w:val="both"/>
        <w:rPr>
          <w:rFonts w:ascii="Times New Roman" w:hAnsi="Times New Roman" w:cs="Times New Roman"/>
          <w:color w:val="984806" w:themeColor="accent6" w:themeShade="80"/>
          <w:sz w:val="28"/>
          <w:szCs w:val="28"/>
        </w:rPr>
      </w:pPr>
      <w:r w:rsidRPr="009E2F1B">
        <w:rPr>
          <w:rFonts w:ascii="Times New Roman" w:hAnsi="Times New Roman" w:cs="Times New Roman"/>
          <w:color w:val="984806" w:themeColor="accent6" w:themeShade="80"/>
          <w:sz w:val="28"/>
          <w:szCs w:val="28"/>
        </w:rPr>
        <w:t>1)</w:t>
      </w:r>
      <w:r w:rsidRPr="009E2F1B">
        <w:rPr>
          <w:rFonts w:ascii="Times New Roman" w:hAnsi="Times New Roman" w:cs="Times New Roman"/>
          <w:color w:val="984806" w:themeColor="accent6" w:themeShade="80"/>
          <w:sz w:val="28"/>
          <w:szCs w:val="28"/>
        </w:rPr>
        <w:tab/>
        <w:t>при каких обстоятельствах выявлена проблема (например: планирование бюджетных расходов, получение межбюджетных трансфертов, акты прокурорского реагирования, предписания контрольно-надзорных органов, судебные решения, опросы граждан, жалобы и обращения граждан и организаций и т.д.);</w:t>
      </w:r>
    </w:p>
    <w:p w14:paraId="35F169DE" w14:textId="77777777" w:rsidR="000A39D5" w:rsidRPr="009E2F1B" w:rsidRDefault="000A39D5" w:rsidP="009E2F1B">
      <w:pPr>
        <w:pBdr>
          <w:top w:val="single" w:sz="4" w:space="1" w:color="auto"/>
          <w:left w:val="single" w:sz="4" w:space="4" w:color="auto"/>
          <w:bottom w:val="single" w:sz="4" w:space="1" w:color="auto"/>
          <w:right w:val="single" w:sz="4" w:space="4" w:color="auto"/>
        </w:pBdr>
        <w:spacing w:after="0" w:line="240" w:lineRule="auto"/>
        <w:ind w:firstLine="851"/>
        <w:jc w:val="both"/>
        <w:rPr>
          <w:rFonts w:ascii="Times New Roman" w:hAnsi="Times New Roman" w:cs="Times New Roman"/>
          <w:color w:val="984806" w:themeColor="accent6" w:themeShade="80"/>
          <w:sz w:val="28"/>
          <w:szCs w:val="28"/>
        </w:rPr>
      </w:pPr>
      <w:r w:rsidRPr="009E2F1B">
        <w:rPr>
          <w:rFonts w:ascii="Times New Roman" w:hAnsi="Times New Roman" w:cs="Times New Roman"/>
          <w:color w:val="984806" w:themeColor="accent6" w:themeShade="80"/>
          <w:sz w:val="28"/>
          <w:szCs w:val="28"/>
        </w:rPr>
        <w:t>2)</w:t>
      </w:r>
      <w:r w:rsidRPr="009E2F1B">
        <w:rPr>
          <w:rFonts w:ascii="Times New Roman" w:hAnsi="Times New Roman" w:cs="Times New Roman"/>
          <w:color w:val="984806" w:themeColor="accent6" w:themeShade="80"/>
          <w:sz w:val="28"/>
          <w:szCs w:val="28"/>
        </w:rPr>
        <w:tab/>
        <w:t>суть проблемы;</w:t>
      </w:r>
    </w:p>
    <w:p w14:paraId="09773F25" w14:textId="77777777" w:rsidR="000A39D5" w:rsidRPr="009E2F1B" w:rsidRDefault="000A39D5" w:rsidP="009E2F1B">
      <w:pPr>
        <w:pBdr>
          <w:top w:val="single" w:sz="4" w:space="1" w:color="auto"/>
          <w:left w:val="single" w:sz="4" w:space="4" w:color="auto"/>
          <w:bottom w:val="single" w:sz="4" w:space="1" w:color="auto"/>
          <w:right w:val="single" w:sz="4" w:space="4" w:color="auto"/>
        </w:pBdr>
        <w:spacing w:after="0" w:line="240" w:lineRule="auto"/>
        <w:ind w:firstLine="851"/>
        <w:jc w:val="both"/>
        <w:rPr>
          <w:rFonts w:ascii="Times New Roman" w:hAnsi="Times New Roman" w:cs="Times New Roman"/>
          <w:color w:val="984806" w:themeColor="accent6" w:themeShade="80"/>
          <w:sz w:val="28"/>
          <w:szCs w:val="28"/>
        </w:rPr>
      </w:pPr>
      <w:r w:rsidRPr="009E2F1B">
        <w:rPr>
          <w:rFonts w:ascii="Times New Roman" w:hAnsi="Times New Roman" w:cs="Times New Roman"/>
          <w:color w:val="984806" w:themeColor="accent6" w:themeShade="80"/>
          <w:sz w:val="28"/>
          <w:szCs w:val="28"/>
        </w:rPr>
        <w:t>3)</w:t>
      </w:r>
      <w:r w:rsidRPr="009E2F1B">
        <w:rPr>
          <w:rFonts w:ascii="Times New Roman" w:hAnsi="Times New Roman" w:cs="Times New Roman"/>
          <w:color w:val="984806" w:themeColor="accent6" w:themeShade="80"/>
          <w:sz w:val="28"/>
          <w:szCs w:val="28"/>
        </w:rPr>
        <w:tab/>
        <w:t>круг субъектов, чьи права и законные интересы нарушаются или не соблюдаются в полном объеме;</w:t>
      </w:r>
    </w:p>
    <w:p w14:paraId="3EBE2B95" w14:textId="77777777" w:rsidR="000A39D5" w:rsidRPr="009E2F1B" w:rsidRDefault="000A39D5" w:rsidP="009E2F1B">
      <w:pPr>
        <w:pBdr>
          <w:top w:val="single" w:sz="4" w:space="1" w:color="auto"/>
          <w:left w:val="single" w:sz="4" w:space="4" w:color="auto"/>
          <w:bottom w:val="single" w:sz="4" w:space="1" w:color="auto"/>
          <w:right w:val="single" w:sz="4" w:space="4" w:color="auto"/>
        </w:pBdr>
        <w:spacing w:after="0" w:line="240" w:lineRule="auto"/>
        <w:ind w:firstLine="851"/>
        <w:jc w:val="both"/>
        <w:rPr>
          <w:rFonts w:ascii="Times New Roman" w:hAnsi="Times New Roman" w:cs="Times New Roman"/>
          <w:color w:val="984806" w:themeColor="accent6" w:themeShade="80"/>
          <w:sz w:val="28"/>
          <w:szCs w:val="28"/>
        </w:rPr>
      </w:pPr>
      <w:r w:rsidRPr="009E2F1B">
        <w:rPr>
          <w:rFonts w:ascii="Times New Roman" w:hAnsi="Times New Roman" w:cs="Times New Roman"/>
          <w:color w:val="984806" w:themeColor="accent6" w:themeShade="80"/>
          <w:sz w:val="28"/>
          <w:szCs w:val="28"/>
        </w:rPr>
        <w:t>4)</w:t>
      </w:r>
      <w:r w:rsidRPr="009E2F1B">
        <w:rPr>
          <w:rFonts w:ascii="Times New Roman" w:hAnsi="Times New Roman" w:cs="Times New Roman"/>
          <w:color w:val="984806" w:themeColor="accent6" w:themeShade="80"/>
          <w:sz w:val="28"/>
          <w:szCs w:val="28"/>
        </w:rPr>
        <w:tab/>
        <w:t>стоимость решения проблемы (если поддается исчислению);</w:t>
      </w:r>
    </w:p>
    <w:p w14:paraId="209AD55D" w14:textId="77777777" w:rsidR="000A39D5" w:rsidRPr="009E2F1B" w:rsidRDefault="000A39D5" w:rsidP="009E2F1B">
      <w:pPr>
        <w:pBdr>
          <w:top w:val="single" w:sz="4" w:space="1" w:color="auto"/>
          <w:left w:val="single" w:sz="4" w:space="4" w:color="auto"/>
          <w:bottom w:val="single" w:sz="4" w:space="1" w:color="auto"/>
          <w:right w:val="single" w:sz="4" w:space="4" w:color="auto"/>
        </w:pBdr>
        <w:spacing w:after="0" w:line="240" w:lineRule="auto"/>
        <w:ind w:firstLine="851"/>
        <w:jc w:val="both"/>
        <w:rPr>
          <w:rFonts w:ascii="Times New Roman" w:hAnsi="Times New Roman" w:cs="Times New Roman"/>
          <w:color w:val="984806" w:themeColor="accent6" w:themeShade="80"/>
          <w:sz w:val="28"/>
          <w:szCs w:val="28"/>
        </w:rPr>
      </w:pPr>
      <w:r w:rsidRPr="009E2F1B">
        <w:rPr>
          <w:rFonts w:ascii="Times New Roman" w:hAnsi="Times New Roman" w:cs="Times New Roman"/>
          <w:color w:val="984806" w:themeColor="accent6" w:themeShade="80"/>
          <w:sz w:val="28"/>
          <w:szCs w:val="28"/>
        </w:rPr>
        <w:t>5)</w:t>
      </w:r>
      <w:r w:rsidRPr="009E2F1B">
        <w:rPr>
          <w:rFonts w:ascii="Times New Roman" w:hAnsi="Times New Roman" w:cs="Times New Roman"/>
          <w:color w:val="984806" w:themeColor="accent6" w:themeShade="80"/>
          <w:sz w:val="28"/>
          <w:szCs w:val="28"/>
        </w:rPr>
        <w:tab/>
        <w:t>попытки решения проблемы и достигнутые результаты или их отсутствие;</w:t>
      </w:r>
    </w:p>
    <w:p w14:paraId="3C88E759" w14:textId="05E02269" w:rsidR="000A39D5" w:rsidRPr="009E2F1B" w:rsidRDefault="000A39D5" w:rsidP="009E2F1B">
      <w:pPr>
        <w:pBdr>
          <w:top w:val="single" w:sz="4" w:space="1" w:color="auto"/>
          <w:left w:val="single" w:sz="4" w:space="4" w:color="auto"/>
          <w:bottom w:val="single" w:sz="4" w:space="1" w:color="auto"/>
          <w:right w:val="single" w:sz="4" w:space="4" w:color="auto"/>
        </w:pBdr>
        <w:spacing w:after="0" w:line="240" w:lineRule="auto"/>
        <w:ind w:firstLine="851"/>
        <w:jc w:val="both"/>
        <w:rPr>
          <w:rFonts w:ascii="Times New Roman" w:hAnsi="Times New Roman" w:cs="Times New Roman"/>
          <w:color w:val="984806" w:themeColor="accent6" w:themeShade="80"/>
          <w:sz w:val="28"/>
          <w:szCs w:val="28"/>
        </w:rPr>
      </w:pPr>
      <w:r w:rsidRPr="009E2F1B">
        <w:rPr>
          <w:rFonts w:ascii="Times New Roman" w:hAnsi="Times New Roman" w:cs="Times New Roman"/>
          <w:color w:val="984806" w:themeColor="accent6" w:themeShade="80"/>
          <w:sz w:val="28"/>
          <w:szCs w:val="28"/>
        </w:rPr>
        <w:t>6)</w:t>
      </w:r>
      <w:r w:rsidRPr="009E2F1B">
        <w:rPr>
          <w:rFonts w:ascii="Times New Roman" w:hAnsi="Times New Roman" w:cs="Times New Roman"/>
          <w:color w:val="984806" w:themeColor="accent6" w:themeShade="80"/>
          <w:sz w:val="28"/>
          <w:szCs w:val="28"/>
        </w:rPr>
        <w:tab/>
        <w:t>предложения и ожи</w:t>
      </w:r>
      <w:r w:rsidR="009E2F1B">
        <w:rPr>
          <w:rFonts w:ascii="Times New Roman" w:hAnsi="Times New Roman" w:cs="Times New Roman"/>
          <w:color w:val="984806" w:themeColor="accent6" w:themeShade="80"/>
          <w:sz w:val="28"/>
          <w:szCs w:val="28"/>
        </w:rPr>
        <w:t>даемый эффект от их реализации.</w:t>
      </w:r>
    </w:p>
    <w:p w14:paraId="396FC98B" w14:textId="77777777" w:rsidR="00E22CB2" w:rsidRDefault="00E22CB2" w:rsidP="009E2F1B">
      <w:pPr>
        <w:pStyle w:val="a3"/>
        <w:tabs>
          <w:tab w:val="left" w:pos="0"/>
        </w:tabs>
        <w:spacing w:after="120"/>
        <w:ind w:left="0" w:firstLine="784"/>
        <w:jc w:val="both"/>
        <w:rPr>
          <w:rFonts w:ascii="Times New Roman" w:hAnsi="Times New Roman" w:cs="Times New Roman"/>
          <w:sz w:val="28"/>
          <w:szCs w:val="28"/>
        </w:rPr>
      </w:pPr>
    </w:p>
    <w:p w14:paraId="77FF0746" w14:textId="7A722B88" w:rsidR="009E2F1B" w:rsidRPr="009E2F1B" w:rsidRDefault="00A2021F"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 xml:space="preserve">1. </w:t>
      </w:r>
      <w:r w:rsidR="009E2F1B" w:rsidRPr="009E2F1B">
        <w:rPr>
          <w:rFonts w:ascii="Times New Roman" w:hAnsi="Times New Roman" w:cs="Times New Roman"/>
          <w:sz w:val="28"/>
          <w:szCs w:val="28"/>
        </w:rPr>
        <w:t>Эффективное функционирование системы местного самоуправления во многом определяется уровнем развития его правовой базы.</w:t>
      </w:r>
      <w:r w:rsidR="009E2F1B">
        <w:rPr>
          <w:rFonts w:ascii="Times New Roman" w:hAnsi="Times New Roman" w:cs="Times New Roman"/>
          <w:sz w:val="28"/>
          <w:szCs w:val="28"/>
        </w:rPr>
        <w:t xml:space="preserve"> Соответственно, с</w:t>
      </w:r>
      <w:r w:rsidR="009E2F1B" w:rsidRPr="009E2F1B">
        <w:rPr>
          <w:rFonts w:ascii="Times New Roman" w:hAnsi="Times New Roman" w:cs="Times New Roman"/>
          <w:sz w:val="28"/>
          <w:szCs w:val="28"/>
        </w:rPr>
        <w:t>овершенствование местного самоуправления на этапе реального реформирования невозможно без детальной разработки законодательного регулирования всех аспектов общественных отношений его деятельности.</w:t>
      </w:r>
    </w:p>
    <w:p w14:paraId="24CEA131" w14:textId="63FCB5BC" w:rsidR="009E2F1B" w:rsidRPr="009E2F1B" w:rsidRDefault="009E2F1B"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законодательного </w:t>
      </w:r>
      <w:r w:rsidRPr="009E2F1B">
        <w:rPr>
          <w:rFonts w:ascii="Times New Roman" w:hAnsi="Times New Roman" w:cs="Times New Roman"/>
          <w:sz w:val="28"/>
          <w:szCs w:val="28"/>
        </w:rPr>
        <w:t>регулирования</w:t>
      </w:r>
      <w:r>
        <w:rPr>
          <w:rFonts w:ascii="Times New Roman" w:hAnsi="Times New Roman" w:cs="Times New Roman"/>
          <w:sz w:val="28"/>
          <w:szCs w:val="28"/>
        </w:rPr>
        <w:t xml:space="preserve"> деятельности  </w:t>
      </w:r>
      <w:r w:rsidRPr="009E2F1B">
        <w:rPr>
          <w:rFonts w:ascii="Times New Roman" w:hAnsi="Times New Roman" w:cs="Times New Roman"/>
          <w:sz w:val="28"/>
          <w:szCs w:val="28"/>
        </w:rPr>
        <w:t>органов</w:t>
      </w:r>
      <w:r>
        <w:rPr>
          <w:rFonts w:ascii="Times New Roman" w:hAnsi="Times New Roman" w:cs="Times New Roman"/>
          <w:sz w:val="28"/>
          <w:szCs w:val="28"/>
        </w:rPr>
        <w:t xml:space="preserve"> </w:t>
      </w:r>
      <w:r w:rsidRPr="009E2F1B">
        <w:rPr>
          <w:rFonts w:ascii="Times New Roman" w:hAnsi="Times New Roman" w:cs="Times New Roman"/>
          <w:sz w:val="28"/>
          <w:szCs w:val="28"/>
        </w:rPr>
        <w:t>местного самоуправления продолжаются на всех уровнях. Важно отметить, что правовые акты субъектов Российской Федерации, а также акты органов местного самоуправления не могут противоречить федеральному законодательству.</w:t>
      </w:r>
      <w:r>
        <w:rPr>
          <w:rFonts w:ascii="Times New Roman" w:hAnsi="Times New Roman" w:cs="Times New Roman"/>
          <w:sz w:val="28"/>
          <w:szCs w:val="28"/>
        </w:rPr>
        <w:t xml:space="preserve"> </w:t>
      </w:r>
      <w:r w:rsidRPr="009E2F1B">
        <w:rPr>
          <w:rFonts w:ascii="Times New Roman" w:hAnsi="Times New Roman" w:cs="Times New Roman"/>
          <w:sz w:val="28"/>
          <w:szCs w:val="28"/>
        </w:rPr>
        <w:t xml:space="preserve">Однако </w:t>
      </w:r>
      <w:r>
        <w:rPr>
          <w:rFonts w:ascii="Times New Roman" w:hAnsi="Times New Roman" w:cs="Times New Roman"/>
          <w:sz w:val="28"/>
          <w:szCs w:val="28"/>
        </w:rPr>
        <w:t>пока процесс совершенствования правовых норм далек от завершения, что также обусловливает наличие</w:t>
      </w:r>
      <w:r w:rsidRPr="009E2F1B">
        <w:rPr>
          <w:rFonts w:ascii="Times New Roman" w:hAnsi="Times New Roman" w:cs="Times New Roman"/>
          <w:sz w:val="28"/>
          <w:szCs w:val="28"/>
        </w:rPr>
        <w:t xml:space="preserve"> множества нерешенных проблемных вопросов. Разногласия наблюдаются в сфере регулирования предметов ведения и полномочий органов местного самоуправления, в сфере осуществления механизма судебной защиты местного самоуправления.</w:t>
      </w:r>
    </w:p>
    <w:p w14:paraId="2D3E3969" w14:textId="28069CA3" w:rsidR="00A2021F" w:rsidRPr="009E2F1B" w:rsidRDefault="00A2021F"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готовится ко второму чтению </w:t>
      </w:r>
      <w:r w:rsidRPr="00A2021F">
        <w:rPr>
          <w:rFonts w:ascii="Times New Roman" w:hAnsi="Times New Roman" w:cs="Times New Roman"/>
          <w:sz w:val="28"/>
          <w:szCs w:val="28"/>
        </w:rPr>
        <w:t>проект федерального закона «</w:t>
      </w:r>
      <w:r>
        <w:rPr>
          <w:rFonts w:ascii="Times New Roman" w:hAnsi="Times New Roman" w:cs="Times New Roman"/>
          <w:sz w:val="28"/>
          <w:szCs w:val="28"/>
        </w:rPr>
        <w:t>О</w:t>
      </w:r>
      <w:r w:rsidRPr="00A2021F">
        <w:rPr>
          <w:rFonts w:ascii="Times New Roman" w:hAnsi="Times New Roman" w:cs="Times New Roman"/>
          <w:sz w:val="28"/>
          <w:szCs w:val="28"/>
        </w:rPr>
        <w:t>б общих принципах организации местного самоуправления в единой системе публичной власти»</w:t>
      </w:r>
      <w:r>
        <w:rPr>
          <w:rFonts w:ascii="Times New Roman" w:hAnsi="Times New Roman" w:cs="Times New Roman"/>
          <w:sz w:val="28"/>
          <w:szCs w:val="28"/>
        </w:rPr>
        <w:t>. В муниципальных образованиях Белгородской области обсудили данный закон, и в целом, приняли решение о его поддержке. Однако в отношении иных поправок в законодательство о местном самоуправлении просим рассмотреть возможность введения моратория для наработки правоприменительной практики.</w:t>
      </w:r>
    </w:p>
    <w:p w14:paraId="20B3DCE1" w14:textId="77777777" w:rsidR="00A2021F" w:rsidRDefault="00A2021F" w:rsidP="009E2F1B">
      <w:pPr>
        <w:pStyle w:val="a3"/>
        <w:tabs>
          <w:tab w:val="left" w:pos="0"/>
        </w:tabs>
        <w:spacing w:after="120"/>
        <w:ind w:left="0" w:firstLine="784"/>
        <w:jc w:val="both"/>
        <w:rPr>
          <w:rFonts w:ascii="Times New Roman" w:hAnsi="Times New Roman" w:cs="Times New Roman"/>
          <w:sz w:val="28"/>
          <w:szCs w:val="28"/>
        </w:rPr>
      </w:pPr>
    </w:p>
    <w:p w14:paraId="0683D82D" w14:textId="6241E5CA" w:rsidR="009E2F1B" w:rsidRPr="009E2F1B" w:rsidRDefault="00A2021F"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9E2F1B" w:rsidRPr="009E2F1B">
        <w:rPr>
          <w:rFonts w:ascii="Times New Roman" w:hAnsi="Times New Roman" w:cs="Times New Roman"/>
          <w:sz w:val="28"/>
          <w:szCs w:val="28"/>
        </w:rPr>
        <w:t xml:space="preserve">Первостепенной проблемой в системе местного самоуправления является недостаточность </w:t>
      </w:r>
      <w:r>
        <w:rPr>
          <w:rFonts w:ascii="Times New Roman" w:hAnsi="Times New Roman" w:cs="Times New Roman"/>
          <w:sz w:val="28"/>
          <w:szCs w:val="28"/>
        </w:rPr>
        <w:t>местных</w:t>
      </w:r>
      <w:r w:rsidR="009E2F1B" w:rsidRPr="009E2F1B">
        <w:rPr>
          <w:rFonts w:ascii="Times New Roman" w:hAnsi="Times New Roman" w:cs="Times New Roman"/>
          <w:sz w:val="28"/>
          <w:szCs w:val="28"/>
        </w:rPr>
        <w:t xml:space="preserve"> бюджетов. В свою очередь, это негативно сказывается на функционировании муниципальных образований и их жизнедеятельности в целом. Для решения данной проблемы необходимо создание условий для привлечения инвестиций, создание целевых фондов финансовых ресурсов, которые смогли бы привлечь капитал в местные бюджеты, а в дальнейшем и развить отраслевой потенциал местного самоуправления.</w:t>
      </w:r>
    </w:p>
    <w:p w14:paraId="0B08E5EE" w14:textId="0F7836AC" w:rsidR="009E2F1B" w:rsidRPr="009E2F1B" w:rsidRDefault="009E2F1B" w:rsidP="009E2F1B">
      <w:pPr>
        <w:pStyle w:val="a3"/>
        <w:tabs>
          <w:tab w:val="left" w:pos="0"/>
        </w:tabs>
        <w:spacing w:after="120"/>
        <w:ind w:left="0" w:firstLine="784"/>
        <w:jc w:val="both"/>
        <w:rPr>
          <w:rFonts w:ascii="Times New Roman" w:hAnsi="Times New Roman" w:cs="Times New Roman"/>
          <w:sz w:val="28"/>
          <w:szCs w:val="28"/>
        </w:rPr>
      </w:pPr>
      <w:r w:rsidRPr="009E2F1B">
        <w:rPr>
          <w:rFonts w:ascii="Times New Roman" w:hAnsi="Times New Roman" w:cs="Times New Roman"/>
          <w:sz w:val="28"/>
          <w:szCs w:val="28"/>
        </w:rPr>
        <w:t>В целях совершенствования механизмов правового регулирования организации и осуществления местного самоуправления предлагаем провести комплексный анализ расходных</w:t>
      </w:r>
      <w:r w:rsidR="00A2021F">
        <w:rPr>
          <w:rFonts w:ascii="Times New Roman" w:hAnsi="Times New Roman" w:cs="Times New Roman"/>
          <w:sz w:val="28"/>
          <w:szCs w:val="28"/>
        </w:rPr>
        <w:t xml:space="preserve"> </w:t>
      </w:r>
      <w:r w:rsidRPr="009E2F1B">
        <w:rPr>
          <w:rFonts w:ascii="Times New Roman" w:hAnsi="Times New Roman" w:cs="Times New Roman"/>
          <w:sz w:val="28"/>
          <w:szCs w:val="28"/>
        </w:rPr>
        <w:t>обязательств,</w:t>
      </w:r>
      <w:r w:rsidR="00A2021F">
        <w:rPr>
          <w:rFonts w:ascii="Times New Roman" w:hAnsi="Times New Roman" w:cs="Times New Roman"/>
          <w:sz w:val="28"/>
          <w:szCs w:val="28"/>
        </w:rPr>
        <w:t xml:space="preserve"> возникающих </w:t>
      </w:r>
      <w:r w:rsidRPr="009E2F1B">
        <w:rPr>
          <w:rFonts w:ascii="Times New Roman" w:hAnsi="Times New Roman" w:cs="Times New Roman"/>
          <w:sz w:val="28"/>
          <w:szCs w:val="28"/>
        </w:rPr>
        <w:t>при</w:t>
      </w:r>
      <w:r w:rsidR="00A2021F">
        <w:rPr>
          <w:rFonts w:ascii="Times New Roman" w:hAnsi="Times New Roman" w:cs="Times New Roman"/>
          <w:sz w:val="28"/>
          <w:szCs w:val="28"/>
        </w:rPr>
        <w:t xml:space="preserve"> осуществлении органами местного самоуправления полномочий, предусмотренных </w:t>
      </w:r>
      <w:r w:rsidRPr="009E2F1B">
        <w:rPr>
          <w:rFonts w:ascii="Times New Roman" w:hAnsi="Times New Roman" w:cs="Times New Roman"/>
          <w:sz w:val="28"/>
          <w:szCs w:val="28"/>
        </w:rPr>
        <w:t>федеральными законами, регулирующими правоотношения в соответствующих сферах, и иными нормативными правовыми актами и не относящихся к вопросам местного значения, и внести изменения в такие законодательные акты в части, касающейся приведения таких федеральных законов в соответствие с законодательством о местном самоуправлении, отнесения указанных полномочий к вопросам местного</w:t>
      </w:r>
      <w:r w:rsidR="00A2021F">
        <w:rPr>
          <w:rFonts w:ascii="Times New Roman" w:hAnsi="Times New Roman" w:cs="Times New Roman"/>
          <w:sz w:val="28"/>
          <w:szCs w:val="28"/>
        </w:rPr>
        <w:t xml:space="preserve"> </w:t>
      </w:r>
      <w:r w:rsidRPr="009E2F1B">
        <w:rPr>
          <w:rFonts w:ascii="Times New Roman" w:hAnsi="Times New Roman" w:cs="Times New Roman"/>
          <w:sz w:val="28"/>
          <w:szCs w:val="28"/>
        </w:rPr>
        <w:t xml:space="preserve">значения или </w:t>
      </w:r>
      <w:r w:rsidR="00A2021F">
        <w:rPr>
          <w:rFonts w:ascii="Times New Roman" w:hAnsi="Times New Roman" w:cs="Times New Roman"/>
          <w:sz w:val="28"/>
          <w:szCs w:val="28"/>
        </w:rPr>
        <w:t xml:space="preserve">отдельным </w:t>
      </w:r>
      <w:r w:rsidRPr="009E2F1B">
        <w:rPr>
          <w:rFonts w:ascii="Times New Roman" w:hAnsi="Times New Roman" w:cs="Times New Roman"/>
          <w:sz w:val="28"/>
          <w:szCs w:val="28"/>
        </w:rPr>
        <w:t>государственным полномочиям, передаваемым органам местного самоуправления с учетом субвенций, предоставляемых им из федерального бюджета и (или) бюджетов субъектов Российской Федерации, а также по сокращению избыточных, дублируемых и не относящихся к полномочиям органов местного самоуправления полномочий.</w:t>
      </w:r>
    </w:p>
    <w:p w14:paraId="6F699C0C" w14:textId="77777777" w:rsidR="009E2F1B" w:rsidRPr="009E2F1B" w:rsidRDefault="009E2F1B" w:rsidP="009E2F1B">
      <w:pPr>
        <w:pStyle w:val="a3"/>
        <w:tabs>
          <w:tab w:val="left" w:pos="0"/>
        </w:tabs>
        <w:spacing w:after="120"/>
        <w:ind w:left="0" w:firstLine="784"/>
        <w:jc w:val="both"/>
        <w:rPr>
          <w:rFonts w:ascii="Times New Roman" w:hAnsi="Times New Roman" w:cs="Times New Roman"/>
          <w:sz w:val="28"/>
          <w:szCs w:val="28"/>
        </w:rPr>
      </w:pPr>
    </w:p>
    <w:p w14:paraId="756F5A40" w14:textId="0B8F590F" w:rsidR="009E2F1B" w:rsidRPr="009E2F1B" w:rsidRDefault="00A2021F"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 xml:space="preserve">3. </w:t>
      </w:r>
      <w:r w:rsidR="009E2F1B" w:rsidRPr="009E2F1B">
        <w:rPr>
          <w:rFonts w:ascii="Times New Roman" w:hAnsi="Times New Roman" w:cs="Times New Roman"/>
          <w:sz w:val="28"/>
          <w:szCs w:val="28"/>
        </w:rPr>
        <w:t>Актуален</w:t>
      </w:r>
      <w:r>
        <w:rPr>
          <w:rFonts w:ascii="Times New Roman" w:hAnsi="Times New Roman" w:cs="Times New Roman"/>
          <w:sz w:val="28"/>
          <w:szCs w:val="28"/>
        </w:rPr>
        <w:t xml:space="preserve"> </w:t>
      </w:r>
      <w:r w:rsidR="009E2F1B" w:rsidRPr="009E2F1B">
        <w:rPr>
          <w:rFonts w:ascii="Times New Roman" w:hAnsi="Times New Roman" w:cs="Times New Roman"/>
          <w:sz w:val="28"/>
          <w:szCs w:val="28"/>
        </w:rPr>
        <w:t>вопрос</w:t>
      </w:r>
      <w:r>
        <w:rPr>
          <w:rFonts w:ascii="Times New Roman" w:hAnsi="Times New Roman" w:cs="Times New Roman"/>
          <w:sz w:val="28"/>
          <w:szCs w:val="28"/>
        </w:rPr>
        <w:t xml:space="preserve"> </w:t>
      </w:r>
      <w:r w:rsidR="009E2F1B" w:rsidRPr="009E2F1B">
        <w:rPr>
          <w:rFonts w:ascii="Times New Roman" w:hAnsi="Times New Roman" w:cs="Times New Roman"/>
          <w:sz w:val="28"/>
          <w:szCs w:val="28"/>
        </w:rPr>
        <w:t>о</w:t>
      </w:r>
      <w:r>
        <w:rPr>
          <w:rFonts w:ascii="Times New Roman" w:hAnsi="Times New Roman" w:cs="Times New Roman"/>
          <w:sz w:val="28"/>
          <w:szCs w:val="28"/>
        </w:rPr>
        <w:t xml:space="preserve"> необходимости предоставления органам </w:t>
      </w:r>
      <w:r w:rsidR="009E2F1B" w:rsidRPr="009E2F1B">
        <w:rPr>
          <w:rFonts w:ascii="Times New Roman" w:hAnsi="Times New Roman" w:cs="Times New Roman"/>
          <w:sz w:val="28"/>
          <w:szCs w:val="28"/>
        </w:rPr>
        <w:t>местного самоуправления гарантий в целях компенсации дополнительных расходов, возникающих в связи с осуществлением переданных им отдельных государственных полномочий, в том числе расходов, возникающих в связи с исполнением судебных решений по вопросам реализации таких полномочий, и по созданию механизмов ограничения ответственности органов местного самоуправления за исполнение указанных полномочий только в объеме субвенций, переданных на их реализацию из федерального бюджета и (или) бюджетов субъектов Российской Федерации.</w:t>
      </w:r>
    </w:p>
    <w:p w14:paraId="155848E7" w14:textId="77777777" w:rsidR="00A2021F" w:rsidRDefault="00A2021F" w:rsidP="009E2F1B">
      <w:pPr>
        <w:pStyle w:val="a3"/>
        <w:tabs>
          <w:tab w:val="left" w:pos="0"/>
        </w:tabs>
        <w:spacing w:after="120"/>
        <w:ind w:left="0" w:firstLine="784"/>
        <w:jc w:val="both"/>
        <w:rPr>
          <w:rFonts w:ascii="Times New Roman" w:hAnsi="Times New Roman" w:cs="Times New Roman"/>
          <w:sz w:val="28"/>
          <w:szCs w:val="28"/>
        </w:rPr>
      </w:pPr>
    </w:p>
    <w:p w14:paraId="4BE639A4" w14:textId="7FCF9A8E" w:rsidR="009E2F1B" w:rsidRDefault="00A2021F"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4. Ак</w:t>
      </w:r>
      <w:r w:rsidR="00B71735">
        <w:rPr>
          <w:rFonts w:ascii="Times New Roman" w:hAnsi="Times New Roman" w:cs="Times New Roman"/>
          <w:sz w:val="28"/>
          <w:szCs w:val="28"/>
        </w:rPr>
        <w:t>т</w:t>
      </w:r>
      <w:r>
        <w:rPr>
          <w:rFonts w:ascii="Times New Roman" w:hAnsi="Times New Roman" w:cs="Times New Roman"/>
          <w:sz w:val="28"/>
          <w:szCs w:val="28"/>
        </w:rPr>
        <w:t>уальна п</w:t>
      </w:r>
      <w:r w:rsidR="009E2F1B" w:rsidRPr="009E2F1B">
        <w:rPr>
          <w:rFonts w:ascii="Times New Roman" w:hAnsi="Times New Roman" w:cs="Times New Roman"/>
          <w:sz w:val="28"/>
          <w:szCs w:val="28"/>
        </w:rPr>
        <w:t>роблема внутренних противоречий нормативных положений, регулирующих механизм реализации полномочий органов местного с</w:t>
      </w:r>
      <w:r>
        <w:rPr>
          <w:rFonts w:ascii="Times New Roman" w:hAnsi="Times New Roman" w:cs="Times New Roman"/>
          <w:sz w:val="28"/>
          <w:szCs w:val="28"/>
        </w:rPr>
        <w:t xml:space="preserve">амоуправления, и как следствие </w:t>
      </w:r>
      <w:r w:rsidRPr="00A2021F">
        <w:rPr>
          <w:rFonts w:ascii="Times New Roman" w:hAnsi="Times New Roman" w:cs="Times New Roman"/>
          <w:sz w:val="28"/>
          <w:szCs w:val="28"/>
        </w:rPr>
        <w:t>–</w:t>
      </w:r>
      <w:r>
        <w:rPr>
          <w:rFonts w:ascii="Times New Roman" w:hAnsi="Times New Roman" w:cs="Times New Roman"/>
          <w:sz w:val="28"/>
          <w:szCs w:val="28"/>
        </w:rPr>
        <w:t xml:space="preserve"> </w:t>
      </w:r>
      <w:r w:rsidR="009E2F1B" w:rsidRPr="009E2F1B">
        <w:rPr>
          <w:rFonts w:ascii="Times New Roman" w:hAnsi="Times New Roman" w:cs="Times New Roman"/>
          <w:sz w:val="28"/>
          <w:szCs w:val="28"/>
        </w:rPr>
        <w:t xml:space="preserve">несоответствие объема полномочий органов местного самоуправления материально-финансовым ресурсам. Основополагающим критерием объема полномочий органов </w:t>
      </w:r>
      <w:r w:rsidR="009E2F1B" w:rsidRPr="009E2F1B">
        <w:rPr>
          <w:rFonts w:ascii="Times New Roman" w:hAnsi="Times New Roman" w:cs="Times New Roman"/>
          <w:sz w:val="28"/>
          <w:szCs w:val="28"/>
        </w:rPr>
        <w:lastRenderedPageBreak/>
        <w:t>местного самоуправления должна стать максимальная эффективность решения на уровне муниципального образования определенного круга общественно значимых вопросов с учетом мобилизации местных ресурсов</w:t>
      </w:r>
      <w:r>
        <w:rPr>
          <w:rFonts w:ascii="Times New Roman" w:hAnsi="Times New Roman" w:cs="Times New Roman"/>
          <w:sz w:val="28"/>
          <w:szCs w:val="28"/>
        </w:rPr>
        <w:t xml:space="preserve"> </w:t>
      </w:r>
      <w:r w:rsidRPr="00A2021F">
        <w:rPr>
          <w:rFonts w:ascii="Times New Roman" w:hAnsi="Times New Roman" w:cs="Times New Roman"/>
          <w:sz w:val="28"/>
          <w:szCs w:val="28"/>
        </w:rPr>
        <w:t>–</w:t>
      </w:r>
      <w:r w:rsidR="009E2F1B" w:rsidRPr="009E2F1B">
        <w:rPr>
          <w:rFonts w:ascii="Times New Roman" w:hAnsi="Times New Roman" w:cs="Times New Roman"/>
          <w:sz w:val="28"/>
          <w:szCs w:val="28"/>
        </w:rPr>
        <w:t xml:space="preserve"> природных, географических, демографических.</w:t>
      </w:r>
    </w:p>
    <w:p w14:paraId="48EB20B7" w14:textId="77777777" w:rsidR="00A2021F" w:rsidRPr="009E2F1B" w:rsidRDefault="00A2021F" w:rsidP="009E2F1B">
      <w:pPr>
        <w:pStyle w:val="a3"/>
        <w:tabs>
          <w:tab w:val="left" w:pos="0"/>
        </w:tabs>
        <w:spacing w:after="120"/>
        <w:ind w:left="0" w:firstLine="784"/>
        <w:jc w:val="both"/>
        <w:rPr>
          <w:rFonts w:ascii="Times New Roman" w:hAnsi="Times New Roman" w:cs="Times New Roman"/>
          <w:sz w:val="28"/>
          <w:szCs w:val="28"/>
        </w:rPr>
      </w:pPr>
    </w:p>
    <w:p w14:paraId="5A3E3419" w14:textId="26D7640B" w:rsidR="009E2F1B" w:rsidRDefault="00A2021F"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 xml:space="preserve">5. </w:t>
      </w:r>
      <w:r w:rsidR="009E2F1B" w:rsidRPr="009E2F1B">
        <w:rPr>
          <w:rFonts w:ascii="Times New Roman" w:hAnsi="Times New Roman" w:cs="Times New Roman"/>
          <w:sz w:val="28"/>
          <w:szCs w:val="28"/>
        </w:rPr>
        <w:t>Важно отметить, что решение большинства вопросов местного значения возможно только при наличии в распоряжении органов местного самоуправления достаточных для этого финансовых и материальных ресурсов, за счет которых можно было бы организовать на территории муниципального образования предоставление населению соответствующих публичных услуг. Одним из механизмов, позволяющих оптимизировать механизм решения вопросов местного значения, а также повысить эффективность деятельности органов местного самоуправления, может стать объединение различных видов ресурсов на основе межмуниципального сотрудничества: создание хозяйственных и некоммерческих межмуниципальных организаций. Необходимо продолжить практику межмуниципального и</w:t>
      </w:r>
      <w:r w:rsidR="009E2F1B" w:rsidRPr="009E2F1B">
        <w:rPr>
          <w:rFonts w:ascii="Times New Roman" w:hAnsi="Times New Roman" w:cs="Times New Roman"/>
          <w:sz w:val="28"/>
          <w:szCs w:val="28"/>
        </w:rPr>
        <w:tab/>
        <w:t>межрегионального</w:t>
      </w:r>
      <w:r>
        <w:rPr>
          <w:rFonts w:ascii="Times New Roman" w:hAnsi="Times New Roman" w:cs="Times New Roman"/>
          <w:sz w:val="28"/>
          <w:szCs w:val="28"/>
        </w:rPr>
        <w:t xml:space="preserve"> </w:t>
      </w:r>
      <w:r w:rsidR="009E2F1B" w:rsidRPr="009E2F1B">
        <w:rPr>
          <w:rFonts w:ascii="Times New Roman" w:hAnsi="Times New Roman" w:cs="Times New Roman"/>
          <w:sz w:val="28"/>
          <w:szCs w:val="28"/>
        </w:rPr>
        <w:t>сотрудничества,</w:t>
      </w:r>
      <w:r>
        <w:rPr>
          <w:rFonts w:ascii="Times New Roman" w:hAnsi="Times New Roman" w:cs="Times New Roman"/>
          <w:sz w:val="28"/>
          <w:szCs w:val="28"/>
        </w:rPr>
        <w:t xml:space="preserve"> </w:t>
      </w:r>
      <w:r w:rsidR="009E2F1B" w:rsidRPr="009E2F1B">
        <w:rPr>
          <w:rFonts w:ascii="Times New Roman" w:hAnsi="Times New Roman" w:cs="Times New Roman"/>
          <w:sz w:val="28"/>
          <w:szCs w:val="28"/>
        </w:rPr>
        <w:t>проводить</w:t>
      </w:r>
      <w:r>
        <w:rPr>
          <w:rFonts w:ascii="Times New Roman" w:hAnsi="Times New Roman" w:cs="Times New Roman"/>
          <w:sz w:val="28"/>
          <w:szCs w:val="28"/>
        </w:rPr>
        <w:t xml:space="preserve"> </w:t>
      </w:r>
      <w:r w:rsidR="009E2F1B" w:rsidRPr="009E2F1B">
        <w:rPr>
          <w:rFonts w:ascii="Times New Roman" w:hAnsi="Times New Roman" w:cs="Times New Roman"/>
          <w:sz w:val="28"/>
          <w:szCs w:val="28"/>
        </w:rPr>
        <w:t>совместные мероприятия для глав муниципальных образований, в ходе которых они могут обмениваться опытом, общаться, совместно решать актуальные вопросы местного самоуправления.</w:t>
      </w:r>
    </w:p>
    <w:p w14:paraId="02CEABFC" w14:textId="77777777" w:rsidR="00A2021F" w:rsidRPr="009E2F1B" w:rsidRDefault="00A2021F" w:rsidP="009E2F1B">
      <w:pPr>
        <w:pStyle w:val="a3"/>
        <w:tabs>
          <w:tab w:val="left" w:pos="0"/>
        </w:tabs>
        <w:spacing w:after="120"/>
        <w:ind w:left="0" w:firstLine="784"/>
        <w:jc w:val="both"/>
        <w:rPr>
          <w:rFonts w:ascii="Times New Roman" w:hAnsi="Times New Roman" w:cs="Times New Roman"/>
          <w:sz w:val="28"/>
          <w:szCs w:val="28"/>
        </w:rPr>
      </w:pPr>
    </w:p>
    <w:p w14:paraId="1F619606" w14:textId="50852A79" w:rsidR="009E2F1B" w:rsidRDefault="00A2021F"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 xml:space="preserve">6. </w:t>
      </w:r>
      <w:r w:rsidR="00CF3BD9" w:rsidRPr="009E2F1B">
        <w:rPr>
          <w:rFonts w:ascii="Times New Roman" w:hAnsi="Times New Roman" w:cs="Times New Roman"/>
          <w:sz w:val="28"/>
          <w:szCs w:val="28"/>
        </w:rPr>
        <w:t>На сегодняшний день</w:t>
      </w:r>
      <w:r w:rsidR="009E2F1B" w:rsidRPr="009E2F1B">
        <w:rPr>
          <w:rFonts w:ascii="Times New Roman" w:hAnsi="Times New Roman" w:cs="Times New Roman"/>
          <w:sz w:val="28"/>
          <w:szCs w:val="28"/>
        </w:rPr>
        <w:t xml:space="preserve"> развитие территориального общественного самоуправления является одной из актуальных задач обеспечения эффективности функционирования системы публичной власти в Российской Федерации. В законодательстве существуют пробелы,</w:t>
      </w:r>
      <w:r>
        <w:rPr>
          <w:rFonts w:ascii="Times New Roman" w:hAnsi="Times New Roman" w:cs="Times New Roman"/>
          <w:sz w:val="28"/>
          <w:szCs w:val="28"/>
        </w:rPr>
        <w:t xml:space="preserve"> </w:t>
      </w:r>
      <w:r w:rsidR="009E2F1B" w:rsidRPr="009E2F1B">
        <w:rPr>
          <w:rFonts w:ascii="Times New Roman" w:hAnsi="Times New Roman" w:cs="Times New Roman"/>
          <w:sz w:val="28"/>
          <w:szCs w:val="28"/>
        </w:rPr>
        <w:t>препятствующие</w:t>
      </w:r>
      <w:r>
        <w:rPr>
          <w:rFonts w:ascii="Times New Roman" w:hAnsi="Times New Roman" w:cs="Times New Roman"/>
          <w:sz w:val="28"/>
          <w:szCs w:val="28"/>
        </w:rPr>
        <w:t xml:space="preserve"> </w:t>
      </w:r>
      <w:r w:rsidR="00747089">
        <w:rPr>
          <w:rFonts w:ascii="Times New Roman" w:hAnsi="Times New Roman" w:cs="Times New Roman"/>
          <w:sz w:val="28"/>
          <w:szCs w:val="28"/>
        </w:rPr>
        <w:t xml:space="preserve"> </w:t>
      </w:r>
      <w:r w:rsidR="009E2F1B" w:rsidRPr="009E2F1B">
        <w:rPr>
          <w:rFonts w:ascii="Times New Roman" w:hAnsi="Times New Roman" w:cs="Times New Roman"/>
          <w:sz w:val="28"/>
          <w:szCs w:val="28"/>
        </w:rPr>
        <w:t>нормальному</w:t>
      </w:r>
      <w:r w:rsidR="00747089">
        <w:rPr>
          <w:rFonts w:ascii="Times New Roman" w:hAnsi="Times New Roman" w:cs="Times New Roman"/>
          <w:sz w:val="28"/>
          <w:szCs w:val="28"/>
        </w:rPr>
        <w:t xml:space="preserve"> </w:t>
      </w:r>
      <w:r w:rsidR="009E2F1B" w:rsidRPr="009E2F1B">
        <w:rPr>
          <w:rFonts w:ascii="Times New Roman" w:hAnsi="Times New Roman" w:cs="Times New Roman"/>
          <w:sz w:val="28"/>
          <w:szCs w:val="28"/>
        </w:rPr>
        <w:t>развитию</w:t>
      </w:r>
      <w:r w:rsidR="00747089">
        <w:rPr>
          <w:rFonts w:ascii="Times New Roman" w:hAnsi="Times New Roman" w:cs="Times New Roman"/>
          <w:sz w:val="28"/>
          <w:szCs w:val="28"/>
        </w:rPr>
        <w:t xml:space="preserve"> </w:t>
      </w:r>
      <w:r w:rsidR="009E2F1B" w:rsidRPr="009E2F1B">
        <w:rPr>
          <w:rFonts w:ascii="Times New Roman" w:hAnsi="Times New Roman" w:cs="Times New Roman"/>
          <w:sz w:val="28"/>
          <w:szCs w:val="28"/>
        </w:rPr>
        <w:t>территориального</w:t>
      </w:r>
      <w:r w:rsidR="00747089">
        <w:rPr>
          <w:rFonts w:ascii="Times New Roman" w:hAnsi="Times New Roman" w:cs="Times New Roman"/>
          <w:sz w:val="28"/>
          <w:szCs w:val="28"/>
        </w:rPr>
        <w:t xml:space="preserve"> </w:t>
      </w:r>
      <w:r w:rsidR="009E2F1B" w:rsidRPr="009E2F1B">
        <w:rPr>
          <w:rFonts w:ascii="Times New Roman" w:hAnsi="Times New Roman" w:cs="Times New Roman"/>
          <w:sz w:val="28"/>
          <w:szCs w:val="28"/>
        </w:rPr>
        <w:t>общественного</w:t>
      </w:r>
      <w:r w:rsidR="00747089">
        <w:rPr>
          <w:rFonts w:ascii="Times New Roman" w:hAnsi="Times New Roman" w:cs="Times New Roman"/>
          <w:sz w:val="28"/>
          <w:szCs w:val="28"/>
        </w:rPr>
        <w:t xml:space="preserve"> </w:t>
      </w:r>
      <w:r w:rsidR="009E2F1B" w:rsidRPr="009E2F1B">
        <w:rPr>
          <w:rFonts w:ascii="Times New Roman" w:hAnsi="Times New Roman" w:cs="Times New Roman"/>
          <w:sz w:val="28"/>
          <w:szCs w:val="28"/>
        </w:rPr>
        <w:t>само</w:t>
      </w:r>
      <w:r w:rsidR="00747089">
        <w:rPr>
          <w:rFonts w:ascii="Times New Roman" w:hAnsi="Times New Roman" w:cs="Times New Roman"/>
          <w:sz w:val="28"/>
          <w:szCs w:val="28"/>
        </w:rPr>
        <w:t xml:space="preserve">управления. В связи с этим целесообразно </w:t>
      </w:r>
      <w:r w:rsidR="009E2F1B" w:rsidRPr="009E2F1B">
        <w:rPr>
          <w:rFonts w:ascii="Times New Roman" w:hAnsi="Times New Roman" w:cs="Times New Roman"/>
          <w:sz w:val="28"/>
          <w:szCs w:val="28"/>
        </w:rPr>
        <w:t>разработ</w:t>
      </w:r>
      <w:r w:rsidR="00747089">
        <w:rPr>
          <w:rFonts w:ascii="Times New Roman" w:hAnsi="Times New Roman" w:cs="Times New Roman"/>
          <w:sz w:val="28"/>
          <w:szCs w:val="28"/>
        </w:rPr>
        <w:t xml:space="preserve">ать и принять нормы, позволяющие органам ТОС получать </w:t>
      </w:r>
      <w:r w:rsidR="009E2F1B" w:rsidRPr="009E2F1B">
        <w:rPr>
          <w:rFonts w:ascii="Times New Roman" w:hAnsi="Times New Roman" w:cs="Times New Roman"/>
          <w:sz w:val="28"/>
          <w:szCs w:val="28"/>
        </w:rPr>
        <w:t>финансов</w:t>
      </w:r>
      <w:r w:rsidR="00747089">
        <w:rPr>
          <w:rFonts w:ascii="Times New Roman" w:hAnsi="Times New Roman" w:cs="Times New Roman"/>
          <w:sz w:val="28"/>
          <w:szCs w:val="28"/>
        </w:rPr>
        <w:t xml:space="preserve">ую помощь </w:t>
      </w:r>
      <w:r w:rsidR="009E2F1B" w:rsidRPr="009E2F1B">
        <w:rPr>
          <w:rFonts w:ascii="Times New Roman" w:hAnsi="Times New Roman" w:cs="Times New Roman"/>
          <w:sz w:val="28"/>
          <w:szCs w:val="28"/>
        </w:rPr>
        <w:t xml:space="preserve">за счет средств бюджета субъекта Российской Федерации и (или) местного бюджета независимо от </w:t>
      </w:r>
      <w:r w:rsidR="00747089">
        <w:rPr>
          <w:rFonts w:ascii="Times New Roman" w:hAnsi="Times New Roman" w:cs="Times New Roman"/>
          <w:sz w:val="28"/>
          <w:szCs w:val="28"/>
        </w:rPr>
        <w:t>наличия юридического лица. Т</w:t>
      </w:r>
      <w:r w:rsidR="009E2F1B" w:rsidRPr="009E2F1B">
        <w:rPr>
          <w:rFonts w:ascii="Times New Roman" w:hAnsi="Times New Roman" w:cs="Times New Roman"/>
          <w:sz w:val="28"/>
          <w:szCs w:val="28"/>
        </w:rPr>
        <w:t xml:space="preserve">акже </w:t>
      </w:r>
      <w:r w:rsidR="00747089">
        <w:rPr>
          <w:rFonts w:ascii="Times New Roman" w:hAnsi="Times New Roman" w:cs="Times New Roman"/>
          <w:sz w:val="28"/>
          <w:szCs w:val="28"/>
        </w:rPr>
        <w:t xml:space="preserve">предлагаем </w:t>
      </w:r>
      <w:r w:rsidR="009E2F1B" w:rsidRPr="009E2F1B">
        <w:rPr>
          <w:rFonts w:ascii="Times New Roman" w:hAnsi="Times New Roman" w:cs="Times New Roman"/>
          <w:sz w:val="28"/>
          <w:szCs w:val="28"/>
        </w:rPr>
        <w:t>закреп</w:t>
      </w:r>
      <w:r w:rsidR="00747089">
        <w:rPr>
          <w:rFonts w:ascii="Times New Roman" w:hAnsi="Times New Roman" w:cs="Times New Roman"/>
          <w:sz w:val="28"/>
          <w:szCs w:val="28"/>
        </w:rPr>
        <w:t>ить в законодательстве форму</w:t>
      </w:r>
      <w:r w:rsidR="009E2F1B" w:rsidRPr="009E2F1B">
        <w:rPr>
          <w:rFonts w:ascii="Times New Roman" w:hAnsi="Times New Roman" w:cs="Times New Roman"/>
          <w:sz w:val="28"/>
          <w:szCs w:val="28"/>
        </w:rPr>
        <w:t xml:space="preserve"> и поряд</w:t>
      </w:r>
      <w:r w:rsidR="00747089">
        <w:rPr>
          <w:rFonts w:ascii="Times New Roman" w:hAnsi="Times New Roman" w:cs="Times New Roman"/>
          <w:sz w:val="28"/>
          <w:szCs w:val="28"/>
        </w:rPr>
        <w:t>ок</w:t>
      </w:r>
      <w:r w:rsidR="009E2F1B" w:rsidRPr="009E2F1B">
        <w:rPr>
          <w:rFonts w:ascii="Times New Roman" w:hAnsi="Times New Roman" w:cs="Times New Roman"/>
          <w:sz w:val="28"/>
          <w:szCs w:val="28"/>
        </w:rPr>
        <w:t xml:space="preserve"> осуществления финансовой помощи</w:t>
      </w:r>
      <w:r w:rsidR="00747089">
        <w:rPr>
          <w:rFonts w:ascii="Times New Roman" w:hAnsi="Times New Roman" w:cs="Times New Roman"/>
          <w:sz w:val="28"/>
          <w:szCs w:val="28"/>
        </w:rPr>
        <w:t>. Кроме того</w:t>
      </w:r>
      <w:r w:rsidR="009E2F1B" w:rsidRPr="009E2F1B">
        <w:rPr>
          <w:rFonts w:ascii="Times New Roman" w:hAnsi="Times New Roman" w:cs="Times New Roman"/>
          <w:sz w:val="28"/>
          <w:szCs w:val="28"/>
        </w:rPr>
        <w:t xml:space="preserve">, </w:t>
      </w:r>
      <w:r w:rsidR="00747089">
        <w:rPr>
          <w:rFonts w:ascii="Times New Roman" w:hAnsi="Times New Roman" w:cs="Times New Roman"/>
          <w:sz w:val="28"/>
          <w:szCs w:val="28"/>
        </w:rPr>
        <w:t xml:space="preserve">стимул к развитию ТОС даст </w:t>
      </w:r>
      <w:r w:rsidR="009E2F1B" w:rsidRPr="009E2F1B">
        <w:rPr>
          <w:rFonts w:ascii="Times New Roman" w:hAnsi="Times New Roman" w:cs="Times New Roman"/>
          <w:sz w:val="28"/>
          <w:szCs w:val="28"/>
        </w:rPr>
        <w:t>внесение в Федеральный закон «О государственной регистрации юридических лиц» изменений, направленных на упрощение процедуры государственной регистрации органов ТОС в качестве юридических лиц.</w:t>
      </w:r>
    </w:p>
    <w:p w14:paraId="55700ABC" w14:textId="77777777" w:rsidR="00747089" w:rsidRPr="009E2F1B" w:rsidRDefault="00747089" w:rsidP="009E2F1B">
      <w:pPr>
        <w:pStyle w:val="a3"/>
        <w:tabs>
          <w:tab w:val="left" w:pos="0"/>
        </w:tabs>
        <w:spacing w:after="120"/>
        <w:ind w:left="0" w:firstLine="784"/>
        <w:jc w:val="both"/>
        <w:rPr>
          <w:rFonts w:ascii="Times New Roman" w:hAnsi="Times New Roman" w:cs="Times New Roman"/>
          <w:sz w:val="28"/>
          <w:szCs w:val="28"/>
        </w:rPr>
      </w:pPr>
    </w:p>
    <w:p w14:paraId="3CB3B1D7" w14:textId="77777777" w:rsidR="00747089" w:rsidRDefault="00747089"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 xml:space="preserve">7. </w:t>
      </w:r>
      <w:r w:rsidR="009E2F1B" w:rsidRPr="009E2F1B">
        <w:rPr>
          <w:rFonts w:ascii="Times New Roman" w:hAnsi="Times New Roman" w:cs="Times New Roman"/>
          <w:sz w:val="28"/>
          <w:szCs w:val="28"/>
        </w:rPr>
        <w:t xml:space="preserve">В последние годы все острее стоит </w:t>
      </w:r>
      <w:r>
        <w:rPr>
          <w:rFonts w:ascii="Times New Roman" w:hAnsi="Times New Roman" w:cs="Times New Roman"/>
          <w:sz w:val="28"/>
          <w:szCs w:val="28"/>
        </w:rPr>
        <w:t>проблема подбора кадров. Причем</w:t>
      </w:r>
      <w:r w:rsidR="009E2F1B" w:rsidRPr="009E2F1B">
        <w:rPr>
          <w:rFonts w:ascii="Times New Roman" w:hAnsi="Times New Roman" w:cs="Times New Roman"/>
          <w:sz w:val="28"/>
          <w:szCs w:val="28"/>
        </w:rPr>
        <w:t xml:space="preserve"> эта</w:t>
      </w:r>
      <w:r>
        <w:rPr>
          <w:rFonts w:ascii="Times New Roman" w:hAnsi="Times New Roman" w:cs="Times New Roman"/>
          <w:sz w:val="28"/>
          <w:szCs w:val="28"/>
        </w:rPr>
        <w:t xml:space="preserve"> </w:t>
      </w:r>
      <w:r w:rsidR="009E2F1B" w:rsidRPr="009E2F1B">
        <w:rPr>
          <w:rFonts w:ascii="Times New Roman" w:hAnsi="Times New Roman" w:cs="Times New Roman"/>
          <w:sz w:val="28"/>
          <w:szCs w:val="28"/>
        </w:rPr>
        <w:t xml:space="preserve">проблема актуальная как для младшей и старшей групп должностей, так и для ведущей, главной и высшей. Потенциальные </w:t>
      </w:r>
      <w:r w:rsidR="009E2F1B" w:rsidRPr="009E2F1B">
        <w:rPr>
          <w:rFonts w:ascii="Times New Roman" w:hAnsi="Times New Roman" w:cs="Times New Roman"/>
          <w:sz w:val="28"/>
          <w:szCs w:val="28"/>
        </w:rPr>
        <w:lastRenderedPageBreak/>
        <w:t>соискатели все чаще выбирают работу с меньшим уровнем ответственности и объемом работы за те же или большие деньги, но в учреждениях социальной сферы или коммерческом секторе экономики.</w:t>
      </w:r>
      <w:r>
        <w:rPr>
          <w:rFonts w:ascii="Times New Roman" w:hAnsi="Times New Roman" w:cs="Times New Roman"/>
          <w:sz w:val="28"/>
          <w:szCs w:val="28"/>
        </w:rPr>
        <w:t xml:space="preserve"> </w:t>
      </w:r>
    </w:p>
    <w:p w14:paraId="14163BB2" w14:textId="77777777" w:rsidR="00747089" w:rsidRPr="009E2F1B" w:rsidRDefault="00747089" w:rsidP="00747089">
      <w:pPr>
        <w:pStyle w:val="a3"/>
        <w:tabs>
          <w:tab w:val="left" w:pos="0"/>
        </w:tabs>
        <w:spacing w:after="120"/>
        <w:ind w:left="0" w:firstLine="784"/>
        <w:jc w:val="both"/>
        <w:rPr>
          <w:rFonts w:ascii="Times New Roman" w:hAnsi="Times New Roman" w:cs="Times New Roman"/>
          <w:sz w:val="28"/>
          <w:szCs w:val="28"/>
        </w:rPr>
      </w:pPr>
      <w:r w:rsidRPr="009E2F1B">
        <w:rPr>
          <w:rFonts w:ascii="Times New Roman" w:hAnsi="Times New Roman" w:cs="Times New Roman"/>
          <w:sz w:val="28"/>
          <w:szCs w:val="28"/>
        </w:rPr>
        <w:t>Квалификац</w:t>
      </w:r>
      <w:r>
        <w:rPr>
          <w:rFonts w:ascii="Times New Roman" w:hAnsi="Times New Roman" w:cs="Times New Roman"/>
          <w:sz w:val="28"/>
          <w:szCs w:val="28"/>
        </w:rPr>
        <w:t>ионные требования к соискателям на</w:t>
      </w:r>
      <w:r w:rsidRPr="009E2F1B">
        <w:rPr>
          <w:rFonts w:ascii="Times New Roman" w:hAnsi="Times New Roman" w:cs="Times New Roman"/>
          <w:sz w:val="28"/>
          <w:szCs w:val="28"/>
        </w:rPr>
        <w:t xml:space="preserve"> должност</w:t>
      </w:r>
      <w:r>
        <w:rPr>
          <w:rFonts w:ascii="Times New Roman" w:hAnsi="Times New Roman" w:cs="Times New Roman"/>
          <w:sz w:val="28"/>
          <w:szCs w:val="28"/>
        </w:rPr>
        <w:t xml:space="preserve">и </w:t>
      </w:r>
      <w:r w:rsidRPr="009E2F1B">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9E2F1B">
        <w:rPr>
          <w:rFonts w:ascii="Times New Roman" w:hAnsi="Times New Roman" w:cs="Times New Roman"/>
          <w:sz w:val="28"/>
          <w:szCs w:val="28"/>
        </w:rPr>
        <w:t xml:space="preserve">службы </w:t>
      </w:r>
      <w:r>
        <w:rPr>
          <w:rFonts w:ascii="Times New Roman" w:hAnsi="Times New Roman" w:cs="Times New Roman"/>
          <w:sz w:val="28"/>
          <w:szCs w:val="28"/>
        </w:rPr>
        <w:t>установлены</w:t>
      </w:r>
      <w:r w:rsidRPr="009E2F1B">
        <w:rPr>
          <w:rFonts w:ascii="Times New Roman" w:hAnsi="Times New Roman" w:cs="Times New Roman"/>
          <w:sz w:val="28"/>
          <w:szCs w:val="28"/>
        </w:rPr>
        <w:t xml:space="preserve"> высокие. </w:t>
      </w:r>
      <w:r>
        <w:rPr>
          <w:rFonts w:ascii="Times New Roman" w:hAnsi="Times New Roman" w:cs="Times New Roman"/>
          <w:sz w:val="28"/>
          <w:szCs w:val="28"/>
        </w:rPr>
        <w:t xml:space="preserve">Действуют многочисленные ограничения и </w:t>
      </w:r>
      <w:r w:rsidRPr="009E2F1B">
        <w:rPr>
          <w:rFonts w:ascii="Times New Roman" w:hAnsi="Times New Roman" w:cs="Times New Roman"/>
          <w:sz w:val="28"/>
          <w:szCs w:val="28"/>
        </w:rPr>
        <w:t xml:space="preserve">запреты, повышен возраст выхода муниципальных служащих на страховую пенсию, </w:t>
      </w:r>
      <w:r>
        <w:rPr>
          <w:rFonts w:ascii="Times New Roman" w:hAnsi="Times New Roman" w:cs="Times New Roman"/>
          <w:sz w:val="28"/>
          <w:szCs w:val="28"/>
        </w:rPr>
        <w:t>однако</w:t>
      </w:r>
      <w:r w:rsidRPr="009E2F1B">
        <w:rPr>
          <w:rFonts w:ascii="Times New Roman" w:hAnsi="Times New Roman" w:cs="Times New Roman"/>
          <w:sz w:val="28"/>
          <w:szCs w:val="28"/>
        </w:rPr>
        <w:t xml:space="preserve"> </w:t>
      </w:r>
      <w:r>
        <w:rPr>
          <w:rFonts w:ascii="Times New Roman" w:hAnsi="Times New Roman" w:cs="Times New Roman"/>
          <w:sz w:val="28"/>
          <w:szCs w:val="28"/>
        </w:rPr>
        <w:t>д</w:t>
      </w:r>
      <w:r w:rsidRPr="009E2F1B">
        <w:rPr>
          <w:rFonts w:ascii="Times New Roman" w:hAnsi="Times New Roman" w:cs="Times New Roman"/>
          <w:sz w:val="28"/>
          <w:szCs w:val="28"/>
        </w:rPr>
        <w:t>енежное содержание муниципальных служащих несколько лет не индексируется</w:t>
      </w:r>
      <w:r>
        <w:rPr>
          <w:rFonts w:ascii="Times New Roman" w:hAnsi="Times New Roman" w:cs="Times New Roman"/>
          <w:sz w:val="28"/>
          <w:szCs w:val="28"/>
        </w:rPr>
        <w:t>, а</w:t>
      </w:r>
      <w:r w:rsidRPr="009E2F1B">
        <w:rPr>
          <w:rFonts w:ascii="Times New Roman" w:hAnsi="Times New Roman" w:cs="Times New Roman"/>
          <w:sz w:val="28"/>
          <w:szCs w:val="28"/>
        </w:rPr>
        <w:t xml:space="preserve"> социальные гарантии, предусмотренные законодательством о государственном пенсионном обеспечении за выслугу лет</w:t>
      </w:r>
      <w:r>
        <w:rPr>
          <w:rFonts w:ascii="Times New Roman" w:hAnsi="Times New Roman" w:cs="Times New Roman"/>
          <w:sz w:val="28"/>
          <w:szCs w:val="28"/>
        </w:rPr>
        <w:t>,</w:t>
      </w:r>
      <w:r w:rsidRPr="00747089">
        <w:rPr>
          <w:rFonts w:ascii="Times New Roman" w:hAnsi="Times New Roman" w:cs="Times New Roman"/>
          <w:sz w:val="28"/>
          <w:szCs w:val="28"/>
        </w:rPr>
        <w:t xml:space="preserve"> </w:t>
      </w:r>
      <w:r w:rsidRPr="009E2F1B">
        <w:rPr>
          <w:rFonts w:ascii="Times New Roman" w:hAnsi="Times New Roman" w:cs="Times New Roman"/>
          <w:sz w:val="28"/>
          <w:szCs w:val="28"/>
        </w:rPr>
        <w:t>отсутствуют.</w:t>
      </w:r>
    </w:p>
    <w:p w14:paraId="1E39DEEB" w14:textId="599A6EE1" w:rsidR="00747089" w:rsidRDefault="00747089"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Кроме того, постоянно нарушаются закрепленные законодательством</w:t>
      </w:r>
      <w:r w:rsidR="009E2F1B" w:rsidRPr="009E2F1B">
        <w:rPr>
          <w:rFonts w:ascii="Times New Roman" w:hAnsi="Times New Roman" w:cs="Times New Roman"/>
          <w:sz w:val="28"/>
          <w:szCs w:val="28"/>
        </w:rPr>
        <w:t xml:space="preserve"> принципы муниципальной службы</w:t>
      </w:r>
      <w:r>
        <w:rPr>
          <w:rFonts w:ascii="Times New Roman" w:hAnsi="Times New Roman" w:cs="Times New Roman"/>
          <w:sz w:val="28"/>
          <w:szCs w:val="28"/>
        </w:rPr>
        <w:t xml:space="preserve"> (например</w:t>
      </w:r>
      <w:r w:rsidR="009E2F1B" w:rsidRPr="009E2F1B">
        <w:rPr>
          <w:rFonts w:ascii="Times New Roman" w:hAnsi="Times New Roman" w:cs="Times New Roman"/>
          <w:sz w:val="28"/>
          <w:szCs w:val="28"/>
        </w:rPr>
        <w:t>, стабильность, правовая и социальная защищенность муниципальных служащих</w:t>
      </w:r>
      <w:r>
        <w:rPr>
          <w:rFonts w:ascii="Times New Roman" w:hAnsi="Times New Roman" w:cs="Times New Roman"/>
          <w:sz w:val="28"/>
          <w:szCs w:val="28"/>
        </w:rPr>
        <w:t>)</w:t>
      </w:r>
      <w:r w:rsidR="009E2F1B" w:rsidRPr="009E2F1B">
        <w:rPr>
          <w:rFonts w:ascii="Times New Roman" w:hAnsi="Times New Roman" w:cs="Times New Roman"/>
          <w:sz w:val="28"/>
          <w:szCs w:val="28"/>
        </w:rPr>
        <w:t xml:space="preserve">. В связи </w:t>
      </w:r>
      <w:r>
        <w:rPr>
          <w:rFonts w:ascii="Times New Roman" w:hAnsi="Times New Roman" w:cs="Times New Roman"/>
          <w:sz w:val="28"/>
          <w:szCs w:val="28"/>
        </w:rPr>
        <w:t xml:space="preserve">с этим </w:t>
      </w:r>
      <w:r w:rsidR="009E2F1B" w:rsidRPr="009E2F1B">
        <w:rPr>
          <w:rFonts w:ascii="Times New Roman" w:hAnsi="Times New Roman" w:cs="Times New Roman"/>
          <w:sz w:val="28"/>
          <w:szCs w:val="28"/>
        </w:rPr>
        <w:t>вопрос повышения оплаты труда в органах местного самоуправления является актуальным</w:t>
      </w:r>
      <w:r>
        <w:rPr>
          <w:rFonts w:ascii="Times New Roman" w:hAnsi="Times New Roman" w:cs="Times New Roman"/>
          <w:sz w:val="28"/>
          <w:szCs w:val="28"/>
        </w:rPr>
        <w:t>,</w:t>
      </w:r>
      <w:r w:rsidR="009E2F1B" w:rsidRPr="009E2F1B">
        <w:rPr>
          <w:rFonts w:ascii="Times New Roman" w:hAnsi="Times New Roman" w:cs="Times New Roman"/>
          <w:sz w:val="28"/>
          <w:szCs w:val="28"/>
        </w:rPr>
        <w:t xml:space="preserve"> и может быть решен только путем </w:t>
      </w:r>
      <w:r w:rsidR="00B46770">
        <w:rPr>
          <w:rFonts w:ascii="Times New Roman" w:hAnsi="Times New Roman" w:cs="Times New Roman"/>
          <w:sz w:val="28"/>
          <w:szCs w:val="28"/>
        </w:rPr>
        <w:t>принятия решений об увеличении региональных нормативов на денежное содержание органов местного самоуправления</w:t>
      </w:r>
      <w:r w:rsidR="009E2F1B" w:rsidRPr="009E2F1B">
        <w:rPr>
          <w:rFonts w:ascii="Times New Roman" w:hAnsi="Times New Roman" w:cs="Times New Roman"/>
          <w:sz w:val="28"/>
          <w:szCs w:val="28"/>
        </w:rPr>
        <w:t>.</w:t>
      </w:r>
    </w:p>
    <w:p w14:paraId="21EB58A3" w14:textId="77777777" w:rsidR="00747089" w:rsidRDefault="00747089" w:rsidP="009E2F1B">
      <w:pPr>
        <w:pStyle w:val="a3"/>
        <w:tabs>
          <w:tab w:val="left" w:pos="0"/>
        </w:tabs>
        <w:spacing w:after="120"/>
        <w:ind w:left="0" w:firstLine="784"/>
        <w:jc w:val="both"/>
        <w:rPr>
          <w:rFonts w:ascii="Times New Roman" w:hAnsi="Times New Roman" w:cs="Times New Roman"/>
          <w:sz w:val="28"/>
          <w:szCs w:val="28"/>
        </w:rPr>
      </w:pPr>
    </w:p>
    <w:p w14:paraId="55F6CB99" w14:textId="47E18252" w:rsidR="009E2F1B" w:rsidRPr="009E2F1B" w:rsidRDefault="00B46770" w:rsidP="009E2F1B">
      <w:pPr>
        <w:pStyle w:val="a3"/>
        <w:tabs>
          <w:tab w:val="left" w:pos="0"/>
        </w:tabs>
        <w:spacing w:after="120"/>
        <w:ind w:left="0" w:firstLine="784"/>
        <w:jc w:val="both"/>
        <w:rPr>
          <w:rFonts w:ascii="Times New Roman" w:hAnsi="Times New Roman" w:cs="Times New Roman"/>
          <w:sz w:val="28"/>
          <w:szCs w:val="28"/>
        </w:rPr>
      </w:pPr>
      <w:r>
        <w:rPr>
          <w:rFonts w:ascii="Times New Roman" w:hAnsi="Times New Roman" w:cs="Times New Roman"/>
          <w:sz w:val="28"/>
          <w:szCs w:val="28"/>
        </w:rPr>
        <w:t xml:space="preserve">8. </w:t>
      </w:r>
      <w:r w:rsidR="00747089">
        <w:rPr>
          <w:rFonts w:ascii="Times New Roman" w:hAnsi="Times New Roman" w:cs="Times New Roman"/>
          <w:sz w:val="28"/>
          <w:szCs w:val="28"/>
        </w:rPr>
        <w:t xml:space="preserve">В целях повышения эффективности </w:t>
      </w:r>
      <w:r w:rsidR="009E2F1B" w:rsidRPr="009E2F1B">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00747089">
        <w:rPr>
          <w:rFonts w:ascii="Times New Roman" w:hAnsi="Times New Roman" w:cs="Times New Roman"/>
          <w:sz w:val="28"/>
          <w:szCs w:val="28"/>
        </w:rPr>
        <w:t xml:space="preserve">органов </w:t>
      </w:r>
      <w:r w:rsidR="009E2F1B" w:rsidRPr="009E2F1B">
        <w:rPr>
          <w:rFonts w:ascii="Times New Roman" w:hAnsi="Times New Roman" w:cs="Times New Roman"/>
          <w:sz w:val="28"/>
          <w:szCs w:val="28"/>
        </w:rPr>
        <w:t>местного самоуправления с контрольно-надзорными органами целесообразно продолжать практику совместных совещаний со специалистами органов местного самоуправления по вопросам соблюдения законодательства, недопущения его нарушения и способов устранения выявленных нарушений.</w:t>
      </w:r>
    </w:p>
    <w:p w14:paraId="77ED95C7" w14:textId="4E343E00" w:rsidR="009E2F1B" w:rsidRPr="009E2F1B" w:rsidRDefault="009E2F1B" w:rsidP="009E2F1B">
      <w:pPr>
        <w:pStyle w:val="a3"/>
        <w:tabs>
          <w:tab w:val="left" w:pos="0"/>
        </w:tabs>
        <w:spacing w:after="120"/>
        <w:ind w:left="0" w:firstLine="784"/>
        <w:jc w:val="both"/>
        <w:rPr>
          <w:rFonts w:ascii="Times New Roman" w:hAnsi="Times New Roman" w:cs="Times New Roman"/>
          <w:sz w:val="28"/>
          <w:szCs w:val="28"/>
        </w:rPr>
      </w:pPr>
      <w:r w:rsidRPr="009E2F1B">
        <w:rPr>
          <w:rFonts w:ascii="Times New Roman" w:hAnsi="Times New Roman" w:cs="Times New Roman"/>
          <w:sz w:val="28"/>
          <w:szCs w:val="28"/>
        </w:rPr>
        <w:t>Контрольные и судебные органы не могут и не должны подменять собой решения органов государственной власти, МСУ по вопросам, отнесенным к их компетенции, тем более в случаях, когда на эти органы законом прямо возложена обязанность принятия соответствующих решений. Недопустимы ситуации, когда судебные решения фактически подменяют собой решения представительных органов, лишая тем самым органы МСУ организационной и компетенционной самостоятельности. Для того чтобы преодолеть практику</w:t>
      </w:r>
      <w:r w:rsidR="00E22CB2">
        <w:rPr>
          <w:rFonts w:ascii="Times New Roman" w:hAnsi="Times New Roman" w:cs="Times New Roman"/>
          <w:sz w:val="28"/>
          <w:szCs w:val="28"/>
        </w:rPr>
        <w:t xml:space="preserve"> </w:t>
      </w:r>
      <w:r w:rsidRPr="009E2F1B">
        <w:rPr>
          <w:rFonts w:ascii="Times New Roman" w:hAnsi="Times New Roman" w:cs="Times New Roman"/>
          <w:sz w:val="28"/>
          <w:szCs w:val="28"/>
        </w:rPr>
        <w:t>обязывания</w:t>
      </w:r>
      <w:r w:rsidR="00E22CB2">
        <w:rPr>
          <w:rFonts w:ascii="Times New Roman" w:hAnsi="Times New Roman" w:cs="Times New Roman"/>
          <w:sz w:val="28"/>
          <w:szCs w:val="28"/>
        </w:rPr>
        <w:t xml:space="preserve"> </w:t>
      </w:r>
      <w:r w:rsidRPr="009E2F1B">
        <w:rPr>
          <w:rFonts w:ascii="Times New Roman" w:hAnsi="Times New Roman" w:cs="Times New Roman"/>
          <w:sz w:val="28"/>
          <w:szCs w:val="28"/>
        </w:rPr>
        <w:t>к</w:t>
      </w:r>
      <w:r w:rsidR="00E22CB2">
        <w:rPr>
          <w:rFonts w:ascii="Times New Roman" w:hAnsi="Times New Roman" w:cs="Times New Roman"/>
          <w:sz w:val="28"/>
          <w:szCs w:val="28"/>
        </w:rPr>
        <w:t xml:space="preserve"> исполнению «нефинансируемых </w:t>
      </w:r>
      <w:r w:rsidRPr="009E2F1B">
        <w:rPr>
          <w:rFonts w:ascii="Times New Roman" w:hAnsi="Times New Roman" w:cs="Times New Roman"/>
          <w:sz w:val="28"/>
          <w:szCs w:val="28"/>
        </w:rPr>
        <w:t>мандатов»</w:t>
      </w:r>
      <w:r w:rsidR="00E22CB2">
        <w:rPr>
          <w:rFonts w:ascii="Times New Roman" w:hAnsi="Times New Roman" w:cs="Times New Roman"/>
          <w:sz w:val="28"/>
          <w:szCs w:val="28"/>
        </w:rPr>
        <w:t xml:space="preserve"> </w:t>
      </w:r>
      <w:r w:rsidRPr="009E2F1B">
        <w:rPr>
          <w:rFonts w:ascii="Times New Roman" w:hAnsi="Times New Roman" w:cs="Times New Roman"/>
          <w:sz w:val="28"/>
          <w:szCs w:val="28"/>
        </w:rPr>
        <w:t>необходимо установить запрет на принятие подобных решений, а также предусмотреть гарантии финансовой и материальной обеспеченности закрепляемых за органами власти полномочий.</w:t>
      </w:r>
    </w:p>
    <w:p w14:paraId="7097F464" w14:textId="77777777" w:rsidR="009E2F1B" w:rsidRPr="009E2F1B" w:rsidRDefault="009E2F1B" w:rsidP="009E2F1B">
      <w:pPr>
        <w:pStyle w:val="a3"/>
        <w:tabs>
          <w:tab w:val="left" w:pos="0"/>
        </w:tabs>
        <w:spacing w:after="120"/>
        <w:ind w:left="0" w:firstLine="784"/>
        <w:jc w:val="both"/>
        <w:rPr>
          <w:rFonts w:ascii="Times New Roman" w:hAnsi="Times New Roman" w:cs="Times New Roman"/>
          <w:sz w:val="28"/>
          <w:szCs w:val="28"/>
        </w:rPr>
      </w:pPr>
      <w:r w:rsidRPr="009E2F1B">
        <w:rPr>
          <w:rFonts w:ascii="Times New Roman" w:hAnsi="Times New Roman" w:cs="Times New Roman"/>
          <w:sz w:val="28"/>
          <w:szCs w:val="28"/>
        </w:rPr>
        <w:t>В числе основных рекомендаций можно выделить следующие:</w:t>
      </w:r>
    </w:p>
    <w:p w14:paraId="10879F56" w14:textId="79B567D8" w:rsidR="009E2F1B" w:rsidRPr="009E2F1B" w:rsidRDefault="00274B87" w:rsidP="009E2F1B">
      <w:pPr>
        <w:pStyle w:val="a3"/>
        <w:tabs>
          <w:tab w:val="left" w:pos="0"/>
        </w:tabs>
        <w:spacing w:after="120"/>
        <w:ind w:left="0" w:firstLine="784"/>
        <w:jc w:val="both"/>
        <w:rPr>
          <w:rFonts w:ascii="Times New Roman" w:hAnsi="Times New Roman" w:cs="Times New Roman"/>
          <w:sz w:val="28"/>
          <w:szCs w:val="28"/>
        </w:rPr>
      </w:pPr>
      <w:r w:rsidRPr="00274B87">
        <w:rPr>
          <w:rFonts w:ascii="Times New Roman" w:hAnsi="Times New Roman" w:cs="Times New Roman"/>
          <w:sz w:val="28"/>
          <w:szCs w:val="28"/>
        </w:rPr>
        <w:t>–</w:t>
      </w:r>
      <w:r w:rsidR="00E22CB2">
        <w:rPr>
          <w:rFonts w:ascii="Times New Roman" w:hAnsi="Times New Roman" w:cs="Times New Roman"/>
          <w:sz w:val="28"/>
          <w:szCs w:val="28"/>
        </w:rPr>
        <w:t xml:space="preserve"> </w:t>
      </w:r>
      <w:r w:rsidR="009E2F1B" w:rsidRPr="009E2F1B">
        <w:rPr>
          <w:rFonts w:ascii="Times New Roman" w:hAnsi="Times New Roman" w:cs="Times New Roman"/>
          <w:sz w:val="28"/>
          <w:szCs w:val="28"/>
        </w:rPr>
        <w:t>повышение</w:t>
      </w:r>
      <w:r w:rsidR="00E22CB2">
        <w:rPr>
          <w:rFonts w:ascii="Times New Roman" w:hAnsi="Times New Roman" w:cs="Times New Roman"/>
          <w:sz w:val="28"/>
          <w:szCs w:val="28"/>
        </w:rPr>
        <w:t xml:space="preserve"> </w:t>
      </w:r>
      <w:r w:rsidR="009E2F1B" w:rsidRPr="009E2F1B">
        <w:rPr>
          <w:rFonts w:ascii="Times New Roman" w:hAnsi="Times New Roman" w:cs="Times New Roman"/>
          <w:sz w:val="28"/>
          <w:szCs w:val="28"/>
        </w:rPr>
        <w:t>ответственности</w:t>
      </w:r>
      <w:r w:rsidR="00E22CB2">
        <w:rPr>
          <w:rFonts w:ascii="Times New Roman" w:hAnsi="Times New Roman" w:cs="Times New Roman"/>
          <w:sz w:val="28"/>
          <w:szCs w:val="28"/>
        </w:rPr>
        <w:t xml:space="preserve"> органов местного самоуправления </w:t>
      </w:r>
      <w:r w:rsidR="009E2F1B" w:rsidRPr="009E2F1B">
        <w:rPr>
          <w:rFonts w:ascii="Times New Roman" w:hAnsi="Times New Roman" w:cs="Times New Roman"/>
          <w:sz w:val="28"/>
          <w:szCs w:val="28"/>
        </w:rPr>
        <w:t>перед государством (усиление властной вертикали);</w:t>
      </w:r>
    </w:p>
    <w:p w14:paraId="3DF85539" w14:textId="77E66A57" w:rsidR="009E2F1B" w:rsidRPr="009E2F1B" w:rsidRDefault="00274B87" w:rsidP="009E2F1B">
      <w:pPr>
        <w:pStyle w:val="a3"/>
        <w:tabs>
          <w:tab w:val="left" w:pos="0"/>
        </w:tabs>
        <w:spacing w:after="120"/>
        <w:ind w:left="0" w:firstLine="784"/>
        <w:jc w:val="both"/>
        <w:rPr>
          <w:rFonts w:ascii="Times New Roman" w:hAnsi="Times New Roman" w:cs="Times New Roman"/>
          <w:sz w:val="28"/>
          <w:szCs w:val="28"/>
        </w:rPr>
      </w:pPr>
      <w:r w:rsidRPr="00274B87">
        <w:rPr>
          <w:rFonts w:ascii="Times New Roman" w:hAnsi="Times New Roman" w:cs="Times New Roman"/>
          <w:sz w:val="28"/>
          <w:szCs w:val="28"/>
        </w:rPr>
        <w:lastRenderedPageBreak/>
        <w:t>–</w:t>
      </w:r>
      <w:r w:rsidR="009E2F1B" w:rsidRPr="009E2F1B">
        <w:rPr>
          <w:rFonts w:ascii="Times New Roman" w:hAnsi="Times New Roman" w:cs="Times New Roman"/>
          <w:sz w:val="28"/>
          <w:szCs w:val="28"/>
        </w:rPr>
        <w:t xml:space="preserve"> повышение ответственности органов местного самоуправления перед населением (развитие демократических начал местного самоуправления);</w:t>
      </w:r>
    </w:p>
    <w:p w14:paraId="7AEA4146" w14:textId="4A69AAA3" w:rsidR="009E2F1B" w:rsidRPr="009E2F1B" w:rsidRDefault="00274B87" w:rsidP="009E2F1B">
      <w:pPr>
        <w:pStyle w:val="a3"/>
        <w:tabs>
          <w:tab w:val="left" w:pos="0"/>
        </w:tabs>
        <w:spacing w:after="120"/>
        <w:ind w:left="0" w:firstLine="784"/>
        <w:jc w:val="both"/>
        <w:rPr>
          <w:rFonts w:ascii="Times New Roman" w:hAnsi="Times New Roman" w:cs="Times New Roman"/>
          <w:sz w:val="28"/>
          <w:szCs w:val="28"/>
        </w:rPr>
      </w:pPr>
      <w:r w:rsidRPr="00274B87">
        <w:rPr>
          <w:rFonts w:ascii="Times New Roman" w:hAnsi="Times New Roman" w:cs="Times New Roman"/>
          <w:sz w:val="28"/>
          <w:szCs w:val="28"/>
        </w:rPr>
        <w:t>–</w:t>
      </w:r>
      <w:r w:rsidR="009E2F1B" w:rsidRPr="009E2F1B">
        <w:rPr>
          <w:rFonts w:ascii="Times New Roman" w:hAnsi="Times New Roman" w:cs="Times New Roman"/>
          <w:sz w:val="28"/>
          <w:szCs w:val="28"/>
        </w:rPr>
        <w:t xml:space="preserve"> обеспечение баланса между полномочиями (правами и обязанностями) органов местного самоуправления и материально-финансовыми ресурсам, находящимися в их распоряжении (совершенствование межбюджетных отношений);</w:t>
      </w:r>
    </w:p>
    <w:p w14:paraId="07D704E8" w14:textId="00F3F3C6" w:rsidR="009E2F1B" w:rsidRPr="009E2F1B" w:rsidRDefault="00274B87" w:rsidP="009E2F1B">
      <w:pPr>
        <w:pStyle w:val="a3"/>
        <w:tabs>
          <w:tab w:val="left" w:pos="0"/>
        </w:tabs>
        <w:spacing w:after="120"/>
        <w:ind w:left="0" w:firstLine="784"/>
        <w:jc w:val="both"/>
        <w:rPr>
          <w:rFonts w:ascii="Times New Roman" w:hAnsi="Times New Roman" w:cs="Times New Roman"/>
          <w:sz w:val="28"/>
          <w:szCs w:val="28"/>
        </w:rPr>
      </w:pPr>
      <w:r w:rsidRPr="00274B87">
        <w:rPr>
          <w:rFonts w:ascii="Times New Roman" w:hAnsi="Times New Roman" w:cs="Times New Roman"/>
          <w:sz w:val="28"/>
          <w:szCs w:val="28"/>
        </w:rPr>
        <w:t>–</w:t>
      </w:r>
      <w:r w:rsidR="009E2F1B" w:rsidRPr="009E2F1B">
        <w:rPr>
          <w:rFonts w:ascii="Times New Roman" w:hAnsi="Times New Roman" w:cs="Times New Roman"/>
          <w:sz w:val="28"/>
          <w:szCs w:val="28"/>
        </w:rPr>
        <w:t xml:space="preserve"> необходимо навести порядок в терминологии, используемой при формулировании предметов ведения (вопросов местного значения), уточнив что означает «организация», «участие», «содействие» и др.,</w:t>
      </w:r>
      <w:r w:rsidR="00E22CB2">
        <w:rPr>
          <w:rFonts w:ascii="Times New Roman" w:hAnsi="Times New Roman" w:cs="Times New Roman"/>
          <w:sz w:val="28"/>
          <w:szCs w:val="28"/>
        </w:rPr>
        <w:t xml:space="preserve"> чтобы понимать в каких случаях </w:t>
      </w:r>
      <w:r w:rsidR="009E2F1B" w:rsidRPr="009E2F1B">
        <w:rPr>
          <w:rFonts w:ascii="Times New Roman" w:hAnsi="Times New Roman" w:cs="Times New Roman"/>
          <w:sz w:val="28"/>
          <w:szCs w:val="28"/>
        </w:rPr>
        <w:t xml:space="preserve">соответствующий уровень власти отвечает за процесс, а в каких </w:t>
      </w:r>
      <w:r w:rsidR="00E22CB2" w:rsidRPr="00E22CB2">
        <w:rPr>
          <w:rFonts w:ascii="Times New Roman" w:hAnsi="Times New Roman" w:cs="Times New Roman"/>
          <w:sz w:val="28"/>
          <w:szCs w:val="28"/>
        </w:rPr>
        <w:t>–</w:t>
      </w:r>
      <w:r w:rsidR="00E22CB2">
        <w:rPr>
          <w:rFonts w:ascii="Times New Roman" w:hAnsi="Times New Roman" w:cs="Times New Roman"/>
          <w:sz w:val="28"/>
          <w:szCs w:val="28"/>
        </w:rPr>
        <w:t xml:space="preserve"> </w:t>
      </w:r>
      <w:r w:rsidR="009E2F1B" w:rsidRPr="009E2F1B">
        <w:rPr>
          <w:rFonts w:ascii="Times New Roman" w:hAnsi="Times New Roman" w:cs="Times New Roman"/>
          <w:sz w:val="28"/>
          <w:szCs w:val="28"/>
        </w:rPr>
        <w:t>за конечный результат.</w:t>
      </w:r>
    </w:p>
    <w:p w14:paraId="7533B398" w14:textId="77777777" w:rsidR="00B030BC" w:rsidRDefault="00B030BC" w:rsidP="0007259A">
      <w:pPr>
        <w:pStyle w:val="a3"/>
        <w:tabs>
          <w:tab w:val="left" w:pos="0"/>
          <w:tab w:val="left" w:pos="709"/>
        </w:tabs>
        <w:spacing w:after="120"/>
        <w:ind w:left="0" w:firstLine="784"/>
        <w:jc w:val="both"/>
        <w:rPr>
          <w:rFonts w:ascii="Times New Roman" w:hAnsi="Times New Roman" w:cs="Times New Roman"/>
          <w:sz w:val="28"/>
          <w:szCs w:val="28"/>
        </w:rPr>
      </w:pPr>
    </w:p>
    <w:p w14:paraId="36033A29" w14:textId="4FDBAC5A" w:rsidR="00FD7EEC" w:rsidRPr="00E22CB2" w:rsidRDefault="00FD7EEC" w:rsidP="00E22CB2">
      <w:pPr>
        <w:rPr>
          <w:rFonts w:ascii="Times New Roman" w:hAnsi="Times New Roman" w:cs="Times New Roman"/>
          <w:sz w:val="28"/>
          <w:szCs w:val="28"/>
        </w:rPr>
      </w:pPr>
    </w:p>
    <w:sectPr w:rsidR="00FD7EEC" w:rsidRPr="00E22CB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3117" w14:textId="77777777" w:rsidR="00873B17" w:rsidRDefault="00873B17" w:rsidP="00A94BB2">
      <w:pPr>
        <w:spacing w:after="0" w:line="240" w:lineRule="auto"/>
      </w:pPr>
      <w:r>
        <w:separator/>
      </w:r>
    </w:p>
  </w:endnote>
  <w:endnote w:type="continuationSeparator" w:id="0">
    <w:p w14:paraId="7E32928D" w14:textId="77777777" w:rsidR="00873B17" w:rsidRDefault="00873B17" w:rsidP="00A9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Noto Sans Devanagari">
    <w:altName w:val="Times New Roman"/>
    <w:charset w:val="00"/>
    <w:family w:val="swiss"/>
    <w:pitch w:val="variable"/>
    <w:sig w:usb0="80008023" w:usb1="00002046"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nos">
    <w:charset w:val="00"/>
    <w:family w:val="auto"/>
    <w:pitch w:val="default"/>
  </w:font>
  <w:font w:name="Montserrat">
    <w:altName w:val="Times New Roman"/>
    <w:charset w:val="CC"/>
    <w:family w:val="auto"/>
    <w:pitch w:val="variable"/>
    <w:sig w:usb0="00000001" w:usb1="00000003" w:usb2="00000000" w:usb3="00000000" w:csb0="00000197" w:csb1="00000000"/>
  </w:font>
  <w:font w:name="Liberation Sans">
    <w:altName w:val="Arial"/>
    <w:charset w:val="CC"/>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107796"/>
      <w:docPartObj>
        <w:docPartGallery w:val="Page Numbers (Bottom of Page)"/>
        <w:docPartUnique/>
      </w:docPartObj>
    </w:sdtPr>
    <w:sdtEndPr/>
    <w:sdtContent>
      <w:p w14:paraId="7F59539F" w14:textId="39F9F083" w:rsidR="00616116" w:rsidRDefault="00616116" w:rsidP="00D933B7">
        <w:pPr>
          <w:pStyle w:val="a7"/>
          <w:jc w:val="center"/>
        </w:pPr>
        <w:r>
          <w:fldChar w:fldCharType="begin"/>
        </w:r>
        <w:r>
          <w:instrText>PAGE   \* MERGEFORMAT</w:instrText>
        </w:r>
        <w:r>
          <w:fldChar w:fldCharType="separate"/>
        </w:r>
        <w:r>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82973" w14:textId="77777777" w:rsidR="00873B17" w:rsidRDefault="00873B17" w:rsidP="00A94BB2">
      <w:pPr>
        <w:spacing w:after="0" w:line="240" w:lineRule="auto"/>
      </w:pPr>
      <w:r>
        <w:separator/>
      </w:r>
    </w:p>
  </w:footnote>
  <w:footnote w:type="continuationSeparator" w:id="0">
    <w:p w14:paraId="45B310D0" w14:textId="77777777" w:rsidR="00873B17" w:rsidRDefault="00873B17" w:rsidP="00A94BB2">
      <w:pPr>
        <w:spacing w:after="0" w:line="240" w:lineRule="auto"/>
      </w:pPr>
      <w:r>
        <w:continuationSeparator/>
      </w:r>
    </w:p>
  </w:footnote>
  <w:footnote w:id="1">
    <w:p w14:paraId="00A21CB1" w14:textId="205098F3" w:rsidR="00616116" w:rsidRDefault="00616116">
      <w:pPr>
        <w:pStyle w:val="ae"/>
      </w:pPr>
      <w:r>
        <w:rPr>
          <w:rStyle w:val="af0"/>
        </w:rPr>
        <w:footnoteRef/>
      </w:r>
      <w:r>
        <w:t xml:space="preserve"> </w:t>
      </w:r>
      <w:hyperlink r:id="rId1" w:history="1">
        <w:r w:rsidRPr="00FF426A">
          <w:rPr>
            <w:rStyle w:val="ac"/>
          </w:rPr>
          <w:t>https://t.me/tsur31/1060</w:t>
        </w:r>
      </w:hyperlink>
      <w:r>
        <w:t xml:space="preserve"> </w:t>
      </w:r>
    </w:p>
  </w:footnote>
  <w:footnote w:id="2">
    <w:p w14:paraId="55B787CC" w14:textId="77777777" w:rsidR="00616116" w:rsidRDefault="00616116" w:rsidP="00C47857">
      <w:pPr>
        <w:pStyle w:val="ae"/>
      </w:pPr>
      <w:r>
        <w:rPr>
          <w:rStyle w:val="af0"/>
        </w:rPr>
        <w:footnoteRef/>
      </w:r>
      <w:r>
        <w:t xml:space="preserve"> </w:t>
      </w:r>
      <w:hyperlink r:id="rId2" w:history="1">
        <w:r w:rsidRPr="00FF426A">
          <w:rPr>
            <w:rStyle w:val="ac"/>
          </w:rPr>
          <w:t>https://belregion.ru/press/news/index.php?ID=94235</w:t>
        </w:r>
      </w:hyperlink>
    </w:p>
    <w:p w14:paraId="7CE1790B" w14:textId="77777777" w:rsidR="00616116" w:rsidRDefault="00616116" w:rsidP="00C47857">
      <w:pPr>
        <w:pStyle w:val="ae"/>
      </w:pPr>
    </w:p>
  </w:footnote>
  <w:footnote w:id="3">
    <w:p w14:paraId="5D45C536" w14:textId="77777777" w:rsidR="00616116" w:rsidRPr="00C47857" w:rsidRDefault="00616116" w:rsidP="00C47857">
      <w:pPr>
        <w:spacing w:after="0"/>
        <w:ind w:firstLine="709"/>
        <w:jc w:val="both"/>
        <w:rPr>
          <w:rFonts w:ascii="Times New Roman" w:eastAsia="Calibri" w:hAnsi="Times New Roman" w:cs="Times New Roman"/>
          <w:sz w:val="20"/>
          <w:szCs w:val="20"/>
        </w:rPr>
      </w:pPr>
      <w:r w:rsidRPr="00C47857">
        <w:rPr>
          <w:rStyle w:val="af0"/>
          <w:rFonts w:ascii="Times New Roman" w:hAnsi="Times New Roman" w:cs="Times New Roman"/>
          <w:sz w:val="20"/>
          <w:szCs w:val="20"/>
        </w:rPr>
        <w:footnoteRef/>
      </w:r>
      <w:r w:rsidRPr="00C47857">
        <w:rPr>
          <w:rFonts w:ascii="Times New Roman" w:hAnsi="Times New Roman" w:cs="Times New Roman"/>
          <w:sz w:val="20"/>
          <w:szCs w:val="20"/>
        </w:rPr>
        <w:t xml:space="preserve"> </w:t>
      </w:r>
      <w:r w:rsidRPr="00C47857">
        <w:rPr>
          <w:rFonts w:ascii="Times New Roman" w:eastAsia="Calibri" w:hAnsi="Times New Roman" w:cs="Times New Roman"/>
          <w:sz w:val="20"/>
          <w:szCs w:val="20"/>
        </w:rPr>
        <w:t>https://t.me/tsur31/1228</w:t>
      </w:r>
    </w:p>
    <w:p w14:paraId="56839490" w14:textId="145007BE" w:rsidR="00616116" w:rsidRDefault="00616116">
      <w:pPr>
        <w:pStyle w:val="ae"/>
      </w:pPr>
    </w:p>
  </w:footnote>
  <w:footnote w:id="4">
    <w:p w14:paraId="4BAFC2A5" w14:textId="491CAE95" w:rsidR="00616116" w:rsidRDefault="00616116">
      <w:pPr>
        <w:pStyle w:val="ae"/>
      </w:pPr>
      <w:r>
        <w:rPr>
          <w:rStyle w:val="af0"/>
        </w:rPr>
        <w:footnoteRef/>
      </w:r>
      <w:r>
        <w:t xml:space="preserve"> </w:t>
      </w:r>
      <w:hyperlink r:id="rId3" w:history="1">
        <w:r w:rsidRPr="00FF426A">
          <w:rPr>
            <w:rStyle w:val="ac"/>
          </w:rPr>
          <w:t>https://belregion.ru/Сводный%20годовой%20доклад_2023.pdf</w:t>
        </w:r>
      </w:hyperlink>
      <w:r>
        <w:t xml:space="preserve"> </w:t>
      </w:r>
    </w:p>
  </w:footnote>
  <w:footnote w:id="5">
    <w:p w14:paraId="7A861F76" w14:textId="28C8BDAA" w:rsidR="00616116" w:rsidRDefault="00616116">
      <w:pPr>
        <w:pStyle w:val="ae"/>
      </w:pPr>
      <w:r>
        <w:rPr>
          <w:rStyle w:val="af0"/>
        </w:rPr>
        <w:footnoteRef/>
      </w:r>
      <w:r>
        <w:t xml:space="preserve"> Предложение составлено по материалам из ГО Белгорода и Белгородского МР.</w:t>
      </w:r>
    </w:p>
  </w:footnote>
  <w:footnote w:id="6">
    <w:p w14:paraId="12F2E0B3" w14:textId="77777777" w:rsidR="00616116" w:rsidRDefault="00616116" w:rsidP="00050AA4">
      <w:pPr>
        <w:pStyle w:val="ae"/>
      </w:pPr>
      <w:r>
        <w:rPr>
          <w:rStyle w:val="af0"/>
        </w:rPr>
        <w:footnoteRef/>
      </w:r>
      <w:r>
        <w:t xml:space="preserve"> Предложение содержится в материалах из Яковслевского  ГО.</w:t>
      </w:r>
    </w:p>
  </w:footnote>
  <w:footnote w:id="7">
    <w:p w14:paraId="6EA24934" w14:textId="77777777" w:rsidR="00616116" w:rsidRDefault="00616116" w:rsidP="00050AA4">
      <w:pPr>
        <w:pStyle w:val="ae"/>
      </w:pPr>
      <w:r>
        <w:rPr>
          <w:rStyle w:val="af0"/>
        </w:rPr>
        <w:footnoteRef/>
      </w:r>
      <w:r>
        <w:t xml:space="preserve"> Предложение от Ивнянского МР.</w:t>
      </w:r>
    </w:p>
  </w:footnote>
  <w:footnote w:id="8">
    <w:p w14:paraId="26E09012" w14:textId="08A4F6C3" w:rsidR="00616116" w:rsidRDefault="00616116">
      <w:pPr>
        <w:pStyle w:val="ae"/>
      </w:pPr>
      <w:r>
        <w:rPr>
          <w:rStyle w:val="af0"/>
        </w:rPr>
        <w:footnoteRef/>
      </w:r>
      <w:r>
        <w:t xml:space="preserve"> Предложение от Ивнянского МР.</w:t>
      </w:r>
    </w:p>
  </w:footnote>
  <w:footnote w:id="9">
    <w:p w14:paraId="01EA8DF0" w14:textId="77777777" w:rsidR="00616116" w:rsidRDefault="00616116" w:rsidP="00E329A4">
      <w:pPr>
        <w:pStyle w:val="ae"/>
      </w:pPr>
      <w:r>
        <w:rPr>
          <w:rStyle w:val="af0"/>
        </w:rPr>
        <w:footnoteRef/>
      </w:r>
      <w:r>
        <w:t xml:space="preserve"> Предложение содержится в материалах от Шебекинского МО.</w:t>
      </w:r>
    </w:p>
  </w:footnote>
  <w:footnote w:id="10">
    <w:p w14:paraId="78244538" w14:textId="5F216AFD" w:rsidR="00616116" w:rsidRDefault="00616116">
      <w:pPr>
        <w:pStyle w:val="ae"/>
      </w:pPr>
      <w:r>
        <w:rPr>
          <w:rStyle w:val="af0"/>
        </w:rPr>
        <w:footnoteRef/>
      </w:r>
      <w:r>
        <w:t xml:space="preserve"> </w:t>
      </w:r>
      <w:hyperlink r:id="rId4" w:history="1">
        <w:r w:rsidRPr="00FF426A">
          <w:rPr>
            <w:rStyle w:val="ac"/>
          </w:rPr>
          <w:t>http://publication.pravo.gov.ru/Document/View/3100202302150005?index=4</w:t>
        </w:r>
      </w:hyperlink>
      <w:r>
        <w:t xml:space="preserve"> </w:t>
      </w:r>
    </w:p>
  </w:footnote>
  <w:footnote w:id="11">
    <w:p w14:paraId="62F25182" w14:textId="53A4C626" w:rsidR="00616116" w:rsidRDefault="00616116">
      <w:pPr>
        <w:pStyle w:val="ae"/>
      </w:pPr>
      <w:r>
        <w:rPr>
          <w:rStyle w:val="af0"/>
        </w:rPr>
        <w:footnoteRef/>
      </w:r>
      <w:r>
        <w:t xml:space="preserve"> </w:t>
      </w:r>
      <w:hyperlink r:id="rId5" w:history="1">
        <w:r w:rsidRPr="00FF426A">
          <w:rPr>
            <w:rStyle w:val="ac"/>
          </w:rPr>
          <w:t>https://31.rosstat.gov.ru/naselenie</w:t>
        </w:r>
      </w:hyperlink>
      <w:r>
        <w:t xml:space="preserve"> </w:t>
      </w:r>
    </w:p>
  </w:footnote>
  <w:footnote w:id="12">
    <w:p w14:paraId="3AC4E18E" w14:textId="3D9CD321" w:rsidR="00616116" w:rsidRDefault="00616116">
      <w:pPr>
        <w:pStyle w:val="ae"/>
      </w:pPr>
      <w:r>
        <w:rPr>
          <w:rStyle w:val="af0"/>
        </w:rPr>
        <w:footnoteRef/>
      </w:r>
      <w:r>
        <w:t xml:space="preserve"> </w:t>
      </w:r>
      <w:hyperlink r:id="rId6" w:history="1">
        <w:r w:rsidRPr="00FF426A">
          <w:rPr>
            <w:rStyle w:val="ac"/>
          </w:rPr>
          <w:t>https://belregion.ru/press/news/index.php?ID=113660</w:t>
        </w:r>
      </w:hyperlink>
      <w:r>
        <w:t xml:space="preserve"> </w:t>
      </w:r>
    </w:p>
  </w:footnote>
  <w:footnote w:id="13">
    <w:p w14:paraId="49AA017C" w14:textId="01D2549F" w:rsidR="00616116" w:rsidRDefault="00616116">
      <w:pPr>
        <w:pStyle w:val="ae"/>
      </w:pPr>
      <w:r>
        <w:rPr>
          <w:rStyle w:val="af0"/>
        </w:rPr>
        <w:footnoteRef/>
      </w:r>
      <w:r>
        <w:t xml:space="preserve"> </w:t>
      </w:r>
      <w:hyperlink r:id="rId7" w:history="1">
        <w:r w:rsidRPr="00FF426A">
          <w:rPr>
            <w:rStyle w:val="ac"/>
          </w:rPr>
          <w:t>https://belgorodinvest.com/upload/iblock/08e/opxutbkmuu8kyw4fpmjpqunvkvmq94up/Itogi-reytinga-GCHP-za-2023-god.pdf</w:t>
        </w:r>
      </w:hyperlink>
      <w:r>
        <w:t xml:space="preserve"> </w:t>
      </w:r>
    </w:p>
  </w:footnote>
  <w:footnote w:id="14">
    <w:p w14:paraId="63DE8087" w14:textId="3998BD6C" w:rsidR="00616116" w:rsidRDefault="00616116">
      <w:pPr>
        <w:pStyle w:val="ae"/>
      </w:pPr>
      <w:r>
        <w:rPr>
          <w:rStyle w:val="af0"/>
        </w:rPr>
        <w:footnoteRef/>
      </w:r>
      <w:r>
        <w:t xml:space="preserve"> </w:t>
      </w:r>
      <w:hyperlink r:id="rId8" w:history="1">
        <w:r w:rsidRPr="00FF426A">
          <w:rPr>
            <w:rStyle w:val="ac"/>
          </w:rPr>
          <w:t>https://31.rosstat.gov.ru/storage/mediabank/Publ2023.pdf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BBC"/>
    <w:multiLevelType w:val="multilevel"/>
    <w:tmpl w:val="D4E6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34C33"/>
    <w:multiLevelType w:val="hybridMultilevel"/>
    <w:tmpl w:val="A9EC5B4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15:restartNumberingAfterBreak="0">
    <w:nsid w:val="0A7436A0"/>
    <w:multiLevelType w:val="hybridMultilevel"/>
    <w:tmpl w:val="DFC8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6398F"/>
    <w:multiLevelType w:val="multilevel"/>
    <w:tmpl w:val="C546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E19F7"/>
    <w:multiLevelType w:val="hybridMultilevel"/>
    <w:tmpl w:val="D728D83E"/>
    <w:lvl w:ilvl="0" w:tplc="68AAD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190712"/>
    <w:multiLevelType w:val="hybridMultilevel"/>
    <w:tmpl w:val="C2F6D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B374F6"/>
    <w:multiLevelType w:val="hybridMultilevel"/>
    <w:tmpl w:val="03D2CA36"/>
    <w:lvl w:ilvl="0" w:tplc="DFDEE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D0E54E3"/>
    <w:multiLevelType w:val="hybridMultilevel"/>
    <w:tmpl w:val="D46845E8"/>
    <w:lvl w:ilvl="0" w:tplc="A45A8EDA">
      <w:start w:val="1"/>
      <w:numFmt w:val="decimal"/>
      <w:lvlText w:val="%1."/>
      <w:lvlJc w:val="left"/>
      <w:pPr>
        <w:ind w:left="1069" w:hanging="360"/>
      </w:pPr>
      <w:rPr>
        <w:rFonts w:ascii="Tahoma" w:hAnsi="Tahoma" w:cs="Tahoma"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2478E5"/>
    <w:multiLevelType w:val="multilevel"/>
    <w:tmpl w:val="8850F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8623F"/>
    <w:multiLevelType w:val="hybridMultilevel"/>
    <w:tmpl w:val="5AFE591E"/>
    <w:lvl w:ilvl="0" w:tplc="143EF5B4">
      <w:start w:val="1"/>
      <w:numFmt w:val="bullet"/>
      <w:lvlText w:val=""/>
      <w:lvlJc w:val="left"/>
      <w:pPr>
        <w:ind w:left="1429" w:hanging="360"/>
      </w:pPr>
      <w:rPr>
        <w:rFonts w:ascii="Wingdings" w:hAnsi="Wingdings" w:hint="default"/>
        <w:color w:val="0000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BE5327"/>
    <w:multiLevelType w:val="hybridMultilevel"/>
    <w:tmpl w:val="CEBA31B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 w15:restartNumberingAfterBreak="0">
    <w:nsid w:val="252F3637"/>
    <w:multiLevelType w:val="hybridMultilevel"/>
    <w:tmpl w:val="55AAB430"/>
    <w:lvl w:ilvl="0" w:tplc="143EF5B4">
      <w:start w:val="1"/>
      <w:numFmt w:val="bullet"/>
      <w:lvlText w:val=""/>
      <w:lvlJc w:val="left"/>
      <w:pPr>
        <w:ind w:left="720" w:hanging="360"/>
      </w:pPr>
      <w:rPr>
        <w:rFonts w:ascii="Wingdings" w:hAnsi="Wingdings" w:hint="default"/>
        <w:color w:val="0000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6A5351"/>
    <w:multiLevelType w:val="hybridMultilevel"/>
    <w:tmpl w:val="A0185EB6"/>
    <w:lvl w:ilvl="0" w:tplc="37FE891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15:restartNumberingAfterBreak="0">
    <w:nsid w:val="27B61E01"/>
    <w:multiLevelType w:val="hybridMultilevel"/>
    <w:tmpl w:val="5E6CC0F2"/>
    <w:lvl w:ilvl="0" w:tplc="143EF5B4">
      <w:start w:val="1"/>
      <w:numFmt w:val="bullet"/>
      <w:lvlText w:val=""/>
      <w:lvlJc w:val="left"/>
      <w:pPr>
        <w:ind w:left="1496" w:hanging="360"/>
      </w:pPr>
      <w:rPr>
        <w:rFonts w:ascii="Wingdings" w:hAnsi="Wingdings" w:hint="default"/>
        <w:color w:val="0000FF"/>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4" w15:restartNumberingAfterBreak="0">
    <w:nsid w:val="32FF16AC"/>
    <w:multiLevelType w:val="hybridMultilevel"/>
    <w:tmpl w:val="33FA811A"/>
    <w:lvl w:ilvl="0" w:tplc="143EF5B4">
      <w:start w:val="1"/>
      <w:numFmt w:val="bullet"/>
      <w:lvlText w:val=""/>
      <w:lvlJc w:val="left"/>
      <w:pPr>
        <w:ind w:left="720" w:hanging="360"/>
      </w:pPr>
      <w:rPr>
        <w:rFonts w:ascii="Wingdings" w:hAnsi="Wingdings" w:hint="default"/>
        <w:color w:val="0000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F74AE5"/>
    <w:multiLevelType w:val="multilevel"/>
    <w:tmpl w:val="F298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70E82"/>
    <w:multiLevelType w:val="hybridMultilevel"/>
    <w:tmpl w:val="71007D26"/>
    <w:lvl w:ilvl="0" w:tplc="A0E4DA8E">
      <w:start w:val="1"/>
      <w:numFmt w:val="bullet"/>
      <w:lvlText w:val="–"/>
      <w:lvlJc w:val="left"/>
      <w:pPr>
        <w:ind w:left="1418" w:hanging="360"/>
      </w:pPr>
      <w:rPr>
        <w:rFonts w:ascii="Arial" w:eastAsia="Arial" w:hAnsi="Arial" w:cs="Arial" w:hint="default"/>
      </w:rPr>
    </w:lvl>
    <w:lvl w:ilvl="1" w:tplc="FAFC429C">
      <w:start w:val="1"/>
      <w:numFmt w:val="bullet"/>
      <w:lvlText w:val="o"/>
      <w:lvlJc w:val="left"/>
      <w:pPr>
        <w:ind w:left="2138" w:hanging="360"/>
      </w:pPr>
      <w:rPr>
        <w:rFonts w:ascii="Courier New" w:eastAsia="Courier New" w:hAnsi="Courier New" w:cs="Courier New" w:hint="default"/>
      </w:rPr>
    </w:lvl>
    <w:lvl w:ilvl="2" w:tplc="C414EDF2">
      <w:start w:val="1"/>
      <w:numFmt w:val="bullet"/>
      <w:lvlText w:val="§"/>
      <w:lvlJc w:val="left"/>
      <w:pPr>
        <w:ind w:left="2858" w:hanging="360"/>
      </w:pPr>
      <w:rPr>
        <w:rFonts w:ascii="Wingdings" w:eastAsia="Wingdings" w:hAnsi="Wingdings" w:cs="Wingdings" w:hint="default"/>
      </w:rPr>
    </w:lvl>
    <w:lvl w:ilvl="3" w:tplc="078E538A">
      <w:start w:val="1"/>
      <w:numFmt w:val="bullet"/>
      <w:lvlText w:val="·"/>
      <w:lvlJc w:val="left"/>
      <w:pPr>
        <w:ind w:left="3578" w:hanging="360"/>
      </w:pPr>
      <w:rPr>
        <w:rFonts w:ascii="Symbol" w:eastAsia="Symbol" w:hAnsi="Symbol" w:cs="Symbol" w:hint="default"/>
      </w:rPr>
    </w:lvl>
    <w:lvl w:ilvl="4" w:tplc="3224FCE8">
      <w:start w:val="1"/>
      <w:numFmt w:val="bullet"/>
      <w:lvlText w:val="o"/>
      <w:lvlJc w:val="left"/>
      <w:pPr>
        <w:ind w:left="4298" w:hanging="360"/>
      </w:pPr>
      <w:rPr>
        <w:rFonts w:ascii="Courier New" w:eastAsia="Courier New" w:hAnsi="Courier New" w:cs="Courier New" w:hint="default"/>
      </w:rPr>
    </w:lvl>
    <w:lvl w:ilvl="5" w:tplc="E86297D8">
      <w:start w:val="1"/>
      <w:numFmt w:val="bullet"/>
      <w:lvlText w:val="§"/>
      <w:lvlJc w:val="left"/>
      <w:pPr>
        <w:ind w:left="5018" w:hanging="360"/>
      </w:pPr>
      <w:rPr>
        <w:rFonts w:ascii="Wingdings" w:eastAsia="Wingdings" w:hAnsi="Wingdings" w:cs="Wingdings" w:hint="default"/>
      </w:rPr>
    </w:lvl>
    <w:lvl w:ilvl="6" w:tplc="DFFC7FFA">
      <w:start w:val="1"/>
      <w:numFmt w:val="bullet"/>
      <w:lvlText w:val="·"/>
      <w:lvlJc w:val="left"/>
      <w:pPr>
        <w:ind w:left="5738" w:hanging="360"/>
      </w:pPr>
      <w:rPr>
        <w:rFonts w:ascii="Symbol" w:eastAsia="Symbol" w:hAnsi="Symbol" w:cs="Symbol" w:hint="default"/>
      </w:rPr>
    </w:lvl>
    <w:lvl w:ilvl="7" w:tplc="0E367F06">
      <w:start w:val="1"/>
      <w:numFmt w:val="bullet"/>
      <w:lvlText w:val="o"/>
      <w:lvlJc w:val="left"/>
      <w:pPr>
        <w:ind w:left="6458" w:hanging="360"/>
      </w:pPr>
      <w:rPr>
        <w:rFonts w:ascii="Courier New" w:eastAsia="Courier New" w:hAnsi="Courier New" w:cs="Courier New" w:hint="default"/>
      </w:rPr>
    </w:lvl>
    <w:lvl w:ilvl="8" w:tplc="70388688">
      <w:start w:val="1"/>
      <w:numFmt w:val="bullet"/>
      <w:lvlText w:val="§"/>
      <w:lvlJc w:val="left"/>
      <w:pPr>
        <w:ind w:left="7178" w:hanging="360"/>
      </w:pPr>
      <w:rPr>
        <w:rFonts w:ascii="Wingdings" w:eastAsia="Wingdings" w:hAnsi="Wingdings" w:cs="Wingdings" w:hint="default"/>
      </w:rPr>
    </w:lvl>
  </w:abstractNum>
  <w:abstractNum w:abstractNumId="17" w15:restartNumberingAfterBreak="0">
    <w:nsid w:val="3D0950CD"/>
    <w:multiLevelType w:val="hybridMultilevel"/>
    <w:tmpl w:val="B404ABA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8" w15:restartNumberingAfterBreak="0">
    <w:nsid w:val="3F4219FD"/>
    <w:multiLevelType w:val="hybridMultilevel"/>
    <w:tmpl w:val="AC5607C4"/>
    <w:lvl w:ilvl="0" w:tplc="D2B056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5559D8"/>
    <w:multiLevelType w:val="hybridMultilevel"/>
    <w:tmpl w:val="64EE7432"/>
    <w:lvl w:ilvl="0" w:tplc="D76E28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DC333D"/>
    <w:multiLevelType w:val="hybridMultilevel"/>
    <w:tmpl w:val="D2581D1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1" w15:restartNumberingAfterBreak="0">
    <w:nsid w:val="467C5214"/>
    <w:multiLevelType w:val="multilevel"/>
    <w:tmpl w:val="2472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A1822"/>
    <w:multiLevelType w:val="hybridMultilevel"/>
    <w:tmpl w:val="87507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56544"/>
    <w:multiLevelType w:val="hybridMultilevel"/>
    <w:tmpl w:val="932EED5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4" w15:restartNumberingAfterBreak="0">
    <w:nsid w:val="4B2F1312"/>
    <w:multiLevelType w:val="multilevel"/>
    <w:tmpl w:val="8568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C90A93"/>
    <w:multiLevelType w:val="hybridMultilevel"/>
    <w:tmpl w:val="9CE8F9D0"/>
    <w:lvl w:ilvl="0" w:tplc="04190001">
      <w:start w:val="1"/>
      <w:numFmt w:val="bullet"/>
      <w:lvlText w:val=""/>
      <w:lvlJc w:val="left"/>
      <w:pPr>
        <w:ind w:left="1757" w:hanging="360"/>
      </w:pPr>
      <w:rPr>
        <w:rFonts w:ascii="Symbol" w:hAnsi="Symbol" w:hint="default"/>
      </w:rPr>
    </w:lvl>
    <w:lvl w:ilvl="1" w:tplc="04190003" w:tentative="1">
      <w:start w:val="1"/>
      <w:numFmt w:val="bullet"/>
      <w:lvlText w:val="o"/>
      <w:lvlJc w:val="left"/>
      <w:pPr>
        <w:ind w:left="2477" w:hanging="360"/>
      </w:pPr>
      <w:rPr>
        <w:rFonts w:ascii="Courier New" w:hAnsi="Courier New" w:cs="Courier New" w:hint="default"/>
      </w:rPr>
    </w:lvl>
    <w:lvl w:ilvl="2" w:tplc="04190005" w:tentative="1">
      <w:start w:val="1"/>
      <w:numFmt w:val="bullet"/>
      <w:lvlText w:val=""/>
      <w:lvlJc w:val="left"/>
      <w:pPr>
        <w:ind w:left="3197" w:hanging="360"/>
      </w:pPr>
      <w:rPr>
        <w:rFonts w:ascii="Wingdings" w:hAnsi="Wingdings" w:hint="default"/>
      </w:rPr>
    </w:lvl>
    <w:lvl w:ilvl="3" w:tplc="04190001" w:tentative="1">
      <w:start w:val="1"/>
      <w:numFmt w:val="bullet"/>
      <w:lvlText w:val=""/>
      <w:lvlJc w:val="left"/>
      <w:pPr>
        <w:ind w:left="3917" w:hanging="360"/>
      </w:pPr>
      <w:rPr>
        <w:rFonts w:ascii="Symbol" w:hAnsi="Symbol" w:hint="default"/>
      </w:rPr>
    </w:lvl>
    <w:lvl w:ilvl="4" w:tplc="04190003" w:tentative="1">
      <w:start w:val="1"/>
      <w:numFmt w:val="bullet"/>
      <w:lvlText w:val="o"/>
      <w:lvlJc w:val="left"/>
      <w:pPr>
        <w:ind w:left="4637" w:hanging="360"/>
      </w:pPr>
      <w:rPr>
        <w:rFonts w:ascii="Courier New" w:hAnsi="Courier New" w:cs="Courier New" w:hint="default"/>
      </w:rPr>
    </w:lvl>
    <w:lvl w:ilvl="5" w:tplc="04190005" w:tentative="1">
      <w:start w:val="1"/>
      <w:numFmt w:val="bullet"/>
      <w:lvlText w:val=""/>
      <w:lvlJc w:val="left"/>
      <w:pPr>
        <w:ind w:left="5357" w:hanging="360"/>
      </w:pPr>
      <w:rPr>
        <w:rFonts w:ascii="Wingdings" w:hAnsi="Wingdings" w:hint="default"/>
      </w:rPr>
    </w:lvl>
    <w:lvl w:ilvl="6" w:tplc="04190001" w:tentative="1">
      <w:start w:val="1"/>
      <w:numFmt w:val="bullet"/>
      <w:lvlText w:val=""/>
      <w:lvlJc w:val="left"/>
      <w:pPr>
        <w:ind w:left="6077" w:hanging="360"/>
      </w:pPr>
      <w:rPr>
        <w:rFonts w:ascii="Symbol" w:hAnsi="Symbol" w:hint="default"/>
      </w:rPr>
    </w:lvl>
    <w:lvl w:ilvl="7" w:tplc="04190003" w:tentative="1">
      <w:start w:val="1"/>
      <w:numFmt w:val="bullet"/>
      <w:lvlText w:val="o"/>
      <w:lvlJc w:val="left"/>
      <w:pPr>
        <w:ind w:left="6797" w:hanging="360"/>
      </w:pPr>
      <w:rPr>
        <w:rFonts w:ascii="Courier New" w:hAnsi="Courier New" w:cs="Courier New" w:hint="default"/>
      </w:rPr>
    </w:lvl>
    <w:lvl w:ilvl="8" w:tplc="04190005" w:tentative="1">
      <w:start w:val="1"/>
      <w:numFmt w:val="bullet"/>
      <w:lvlText w:val=""/>
      <w:lvlJc w:val="left"/>
      <w:pPr>
        <w:ind w:left="7517" w:hanging="360"/>
      </w:pPr>
      <w:rPr>
        <w:rFonts w:ascii="Wingdings" w:hAnsi="Wingdings" w:hint="default"/>
      </w:rPr>
    </w:lvl>
  </w:abstractNum>
  <w:abstractNum w:abstractNumId="26" w15:restartNumberingAfterBreak="0">
    <w:nsid w:val="578D7CF4"/>
    <w:multiLevelType w:val="hybridMultilevel"/>
    <w:tmpl w:val="FE70BD24"/>
    <w:lvl w:ilvl="0" w:tplc="B3D69362">
      <w:start w:val="1"/>
      <w:numFmt w:val="bullet"/>
      <w:lvlText w:val="–"/>
      <w:lvlJc w:val="left"/>
      <w:pPr>
        <w:ind w:left="1418" w:hanging="360"/>
      </w:pPr>
      <w:rPr>
        <w:rFonts w:ascii="Arial" w:eastAsia="Arial" w:hAnsi="Arial" w:cs="Arial" w:hint="default"/>
      </w:rPr>
    </w:lvl>
    <w:lvl w:ilvl="1" w:tplc="B7CA3D36">
      <w:start w:val="1"/>
      <w:numFmt w:val="bullet"/>
      <w:lvlText w:val="o"/>
      <w:lvlJc w:val="left"/>
      <w:pPr>
        <w:ind w:left="2138" w:hanging="360"/>
      </w:pPr>
      <w:rPr>
        <w:rFonts w:ascii="Courier New" w:eastAsia="Courier New" w:hAnsi="Courier New" w:cs="Courier New" w:hint="default"/>
      </w:rPr>
    </w:lvl>
    <w:lvl w:ilvl="2" w:tplc="B46402F8">
      <w:start w:val="1"/>
      <w:numFmt w:val="bullet"/>
      <w:lvlText w:val="§"/>
      <w:lvlJc w:val="left"/>
      <w:pPr>
        <w:ind w:left="2858" w:hanging="360"/>
      </w:pPr>
      <w:rPr>
        <w:rFonts w:ascii="Wingdings" w:eastAsia="Wingdings" w:hAnsi="Wingdings" w:cs="Wingdings" w:hint="default"/>
      </w:rPr>
    </w:lvl>
    <w:lvl w:ilvl="3" w:tplc="6052B8AC">
      <w:start w:val="1"/>
      <w:numFmt w:val="bullet"/>
      <w:lvlText w:val="·"/>
      <w:lvlJc w:val="left"/>
      <w:pPr>
        <w:ind w:left="3578" w:hanging="360"/>
      </w:pPr>
      <w:rPr>
        <w:rFonts w:ascii="Symbol" w:eastAsia="Symbol" w:hAnsi="Symbol" w:cs="Symbol" w:hint="default"/>
      </w:rPr>
    </w:lvl>
    <w:lvl w:ilvl="4" w:tplc="4DECCD76">
      <w:start w:val="1"/>
      <w:numFmt w:val="bullet"/>
      <w:lvlText w:val="o"/>
      <w:lvlJc w:val="left"/>
      <w:pPr>
        <w:ind w:left="4298" w:hanging="360"/>
      </w:pPr>
      <w:rPr>
        <w:rFonts w:ascii="Courier New" w:eastAsia="Courier New" w:hAnsi="Courier New" w:cs="Courier New" w:hint="default"/>
      </w:rPr>
    </w:lvl>
    <w:lvl w:ilvl="5" w:tplc="C0CE3B10">
      <w:start w:val="1"/>
      <w:numFmt w:val="bullet"/>
      <w:lvlText w:val="§"/>
      <w:lvlJc w:val="left"/>
      <w:pPr>
        <w:ind w:left="5018" w:hanging="360"/>
      </w:pPr>
      <w:rPr>
        <w:rFonts w:ascii="Wingdings" w:eastAsia="Wingdings" w:hAnsi="Wingdings" w:cs="Wingdings" w:hint="default"/>
      </w:rPr>
    </w:lvl>
    <w:lvl w:ilvl="6" w:tplc="1DFE2398">
      <w:start w:val="1"/>
      <w:numFmt w:val="bullet"/>
      <w:lvlText w:val="·"/>
      <w:lvlJc w:val="left"/>
      <w:pPr>
        <w:ind w:left="5738" w:hanging="360"/>
      </w:pPr>
      <w:rPr>
        <w:rFonts w:ascii="Symbol" w:eastAsia="Symbol" w:hAnsi="Symbol" w:cs="Symbol" w:hint="default"/>
      </w:rPr>
    </w:lvl>
    <w:lvl w:ilvl="7" w:tplc="07C43D8C">
      <w:start w:val="1"/>
      <w:numFmt w:val="bullet"/>
      <w:lvlText w:val="o"/>
      <w:lvlJc w:val="left"/>
      <w:pPr>
        <w:ind w:left="6458" w:hanging="360"/>
      </w:pPr>
      <w:rPr>
        <w:rFonts w:ascii="Courier New" w:eastAsia="Courier New" w:hAnsi="Courier New" w:cs="Courier New" w:hint="default"/>
      </w:rPr>
    </w:lvl>
    <w:lvl w:ilvl="8" w:tplc="87EA8FC2">
      <w:start w:val="1"/>
      <w:numFmt w:val="bullet"/>
      <w:lvlText w:val="§"/>
      <w:lvlJc w:val="left"/>
      <w:pPr>
        <w:ind w:left="7178" w:hanging="360"/>
      </w:pPr>
      <w:rPr>
        <w:rFonts w:ascii="Wingdings" w:eastAsia="Wingdings" w:hAnsi="Wingdings" w:cs="Wingdings" w:hint="default"/>
      </w:rPr>
    </w:lvl>
  </w:abstractNum>
  <w:abstractNum w:abstractNumId="27" w15:restartNumberingAfterBreak="0">
    <w:nsid w:val="58143491"/>
    <w:multiLevelType w:val="hybridMultilevel"/>
    <w:tmpl w:val="9EE065CA"/>
    <w:lvl w:ilvl="0" w:tplc="D2B0562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771D64"/>
    <w:multiLevelType w:val="hybridMultilevel"/>
    <w:tmpl w:val="56CAD7CE"/>
    <w:lvl w:ilvl="0" w:tplc="D2B0562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0C0B3B"/>
    <w:multiLevelType w:val="hybridMultilevel"/>
    <w:tmpl w:val="234A1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CA7841"/>
    <w:multiLevelType w:val="multilevel"/>
    <w:tmpl w:val="45F8A13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791F5C"/>
    <w:multiLevelType w:val="hybridMultilevel"/>
    <w:tmpl w:val="F19C9B8A"/>
    <w:lvl w:ilvl="0" w:tplc="5DA02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AFC22BE"/>
    <w:multiLevelType w:val="multilevel"/>
    <w:tmpl w:val="0172C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B915566"/>
    <w:multiLevelType w:val="hybridMultilevel"/>
    <w:tmpl w:val="F34EABF8"/>
    <w:lvl w:ilvl="0" w:tplc="143EF5B4">
      <w:start w:val="1"/>
      <w:numFmt w:val="bullet"/>
      <w:lvlText w:val=""/>
      <w:lvlJc w:val="left"/>
      <w:pPr>
        <w:ind w:left="1429" w:hanging="360"/>
      </w:pPr>
      <w:rPr>
        <w:rFonts w:ascii="Wingdings" w:hAnsi="Wingdings" w:hint="default"/>
        <w:color w:val="0000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2E699F"/>
    <w:multiLevelType w:val="hybridMultilevel"/>
    <w:tmpl w:val="969C8296"/>
    <w:lvl w:ilvl="0" w:tplc="1CB236B4">
      <w:start w:val="1"/>
      <w:numFmt w:val="bullet"/>
      <w:lvlText w:val="–"/>
      <w:lvlJc w:val="left"/>
      <w:pPr>
        <w:ind w:left="1418" w:hanging="360"/>
      </w:pPr>
      <w:rPr>
        <w:rFonts w:ascii="Arial" w:eastAsia="Arial" w:hAnsi="Arial" w:cs="Arial" w:hint="default"/>
      </w:rPr>
    </w:lvl>
    <w:lvl w:ilvl="1" w:tplc="FFD8AFC8">
      <w:start w:val="1"/>
      <w:numFmt w:val="bullet"/>
      <w:lvlText w:val="o"/>
      <w:lvlJc w:val="left"/>
      <w:pPr>
        <w:ind w:left="2138" w:hanging="360"/>
      </w:pPr>
      <w:rPr>
        <w:rFonts w:ascii="Courier New" w:eastAsia="Courier New" w:hAnsi="Courier New" w:cs="Courier New" w:hint="default"/>
      </w:rPr>
    </w:lvl>
    <w:lvl w:ilvl="2" w:tplc="2AC4FC9A">
      <w:start w:val="1"/>
      <w:numFmt w:val="bullet"/>
      <w:lvlText w:val="§"/>
      <w:lvlJc w:val="left"/>
      <w:pPr>
        <w:ind w:left="2858" w:hanging="360"/>
      </w:pPr>
      <w:rPr>
        <w:rFonts w:ascii="Wingdings" w:eastAsia="Wingdings" w:hAnsi="Wingdings" w:cs="Wingdings" w:hint="default"/>
      </w:rPr>
    </w:lvl>
    <w:lvl w:ilvl="3" w:tplc="5638FB2E">
      <w:start w:val="1"/>
      <w:numFmt w:val="bullet"/>
      <w:lvlText w:val="·"/>
      <w:lvlJc w:val="left"/>
      <w:pPr>
        <w:ind w:left="3578" w:hanging="360"/>
      </w:pPr>
      <w:rPr>
        <w:rFonts w:ascii="Symbol" w:eastAsia="Symbol" w:hAnsi="Symbol" w:cs="Symbol" w:hint="default"/>
      </w:rPr>
    </w:lvl>
    <w:lvl w:ilvl="4" w:tplc="DBC26202">
      <w:start w:val="1"/>
      <w:numFmt w:val="bullet"/>
      <w:lvlText w:val="o"/>
      <w:lvlJc w:val="left"/>
      <w:pPr>
        <w:ind w:left="4298" w:hanging="360"/>
      </w:pPr>
      <w:rPr>
        <w:rFonts w:ascii="Courier New" w:eastAsia="Courier New" w:hAnsi="Courier New" w:cs="Courier New" w:hint="default"/>
      </w:rPr>
    </w:lvl>
    <w:lvl w:ilvl="5" w:tplc="6DC80B58">
      <w:start w:val="1"/>
      <w:numFmt w:val="bullet"/>
      <w:lvlText w:val="§"/>
      <w:lvlJc w:val="left"/>
      <w:pPr>
        <w:ind w:left="5018" w:hanging="360"/>
      </w:pPr>
      <w:rPr>
        <w:rFonts w:ascii="Wingdings" w:eastAsia="Wingdings" w:hAnsi="Wingdings" w:cs="Wingdings" w:hint="default"/>
      </w:rPr>
    </w:lvl>
    <w:lvl w:ilvl="6" w:tplc="A4AA7B3A">
      <w:start w:val="1"/>
      <w:numFmt w:val="bullet"/>
      <w:lvlText w:val="·"/>
      <w:lvlJc w:val="left"/>
      <w:pPr>
        <w:ind w:left="5738" w:hanging="360"/>
      </w:pPr>
      <w:rPr>
        <w:rFonts w:ascii="Symbol" w:eastAsia="Symbol" w:hAnsi="Symbol" w:cs="Symbol" w:hint="default"/>
      </w:rPr>
    </w:lvl>
    <w:lvl w:ilvl="7" w:tplc="E410EB2C">
      <w:start w:val="1"/>
      <w:numFmt w:val="bullet"/>
      <w:lvlText w:val="o"/>
      <w:lvlJc w:val="left"/>
      <w:pPr>
        <w:ind w:left="6458" w:hanging="360"/>
      </w:pPr>
      <w:rPr>
        <w:rFonts w:ascii="Courier New" w:eastAsia="Courier New" w:hAnsi="Courier New" w:cs="Courier New" w:hint="default"/>
      </w:rPr>
    </w:lvl>
    <w:lvl w:ilvl="8" w:tplc="ACF25C5A">
      <w:start w:val="1"/>
      <w:numFmt w:val="bullet"/>
      <w:lvlText w:val="§"/>
      <w:lvlJc w:val="left"/>
      <w:pPr>
        <w:ind w:left="7178" w:hanging="360"/>
      </w:pPr>
      <w:rPr>
        <w:rFonts w:ascii="Wingdings" w:eastAsia="Wingdings" w:hAnsi="Wingdings" w:cs="Wingdings" w:hint="default"/>
      </w:rPr>
    </w:lvl>
  </w:abstractNum>
  <w:abstractNum w:abstractNumId="35" w15:restartNumberingAfterBreak="0">
    <w:nsid w:val="6DFE7E67"/>
    <w:multiLevelType w:val="multilevel"/>
    <w:tmpl w:val="14EA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E7536"/>
    <w:multiLevelType w:val="hybridMultilevel"/>
    <w:tmpl w:val="E8FEDF32"/>
    <w:lvl w:ilvl="0" w:tplc="1B0AD488">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7" w15:restartNumberingAfterBreak="0">
    <w:nsid w:val="709378AB"/>
    <w:multiLevelType w:val="hybridMultilevel"/>
    <w:tmpl w:val="3A82DDAC"/>
    <w:lvl w:ilvl="0" w:tplc="04A461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20E5708"/>
    <w:multiLevelType w:val="multilevel"/>
    <w:tmpl w:val="323E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E21A02"/>
    <w:multiLevelType w:val="multilevel"/>
    <w:tmpl w:val="E64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1D2AD0"/>
    <w:multiLevelType w:val="multilevel"/>
    <w:tmpl w:val="6686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1F289E"/>
    <w:multiLevelType w:val="hybridMultilevel"/>
    <w:tmpl w:val="85C8EEFA"/>
    <w:lvl w:ilvl="0" w:tplc="4FEEC9E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2" w15:restartNumberingAfterBreak="0">
    <w:nsid w:val="789F3A29"/>
    <w:multiLevelType w:val="multilevel"/>
    <w:tmpl w:val="C9BA5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63EB5"/>
    <w:multiLevelType w:val="multilevel"/>
    <w:tmpl w:val="A910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57CD1"/>
    <w:multiLevelType w:val="hybridMultilevel"/>
    <w:tmpl w:val="64BE2D8E"/>
    <w:lvl w:ilvl="0" w:tplc="D2B0562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A81396"/>
    <w:multiLevelType w:val="multilevel"/>
    <w:tmpl w:val="129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7"/>
  </w:num>
  <w:num w:numId="3">
    <w:abstractNumId w:val="42"/>
  </w:num>
  <w:num w:numId="4">
    <w:abstractNumId w:val="14"/>
  </w:num>
  <w:num w:numId="5">
    <w:abstractNumId w:val="11"/>
  </w:num>
  <w:num w:numId="6">
    <w:abstractNumId w:val="20"/>
  </w:num>
  <w:num w:numId="7">
    <w:abstractNumId w:val="19"/>
  </w:num>
  <w:num w:numId="8">
    <w:abstractNumId w:val="2"/>
  </w:num>
  <w:num w:numId="9">
    <w:abstractNumId w:val="1"/>
  </w:num>
  <w:num w:numId="10">
    <w:abstractNumId w:val="23"/>
  </w:num>
  <w:num w:numId="11">
    <w:abstractNumId w:val="10"/>
  </w:num>
  <w:num w:numId="12">
    <w:abstractNumId w:val="25"/>
  </w:num>
  <w:num w:numId="13">
    <w:abstractNumId w:val="9"/>
  </w:num>
  <w:num w:numId="14">
    <w:abstractNumId w:val="13"/>
  </w:num>
  <w:num w:numId="15">
    <w:abstractNumId w:val="32"/>
  </w:num>
  <w:num w:numId="16">
    <w:abstractNumId w:val="22"/>
  </w:num>
  <w:num w:numId="17">
    <w:abstractNumId w:val="7"/>
  </w:num>
  <w:num w:numId="18">
    <w:abstractNumId w:val="6"/>
  </w:num>
  <w:num w:numId="19">
    <w:abstractNumId w:val="31"/>
  </w:num>
  <w:num w:numId="20">
    <w:abstractNumId w:val="37"/>
  </w:num>
  <w:num w:numId="21">
    <w:abstractNumId w:val="18"/>
  </w:num>
  <w:num w:numId="22">
    <w:abstractNumId w:val="44"/>
  </w:num>
  <w:num w:numId="23">
    <w:abstractNumId w:val="28"/>
  </w:num>
  <w:num w:numId="24">
    <w:abstractNumId w:val="27"/>
  </w:num>
  <w:num w:numId="25">
    <w:abstractNumId w:val="35"/>
  </w:num>
  <w:num w:numId="26">
    <w:abstractNumId w:val="15"/>
  </w:num>
  <w:num w:numId="27">
    <w:abstractNumId w:val="0"/>
  </w:num>
  <w:num w:numId="28">
    <w:abstractNumId w:val="24"/>
  </w:num>
  <w:num w:numId="29">
    <w:abstractNumId w:val="43"/>
  </w:num>
  <w:num w:numId="30">
    <w:abstractNumId w:val="39"/>
  </w:num>
  <w:num w:numId="31">
    <w:abstractNumId w:val="21"/>
  </w:num>
  <w:num w:numId="32">
    <w:abstractNumId w:val="45"/>
  </w:num>
  <w:num w:numId="33">
    <w:abstractNumId w:val="38"/>
  </w:num>
  <w:num w:numId="34">
    <w:abstractNumId w:val="3"/>
  </w:num>
  <w:num w:numId="35">
    <w:abstractNumId w:val="12"/>
  </w:num>
  <w:num w:numId="36">
    <w:abstractNumId w:val="8"/>
  </w:num>
  <w:num w:numId="37">
    <w:abstractNumId w:val="5"/>
  </w:num>
  <w:num w:numId="38">
    <w:abstractNumId w:val="33"/>
  </w:num>
  <w:num w:numId="39">
    <w:abstractNumId w:val="34"/>
  </w:num>
  <w:num w:numId="40">
    <w:abstractNumId w:val="16"/>
  </w:num>
  <w:num w:numId="41">
    <w:abstractNumId w:val="26"/>
  </w:num>
  <w:num w:numId="42">
    <w:abstractNumId w:val="4"/>
  </w:num>
  <w:num w:numId="43">
    <w:abstractNumId w:val="40"/>
  </w:num>
  <w:num w:numId="44">
    <w:abstractNumId w:val="29"/>
  </w:num>
  <w:num w:numId="45">
    <w:abstractNumId w:val="4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927"/>
    <w:rsid w:val="0000032C"/>
    <w:rsid w:val="00000573"/>
    <w:rsid w:val="00004C6A"/>
    <w:rsid w:val="0000545A"/>
    <w:rsid w:val="00006226"/>
    <w:rsid w:val="000104E3"/>
    <w:rsid w:val="00010ACC"/>
    <w:rsid w:val="00010BC7"/>
    <w:rsid w:val="000153C0"/>
    <w:rsid w:val="000160CF"/>
    <w:rsid w:val="000210A0"/>
    <w:rsid w:val="00022F8B"/>
    <w:rsid w:val="00024010"/>
    <w:rsid w:val="000301F0"/>
    <w:rsid w:val="00031976"/>
    <w:rsid w:val="00031FD2"/>
    <w:rsid w:val="00034DCA"/>
    <w:rsid w:val="00035118"/>
    <w:rsid w:val="00036633"/>
    <w:rsid w:val="000405AC"/>
    <w:rsid w:val="000418C6"/>
    <w:rsid w:val="0004214D"/>
    <w:rsid w:val="00042B58"/>
    <w:rsid w:val="00042E67"/>
    <w:rsid w:val="00050AA4"/>
    <w:rsid w:val="00052FFA"/>
    <w:rsid w:val="00053906"/>
    <w:rsid w:val="00054DA4"/>
    <w:rsid w:val="00054DC9"/>
    <w:rsid w:val="0005638E"/>
    <w:rsid w:val="000569EB"/>
    <w:rsid w:val="00060ACE"/>
    <w:rsid w:val="00062DEF"/>
    <w:rsid w:val="0006423C"/>
    <w:rsid w:val="00065C9B"/>
    <w:rsid w:val="00066A37"/>
    <w:rsid w:val="00067227"/>
    <w:rsid w:val="00067C7E"/>
    <w:rsid w:val="00070586"/>
    <w:rsid w:val="0007259A"/>
    <w:rsid w:val="000748DD"/>
    <w:rsid w:val="00081754"/>
    <w:rsid w:val="00083113"/>
    <w:rsid w:val="000846A3"/>
    <w:rsid w:val="000848F7"/>
    <w:rsid w:val="00084C3B"/>
    <w:rsid w:val="00084CC4"/>
    <w:rsid w:val="00085597"/>
    <w:rsid w:val="000861AD"/>
    <w:rsid w:val="00086A5E"/>
    <w:rsid w:val="0008749E"/>
    <w:rsid w:val="0008766D"/>
    <w:rsid w:val="0008784B"/>
    <w:rsid w:val="000912B9"/>
    <w:rsid w:val="00094625"/>
    <w:rsid w:val="00094C67"/>
    <w:rsid w:val="00095672"/>
    <w:rsid w:val="00097698"/>
    <w:rsid w:val="000A1B19"/>
    <w:rsid w:val="000A2B7D"/>
    <w:rsid w:val="000A39D5"/>
    <w:rsid w:val="000A3EB0"/>
    <w:rsid w:val="000A4190"/>
    <w:rsid w:val="000A4860"/>
    <w:rsid w:val="000A5E4D"/>
    <w:rsid w:val="000A7231"/>
    <w:rsid w:val="000B33D0"/>
    <w:rsid w:val="000B3A39"/>
    <w:rsid w:val="000B3D46"/>
    <w:rsid w:val="000B4762"/>
    <w:rsid w:val="000B535F"/>
    <w:rsid w:val="000B7F05"/>
    <w:rsid w:val="000C0255"/>
    <w:rsid w:val="000C1A6C"/>
    <w:rsid w:val="000C2425"/>
    <w:rsid w:val="000C50B4"/>
    <w:rsid w:val="000C5AF4"/>
    <w:rsid w:val="000C6C19"/>
    <w:rsid w:val="000D10AF"/>
    <w:rsid w:val="000D3EC8"/>
    <w:rsid w:val="000D7690"/>
    <w:rsid w:val="000E4B3A"/>
    <w:rsid w:val="000E54CB"/>
    <w:rsid w:val="000F0613"/>
    <w:rsid w:val="000F2A75"/>
    <w:rsid w:val="000F2CF2"/>
    <w:rsid w:val="000F4AB4"/>
    <w:rsid w:val="000F5276"/>
    <w:rsid w:val="000F6B1E"/>
    <w:rsid w:val="000F7662"/>
    <w:rsid w:val="00102441"/>
    <w:rsid w:val="00110F46"/>
    <w:rsid w:val="00111F23"/>
    <w:rsid w:val="001145EB"/>
    <w:rsid w:val="001148F8"/>
    <w:rsid w:val="00116F3A"/>
    <w:rsid w:val="00117955"/>
    <w:rsid w:val="00117D61"/>
    <w:rsid w:val="00120537"/>
    <w:rsid w:val="00121207"/>
    <w:rsid w:val="00121989"/>
    <w:rsid w:val="001234EF"/>
    <w:rsid w:val="00123D4B"/>
    <w:rsid w:val="00125953"/>
    <w:rsid w:val="00127974"/>
    <w:rsid w:val="00133457"/>
    <w:rsid w:val="00134582"/>
    <w:rsid w:val="001349EE"/>
    <w:rsid w:val="0013596B"/>
    <w:rsid w:val="00137926"/>
    <w:rsid w:val="0014467F"/>
    <w:rsid w:val="00146061"/>
    <w:rsid w:val="00146E11"/>
    <w:rsid w:val="0014718F"/>
    <w:rsid w:val="00147233"/>
    <w:rsid w:val="00147637"/>
    <w:rsid w:val="00147AE7"/>
    <w:rsid w:val="00155361"/>
    <w:rsid w:val="0015582F"/>
    <w:rsid w:val="0015700F"/>
    <w:rsid w:val="00157F4F"/>
    <w:rsid w:val="00161B19"/>
    <w:rsid w:val="00161C37"/>
    <w:rsid w:val="00162701"/>
    <w:rsid w:val="00163A76"/>
    <w:rsid w:val="00163CE0"/>
    <w:rsid w:val="00164354"/>
    <w:rsid w:val="0017060E"/>
    <w:rsid w:val="001717B7"/>
    <w:rsid w:val="0017180C"/>
    <w:rsid w:val="00173081"/>
    <w:rsid w:val="00174294"/>
    <w:rsid w:val="00174D89"/>
    <w:rsid w:val="00174E70"/>
    <w:rsid w:val="0017523D"/>
    <w:rsid w:val="00176685"/>
    <w:rsid w:val="001772A3"/>
    <w:rsid w:val="00177DE7"/>
    <w:rsid w:val="0018079B"/>
    <w:rsid w:val="001814D0"/>
    <w:rsid w:val="00181780"/>
    <w:rsid w:val="00183ADF"/>
    <w:rsid w:val="0018616E"/>
    <w:rsid w:val="00187C69"/>
    <w:rsid w:val="0019120B"/>
    <w:rsid w:val="00191575"/>
    <w:rsid w:val="00192C54"/>
    <w:rsid w:val="00193B1B"/>
    <w:rsid w:val="0019678F"/>
    <w:rsid w:val="001A1D3D"/>
    <w:rsid w:val="001A248D"/>
    <w:rsid w:val="001A2646"/>
    <w:rsid w:val="001A2776"/>
    <w:rsid w:val="001A3C4D"/>
    <w:rsid w:val="001A48F3"/>
    <w:rsid w:val="001A4DDE"/>
    <w:rsid w:val="001B1BF8"/>
    <w:rsid w:val="001B29A8"/>
    <w:rsid w:val="001C0A4A"/>
    <w:rsid w:val="001C0F53"/>
    <w:rsid w:val="001C10EC"/>
    <w:rsid w:val="001C11C8"/>
    <w:rsid w:val="001C1F79"/>
    <w:rsid w:val="001C40DD"/>
    <w:rsid w:val="001C4DE9"/>
    <w:rsid w:val="001C6274"/>
    <w:rsid w:val="001C62AA"/>
    <w:rsid w:val="001C662D"/>
    <w:rsid w:val="001C7D2B"/>
    <w:rsid w:val="001D0B61"/>
    <w:rsid w:val="001D537E"/>
    <w:rsid w:val="001D542A"/>
    <w:rsid w:val="001D56A6"/>
    <w:rsid w:val="001E048C"/>
    <w:rsid w:val="001E1284"/>
    <w:rsid w:val="001E1AAD"/>
    <w:rsid w:val="001E416E"/>
    <w:rsid w:val="001E4B5C"/>
    <w:rsid w:val="001F2086"/>
    <w:rsid w:val="001F4891"/>
    <w:rsid w:val="0020167B"/>
    <w:rsid w:val="0020273F"/>
    <w:rsid w:val="00203E88"/>
    <w:rsid w:val="002054D9"/>
    <w:rsid w:val="00206323"/>
    <w:rsid w:val="00207148"/>
    <w:rsid w:val="0021082C"/>
    <w:rsid w:val="0021197D"/>
    <w:rsid w:val="00215529"/>
    <w:rsid w:val="0021602C"/>
    <w:rsid w:val="00217443"/>
    <w:rsid w:val="002241B0"/>
    <w:rsid w:val="00224943"/>
    <w:rsid w:val="0023281D"/>
    <w:rsid w:val="002348A4"/>
    <w:rsid w:val="00235768"/>
    <w:rsid w:val="00235BEE"/>
    <w:rsid w:val="00235D7F"/>
    <w:rsid w:val="00242A96"/>
    <w:rsid w:val="002507BD"/>
    <w:rsid w:val="00250E85"/>
    <w:rsid w:val="00251768"/>
    <w:rsid w:val="00251F24"/>
    <w:rsid w:val="00251FD7"/>
    <w:rsid w:val="00256AAB"/>
    <w:rsid w:val="002609C1"/>
    <w:rsid w:val="00261E78"/>
    <w:rsid w:val="00263AF0"/>
    <w:rsid w:val="00264014"/>
    <w:rsid w:val="0027002D"/>
    <w:rsid w:val="002716B1"/>
    <w:rsid w:val="002739D9"/>
    <w:rsid w:val="00274B87"/>
    <w:rsid w:val="00280F6C"/>
    <w:rsid w:val="00283165"/>
    <w:rsid w:val="00285710"/>
    <w:rsid w:val="00286A2C"/>
    <w:rsid w:val="0028715D"/>
    <w:rsid w:val="002922C9"/>
    <w:rsid w:val="00293973"/>
    <w:rsid w:val="0029453B"/>
    <w:rsid w:val="002A03A5"/>
    <w:rsid w:val="002A29E5"/>
    <w:rsid w:val="002A3451"/>
    <w:rsid w:val="002A4051"/>
    <w:rsid w:val="002A4EF9"/>
    <w:rsid w:val="002A533A"/>
    <w:rsid w:val="002A6A39"/>
    <w:rsid w:val="002B0D48"/>
    <w:rsid w:val="002B11B3"/>
    <w:rsid w:val="002B1E0C"/>
    <w:rsid w:val="002B1F4C"/>
    <w:rsid w:val="002B7B46"/>
    <w:rsid w:val="002B7D3A"/>
    <w:rsid w:val="002C0438"/>
    <w:rsid w:val="002C23F7"/>
    <w:rsid w:val="002C2BE4"/>
    <w:rsid w:val="002C4CED"/>
    <w:rsid w:val="002C5CFC"/>
    <w:rsid w:val="002D36BC"/>
    <w:rsid w:val="002D39B3"/>
    <w:rsid w:val="002D45F1"/>
    <w:rsid w:val="002D4E29"/>
    <w:rsid w:val="002D7DF6"/>
    <w:rsid w:val="002E24F3"/>
    <w:rsid w:val="002E4812"/>
    <w:rsid w:val="002E601F"/>
    <w:rsid w:val="002E648D"/>
    <w:rsid w:val="002F05D4"/>
    <w:rsid w:val="002F36FC"/>
    <w:rsid w:val="002F4768"/>
    <w:rsid w:val="002F53FA"/>
    <w:rsid w:val="002F6439"/>
    <w:rsid w:val="002F70A9"/>
    <w:rsid w:val="002F753C"/>
    <w:rsid w:val="00306F4E"/>
    <w:rsid w:val="00307353"/>
    <w:rsid w:val="00311212"/>
    <w:rsid w:val="00311FDD"/>
    <w:rsid w:val="00313C9F"/>
    <w:rsid w:val="00321224"/>
    <w:rsid w:val="00322C19"/>
    <w:rsid w:val="00324789"/>
    <w:rsid w:val="00325456"/>
    <w:rsid w:val="00327450"/>
    <w:rsid w:val="003331D0"/>
    <w:rsid w:val="003349C6"/>
    <w:rsid w:val="003364DA"/>
    <w:rsid w:val="00337941"/>
    <w:rsid w:val="00337D0B"/>
    <w:rsid w:val="0034042F"/>
    <w:rsid w:val="00342954"/>
    <w:rsid w:val="00345CD3"/>
    <w:rsid w:val="00346B4E"/>
    <w:rsid w:val="00346B75"/>
    <w:rsid w:val="00351245"/>
    <w:rsid w:val="00352174"/>
    <w:rsid w:val="00356D36"/>
    <w:rsid w:val="00356E9B"/>
    <w:rsid w:val="00361531"/>
    <w:rsid w:val="00361E3B"/>
    <w:rsid w:val="0036217E"/>
    <w:rsid w:val="003649E2"/>
    <w:rsid w:val="00371C36"/>
    <w:rsid w:val="00375798"/>
    <w:rsid w:val="00380241"/>
    <w:rsid w:val="0038353E"/>
    <w:rsid w:val="003924A4"/>
    <w:rsid w:val="003938DE"/>
    <w:rsid w:val="00394679"/>
    <w:rsid w:val="00394E0B"/>
    <w:rsid w:val="003A2E63"/>
    <w:rsid w:val="003A372D"/>
    <w:rsid w:val="003A4A4C"/>
    <w:rsid w:val="003A633C"/>
    <w:rsid w:val="003A6B6F"/>
    <w:rsid w:val="003B09EA"/>
    <w:rsid w:val="003B2D38"/>
    <w:rsid w:val="003B5008"/>
    <w:rsid w:val="003B6DE4"/>
    <w:rsid w:val="003B6FE4"/>
    <w:rsid w:val="003C2721"/>
    <w:rsid w:val="003C3756"/>
    <w:rsid w:val="003C4D74"/>
    <w:rsid w:val="003C5790"/>
    <w:rsid w:val="003C6014"/>
    <w:rsid w:val="003C66D5"/>
    <w:rsid w:val="003D091E"/>
    <w:rsid w:val="003D101B"/>
    <w:rsid w:val="003D13D3"/>
    <w:rsid w:val="003D38C8"/>
    <w:rsid w:val="003D4E53"/>
    <w:rsid w:val="003D5C88"/>
    <w:rsid w:val="003E2589"/>
    <w:rsid w:val="003E2BFE"/>
    <w:rsid w:val="003F0383"/>
    <w:rsid w:val="003F4FDA"/>
    <w:rsid w:val="003F53E9"/>
    <w:rsid w:val="004023B4"/>
    <w:rsid w:val="00404A42"/>
    <w:rsid w:val="0040500E"/>
    <w:rsid w:val="00407895"/>
    <w:rsid w:val="0041155E"/>
    <w:rsid w:val="004129ED"/>
    <w:rsid w:val="0041782C"/>
    <w:rsid w:val="004201EF"/>
    <w:rsid w:val="00420608"/>
    <w:rsid w:val="00420E20"/>
    <w:rsid w:val="004228A6"/>
    <w:rsid w:val="00422B60"/>
    <w:rsid w:val="004245CC"/>
    <w:rsid w:val="00424A8C"/>
    <w:rsid w:val="00424F54"/>
    <w:rsid w:val="0042528A"/>
    <w:rsid w:val="004268A8"/>
    <w:rsid w:val="00430600"/>
    <w:rsid w:val="00431581"/>
    <w:rsid w:val="004335B5"/>
    <w:rsid w:val="00434E09"/>
    <w:rsid w:val="0043728E"/>
    <w:rsid w:val="0044069F"/>
    <w:rsid w:val="00441F6F"/>
    <w:rsid w:val="00442655"/>
    <w:rsid w:val="00442ED9"/>
    <w:rsid w:val="00445019"/>
    <w:rsid w:val="00446B53"/>
    <w:rsid w:val="00446C9A"/>
    <w:rsid w:val="00446FCA"/>
    <w:rsid w:val="00451795"/>
    <w:rsid w:val="004524A0"/>
    <w:rsid w:val="00452E5E"/>
    <w:rsid w:val="00453C63"/>
    <w:rsid w:val="00454180"/>
    <w:rsid w:val="004557DC"/>
    <w:rsid w:val="004560A9"/>
    <w:rsid w:val="004561DE"/>
    <w:rsid w:val="00463BB0"/>
    <w:rsid w:val="00466685"/>
    <w:rsid w:val="00466C3B"/>
    <w:rsid w:val="00467A90"/>
    <w:rsid w:val="0047079D"/>
    <w:rsid w:val="00471106"/>
    <w:rsid w:val="0047218A"/>
    <w:rsid w:val="004729B9"/>
    <w:rsid w:val="004732F1"/>
    <w:rsid w:val="004862B0"/>
    <w:rsid w:val="00486683"/>
    <w:rsid w:val="00486E9D"/>
    <w:rsid w:val="00487022"/>
    <w:rsid w:val="00490793"/>
    <w:rsid w:val="0049149A"/>
    <w:rsid w:val="004948D1"/>
    <w:rsid w:val="00495EA8"/>
    <w:rsid w:val="00496401"/>
    <w:rsid w:val="00497698"/>
    <w:rsid w:val="004977BF"/>
    <w:rsid w:val="004A0491"/>
    <w:rsid w:val="004A0C9E"/>
    <w:rsid w:val="004A1FDD"/>
    <w:rsid w:val="004A33BD"/>
    <w:rsid w:val="004A5B20"/>
    <w:rsid w:val="004A7E62"/>
    <w:rsid w:val="004B10D0"/>
    <w:rsid w:val="004B24D7"/>
    <w:rsid w:val="004B4FE7"/>
    <w:rsid w:val="004B6C2A"/>
    <w:rsid w:val="004C0E88"/>
    <w:rsid w:val="004C19FA"/>
    <w:rsid w:val="004C46FB"/>
    <w:rsid w:val="004C564C"/>
    <w:rsid w:val="004C595D"/>
    <w:rsid w:val="004C5F6D"/>
    <w:rsid w:val="004D1352"/>
    <w:rsid w:val="004D2B86"/>
    <w:rsid w:val="004D2D9E"/>
    <w:rsid w:val="004D5795"/>
    <w:rsid w:val="004D5ABF"/>
    <w:rsid w:val="004D6E58"/>
    <w:rsid w:val="004D7BDC"/>
    <w:rsid w:val="004E1AD4"/>
    <w:rsid w:val="004E2266"/>
    <w:rsid w:val="004E271D"/>
    <w:rsid w:val="004E340B"/>
    <w:rsid w:val="004E533B"/>
    <w:rsid w:val="004F1474"/>
    <w:rsid w:val="004F14EF"/>
    <w:rsid w:val="004F3AD2"/>
    <w:rsid w:val="004F4B98"/>
    <w:rsid w:val="004F6326"/>
    <w:rsid w:val="005012E0"/>
    <w:rsid w:val="0050281F"/>
    <w:rsid w:val="00503828"/>
    <w:rsid w:val="00503E01"/>
    <w:rsid w:val="005046D8"/>
    <w:rsid w:val="00507D93"/>
    <w:rsid w:val="00512551"/>
    <w:rsid w:val="00513D19"/>
    <w:rsid w:val="00515D59"/>
    <w:rsid w:val="005165F9"/>
    <w:rsid w:val="00523680"/>
    <w:rsid w:val="0052429B"/>
    <w:rsid w:val="00527083"/>
    <w:rsid w:val="00530B35"/>
    <w:rsid w:val="005316F7"/>
    <w:rsid w:val="00535AAA"/>
    <w:rsid w:val="005379B7"/>
    <w:rsid w:val="00537D9E"/>
    <w:rsid w:val="0054039A"/>
    <w:rsid w:val="0054553A"/>
    <w:rsid w:val="00546994"/>
    <w:rsid w:val="00551536"/>
    <w:rsid w:val="0055153E"/>
    <w:rsid w:val="005529BD"/>
    <w:rsid w:val="005544DA"/>
    <w:rsid w:val="005553BD"/>
    <w:rsid w:val="005564B9"/>
    <w:rsid w:val="00560850"/>
    <w:rsid w:val="00560B7D"/>
    <w:rsid w:val="00560F76"/>
    <w:rsid w:val="005614D8"/>
    <w:rsid w:val="00561DCF"/>
    <w:rsid w:val="0057114C"/>
    <w:rsid w:val="00573BD0"/>
    <w:rsid w:val="00574818"/>
    <w:rsid w:val="005767D9"/>
    <w:rsid w:val="005812A2"/>
    <w:rsid w:val="005812AA"/>
    <w:rsid w:val="00582082"/>
    <w:rsid w:val="00583D3F"/>
    <w:rsid w:val="00584178"/>
    <w:rsid w:val="0058461F"/>
    <w:rsid w:val="005850BC"/>
    <w:rsid w:val="005875DA"/>
    <w:rsid w:val="005905E8"/>
    <w:rsid w:val="00591AB7"/>
    <w:rsid w:val="00593D19"/>
    <w:rsid w:val="0059505C"/>
    <w:rsid w:val="00595691"/>
    <w:rsid w:val="005A2BC5"/>
    <w:rsid w:val="005A30DA"/>
    <w:rsid w:val="005A4288"/>
    <w:rsid w:val="005A56F3"/>
    <w:rsid w:val="005A5887"/>
    <w:rsid w:val="005A72AE"/>
    <w:rsid w:val="005B0C8F"/>
    <w:rsid w:val="005B354E"/>
    <w:rsid w:val="005B4FB6"/>
    <w:rsid w:val="005C40F1"/>
    <w:rsid w:val="005C471A"/>
    <w:rsid w:val="005C4B60"/>
    <w:rsid w:val="005C6074"/>
    <w:rsid w:val="005C6151"/>
    <w:rsid w:val="005C7F0D"/>
    <w:rsid w:val="005D2DF1"/>
    <w:rsid w:val="005D3A87"/>
    <w:rsid w:val="005D5A5F"/>
    <w:rsid w:val="005D5D1F"/>
    <w:rsid w:val="005E0DA7"/>
    <w:rsid w:val="005E1121"/>
    <w:rsid w:val="005E337E"/>
    <w:rsid w:val="005E739E"/>
    <w:rsid w:val="005E7CE5"/>
    <w:rsid w:val="005E7F80"/>
    <w:rsid w:val="005F08AF"/>
    <w:rsid w:val="005F0B53"/>
    <w:rsid w:val="005F0C9B"/>
    <w:rsid w:val="005F1975"/>
    <w:rsid w:val="005F262A"/>
    <w:rsid w:val="005F4B52"/>
    <w:rsid w:val="005F5BDF"/>
    <w:rsid w:val="005F6CEC"/>
    <w:rsid w:val="00600ADA"/>
    <w:rsid w:val="0060239A"/>
    <w:rsid w:val="00603152"/>
    <w:rsid w:val="00607E7A"/>
    <w:rsid w:val="00612239"/>
    <w:rsid w:val="00613266"/>
    <w:rsid w:val="00616116"/>
    <w:rsid w:val="00617F80"/>
    <w:rsid w:val="00621510"/>
    <w:rsid w:val="00621517"/>
    <w:rsid w:val="00622050"/>
    <w:rsid w:val="006243A5"/>
    <w:rsid w:val="00631676"/>
    <w:rsid w:val="006328F5"/>
    <w:rsid w:val="00632CAE"/>
    <w:rsid w:val="00633B5C"/>
    <w:rsid w:val="00635FEC"/>
    <w:rsid w:val="00636821"/>
    <w:rsid w:val="00636CDF"/>
    <w:rsid w:val="00636DB3"/>
    <w:rsid w:val="0064081F"/>
    <w:rsid w:val="006408E2"/>
    <w:rsid w:val="00640F36"/>
    <w:rsid w:val="00641E10"/>
    <w:rsid w:val="00645E79"/>
    <w:rsid w:val="00646F2B"/>
    <w:rsid w:val="0064708C"/>
    <w:rsid w:val="00651C97"/>
    <w:rsid w:val="00652BB5"/>
    <w:rsid w:val="00654629"/>
    <w:rsid w:val="0065788F"/>
    <w:rsid w:val="00661149"/>
    <w:rsid w:val="006618D5"/>
    <w:rsid w:val="00672E8A"/>
    <w:rsid w:val="00676197"/>
    <w:rsid w:val="00676392"/>
    <w:rsid w:val="00676E8F"/>
    <w:rsid w:val="00681606"/>
    <w:rsid w:val="0068286F"/>
    <w:rsid w:val="00682E19"/>
    <w:rsid w:val="00687B5E"/>
    <w:rsid w:val="006921D0"/>
    <w:rsid w:val="006922EB"/>
    <w:rsid w:val="00696A68"/>
    <w:rsid w:val="006A3E76"/>
    <w:rsid w:val="006A7E33"/>
    <w:rsid w:val="006B03AA"/>
    <w:rsid w:val="006B1B5A"/>
    <w:rsid w:val="006B2E58"/>
    <w:rsid w:val="006B3128"/>
    <w:rsid w:val="006B35B9"/>
    <w:rsid w:val="006B6504"/>
    <w:rsid w:val="006C04BE"/>
    <w:rsid w:val="006C27B0"/>
    <w:rsid w:val="006D53A6"/>
    <w:rsid w:val="006D556F"/>
    <w:rsid w:val="006D6022"/>
    <w:rsid w:val="006D654F"/>
    <w:rsid w:val="006F00B2"/>
    <w:rsid w:val="006F116F"/>
    <w:rsid w:val="006F1FC8"/>
    <w:rsid w:val="006F2900"/>
    <w:rsid w:val="006F2F8B"/>
    <w:rsid w:val="006F51DF"/>
    <w:rsid w:val="006F78A7"/>
    <w:rsid w:val="00702C52"/>
    <w:rsid w:val="007056AD"/>
    <w:rsid w:val="007060A6"/>
    <w:rsid w:val="007072AA"/>
    <w:rsid w:val="007101E8"/>
    <w:rsid w:val="00712CD5"/>
    <w:rsid w:val="00713B30"/>
    <w:rsid w:val="0071478B"/>
    <w:rsid w:val="00714C09"/>
    <w:rsid w:val="007151E2"/>
    <w:rsid w:val="00717482"/>
    <w:rsid w:val="00720138"/>
    <w:rsid w:val="00722F98"/>
    <w:rsid w:val="00725C5A"/>
    <w:rsid w:val="00725FE1"/>
    <w:rsid w:val="0072708D"/>
    <w:rsid w:val="00730915"/>
    <w:rsid w:val="007335C3"/>
    <w:rsid w:val="00734B85"/>
    <w:rsid w:val="00734BBA"/>
    <w:rsid w:val="00741F8C"/>
    <w:rsid w:val="00742090"/>
    <w:rsid w:val="007441E2"/>
    <w:rsid w:val="00744349"/>
    <w:rsid w:val="00745073"/>
    <w:rsid w:val="00747089"/>
    <w:rsid w:val="00747FE2"/>
    <w:rsid w:val="007518C5"/>
    <w:rsid w:val="00753933"/>
    <w:rsid w:val="007539E9"/>
    <w:rsid w:val="00757427"/>
    <w:rsid w:val="007607E4"/>
    <w:rsid w:val="00760AF4"/>
    <w:rsid w:val="007620FE"/>
    <w:rsid w:val="007624E2"/>
    <w:rsid w:val="0076428F"/>
    <w:rsid w:val="00764744"/>
    <w:rsid w:val="00765F88"/>
    <w:rsid w:val="007662A7"/>
    <w:rsid w:val="0076666B"/>
    <w:rsid w:val="007703DA"/>
    <w:rsid w:val="00770AEB"/>
    <w:rsid w:val="00773F45"/>
    <w:rsid w:val="00776DFF"/>
    <w:rsid w:val="00780649"/>
    <w:rsid w:val="007811E0"/>
    <w:rsid w:val="00783F7D"/>
    <w:rsid w:val="00784A73"/>
    <w:rsid w:val="00784C35"/>
    <w:rsid w:val="00785213"/>
    <w:rsid w:val="00786845"/>
    <w:rsid w:val="007869A1"/>
    <w:rsid w:val="00786DB4"/>
    <w:rsid w:val="00787895"/>
    <w:rsid w:val="0079150B"/>
    <w:rsid w:val="007960F6"/>
    <w:rsid w:val="00796A4A"/>
    <w:rsid w:val="0079727E"/>
    <w:rsid w:val="007A0F84"/>
    <w:rsid w:val="007A104B"/>
    <w:rsid w:val="007A5BE5"/>
    <w:rsid w:val="007A5FF6"/>
    <w:rsid w:val="007A6909"/>
    <w:rsid w:val="007B0E68"/>
    <w:rsid w:val="007B22F6"/>
    <w:rsid w:val="007B2CF7"/>
    <w:rsid w:val="007B5391"/>
    <w:rsid w:val="007B5C1C"/>
    <w:rsid w:val="007B740A"/>
    <w:rsid w:val="007C0C8A"/>
    <w:rsid w:val="007C1082"/>
    <w:rsid w:val="007C1F63"/>
    <w:rsid w:val="007C4A94"/>
    <w:rsid w:val="007C5E4D"/>
    <w:rsid w:val="007C6AC0"/>
    <w:rsid w:val="007C77CF"/>
    <w:rsid w:val="007D118A"/>
    <w:rsid w:val="007D1984"/>
    <w:rsid w:val="007D1EB8"/>
    <w:rsid w:val="007D344C"/>
    <w:rsid w:val="007D41EA"/>
    <w:rsid w:val="007D421D"/>
    <w:rsid w:val="007D739B"/>
    <w:rsid w:val="007D75B2"/>
    <w:rsid w:val="007E11FB"/>
    <w:rsid w:val="007E335F"/>
    <w:rsid w:val="007E6365"/>
    <w:rsid w:val="007F1F6A"/>
    <w:rsid w:val="007F37A8"/>
    <w:rsid w:val="007F7EED"/>
    <w:rsid w:val="00800A9D"/>
    <w:rsid w:val="00802832"/>
    <w:rsid w:val="00802F11"/>
    <w:rsid w:val="00803891"/>
    <w:rsid w:val="00805409"/>
    <w:rsid w:val="00812587"/>
    <w:rsid w:val="00812771"/>
    <w:rsid w:val="00813E4B"/>
    <w:rsid w:val="00816627"/>
    <w:rsid w:val="00817400"/>
    <w:rsid w:val="00817972"/>
    <w:rsid w:val="00820951"/>
    <w:rsid w:val="00824905"/>
    <w:rsid w:val="00824B91"/>
    <w:rsid w:val="00827D3D"/>
    <w:rsid w:val="00834341"/>
    <w:rsid w:val="008352E2"/>
    <w:rsid w:val="00835E67"/>
    <w:rsid w:val="008421CB"/>
    <w:rsid w:val="00850E78"/>
    <w:rsid w:val="008564A4"/>
    <w:rsid w:val="00857E5D"/>
    <w:rsid w:val="00862DE5"/>
    <w:rsid w:val="008668C5"/>
    <w:rsid w:val="00866FBC"/>
    <w:rsid w:val="00873B17"/>
    <w:rsid w:val="00874B0E"/>
    <w:rsid w:val="008758B3"/>
    <w:rsid w:val="008771FE"/>
    <w:rsid w:val="00877A41"/>
    <w:rsid w:val="00877E18"/>
    <w:rsid w:val="008818E7"/>
    <w:rsid w:val="00882A76"/>
    <w:rsid w:val="00882FBC"/>
    <w:rsid w:val="00883A2C"/>
    <w:rsid w:val="00885242"/>
    <w:rsid w:val="0088586E"/>
    <w:rsid w:val="00887110"/>
    <w:rsid w:val="0089040A"/>
    <w:rsid w:val="0089258C"/>
    <w:rsid w:val="00896080"/>
    <w:rsid w:val="00896831"/>
    <w:rsid w:val="00896A96"/>
    <w:rsid w:val="00897269"/>
    <w:rsid w:val="00897B69"/>
    <w:rsid w:val="008A066E"/>
    <w:rsid w:val="008A11E3"/>
    <w:rsid w:val="008A14BC"/>
    <w:rsid w:val="008A1ED6"/>
    <w:rsid w:val="008A2E13"/>
    <w:rsid w:val="008A4765"/>
    <w:rsid w:val="008A4D19"/>
    <w:rsid w:val="008A4EF0"/>
    <w:rsid w:val="008A4FC6"/>
    <w:rsid w:val="008A639D"/>
    <w:rsid w:val="008A68DA"/>
    <w:rsid w:val="008B0114"/>
    <w:rsid w:val="008B3A6E"/>
    <w:rsid w:val="008B580E"/>
    <w:rsid w:val="008B7829"/>
    <w:rsid w:val="008C05EC"/>
    <w:rsid w:val="008C0805"/>
    <w:rsid w:val="008C1E30"/>
    <w:rsid w:val="008C35C0"/>
    <w:rsid w:val="008C4F32"/>
    <w:rsid w:val="008D221C"/>
    <w:rsid w:val="008D5B6B"/>
    <w:rsid w:val="008E0DB6"/>
    <w:rsid w:val="008E2D94"/>
    <w:rsid w:val="008E3093"/>
    <w:rsid w:val="008E62B3"/>
    <w:rsid w:val="008E6DF8"/>
    <w:rsid w:val="008F064E"/>
    <w:rsid w:val="008F0A7E"/>
    <w:rsid w:val="008F1C59"/>
    <w:rsid w:val="008F1D4E"/>
    <w:rsid w:val="008F2633"/>
    <w:rsid w:val="008F7543"/>
    <w:rsid w:val="008F78A8"/>
    <w:rsid w:val="00901571"/>
    <w:rsid w:val="00905C0F"/>
    <w:rsid w:val="009127CC"/>
    <w:rsid w:val="009143E6"/>
    <w:rsid w:val="00914AAB"/>
    <w:rsid w:val="009158CE"/>
    <w:rsid w:val="00915DA7"/>
    <w:rsid w:val="009179A2"/>
    <w:rsid w:val="00920625"/>
    <w:rsid w:val="00921771"/>
    <w:rsid w:val="00922C3E"/>
    <w:rsid w:val="00924E39"/>
    <w:rsid w:val="00925D56"/>
    <w:rsid w:val="009264FE"/>
    <w:rsid w:val="00930F10"/>
    <w:rsid w:val="009337C3"/>
    <w:rsid w:val="00935411"/>
    <w:rsid w:val="0093600D"/>
    <w:rsid w:val="0093709D"/>
    <w:rsid w:val="009372F9"/>
    <w:rsid w:val="0093783B"/>
    <w:rsid w:val="0094144D"/>
    <w:rsid w:val="00941A36"/>
    <w:rsid w:val="00942B6F"/>
    <w:rsid w:val="00942F0B"/>
    <w:rsid w:val="0094350F"/>
    <w:rsid w:val="00944087"/>
    <w:rsid w:val="009450F4"/>
    <w:rsid w:val="009455D4"/>
    <w:rsid w:val="00947582"/>
    <w:rsid w:val="00947E9D"/>
    <w:rsid w:val="0095056C"/>
    <w:rsid w:val="00950894"/>
    <w:rsid w:val="00952131"/>
    <w:rsid w:val="0095297F"/>
    <w:rsid w:val="00955962"/>
    <w:rsid w:val="00955A2E"/>
    <w:rsid w:val="00960513"/>
    <w:rsid w:val="00961E81"/>
    <w:rsid w:val="00962E2C"/>
    <w:rsid w:val="00962ECF"/>
    <w:rsid w:val="009638F1"/>
    <w:rsid w:val="00971D28"/>
    <w:rsid w:val="00975E2D"/>
    <w:rsid w:val="009774A3"/>
    <w:rsid w:val="009822E5"/>
    <w:rsid w:val="00983372"/>
    <w:rsid w:val="009834BD"/>
    <w:rsid w:val="00983545"/>
    <w:rsid w:val="0098382D"/>
    <w:rsid w:val="0098644C"/>
    <w:rsid w:val="00990A37"/>
    <w:rsid w:val="00990BFD"/>
    <w:rsid w:val="00993B8A"/>
    <w:rsid w:val="0099409B"/>
    <w:rsid w:val="009947E2"/>
    <w:rsid w:val="00994850"/>
    <w:rsid w:val="0099501F"/>
    <w:rsid w:val="0099525B"/>
    <w:rsid w:val="0099564F"/>
    <w:rsid w:val="00995690"/>
    <w:rsid w:val="00996858"/>
    <w:rsid w:val="00997520"/>
    <w:rsid w:val="009A2698"/>
    <w:rsid w:val="009A4896"/>
    <w:rsid w:val="009A5271"/>
    <w:rsid w:val="009B101E"/>
    <w:rsid w:val="009B6ECA"/>
    <w:rsid w:val="009C211B"/>
    <w:rsid w:val="009C359D"/>
    <w:rsid w:val="009C48EB"/>
    <w:rsid w:val="009C50A1"/>
    <w:rsid w:val="009C5232"/>
    <w:rsid w:val="009C5D91"/>
    <w:rsid w:val="009C7635"/>
    <w:rsid w:val="009D3233"/>
    <w:rsid w:val="009D797D"/>
    <w:rsid w:val="009D79EB"/>
    <w:rsid w:val="009D7C19"/>
    <w:rsid w:val="009D7E93"/>
    <w:rsid w:val="009E1054"/>
    <w:rsid w:val="009E247B"/>
    <w:rsid w:val="009E2F1B"/>
    <w:rsid w:val="009F0A85"/>
    <w:rsid w:val="009F14FC"/>
    <w:rsid w:val="009F48EE"/>
    <w:rsid w:val="00A0147C"/>
    <w:rsid w:val="00A01FDF"/>
    <w:rsid w:val="00A0373F"/>
    <w:rsid w:val="00A150D3"/>
    <w:rsid w:val="00A15CC6"/>
    <w:rsid w:val="00A164A5"/>
    <w:rsid w:val="00A178C4"/>
    <w:rsid w:val="00A2021F"/>
    <w:rsid w:val="00A2425F"/>
    <w:rsid w:val="00A25393"/>
    <w:rsid w:val="00A25564"/>
    <w:rsid w:val="00A2621D"/>
    <w:rsid w:val="00A2718D"/>
    <w:rsid w:val="00A321A9"/>
    <w:rsid w:val="00A324AF"/>
    <w:rsid w:val="00A363C8"/>
    <w:rsid w:val="00A36A65"/>
    <w:rsid w:val="00A36B67"/>
    <w:rsid w:val="00A41A08"/>
    <w:rsid w:val="00A4518C"/>
    <w:rsid w:val="00A45907"/>
    <w:rsid w:val="00A52DBE"/>
    <w:rsid w:val="00A53689"/>
    <w:rsid w:val="00A543E9"/>
    <w:rsid w:val="00A54A1B"/>
    <w:rsid w:val="00A55ACE"/>
    <w:rsid w:val="00A56C4B"/>
    <w:rsid w:val="00A56F5A"/>
    <w:rsid w:val="00A5729B"/>
    <w:rsid w:val="00A601C0"/>
    <w:rsid w:val="00A65899"/>
    <w:rsid w:val="00A76259"/>
    <w:rsid w:val="00A80041"/>
    <w:rsid w:val="00A8091E"/>
    <w:rsid w:val="00A82121"/>
    <w:rsid w:val="00A82B00"/>
    <w:rsid w:val="00A84C59"/>
    <w:rsid w:val="00A853CC"/>
    <w:rsid w:val="00A85DD3"/>
    <w:rsid w:val="00A87512"/>
    <w:rsid w:val="00A91864"/>
    <w:rsid w:val="00A92FD2"/>
    <w:rsid w:val="00A93AFE"/>
    <w:rsid w:val="00A94BB2"/>
    <w:rsid w:val="00A95B47"/>
    <w:rsid w:val="00A96493"/>
    <w:rsid w:val="00AA03C4"/>
    <w:rsid w:val="00AA1DF9"/>
    <w:rsid w:val="00AA3C5E"/>
    <w:rsid w:val="00AA5095"/>
    <w:rsid w:val="00AA5D71"/>
    <w:rsid w:val="00AA62F0"/>
    <w:rsid w:val="00AA6960"/>
    <w:rsid w:val="00AA7561"/>
    <w:rsid w:val="00AA795F"/>
    <w:rsid w:val="00AB4184"/>
    <w:rsid w:val="00AB75AC"/>
    <w:rsid w:val="00AB78F0"/>
    <w:rsid w:val="00AC14C0"/>
    <w:rsid w:val="00AC34D1"/>
    <w:rsid w:val="00AC3ABB"/>
    <w:rsid w:val="00AC4B69"/>
    <w:rsid w:val="00AC4F4D"/>
    <w:rsid w:val="00AC6917"/>
    <w:rsid w:val="00AC7BB1"/>
    <w:rsid w:val="00AD0027"/>
    <w:rsid w:val="00AD0A8F"/>
    <w:rsid w:val="00AD3583"/>
    <w:rsid w:val="00AD383A"/>
    <w:rsid w:val="00AD3CFF"/>
    <w:rsid w:val="00AD43C7"/>
    <w:rsid w:val="00AD472D"/>
    <w:rsid w:val="00AD52FD"/>
    <w:rsid w:val="00AD73F9"/>
    <w:rsid w:val="00AE1A94"/>
    <w:rsid w:val="00AE1FDF"/>
    <w:rsid w:val="00AE69B4"/>
    <w:rsid w:val="00AE7633"/>
    <w:rsid w:val="00AF3951"/>
    <w:rsid w:val="00AF57B9"/>
    <w:rsid w:val="00AF6920"/>
    <w:rsid w:val="00B00F20"/>
    <w:rsid w:val="00B030BC"/>
    <w:rsid w:val="00B0513F"/>
    <w:rsid w:val="00B067C6"/>
    <w:rsid w:val="00B072BA"/>
    <w:rsid w:val="00B079D9"/>
    <w:rsid w:val="00B07E16"/>
    <w:rsid w:val="00B104FE"/>
    <w:rsid w:val="00B108FC"/>
    <w:rsid w:val="00B115BC"/>
    <w:rsid w:val="00B13AF3"/>
    <w:rsid w:val="00B1573D"/>
    <w:rsid w:val="00B16F91"/>
    <w:rsid w:val="00B20299"/>
    <w:rsid w:val="00B208EC"/>
    <w:rsid w:val="00B2178D"/>
    <w:rsid w:val="00B225E6"/>
    <w:rsid w:val="00B2315E"/>
    <w:rsid w:val="00B24C05"/>
    <w:rsid w:val="00B24EEB"/>
    <w:rsid w:val="00B306B9"/>
    <w:rsid w:val="00B31FBB"/>
    <w:rsid w:val="00B340EF"/>
    <w:rsid w:val="00B34335"/>
    <w:rsid w:val="00B359EF"/>
    <w:rsid w:val="00B40B67"/>
    <w:rsid w:val="00B422A4"/>
    <w:rsid w:val="00B42B37"/>
    <w:rsid w:val="00B45813"/>
    <w:rsid w:val="00B46770"/>
    <w:rsid w:val="00B5327A"/>
    <w:rsid w:val="00B53AFC"/>
    <w:rsid w:val="00B54628"/>
    <w:rsid w:val="00B56361"/>
    <w:rsid w:val="00B5638E"/>
    <w:rsid w:val="00B6411B"/>
    <w:rsid w:val="00B6604D"/>
    <w:rsid w:val="00B66BF9"/>
    <w:rsid w:val="00B708CE"/>
    <w:rsid w:val="00B71735"/>
    <w:rsid w:val="00B7473C"/>
    <w:rsid w:val="00B74D04"/>
    <w:rsid w:val="00B80C9B"/>
    <w:rsid w:val="00B81FF1"/>
    <w:rsid w:val="00B83751"/>
    <w:rsid w:val="00B84D1F"/>
    <w:rsid w:val="00B85B69"/>
    <w:rsid w:val="00B912CD"/>
    <w:rsid w:val="00B94B78"/>
    <w:rsid w:val="00B95A8D"/>
    <w:rsid w:val="00B95C2D"/>
    <w:rsid w:val="00BA0FA1"/>
    <w:rsid w:val="00BA4680"/>
    <w:rsid w:val="00BA4A78"/>
    <w:rsid w:val="00BB52D0"/>
    <w:rsid w:val="00BB549D"/>
    <w:rsid w:val="00BC03F7"/>
    <w:rsid w:val="00BC1585"/>
    <w:rsid w:val="00BC1A56"/>
    <w:rsid w:val="00BC5353"/>
    <w:rsid w:val="00BC538F"/>
    <w:rsid w:val="00BC6030"/>
    <w:rsid w:val="00BC6355"/>
    <w:rsid w:val="00BC6C8F"/>
    <w:rsid w:val="00BC6DCF"/>
    <w:rsid w:val="00BD10F7"/>
    <w:rsid w:val="00BD1CCE"/>
    <w:rsid w:val="00BD22D1"/>
    <w:rsid w:val="00BD23B7"/>
    <w:rsid w:val="00BD3C4B"/>
    <w:rsid w:val="00BD4E89"/>
    <w:rsid w:val="00BD66C9"/>
    <w:rsid w:val="00BD7024"/>
    <w:rsid w:val="00BD7A85"/>
    <w:rsid w:val="00BD7B64"/>
    <w:rsid w:val="00BE0D89"/>
    <w:rsid w:val="00BE17AE"/>
    <w:rsid w:val="00BE5663"/>
    <w:rsid w:val="00BF31F5"/>
    <w:rsid w:val="00BF363F"/>
    <w:rsid w:val="00BF475D"/>
    <w:rsid w:val="00BF5190"/>
    <w:rsid w:val="00BF6CD5"/>
    <w:rsid w:val="00C01A77"/>
    <w:rsid w:val="00C01B73"/>
    <w:rsid w:val="00C03323"/>
    <w:rsid w:val="00C0439A"/>
    <w:rsid w:val="00C04915"/>
    <w:rsid w:val="00C0596B"/>
    <w:rsid w:val="00C079CF"/>
    <w:rsid w:val="00C1031B"/>
    <w:rsid w:val="00C103D4"/>
    <w:rsid w:val="00C10979"/>
    <w:rsid w:val="00C127E5"/>
    <w:rsid w:val="00C1296F"/>
    <w:rsid w:val="00C13BB5"/>
    <w:rsid w:val="00C13DB3"/>
    <w:rsid w:val="00C1537B"/>
    <w:rsid w:val="00C21262"/>
    <w:rsid w:val="00C23490"/>
    <w:rsid w:val="00C23D76"/>
    <w:rsid w:val="00C24A5F"/>
    <w:rsid w:val="00C263E9"/>
    <w:rsid w:val="00C267FA"/>
    <w:rsid w:val="00C26E88"/>
    <w:rsid w:val="00C30615"/>
    <w:rsid w:val="00C312AE"/>
    <w:rsid w:val="00C31C70"/>
    <w:rsid w:val="00C3518D"/>
    <w:rsid w:val="00C36BAD"/>
    <w:rsid w:val="00C36F7C"/>
    <w:rsid w:val="00C3775C"/>
    <w:rsid w:val="00C42CB8"/>
    <w:rsid w:val="00C4567E"/>
    <w:rsid w:val="00C47857"/>
    <w:rsid w:val="00C52282"/>
    <w:rsid w:val="00C52B41"/>
    <w:rsid w:val="00C52EA2"/>
    <w:rsid w:val="00C54E1E"/>
    <w:rsid w:val="00C5786B"/>
    <w:rsid w:val="00C60DFC"/>
    <w:rsid w:val="00C65055"/>
    <w:rsid w:val="00C6547D"/>
    <w:rsid w:val="00C66684"/>
    <w:rsid w:val="00C67B65"/>
    <w:rsid w:val="00C70596"/>
    <w:rsid w:val="00C71FCF"/>
    <w:rsid w:val="00C7213A"/>
    <w:rsid w:val="00C72D98"/>
    <w:rsid w:val="00C73214"/>
    <w:rsid w:val="00C8077B"/>
    <w:rsid w:val="00C809CC"/>
    <w:rsid w:val="00C82A90"/>
    <w:rsid w:val="00C87BA3"/>
    <w:rsid w:val="00C87D65"/>
    <w:rsid w:val="00C91CE8"/>
    <w:rsid w:val="00C93E7E"/>
    <w:rsid w:val="00C95187"/>
    <w:rsid w:val="00C9531B"/>
    <w:rsid w:val="00C95B5A"/>
    <w:rsid w:val="00C96054"/>
    <w:rsid w:val="00C96AEB"/>
    <w:rsid w:val="00C97C22"/>
    <w:rsid w:val="00CA1892"/>
    <w:rsid w:val="00CA4934"/>
    <w:rsid w:val="00CB03CE"/>
    <w:rsid w:val="00CC0FE7"/>
    <w:rsid w:val="00CC22C4"/>
    <w:rsid w:val="00CC4CB2"/>
    <w:rsid w:val="00CC5AB8"/>
    <w:rsid w:val="00CD1E4D"/>
    <w:rsid w:val="00CD2140"/>
    <w:rsid w:val="00CD57BB"/>
    <w:rsid w:val="00CD5B8D"/>
    <w:rsid w:val="00CD6399"/>
    <w:rsid w:val="00CD7FFC"/>
    <w:rsid w:val="00CE09A2"/>
    <w:rsid w:val="00CE1962"/>
    <w:rsid w:val="00CE1D30"/>
    <w:rsid w:val="00CE4295"/>
    <w:rsid w:val="00CE728B"/>
    <w:rsid w:val="00CF257D"/>
    <w:rsid w:val="00CF3BD9"/>
    <w:rsid w:val="00CF5175"/>
    <w:rsid w:val="00D01215"/>
    <w:rsid w:val="00D01A1B"/>
    <w:rsid w:val="00D01AC1"/>
    <w:rsid w:val="00D02902"/>
    <w:rsid w:val="00D0496E"/>
    <w:rsid w:val="00D049A0"/>
    <w:rsid w:val="00D0552B"/>
    <w:rsid w:val="00D05D15"/>
    <w:rsid w:val="00D10318"/>
    <w:rsid w:val="00D11103"/>
    <w:rsid w:val="00D14C76"/>
    <w:rsid w:val="00D15317"/>
    <w:rsid w:val="00D15C79"/>
    <w:rsid w:val="00D20582"/>
    <w:rsid w:val="00D21F01"/>
    <w:rsid w:val="00D246A9"/>
    <w:rsid w:val="00D25DAF"/>
    <w:rsid w:val="00D26EDF"/>
    <w:rsid w:val="00D307EC"/>
    <w:rsid w:val="00D33BFC"/>
    <w:rsid w:val="00D355D1"/>
    <w:rsid w:val="00D425F4"/>
    <w:rsid w:val="00D42985"/>
    <w:rsid w:val="00D431D0"/>
    <w:rsid w:val="00D44B9B"/>
    <w:rsid w:val="00D44C41"/>
    <w:rsid w:val="00D44CD6"/>
    <w:rsid w:val="00D47CD4"/>
    <w:rsid w:val="00D5076E"/>
    <w:rsid w:val="00D50DB1"/>
    <w:rsid w:val="00D557D1"/>
    <w:rsid w:val="00D55996"/>
    <w:rsid w:val="00D6337D"/>
    <w:rsid w:val="00D65C4C"/>
    <w:rsid w:val="00D6622E"/>
    <w:rsid w:val="00D66856"/>
    <w:rsid w:val="00D70B14"/>
    <w:rsid w:val="00D74B17"/>
    <w:rsid w:val="00D77048"/>
    <w:rsid w:val="00D80A8B"/>
    <w:rsid w:val="00D8309C"/>
    <w:rsid w:val="00D849D7"/>
    <w:rsid w:val="00D84FD7"/>
    <w:rsid w:val="00D87C49"/>
    <w:rsid w:val="00D87DFB"/>
    <w:rsid w:val="00D933B7"/>
    <w:rsid w:val="00D93EE7"/>
    <w:rsid w:val="00D95373"/>
    <w:rsid w:val="00D953F8"/>
    <w:rsid w:val="00DA04B4"/>
    <w:rsid w:val="00DA12A7"/>
    <w:rsid w:val="00DA1A7B"/>
    <w:rsid w:val="00DA2210"/>
    <w:rsid w:val="00DA63EE"/>
    <w:rsid w:val="00DA6904"/>
    <w:rsid w:val="00DA792C"/>
    <w:rsid w:val="00DB26D4"/>
    <w:rsid w:val="00DB4750"/>
    <w:rsid w:val="00DC0739"/>
    <w:rsid w:val="00DC1090"/>
    <w:rsid w:val="00DC5425"/>
    <w:rsid w:val="00DC7185"/>
    <w:rsid w:val="00DC7850"/>
    <w:rsid w:val="00DD014C"/>
    <w:rsid w:val="00DD1015"/>
    <w:rsid w:val="00DD4DF3"/>
    <w:rsid w:val="00DE12FE"/>
    <w:rsid w:val="00DE7DE4"/>
    <w:rsid w:val="00DF1EDF"/>
    <w:rsid w:val="00DF25C6"/>
    <w:rsid w:val="00DF47C4"/>
    <w:rsid w:val="00DF488D"/>
    <w:rsid w:val="00E03C5A"/>
    <w:rsid w:val="00E0422A"/>
    <w:rsid w:val="00E0583C"/>
    <w:rsid w:val="00E06A9B"/>
    <w:rsid w:val="00E06C0B"/>
    <w:rsid w:val="00E07FDF"/>
    <w:rsid w:val="00E12965"/>
    <w:rsid w:val="00E1550A"/>
    <w:rsid w:val="00E16A04"/>
    <w:rsid w:val="00E16D0A"/>
    <w:rsid w:val="00E17847"/>
    <w:rsid w:val="00E2089B"/>
    <w:rsid w:val="00E20D3D"/>
    <w:rsid w:val="00E216E7"/>
    <w:rsid w:val="00E2212C"/>
    <w:rsid w:val="00E22CB2"/>
    <w:rsid w:val="00E244C1"/>
    <w:rsid w:val="00E25FF9"/>
    <w:rsid w:val="00E27C6C"/>
    <w:rsid w:val="00E30FD7"/>
    <w:rsid w:val="00E314B2"/>
    <w:rsid w:val="00E316A6"/>
    <w:rsid w:val="00E325B2"/>
    <w:rsid w:val="00E327DC"/>
    <w:rsid w:val="00E329A4"/>
    <w:rsid w:val="00E34897"/>
    <w:rsid w:val="00E413AE"/>
    <w:rsid w:val="00E4142B"/>
    <w:rsid w:val="00E4327E"/>
    <w:rsid w:val="00E43EAE"/>
    <w:rsid w:val="00E440E1"/>
    <w:rsid w:val="00E467B3"/>
    <w:rsid w:val="00E46D81"/>
    <w:rsid w:val="00E47075"/>
    <w:rsid w:val="00E47296"/>
    <w:rsid w:val="00E5143D"/>
    <w:rsid w:val="00E5422C"/>
    <w:rsid w:val="00E61220"/>
    <w:rsid w:val="00E630E8"/>
    <w:rsid w:val="00E64CB3"/>
    <w:rsid w:val="00E66755"/>
    <w:rsid w:val="00E67927"/>
    <w:rsid w:val="00E767CA"/>
    <w:rsid w:val="00E76B7A"/>
    <w:rsid w:val="00E77A38"/>
    <w:rsid w:val="00E81BF8"/>
    <w:rsid w:val="00E82A69"/>
    <w:rsid w:val="00E84351"/>
    <w:rsid w:val="00E86812"/>
    <w:rsid w:val="00E87048"/>
    <w:rsid w:val="00E87E46"/>
    <w:rsid w:val="00E90096"/>
    <w:rsid w:val="00E97581"/>
    <w:rsid w:val="00EA027C"/>
    <w:rsid w:val="00EA1261"/>
    <w:rsid w:val="00EA27F7"/>
    <w:rsid w:val="00EA4B5D"/>
    <w:rsid w:val="00EA5598"/>
    <w:rsid w:val="00EA6982"/>
    <w:rsid w:val="00EB0687"/>
    <w:rsid w:val="00EB0711"/>
    <w:rsid w:val="00EB1C54"/>
    <w:rsid w:val="00EB23A4"/>
    <w:rsid w:val="00EB4CDF"/>
    <w:rsid w:val="00EB74DE"/>
    <w:rsid w:val="00EB768F"/>
    <w:rsid w:val="00EB7CB5"/>
    <w:rsid w:val="00EC1D68"/>
    <w:rsid w:val="00EC1F92"/>
    <w:rsid w:val="00EC1FA6"/>
    <w:rsid w:val="00EC213A"/>
    <w:rsid w:val="00EC249C"/>
    <w:rsid w:val="00EC28CE"/>
    <w:rsid w:val="00EC4C38"/>
    <w:rsid w:val="00ED2373"/>
    <w:rsid w:val="00ED6481"/>
    <w:rsid w:val="00ED7164"/>
    <w:rsid w:val="00EE4162"/>
    <w:rsid w:val="00EE6F61"/>
    <w:rsid w:val="00EE774A"/>
    <w:rsid w:val="00EE7E4A"/>
    <w:rsid w:val="00EF12B1"/>
    <w:rsid w:val="00EF267F"/>
    <w:rsid w:val="00EF2950"/>
    <w:rsid w:val="00EF2E10"/>
    <w:rsid w:val="00EF5601"/>
    <w:rsid w:val="00EF758C"/>
    <w:rsid w:val="00F00165"/>
    <w:rsid w:val="00F1117F"/>
    <w:rsid w:val="00F1439D"/>
    <w:rsid w:val="00F211BD"/>
    <w:rsid w:val="00F23692"/>
    <w:rsid w:val="00F24E29"/>
    <w:rsid w:val="00F2521E"/>
    <w:rsid w:val="00F26632"/>
    <w:rsid w:val="00F277A7"/>
    <w:rsid w:val="00F32D91"/>
    <w:rsid w:val="00F34331"/>
    <w:rsid w:val="00F3563C"/>
    <w:rsid w:val="00F371EE"/>
    <w:rsid w:val="00F40C4F"/>
    <w:rsid w:val="00F40E7E"/>
    <w:rsid w:val="00F429E5"/>
    <w:rsid w:val="00F43923"/>
    <w:rsid w:val="00F43E04"/>
    <w:rsid w:val="00F47AF3"/>
    <w:rsid w:val="00F52CC9"/>
    <w:rsid w:val="00F55E07"/>
    <w:rsid w:val="00F605E2"/>
    <w:rsid w:val="00F61F74"/>
    <w:rsid w:val="00F6285B"/>
    <w:rsid w:val="00F65D17"/>
    <w:rsid w:val="00F66EA5"/>
    <w:rsid w:val="00F70040"/>
    <w:rsid w:val="00F71227"/>
    <w:rsid w:val="00F7127D"/>
    <w:rsid w:val="00F712D2"/>
    <w:rsid w:val="00F71E0A"/>
    <w:rsid w:val="00F73203"/>
    <w:rsid w:val="00F74785"/>
    <w:rsid w:val="00F7539B"/>
    <w:rsid w:val="00F75F33"/>
    <w:rsid w:val="00F82FBB"/>
    <w:rsid w:val="00F8473E"/>
    <w:rsid w:val="00F878DB"/>
    <w:rsid w:val="00F87BE3"/>
    <w:rsid w:val="00F950BB"/>
    <w:rsid w:val="00F95678"/>
    <w:rsid w:val="00F966D3"/>
    <w:rsid w:val="00F96B1B"/>
    <w:rsid w:val="00FA3730"/>
    <w:rsid w:val="00FA3AD8"/>
    <w:rsid w:val="00FA4680"/>
    <w:rsid w:val="00FA4AA6"/>
    <w:rsid w:val="00FA4F34"/>
    <w:rsid w:val="00FB0C4E"/>
    <w:rsid w:val="00FB17F3"/>
    <w:rsid w:val="00FB229B"/>
    <w:rsid w:val="00FB2D0F"/>
    <w:rsid w:val="00FB2F0B"/>
    <w:rsid w:val="00FB5960"/>
    <w:rsid w:val="00FB6D71"/>
    <w:rsid w:val="00FC074B"/>
    <w:rsid w:val="00FC1749"/>
    <w:rsid w:val="00FC4AB7"/>
    <w:rsid w:val="00FC548E"/>
    <w:rsid w:val="00FC775F"/>
    <w:rsid w:val="00FD2D44"/>
    <w:rsid w:val="00FD340C"/>
    <w:rsid w:val="00FD360D"/>
    <w:rsid w:val="00FD5000"/>
    <w:rsid w:val="00FD50B2"/>
    <w:rsid w:val="00FD7A85"/>
    <w:rsid w:val="00FD7C47"/>
    <w:rsid w:val="00FD7EEC"/>
    <w:rsid w:val="00FE1700"/>
    <w:rsid w:val="00FE2152"/>
    <w:rsid w:val="00FE30E5"/>
    <w:rsid w:val="00FE42D8"/>
    <w:rsid w:val="00FE4308"/>
    <w:rsid w:val="00FE4D58"/>
    <w:rsid w:val="00FE5699"/>
    <w:rsid w:val="00FF09FA"/>
    <w:rsid w:val="00FF0FF0"/>
    <w:rsid w:val="00FF2D73"/>
    <w:rsid w:val="00FF4EBC"/>
    <w:rsid w:val="00FF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868E"/>
  <w15:docId w15:val="{4CC9C4E3-1F47-46EE-BF94-20D365E8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2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04B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62D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F19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E67927"/>
    <w:pPr>
      <w:ind w:left="720"/>
      <w:contextualSpacing/>
    </w:pPr>
  </w:style>
  <w:style w:type="character" w:customStyle="1" w:styleId="sr-only">
    <w:name w:val="sr-only"/>
    <w:basedOn w:val="a0"/>
    <w:rsid w:val="00A94BB2"/>
  </w:style>
  <w:style w:type="paragraph" w:styleId="a5">
    <w:name w:val="header"/>
    <w:basedOn w:val="a"/>
    <w:link w:val="a6"/>
    <w:uiPriority w:val="99"/>
    <w:unhideWhenUsed/>
    <w:rsid w:val="00A94B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4BB2"/>
  </w:style>
  <w:style w:type="paragraph" w:styleId="a7">
    <w:name w:val="footer"/>
    <w:basedOn w:val="a"/>
    <w:link w:val="a8"/>
    <w:uiPriority w:val="99"/>
    <w:unhideWhenUsed/>
    <w:rsid w:val="00A94B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4BB2"/>
  </w:style>
  <w:style w:type="paragraph" w:styleId="a9">
    <w:name w:val="Balloon Text"/>
    <w:basedOn w:val="a"/>
    <w:link w:val="aa"/>
    <w:uiPriority w:val="99"/>
    <w:semiHidden/>
    <w:unhideWhenUsed/>
    <w:rsid w:val="00636D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DB3"/>
    <w:rPr>
      <w:rFonts w:ascii="Tahoma" w:hAnsi="Tahoma" w:cs="Tahoma"/>
      <w:sz w:val="16"/>
      <w:szCs w:val="16"/>
    </w:rPr>
  </w:style>
  <w:style w:type="paragraph" w:styleId="ab">
    <w:name w:val="Normal (Web)"/>
    <w:basedOn w:val="a"/>
    <w:uiPriority w:val="99"/>
    <w:unhideWhenUsed/>
    <w:rsid w:val="004D1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qFormat/>
    <w:rsid w:val="004D1352"/>
    <w:rPr>
      <w:color w:val="0000FF"/>
      <w:u w:val="single"/>
    </w:rPr>
  </w:style>
  <w:style w:type="character" w:customStyle="1" w:styleId="cite-bracket">
    <w:name w:val="cite-bracket"/>
    <w:basedOn w:val="a0"/>
    <w:rsid w:val="004D1352"/>
  </w:style>
  <w:style w:type="table" w:styleId="ad">
    <w:name w:val="Table Grid"/>
    <w:basedOn w:val="a1"/>
    <w:uiPriority w:val="39"/>
    <w:rsid w:val="0032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E47075"/>
    <w:pPr>
      <w:spacing w:after="0" w:line="240" w:lineRule="auto"/>
    </w:pPr>
    <w:rPr>
      <w:sz w:val="20"/>
      <w:szCs w:val="20"/>
    </w:rPr>
  </w:style>
  <w:style w:type="character" w:customStyle="1" w:styleId="af">
    <w:name w:val="Текст сноски Знак"/>
    <w:basedOn w:val="a0"/>
    <w:link w:val="ae"/>
    <w:uiPriority w:val="99"/>
    <w:semiHidden/>
    <w:rsid w:val="00E47075"/>
    <w:rPr>
      <w:sz w:val="20"/>
      <w:szCs w:val="20"/>
    </w:rPr>
  </w:style>
  <w:style w:type="character" w:styleId="af0">
    <w:name w:val="footnote reference"/>
    <w:basedOn w:val="a0"/>
    <w:uiPriority w:val="99"/>
    <w:semiHidden/>
    <w:unhideWhenUsed/>
    <w:rsid w:val="00E47075"/>
    <w:rPr>
      <w:vertAlign w:val="superscript"/>
    </w:rPr>
  </w:style>
  <w:style w:type="character" w:customStyle="1" w:styleId="fontstyle01">
    <w:name w:val="fontstyle01"/>
    <w:basedOn w:val="a0"/>
    <w:rsid w:val="009638F1"/>
    <w:rPr>
      <w:rFonts w:ascii="TimesNewRomanPSMT" w:hAnsi="TimesNewRomanPSMT" w:hint="default"/>
      <w:b w:val="0"/>
      <w:bCs w:val="0"/>
      <w:i w:val="0"/>
      <w:iCs w:val="0"/>
      <w:color w:val="000000"/>
      <w:sz w:val="28"/>
      <w:szCs w:val="28"/>
    </w:rPr>
  </w:style>
  <w:style w:type="paragraph" w:customStyle="1" w:styleId="formattext">
    <w:name w:val="formattext"/>
    <w:basedOn w:val="a"/>
    <w:rsid w:val="00070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1E416E"/>
    <w:pPr>
      <w:spacing w:after="0" w:line="240" w:lineRule="auto"/>
    </w:pPr>
  </w:style>
  <w:style w:type="paragraph" w:customStyle="1" w:styleId="ConsPlusNonformat">
    <w:name w:val="ConsPlusNonformat"/>
    <w:uiPriority w:val="99"/>
    <w:rsid w:val="001E41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semiHidden/>
    <w:rsid w:val="006C04BE"/>
    <w:rPr>
      <w:rFonts w:asciiTheme="majorHAnsi" w:eastAsiaTheme="majorEastAsia" w:hAnsiTheme="majorHAnsi" w:cstheme="majorBidi"/>
      <w:color w:val="365F91" w:themeColor="accent1" w:themeShade="BF"/>
      <w:sz w:val="26"/>
      <w:szCs w:val="26"/>
    </w:rPr>
  </w:style>
  <w:style w:type="table" w:customStyle="1" w:styleId="11">
    <w:name w:val="Сетка таблицы1"/>
    <w:basedOn w:val="a1"/>
    <w:next w:val="ad"/>
    <w:uiPriority w:val="59"/>
    <w:rsid w:val="006C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te-name">
    <w:name w:val="site-name"/>
    <w:basedOn w:val="a0"/>
    <w:rsid w:val="00B6604D"/>
  </w:style>
  <w:style w:type="character" w:customStyle="1" w:styleId="searchresult">
    <w:name w:val="search_result"/>
    <w:basedOn w:val="a0"/>
    <w:rsid w:val="00053906"/>
  </w:style>
  <w:style w:type="character" w:customStyle="1" w:styleId="10">
    <w:name w:val="Заголовок 1 Знак"/>
    <w:basedOn w:val="a0"/>
    <w:link w:val="1"/>
    <w:uiPriority w:val="9"/>
    <w:rsid w:val="005A2BC5"/>
    <w:rPr>
      <w:rFonts w:asciiTheme="majorHAnsi" w:eastAsiaTheme="majorEastAsia" w:hAnsiTheme="majorHAnsi" w:cstheme="majorBidi"/>
      <w:b/>
      <w:bCs/>
      <w:color w:val="365F91" w:themeColor="accent1" w:themeShade="BF"/>
      <w:sz w:val="28"/>
      <w:szCs w:val="28"/>
    </w:rPr>
  </w:style>
  <w:style w:type="paragraph" w:customStyle="1" w:styleId="12">
    <w:name w:val="Дата1"/>
    <w:basedOn w:val="a"/>
    <w:rsid w:val="009C3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caption"/>
    <w:basedOn w:val="a"/>
    <w:next w:val="a"/>
    <w:unhideWhenUsed/>
    <w:qFormat/>
    <w:rsid w:val="00004C6A"/>
    <w:pPr>
      <w:overflowPunct w:val="0"/>
      <w:autoSpaceDE w:val="0"/>
      <w:autoSpaceDN w:val="0"/>
      <w:adjustRightInd w:val="0"/>
      <w:spacing w:after="0" w:line="240" w:lineRule="auto"/>
      <w:ind w:left="2410" w:hanging="142"/>
    </w:pPr>
    <w:rPr>
      <w:rFonts w:ascii="Times New Roman" w:eastAsia="Times New Roman" w:hAnsi="Times New Roman" w:cs="Times New Roman"/>
      <w:b/>
      <w:sz w:val="28"/>
      <w:szCs w:val="20"/>
      <w:lang w:eastAsia="ru-RU"/>
    </w:rPr>
  </w:style>
  <w:style w:type="character" w:customStyle="1" w:styleId="data2">
    <w:name w:val="data2"/>
    <w:basedOn w:val="a0"/>
    <w:rsid w:val="00B20299"/>
  </w:style>
  <w:style w:type="paragraph" w:customStyle="1" w:styleId="docdata">
    <w:name w:val="docdata"/>
    <w:aliases w:val="docy,v5,26074,bqiaagaaeyqcaaagiaiaaaplyaaabdlgaaaaaaaaaaaaaaaaaaaaaaaaaaaaaaaaaaaaaaaaaaaaaaaaaaaaaaaaaaaaaaaaaaaaaaaaaaaaaaaaaaaaaaaaaaaaaaaaaaaaaaaaaaaaaaaaaaaaaaaaaaaaaaaaaaaaaaaaaaaaaaaaaaaaaaaaaaaaaaaaaaaaaaaaaaaaaaaaaaaaaaaaaaaaaaaaaaaaaaa"/>
    <w:basedOn w:val="a"/>
    <w:rsid w:val="00922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3A372D"/>
  </w:style>
  <w:style w:type="character" w:customStyle="1" w:styleId="fontstyle21">
    <w:name w:val="fontstyle21"/>
    <w:basedOn w:val="a0"/>
    <w:rsid w:val="003D4E53"/>
    <w:rPr>
      <w:rFonts w:ascii="TimesNewRomanPSMT" w:hAnsi="TimesNewRomanPSMT" w:hint="default"/>
      <w:b w:val="0"/>
      <w:bCs w:val="0"/>
      <w:i w:val="0"/>
      <w:iCs w:val="0"/>
      <w:color w:val="000000"/>
      <w:sz w:val="16"/>
      <w:szCs w:val="16"/>
    </w:rPr>
  </w:style>
  <w:style w:type="character" w:customStyle="1" w:styleId="Bodytext2">
    <w:name w:val="Body text (2)_"/>
    <w:basedOn w:val="a0"/>
    <w:link w:val="Bodytext20"/>
    <w:rsid w:val="0057114C"/>
    <w:rPr>
      <w:rFonts w:ascii="Times New Roman" w:eastAsia="Times New Roman" w:hAnsi="Times New Roman" w:cs="Times New Roman"/>
      <w:shd w:val="clear" w:color="auto" w:fill="FFFFFF"/>
    </w:rPr>
  </w:style>
  <w:style w:type="paragraph" w:customStyle="1" w:styleId="Bodytext20">
    <w:name w:val="Body text (2)"/>
    <w:basedOn w:val="a"/>
    <w:link w:val="Bodytext2"/>
    <w:rsid w:val="0057114C"/>
    <w:pPr>
      <w:widowControl w:val="0"/>
      <w:shd w:val="clear" w:color="auto" w:fill="FFFFFF"/>
      <w:spacing w:before="600" w:after="0" w:line="269" w:lineRule="exact"/>
      <w:jc w:val="both"/>
    </w:pPr>
    <w:rPr>
      <w:rFonts w:ascii="Times New Roman" w:eastAsia="Times New Roman" w:hAnsi="Times New Roman" w:cs="Times New Roman"/>
    </w:rPr>
  </w:style>
  <w:style w:type="character" w:customStyle="1" w:styleId="TablecaptionExact">
    <w:name w:val="Table caption Exact"/>
    <w:basedOn w:val="a0"/>
    <w:rsid w:val="00FD7EEC"/>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sid w:val="00FD7EE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Tablecaption">
    <w:name w:val="Table caption_"/>
    <w:basedOn w:val="a0"/>
    <w:rsid w:val="00FD7EEC"/>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FD7EE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6">
    <w:name w:val="Body text (6)_"/>
    <w:basedOn w:val="a0"/>
    <w:link w:val="Bodytext60"/>
    <w:rsid w:val="00FD7EEC"/>
    <w:rPr>
      <w:rFonts w:ascii="Times New Roman" w:eastAsia="Times New Roman" w:hAnsi="Times New Roman" w:cs="Times New Roman"/>
      <w:b/>
      <w:bCs/>
      <w:shd w:val="clear" w:color="auto" w:fill="FFFFFF"/>
    </w:rPr>
  </w:style>
  <w:style w:type="character" w:customStyle="1" w:styleId="Bodytext612ptNotBold">
    <w:name w:val="Body text (6) + 12 pt;Not Bold"/>
    <w:basedOn w:val="Bodytext6"/>
    <w:rsid w:val="00FD7EE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214ptScale80">
    <w:name w:val="Body text (2) + 14 pt;Scale 80%"/>
    <w:basedOn w:val="Bodytext2"/>
    <w:rsid w:val="00FD7EEC"/>
    <w:rPr>
      <w:rFonts w:ascii="Times New Roman" w:eastAsia="Times New Roman" w:hAnsi="Times New Roman" w:cs="Times New Roman"/>
      <w:b w:val="0"/>
      <w:bCs w:val="0"/>
      <w:i w:val="0"/>
      <w:iCs w:val="0"/>
      <w:smallCaps w:val="0"/>
      <w:strike w:val="0"/>
      <w:color w:val="000000"/>
      <w:spacing w:val="0"/>
      <w:w w:val="80"/>
      <w:position w:val="0"/>
      <w:sz w:val="28"/>
      <w:szCs w:val="28"/>
      <w:u w:val="none"/>
      <w:shd w:val="clear" w:color="auto" w:fill="FFFFFF"/>
      <w:lang w:val="ru-RU" w:eastAsia="ru-RU" w:bidi="ru-RU"/>
    </w:rPr>
  </w:style>
  <w:style w:type="paragraph" w:customStyle="1" w:styleId="Bodytext60">
    <w:name w:val="Body text (6)"/>
    <w:basedOn w:val="a"/>
    <w:link w:val="Bodytext6"/>
    <w:rsid w:val="00FD7EEC"/>
    <w:pPr>
      <w:widowControl w:val="0"/>
      <w:shd w:val="clear" w:color="auto" w:fill="FFFFFF"/>
      <w:spacing w:after="0" w:line="274" w:lineRule="exact"/>
      <w:ind w:firstLine="640"/>
      <w:jc w:val="both"/>
    </w:pPr>
    <w:rPr>
      <w:rFonts w:ascii="Times New Roman" w:eastAsia="Times New Roman" w:hAnsi="Times New Roman" w:cs="Times New Roman"/>
      <w:b/>
      <w:bCs/>
    </w:rPr>
  </w:style>
  <w:style w:type="character" w:styleId="af3">
    <w:name w:val="Strong"/>
    <w:basedOn w:val="a0"/>
    <w:uiPriority w:val="22"/>
    <w:qFormat/>
    <w:rsid w:val="00862DE5"/>
    <w:rPr>
      <w:b/>
      <w:bCs/>
    </w:rPr>
  </w:style>
  <w:style w:type="character" w:customStyle="1" w:styleId="30">
    <w:name w:val="Заголовок 3 Знак"/>
    <w:basedOn w:val="a0"/>
    <w:link w:val="3"/>
    <w:uiPriority w:val="9"/>
    <w:semiHidden/>
    <w:rsid w:val="00862DE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F1975"/>
    <w:rPr>
      <w:rFonts w:asciiTheme="majorHAnsi" w:eastAsiaTheme="majorEastAsia" w:hAnsiTheme="majorHAnsi" w:cstheme="majorBidi"/>
      <w:b/>
      <w:bCs/>
      <w:i/>
      <w:iCs/>
      <w:color w:val="4F81BD" w:themeColor="accent1"/>
    </w:rPr>
  </w:style>
  <w:style w:type="character" w:styleId="af4">
    <w:name w:val="FollowedHyperlink"/>
    <w:basedOn w:val="a0"/>
    <w:uiPriority w:val="99"/>
    <w:semiHidden/>
    <w:unhideWhenUsed/>
    <w:rsid w:val="00C809CC"/>
    <w:rPr>
      <w:color w:val="800080" w:themeColor="followedHyperlink"/>
      <w:u w:val="single"/>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locked/>
    <w:rsid w:val="00E2089B"/>
  </w:style>
  <w:style w:type="paragraph" w:customStyle="1" w:styleId="13">
    <w:name w:val="Без интервала1"/>
    <w:qFormat/>
    <w:rsid w:val="0093709D"/>
    <w:pPr>
      <w:spacing w:after="0" w:line="240" w:lineRule="auto"/>
    </w:pPr>
    <w:rPr>
      <w:rFonts w:ascii="Liberation Serif" w:eastAsia="Arial" w:hAnsi="Liberation Serif" w:cs="Noto Sans Devanagari"/>
      <w:sz w:val="24"/>
      <w:szCs w:val="24"/>
      <w:lang w:eastAsia="zh-CN" w:bidi="hi-IN"/>
    </w:rPr>
  </w:style>
  <w:style w:type="character" w:customStyle="1" w:styleId="21">
    <w:name w:val="Основной текст (2)_"/>
    <w:basedOn w:val="a0"/>
    <w:link w:val="22"/>
    <w:rsid w:val="00E27C6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27C6C"/>
    <w:pPr>
      <w:widowControl w:val="0"/>
      <w:shd w:val="clear" w:color="auto" w:fill="FFFFFF"/>
      <w:spacing w:after="0" w:line="285" w:lineRule="exact"/>
      <w:jc w:val="both"/>
    </w:pPr>
    <w:rPr>
      <w:rFonts w:ascii="Times New Roman" w:eastAsia="Times New Roman" w:hAnsi="Times New Roman" w:cs="Times New Roman"/>
    </w:rPr>
  </w:style>
  <w:style w:type="paragraph" w:customStyle="1" w:styleId="ConsPlusNormal">
    <w:name w:val="ConsPlusNormal"/>
    <w:link w:val="ConsPlusNormal0"/>
    <w:qFormat/>
    <w:rsid w:val="008A11E3"/>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ConsPlusNormal0">
    <w:name w:val="ConsPlusNormal Знак"/>
    <w:link w:val="ConsPlusNormal"/>
    <w:locked/>
    <w:rsid w:val="008A11E3"/>
    <w:rPr>
      <w:rFonts w:ascii="Arial" w:eastAsia="Times New Roman" w:hAnsi="Arial" w:cs="Arial"/>
      <w:sz w:val="20"/>
      <w:szCs w:val="20"/>
      <w:lang w:eastAsia="ar-SA"/>
    </w:rPr>
  </w:style>
  <w:style w:type="paragraph" w:customStyle="1" w:styleId="14">
    <w:name w:val="Основной текст1"/>
    <w:uiPriority w:val="1"/>
    <w:qFormat/>
    <w:rsid w:val="002922C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rebuchet MS" w:eastAsia="Trebuchet MS" w:hAnsi="Trebuchet MS" w:cs="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057">
      <w:bodyDiv w:val="1"/>
      <w:marLeft w:val="0"/>
      <w:marRight w:val="0"/>
      <w:marTop w:val="0"/>
      <w:marBottom w:val="0"/>
      <w:divBdr>
        <w:top w:val="none" w:sz="0" w:space="0" w:color="auto"/>
        <w:left w:val="none" w:sz="0" w:space="0" w:color="auto"/>
        <w:bottom w:val="none" w:sz="0" w:space="0" w:color="auto"/>
        <w:right w:val="none" w:sz="0" w:space="0" w:color="auto"/>
      </w:divBdr>
    </w:div>
    <w:div w:id="13505369">
      <w:bodyDiv w:val="1"/>
      <w:marLeft w:val="0"/>
      <w:marRight w:val="0"/>
      <w:marTop w:val="0"/>
      <w:marBottom w:val="0"/>
      <w:divBdr>
        <w:top w:val="none" w:sz="0" w:space="0" w:color="auto"/>
        <w:left w:val="none" w:sz="0" w:space="0" w:color="auto"/>
        <w:bottom w:val="none" w:sz="0" w:space="0" w:color="auto"/>
        <w:right w:val="none" w:sz="0" w:space="0" w:color="auto"/>
      </w:divBdr>
    </w:div>
    <w:div w:id="23101182">
      <w:bodyDiv w:val="1"/>
      <w:marLeft w:val="0"/>
      <w:marRight w:val="0"/>
      <w:marTop w:val="0"/>
      <w:marBottom w:val="0"/>
      <w:divBdr>
        <w:top w:val="none" w:sz="0" w:space="0" w:color="auto"/>
        <w:left w:val="none" w:sz="0" w:space="0" w:color="auto"/>
        <w:bottom w:val="none" w:sz="0" w:space="0" w:color="auto"/>
        <w:right w:val="none" w:sz="0" w:space="0" w:color="auto"/>
      </w:divBdr>
    </w:div>
    <w:div w:id="23142552">
      <w:bodyDiv w:val="1"/>
      <w:marLeft w:val="0"/>
      <w:marRight w:val="0"/>
      <w:marTop w:val="0"/>
      <w:marBottom w:val="0"/>
      <w:divBdr>
        <w:top w:val="none" w:sz="0" w:space="0" w:color="auto"/>
        <w:left w:val="none" w:sz="0" w:space="0" w:color="auto"/>
        <w:bottom w:val="none" w:sz="0" w:space="0" w:color="auto"/>
        <w:right w:val="none" w:sz="0" w:space="0" w:color="auto"/>
      </w:divBdr>
    </w:div>
    <w:div w:id="44334495">
      <w:bodyDiv w:val="1"/>
      <w:marLeft w:val="0"/>
      <w:marRight w:val="0"/>
      <w:marTop w:val="0"/>
      <w:marBottom w:val="0"/>
      <w:divBdr>
        <w:top w:val="none" w:sz="0" w:space="0" w:color="auto"/>
        <w:left w:val="none" w:sz="0" w:space="0" w:color="auto"/>
        <w:bottom w:val="none" w:sz="0" w:space="0" w:color="auto"/>
        <w:right w:val="none" w:sz="0" w:space="0" w:color="auto"/>
      </w:divBdr>
    </w:div>
    <w:div w:id="45180220">
      <w:bodyDiv w:val="1"/>
      <w:marLeft w:val="0"/>
      <w:marRight w:val="0"/>
      <w:marTop w:val="0"/>
      <w:marBottom w:val="0"/>
      <w:divBdr>
        <w:top w:val="none" w:sz="0" w:space="0" w:color="auto"/>
        <w:left w:val="none" w:sz="0" w:space="0" w:color="auto"/>
        <w:bottom w:val="none" w:sz="0" w:space="0" w:color="auto"/>
        <w:right w:val="none" w:sz="0" w:space="0" w:color="auto"/>
      </w:divBdr>
    </w:div>
    <w:div w:id="62527832">
      <w:bodyDiv w:val="1"/>
      <w:marLeft w:val="0"/>
      <w:marRight w:val="0"/>
      <w:marTop w:val="0"/>
      <w:marBottom w:val="0"/>
      <w:divBdr>
        <w:top w:val="none" w:sz="0" w:space="0" w:color="auto"/>
        <w:left w:val="none" w:sz="0" w:space="0" w:color="auto"/>
        <w:bottom w:val="none" w:sz="0" w:space="0" w:color="auto"/>
        <w:right w:val="none" w:sz="0" w:space="0" w:color="auto"/>
      </w:divBdr>
    </w:div>
    <w:div w:id="69231964">
      <w:bodyDiv w:val="1"/>
      <w:marLeft w:val="0"/>
      <w:marRight w:val="0"/>
      <w:marTop w:val="0"/>
      <w:marBottom w:val="0"/>
      <w:divBdr>
        <w:top w:val="none" w:sz="0" w:space="0" w:color="auto"/>
        <w:left w:val="none" w:sz="0" w:space="0" w:color="auto"/>
        <w:bottom w:val="none" w:sz="0" w:space="0" w:color="auto"/>
        <w:right w:val="none" w:sz="0" w:space="0" w:color="auto"/>
      </w:divBdr>
    </w:div>
    <w:div w:id="89129320">
      <w:bodyDiv w:val="1"/>
      <w:marLeft w:val="0"/>
      <w:marRight w:val="0"/>
      <w:marTop w:val="0"/>
      <w:marBottom w:val="0"/>
      <w:divBdr>
        <w:top w:val="none" w:sz="0" w:space="0" w:color="auto"/>
        <w:left w:val="none" w:sz="0" w:space="0" w:color="auto"/>
        <w:bottom w:val="none" w:sz="0" w:space="0" w:color="auto"/>
        <w:right w:val="none" w:sz="0" w:space="0" w:color="auto"/>
      </w:divBdr>
    </w:div>
    <w:div w:id="105009519">
      <w:bodyDiv w:val="1"/>
      <w:marLeft w:val="0"/>
      <w:marRight w:val="0"/>
      <w:marTop w:val="0"/>
      <w:marBottom w:val="0"/>
      <w:divBdr>
        <w:top w:val="none" w:sz="0" w:space="0" w:color="auto"/>
        <w:left w:val="none" w:sz="0" w:space="0" w:color="auto"/>
        <w:bottom w:val="none" w:sz="0" w:space="0" w:color="auto"/>
        <w:right w:val="none" w:sz="0" w:space="0" w:color="auto"/>
      </w:divBdr>
    </w:div>
    <w:div w:id="110393912">
      <w:bodyDiv w:val="1"/>
      <w:marLeft w:val="0"/>
      <w:marRight w:val="0"/>
      <w:marTop w:val="0"/>
      <w:marBottom w:val="0"/>
      <w:divBdr>
        <w:top w:val="none" w:sz="0" w:space="0" w:color="auto"/>
        <w:left w:val="none" w:sz="0" w:space="0" w:color="auto"/>
        <w:bottom w:val="none" w:sz="0" w:space="0" w:color="auto"/>
        <w:right w:val="none" w:sz="0" w:space="0" w:color="auto"/>
      </w:divBdr>
    </w:div>
    <w:div w:id="127285267">
      <w:bodyDiv w:val="1"/>
      <w:marLeft w:val="0"/>
      <w:marRight w:val="0"/>
      <w:marTop w:val="0"/>
      <w:marBottom w:val="0"/>
      <w:divBdr>
        <w:top w:val="none" w:sz="0" w:space="0" w:color="auto"/>
        <w:left w:val="none" w:sz="0" w:space="0" w:color="auto"/>
        <w:bottom w:val="none" w:sz="0" w:space="0" w:color="auto"/>
        <w:right w:val="none" w:sz="0" w:space="0" w:color="auto"/>
      </w:divBdr>
    </w:div>
    <w:div w:id="129179598">
      <w:bodyDiv w:val="1"/>
      <w:marLeft w:val="0"/>
      <w:marRight w:val="0"/>
      <w:marTop w:val="0"/>
      <w:marBottom w:val="0"/>
      <w:divBdr>
        <w:top w:val="none" w:sz="0" w:space="0" w:color="auto"/>
        <w:left w:val="none" w:sz="0" w:space="0" w:color="auto"/>
        <w:bottom w:val="none" w:sz="0" w:space="0" w:color="auto"/>
        <w:right w:val="none" w:sz="0" w:space="0" w:color="auto"/>
      </w:divBdr>
    </w:div>
    <w:div w:id="136798903">
      <w:bodyDiv w:val="1"/>
      <w:marLeft w:val="0"/>
      <w:marRight w:val="0"/>
      <w:marTop w:val="0"/>
      <w:marBottom w:val="0"/>
      <w:divBdr>
        <w:top w:val="none" w:sz="0" w:space="0" w:color="auto"/>
        <w:left w:val="none" w:sz="0" w:space="0" w:color="auto"/>
        <w:bottom w:val="none" w:sz="0" w:space="0" w:color="auto"/>
        <w:right w:val="none" w:sz="0" w:space="0" w:color="auto"/>
      </w:divBdr>
    </w:div>
    <w:div w:id="139814622">
      <w:bodyDiv w:val="1"/>
      <w:marLeft w:val="0"/>
      <w:marRight w:val="0"/>
      <w:marTop w:val="0"/>
      <w:marBottom w:val="0"/>
      <w:divBdr>
        <w:top w:val="none" w:sz="0" w:space="0" w:color="auto"/>
        <w:left w:val="none" w:sz="0" w:space="0" w:color="auto"/>
        <w:bottom w:val="none" w:sz="0" w:space="0" w:color="auto"/>
        <w:right w:val="none" w:sz="0" w:space="0" w:color="auto"/>
      </w:divBdr>
    </w:div>
    <w:div w:id="140274845">
      <w:bodyDiv w:val="1"/>
      <w:marLeft w:val="0"/>
      <w:marRight w:val="0"/>
      <w:marTop w:val="0"/>
      <w:marBottom w:val="0"/>
      <w:divBdr>
        <w:top w:val="none" w:sz="0" w:space="0" w:color="auto"/>
        <w:left w:val="none" w:sz="0" w:space="0" w:color="auto"/>
        <w:bottom w:val="none" w:sz="0" w:space="0" w:color="auto"/>
        <w:right w:val="none" w:sz="0" w:space="0" w:color="auto"/>
      </w:divBdr>
    </w:div>
    <w:div w:id="141849290">
      <w:bodyDiv w:val="1"/>
      <w:marLeft w:val="0"/>
      <w:marRight w:val="0"/>
      <w:marTop w:val="0"/>
      <w:marBottom w:val="0"/>
      <w:divBdr>
        <w:top w:val="none" w:sz="0" w:space="0" w:color="auto"/>
        <w:left w:val="none" w:sz="0" w:space="0" w:color="auto"/>
        <w:bottom w:val="none" w:sz="0" w:space="0" w:color="auto"/>
        <w:right w:val="none" w:sz="0" w:space="0" w:color="auto"/>
      </w:divBdr>
    </w:div>
    <w:div w:id="142738717">
      <w:bodyDiv w:val="1"/>
      <w:marLeft w:val="0"/>
      <w:marRight w:val="0"/>
      <w:marTop w:val="0"/>
      <w:marBottom w:val="0"/>
      <w:divBdr>
        <w:top w:val="none" w:sz="0" w:space="0" w:color="auto"/>
        <w:left w:val="none" w:sz="0" w:space="0" w:color="auto"/>
        <w:bottom w:val="none" w:sz="0" w:space="0" w:color="auto"/>
        <w:right w:val="none" w:sz="0" w:space="0" w:color="auto"/>
      </w:divBdr>
    </w:div>
    <w:div w:id="185675376">
      <w:bodyDiv w:val="1"/>
      <w:marLeft w:val="0"/>
      <w:marRight w:val="0"/>
      <w:marTop w:val="0"/>
      <w:marBottom w:val="0"/>
      <w:divBdr>
        <w:top w:val="none" w:sz="0" w:space="0" w:color="auto"/>
        <w:left w:val="none" w:sz="0" w:space="0" w:color="auto"/>
        <w:bottom w:val="none" w:sz="0" w:space="0" w:color="auto"/>
        <w:right w:val="none" w:sz="0" w:space="0" w:color="auto"/>
      </w:divBdr>
    </w:div>
    <w:div w:id="191115800">
      <w:bodyDiv w:val="1"/>
      <w:marLeft w:val="0"/>
      <w:marRight w:val="0"/>
      <w:marTop w:val="0"/>
      <w:marBottom w:val="0"/>
      <w:divBdr>
        <w:top w:val="none" w:sz="0" w:space="0" w:color="auto"/>
        <w:left w:val="none" w:sz="0" w:space="0" w:color="auto"/>
        <w:bottom w:val="none" w:sz="0" w:space="0" w:color="auto"/>
        <w:right w:val="none" w:sz="0" w:space="0" w:color="auto"/>
      </w:divBdr>
    </w:div>
    <w:div w:id="196507908">
      <w:bodyDiv w:val="1"/>
      <w:marLeft w:val="0"/>
      <w:marRight w:val="0"/>
      <w:marTop w:val="0"/>
      <w:marBottom w:val="0"/>
      <w:divBdr>
        <w:top w:val="none" w:sz="0" w:space="0" w:color="auto"/>
        <w:left w:val="none" w:sz="0" w:space="0" w:color="auto"/>
        <w:bottom w:val="none" w:sz="0" w:space="0" w:color="auto"/>
        <w:right w:val="none" w:sz="0" w:space="0" w:color="auto"/>
      </w:divBdr>
    </w:div>
    <w:div w:id="205802841">
      <w:bodyDiv w:val="1"/>
      <w:marLeft w:val="0"/>
      <w:marRight w:val="0"/>
      <w:marTop w:val="0"/>
      <w:marBottom w:val="0"/>
      <w:divBdr>
        <w:top w:val="none" w:sz="0" w:space="0" w:color="auto"/>
        <w:left w:val="none" w:sz="0" w:space="0" w:color="auto"/>
        <w:bottom w:val="none" w:sz="0" w:space="0" w:color="auto"/>
        <w:right w:val="none" w:sz="0" w:space="0" w:color="auto"/>
      </w:divBdr>
    </w:div>
    <w:div w:id="218128453">
      <w:bodyDiv w:val="1"/>
      <w:marLeft w:val="0"/>
      <w:marRight w:val="0"/>
      <w:marTop w:val="0"/>
      <w:marBottom w:val="0"/>
      <w:divBdr>
        <w:top w:val="none" w:sz="0" w:space="0" w:color="auto"/>
        <w:left w:val="none" w:sz="0" w:space="0" w:color="auto"/>
        <w:bottom w:val="none" w:sz="0" w:space="0" w:color="auto"/>
        <w:right w:val="none" w:sz="0" w:space="0" w:color="auto"/>
      </w:divBdr>
    </w:div>
    <w:div w:id="228924473">
      <w:bodyDiv w:val="1"/>
      <w:marLeft w:val="0"/>
      <w:marRight w:val="0"/>
      <w:marTop w:val="0"/>
      <w:marBottom w:val="0"/>
      <w:divBdr>
        <w:top w:val="none" w:sz="0" w:space="0" w:color="auto"/>
        <w:left w:val="none" w:sz="0" w:space="0" w:color="auto"/>
        <w:bottom w:val="none" w:sz="0" w:space="0" w:color="auto"/>
        <w:right w:val="none" w:sz="0" w:space="0" w:color="auto"/>
      </w:divBdr>
    </w:div>
    <w:div w:id="236942225">
      <w:bodyDiv w:val="1"/>
      <w:marLeft w:val="0"/>
      <w:marRight w:val="0"/>
      <w:marTop w:val="0"/>
      <w:marBottom w:val="0"/>
      <w:divBdr>
        <w:top w:val="none" w:sz="0" w:space="0" w:color="auto"/>
        <w:left w:val="none" w:sz="0" w:space="0" w:color="auto"/>
        <w:bottom w:val="none" w:sz="0" w:space="0" w:color="auto"/>
        <w:right w:val="none" w:sz="0" w:space="0" w:color="auto"/>
      </w:divBdr>
    </w:div>
    <w:div w:id="247083563">
      <w:bodyDiv w:val="1"/>
      <w:marLeft w:val="0"/>
      <w:marRight w:val="0"/>
      <w:marTop w:val="0"/>
      <w:marBottom w:val="0"/>
      <w:divBdr>
        <w:top w:val="none" w:sz="0" w:space="0" w:color="auto"/>
        <w:left w:val="none" w:sz="0" w:space="0" w:color="auto"/>
        <w:bottom w:val="none" w:sz="0" w:space="0" w:color="auto"/>
        <w:right w:val="none" w:sz="0" w:space="0" w:color="auto"/>
      </w:divBdr>
    </w:div>
    <w:div w:id="255141761">
      <w:bodyDiv w:val="1"/>
      <w:marLeft w:val="0"/>
      <w:marRight w:val="0"/>
      <w:marTop w:val="0"/>
      <w:marBottom w:val="0"/>
      <w:divBdr>
        <w:top w:val="none" w:sz="0" w:space="0" w:color="auto"/>
        <w:left w:val="none" w:sz="0" w:space="0" w:color="auto"/>
        <w:bottom w:val="none" w:sz="0" w:space="0" w:color="auto"/>
        <w:right w:val="none" w:sz="0" w:space="0" w:color="auto"/>
      </w:divBdr>
    </w:div>
    <w:div w:id="258877323">
      <w:bodyDiv w:val="1"/>
      <w:marLeft w:val="0"/>
      <w:marRight w:val="0"/>
      <w:marTop w:val="0"/>
      <w:marBottom w:val="0"/>
      <w:divBdr>
        <w:top w:val="none" w:sz="0" w:space="0" w:color="auto"/>
        <w:left w:val="none" w:sz="0" w:space="0" w:color="auto"/>
        <w:bottom w:val="none" w:sz="0" w:space="0" w:color="auto"/>
        <w:right w:val="none" w:sz="0" w:space="0" w:color="auto"/>
      </w:divBdr>
    </w:div>
    <w:div w:id="270359249">
      <w:bodyDiv w:val="1"/>
      <w:marLeft w:val="0"/>
      <w:marRight w:val="0"/>
      <w:marTop w:val="0"/>
      <w:marBottom w:val="0"/>
      <w:divBdr>
        <w:top w:val="none" w:sz="0" w:space="0" w:color="auto"/>
        <w:left w:val="none" w:sz="0" w:space="0" w:color="auto"/>
        <w:bottom w:val="none" w:sz="0" w:space="0" w:color="auto"/>
        <w:right w:val="none" w:sz="0" w:space="0" w:color="auto"/>
      </w:divBdr>
    </w:div>
    <w:div w:id="271980891">
      <w:bodyDiv w:val="1"/>
      <w:marLeft w:val="0"/>
      <w:marRight w:val="0"/>
      <w:marTop w:val="0"/>
      <w:marBottom w:val="0"/>
      <w:divBdr>
        <w:top w:val="none" w:sz="0" w:space="0" w:color="auto"/>
        <w:left w:val="none" w:sz="0" w:space="0" w:color="auto"/>
        <w:bottom w:val="none" w:sz="0" w:space="0" w:color="auto"/>
        <w:right w:val="none" w:sz="0" w:space="0" w:color="auto"/>
      </w:divBdr>
    </w:div>
    <w:div w:id="275605269">
      <w:bodyDiv w:val="1"/>
      <w:marLeft w:val="0"/>
      <w:marRight w:val="0"/>
      <w:marTop w:val="0"/>
      <w:marBottom w:val="0"/>
      <w:divBdr>
        <w:top w:val="none" w:sz="0" w:space="0" w:color="auto"/>
        <w:left w:val="none" w:sz="0" w:space="0" w:color="auto"/>
        <w:bottom w:val="none" w:sz="0" w:space="0" w:color="auto"/>
        <w:right w:val="none" w:sz="0" w:space="0" w:color="auto"/>
      </w:divBdr>
    </w:div>
    <w:div w:id="277686892">
      <w:bodyDiv w:val="1"/>
      <w:marLeft w:val="0"/>
      <w:marRight w:val="0"/>
      <w:marTop w:val="0"/>
      <w:marBottom w:val="0"/>
      <w:divBdr>
        <w:top w:val="none" w:sz="0" w:space="0" w:color="auto"/>
        <w:left w:val="none" w:sz="0" w:space="0" w:color="auto"/>
        <w:bottom w:val="none" w:sz="0" w:space="0" w:color="auto"/>
        <w:right w:val="none" w:sz="0" w:space="0" w:color="auto"/>
      </w:divBdr>
    </w:div>
    <w:div w:id="291790769">
      <w:bodyDiv w:val="1"/>
      <w:marLeft w:val="0"/>
      <w:marRight w:val="0"/>
      <w:marTop w:val="0"/>
      <w:marBottom w:val="0"/>
      <w:divBdr>
        <w:top w:val="none" w:sz="0" w:space="0" w:color="auto"/>
        <w:left w:val="none" w:sz="0" w:space="0" w:color="auto"/>
        <w:bottom w:val="none" w:sz="0" w:space="0" w:color="auto"/>
        <w:right w:val="none" w:sz="0" w:space="0" w:color="auto"/>
      </w:divBdr>
    </w:div>
    <w:div w:id="310330306">
      <w:bodyDiv w:val="1"/>
      <w:marLeft w:val="0"/>
      <w:marRight w:val="0"/>
      <w:marTop w:val="0"/>
      <w:marBottom w:val="0"/>
      <w:divBdr>
        <w:top w:val="none" w:sz="0" w:space="0" w:color="auto"/>
        <w:left w:val="none" w:sz="0" w:space="0" w:color="auto"/>
        <w:bottom w:val="none" w:sz="0" w:space="0" w:color="auto"/>
        <w:right w:val="none" w:sz="0" w:space="0" w:color="auto"/>
      </w:divBdr>
    </w:div>
    <w:div w:id="336660853">
      <w:bodyDiv w:val="1"/>
      <w:marLeft w:val="0"/>
      <w:marRight w:val="0"/>
      <w:marTop w:val="0"/>
      <w:marBottom w:val="0"/>
      <w:divBdr>
        <w:top w:val="none" w:sz="0" w:space="0" w:color="auto"/>
        <w:left w:val="none" w:sz="0" w:space="0" w:color="auto"/>
        <w:bottom w:val="none" w:sz="0" w:space="0" w:color="auto"/>
        <w:right w:val="none" w:sz="0" w:space="0" w:color="auto"/>
      </w:divBdr>
    </w:div>
    <w:div w:id="344594416">
      <w:bodyDiv w:val="1"/>
      <w:marLeft w:val="0"/>
      <w:marRight w:val="0"/>
      <w:marTop w:val="0"/>
      <w:marBottom w:val="0"/>
      <w:divBdr>
        <w:top w:val="none" w:sz="0" w:space="0" w:color="auto"/>
        <w:left w:val="none" w:sz="0" w:space="0" w:color="auto"/>
        <w:bottom w:val="none" w:sz="0" w:space="0" w:color="auto"/>
        <w:right w:val="none" w:sz="0" w:space="0" w:color="auto"/>
      </w:divBdr>
    </w:div>
    <w:div w:id="356930861">
      <w:bodyDiv w:val="1"/>
      <w:marLeft w:val="0"/>
      <w:marRight w:val="0"/>
      <w:marTop w:val="0"/>
      <w:marBottom w:val="0"/>
      <w:divBdr>
        <w:top w:val="none" w:sz="0" w:space="0" w:color="auto"/>
        <w:left w:val="none" w:sz="0" w:space="0" w:color="auto"/>
        <w:bottom w:val="none" w:sz="0" w:space="0" w:color="auto"/>
        <w:right w:val="none" w:sz="0" w:space="0" w:color="auto"/>
      </w:divBdr>
    </w:div>
    <w:div w:id="369456619">
      <w:bodyDiv w:val="1"/>
      <w:marLeft w:val="0"/>
      <w:marRight w:val="0"/>
      <w:marTop w:val="0"/>
      <w:marBottom w:val="0"/>
      <w:divBdr>
        <w:top w:val="none" w:sz="0" w:space="0" w:color="auto"/>
        <w:left w:val="none" w:sz="0" w:space="0" w:color="auto"/>
        <w:bottom w:val="none" w:sz="0" w:space="0" w:color="auto"/>
        <w:right w:val="none" w:sz="0" w:space="0" w:color="auto"/>
      </w:divBdr>
    </w:div>
    <w:div w:id="388501071">
      <w:bodyDiv w:val="1"/>
      <w:marLeft w:val="0"/>
      <w:marRight w:val="0"/>
      <w:marTop w:val="0"/>
      <w:marBottom w:val="0"/>
      <w:divBdr>
        <w:top w:val="none" w:sz="0" w:space="0" w:color="auto"/>
        <w:left w:val="none" w:sz="0" w:space="0" w:color="auto"/>
        <w:bottom w:val="none" w:sz="0" w:space="0" w:color="auto"/>
        <w:right w:val="none" w:sz="0" w:space="0" w:color="auto"/>
      </w:divBdr>
    </w:div>
    <w:div w:id="400058399">
      <w:bodyDiv w:val="1"/>
      <w:marLeft w:val="0"/>
      <w:marRight w:val="0"/>
      <w:marTop w:val="0"/>
      <w:marBottom w:val="0"/>
      <w:divBdr>
        <w:top w:val="none" w:sz="0" w:space="0" w:color="auto"/>
        <w:left w:val="none" w:sz="0" w:space="0" w:color="auto"/>
        <w:bottom w:val="none" w:sz="0" w:space="0" w:color="auto"/>
        <w:right w:val="none" w:sz="0" w:space="0" w:color="auto"/>
      </w:divBdr>
    </w:div>
    <w:div w:id="409959995">
      <w:bodyDiv w:val="1"/>
      <w:marLeft w:val="0"/>
      <w:marRight w:val="0"/>
      <w:marTop w:val="0"/>
      <w:marBottom w:val="0"/>
      <w:divBdr>
        <w:top w:val="none" w:sz="0" w:space="0" w:color="auto"/>
        <w:left w:val="none" w:sz="0" w:space="0" w:color="auto"/>
        <w:bottom w:val="none" w:sz="0" w:space="0" w:color="auto"/>
        <w:right w:val="none" w:sz="0" w:space="0" w:color="auto"/>
      </w:divBdr>
    </w:div>
    <w:div w:id="416173943">
      <w:bodyDiv w:val="1"/>
      <w:marLeft w:val="0"/>
      <w:marRight w:val="0"/>
      <w:marTop w:val="0"/>
      <w:marBottom w:val="0"/>
      <w:divBdr>
        <w:top w:val="none" w:sz="0" w:space="0" w:color="auto"/>
        <w:left w:val="none" w:sz="0" w:space="0" w:color="auto"/>
        <w:bottom w:val="none" w:sz="0" w:space="0" w:color="auto"/>
        <w:right w:val="none" w:sz="0" w:space="0" w:color="auto"/>
      </w:divBdr>
    </w:div>
    <w:div w:id="418794487">
      <w:bodyDiv w:val="1"/>
      <w:marLeft w:val="0"/>
      <w:marRight w:val="0"/>
      <w:marTop w:val="0"/>
      <w:marBottom w:val="0"/>
      <w:divBdr>
        <w:top w:val="none" w:sz="0" w:space="0" w:color="auto"/>
        <w:left w:val="none" w:sz="0" w:space="0" w:color="auto"/>
        <w:bottom w:val="none" w:sz="0" w:space="0" w:color="auto"/>
        <w:right w:val="none" w:sz="0" w:space="0" w:color="auto"/>
      </w:divBdr>
    </w:div>
    <w:div w:id="429552069">
      <w:bodyDiv w:val="1"/>
      <w:marLeft w:val="0"/>
      <w:marRight w:val="0"/>
      <w:marTop w:val="0"/>
      <w:marBottom w:val="0"/>
      <w:divBdr>
        <w:top w:val="none" w:sz="0" w:space="0" w:color="auto"/>
        <w:left w:val="none" w:sz="0" w:space="0" w:color="auto"/>
        <w:bottom w:val="none" w:sz="0" w:space="0" w:color="auto"/>
        <w:right w:val="none" w:sz="0" w:space="0" w:color="auto"/>
      </w:divBdr>
    </w:div>
    <w:div w:id="435104223">
      <w:bodyDiv w:val="1"/>
      <w:marLeft w:val="0"/>
      <w:marRight w:val="0"/>
      <w:marTop w:val="0"/>
      <w:marBottom w:val="0"/>
      <w:divBdr>
        <w:top w:val="none" w:sz="0" w:space="0" w:color="auto"/>
        <w:left w:val="none" w:sz="0" w:space="0" w:color="auto"/>
        <w:bottom w:val="none" w:sz="0" w:space="0" w:color="auto"/>
        <w:right w:val="none" w:sz="0" w:space="0" w:color="auto"/>
      </w:divBdr>
    </w:div>
    <w:div w:id="442724114">
      <w:bodyDiv w:val="1"/>
      <w:marLeft w:val="0"/>
      <w:marRight w:val="0"/>
      <w:marTop w:val="0"/>
      <w:marBottom w:val="0"/>
      <w:divBdr>
        <w:top w:val="none" w:sz="0" w:space="0" w:color="auto"/>
        <w:left w:val="none" w:sz="0" w:space="0" w:color="auto"/>
        <w:bottom w:val="none" w:sz="0" w:space="0" w:color="auto"/>
        <w:right w:val="none" w:sz="0" w:space="0" w:color="auto"/>
      </w:divBdr>
    </w:div>
    <w:div w:id="454905699">
      <w:bodyDiv w:val="1"/>
      <w:marLeft w:val="0"/>
      <w:marRight w:val="0"/>
      <w:marTop w:val="0"/>
      <w:marBottom w:val="0"/>
      <w:divBdr>
        <w:top w:val="none" w:sz="0" w:space="0" w:color="auto"/>
        <w:left w:val="none" w:sz="0" w:space="0" w:color="auto"/>
        <w:bottom w:val="none" w:sz="0" w:space="0" w:color="auto"/>
        <w:right w:val="none" w:sz="0" w:space="0" w:color="auto"/>
      </w:divBdr>
    </w:div>
    <w:div w:id="456488055">
      <w:bodyDiv w:val="1"/>
      <w:marLeft w:val="0"/>
      <w:marRight w:val="0"/>
      <w:marTop w:val="0"/>
      <w:marBottom w:val="0"/>
      <w:divBdr>
        <w:top w:val="none" w:sz="0" w:space="0" w:color="auto"/>
        <w:left w:val="none" w:sz="0" w:space="0" w:color="auto"/>
        <w:bottom w:val="none" w:sz="0" w:space="0" w:color="auto"/>
        <w:right w:val="none" w:sz="0" w:space="0" w:color="auto"/>
      </w:divBdr>
    </w:div>
    <w:div w:id="466240622">
      <w:bodyDiv w:val="1"/>
      <w:marLeft w:val="0"/>
      <w:marRight w:val="0"/>
      <w:marTop w:val="0"/>
      <w:marBottom w:val="0"/>
      <w:divBdr>
        <w:top w:val="none" w:sz="0" w:space="0" w:color="auto"/>
        <w:left w:val="none" w:sz="0" w:space="0" w:color="auto"/>
        <w:bottom w:val="none" w:sz="0" w:space="0" w:color="auto"/>
        <w:right w:val="none" w:sz="0" w:space="0" w:color="auto"/>
      </w:divBdr>
    </w:div>
    <w:div w:id="477233839">
      <w:bodyDiv w:val="1"/>
      <w:marLeft w:val="0"/>
      <w:marRight w:val="0"/>
      <w:marTop w:val="0"/>
      <w:marBottom w:val="0"/>
      <w:divBdr>
        <w:top w:val="none" w:sz="0" w:space="0" w:color="auto"/>
        <w:left w:val="none" w:sz="0" w:space="0" w:color="auto"/>
        <w:bottom w:val="none" w:sz="0" w:space="0" w:color="auto"/>
        <w:right w:val="none" w:sz="0" w:space="0" w:color="auto"/>
      </w:divBdr>
    </w:div>
    <w:div w:id="483393961">
      <w:bodyDiv w:val="1"/>
      <w:marLeft w:val="0"/>
      <w:marRight w:val="0"/>
      <w:marTop w:val="0"/>
      <w:marBottom w:val="0"/>
      <w:divBdr>
        <w:top w:val="none" w:sz="0" w:space="0" w:color="auto"/>
        <w:left w:val="none" w:sz="0" w:space="0" w:color="auto"/>
        <w:bottom w:val="none" w:sz="0" w:space="0" w:color="auto"/>
        <w:right w:val="none" w:sz="0" w:space="0" w:color="auto"/>
      </w:divBdr>
    </w:div>
    <w:div w:id="486097729">
      <w:bodyDiv w:val="1"/>
      <w:marLeft w:val="0"/>
      <w:marRight w:val="0"/>
      <w:marTop w:val="0"/>
      <w:marBottom w:val="0"/>
      <w:divBdr>
        <w:top w:val="none" w:sz="0" w:space="0" w:color="auto"/>
        <w:left w:val="none" w:sz="0" w:space="0" w:color="auto"/>
        <w:bottom w:val="none" w:sz="0" w:space="0" w:color="auto"/>
        <w:right w:val="none" w:sz="0" w:space="0" w:color="auto"/>
      </w:divBdr>
    </w:div>
    <w:div w:id="487131008">
      <w:bodyDiv w:val="1"/>
      <w:marLeft w:val="0"/>
      <w:marRight w:val="0"/>
      <w:marTop w:val="0"/>
      <w:marBottom w:val="0"/>
      <w:divBdr>
        <w:top w:val="none" w:sz="0" w:space="0" w:color="auto"/>
        <w:left w:val="none" w:sz="0" w:space="0" w:color="auto"/>
        <w:bottom w:val="none" w:sz="0" w:space="0" w:color="auto"/>
        <w:right w:val="none" w:sz="0" w:space="0" w:color="auto"/>
      </w:divBdr>
    </w:div>
    <w:div w:id="491600301">
      <w:bodyDiv w:val="1"/>
      <w:marLeft w:val="0"/>
      <w:marRight w:val="0"/>
      <w:marTop w:val="0"/>
      <w:marBottom w:val="0"/>
      <w:divBdr>
        <w:top w:val="none" w:sz="0" w:space="0" w:color="auto"/>
        <w:left w:val="none" w:sz="0" w:space="0" w:color="auto"/>
        <w:bottom w:val="none" w:sz="0" w:space="0" w:color="auto"/>
        <w:right w:val="none" w:sz="0" w:space="0" w:color="auto"/>
      </w:divBdr>
    </w:div>
    <w:div w:id="508328927">
      <w:bodyDiv w:val="1"/>
      <w:marLeft w:val="0"/>
      <w:marRight w:val="0"/>
      <w:marTop w:val="0"/>
      <w:marBottom w:val="0"/>
      <w:divBdr>
        <w:top w:val="none" w:sz="0" w:space="0" w:color="auto"/>
        <w:left w:val="none" w:sz="0" w:space="0" w:color="auto"/>
        <w:bottom w:val="none" w:sz="0" w:space="0" w:color="auto"/>
        <w:right w:val="none" w:sz="0" w:space="0" w:color="auto"/>
      </w:divBdr>
    </w:div>
    <w:div w:id="518743894">
      <w:bodyDiv w:val="1"/>
      <w:marLeft w:val="0"/>
      <w:marRight w:val="0"/>
      <w:marTop w:val="0"/>
      <w:marBottom w:val="0"/>
      <w:divBdr>
        <w:top w:val="none" w:sz="0" w:space="0" w:color="auto"/>
        <w:left w:val="none" w:sz="0" w:space="0" w:color="auto"/>
        <w:bottom w:val="none" w:sz="0" w:space="0" w:color="auto"/>
        <w:right w:val="none" w:sz="0" w:space="0" w:color="auto"/>
      </w:divBdr>
    </w:div>
    <w:div w:id="521669871">
      <w:bodyDiv w:val="1"/>
      <w:marLeft w:val="0"/>
      <w:marRight w:val="0"/>
      <w:marTop w:val="0"/>
      <w:marBottom w:val="0"/>
      <w:divBdr>
        <w:top w:val="none" w:sz="0" w:space="0" w:color="auto"/>
        <w:left w:val="none" w:sz="0" w:space="0" w:color="auto"/>
        <w:bottom w:val="none" w:sz="0" w:space="0" w:color="auto"/>
        <w:right w:val="none" w:sz="0" w:space="0" w:color="auto"/>
      </w:divBdr>
    </w:div>
    <w:div w:id="552619859">
      <w:bodyDiv w:val="1"/>
      <w:marLeft w:val="0"/>
      <w:marRight w:val="0"/>
      <w:marTop w:val="0"/>
      <w:marBottom w:val="0"/>
      <w:divBdr>
        <w:top w:val="none" w:sz="0" w:space="0" w:color="auto"/>
        <w:left w:val="none" w:sz="0" w:space="0" w:color="auto"/>
        <w:bottom w:val="none" w:sz="0" w:space="0" w:color="auto"/>
        <w:right w:val="none" w:sz="0" w:space="0" w:color="auto"/>
      </w:divBdr>
    </w:div>
    <w:div w:id="572857077">
      <w:bodyDiv w:val="1"/>
      <w:marLeft w:val="0"/>
      <w:marRight w:val="0"/>
      <w:marTop w:val="0"/>
      <w:marBottom w:val="0"/>
      <w:divBdr>
        <w:top w:val="none" w:sz="0" w:space="0" w:color="auto"/>
        <w:left w:val="none" w:sz="0" w:space="0" w:color="auto"/>
        <w:bottom w:val="none" w:sz="0" w:space="0" w:color="auto"/>
        <w:right w:val="none" w:sz="0" w:space="0" w:color="auto"/>
      </w:divBdr>
    </w:div>
    <w:div w:id="578759338">
      <w:bodyDiv w:val="1"/>
      <w:marLeft w:val="0"/>
      <w:marRight w:val="0"/>
      <w:marTop w:val="0"/>
      <w:marBottom w:val="0"/>
      <w:divBdr>
        <w:top w:val="none" w:sz="0" w:space="0" w:color="auto"/>
        <w:left w:val="none" w:sz="0" w:space="0" w:color="auto"/>
        <w:bottom w:val="none" w:sz="0" w:space="0" w:color="auto"/>
        <w:right w:val="none" w:sz="0" w:space="0" w:color="auto"/>
      </w:divBdr>
    </w:div>
    <w:div w:id="597758923">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12707937">
      <w:bodyDiv w:val="1"/>
      <w:marLeft w:val="0"/>
      <w:marRight w:val="0"/>
      <w:marTop w:val="0"/>
      <w:marBottom w:val="0"/>
      <w:divBdr>
        <w:top w:val="none" w:sz="0" w:space="0" w:color="auto"/>
        <w:left w:val="none" w:sz="0" w:space="0" w:color="auto"/>
        <w:bottom w:val="none" w:sz="0" w:space="0" w:color="auto"/>
        <w:right w:val="none" w:sz="0" w:space="0" w:color="auto"/>
      </w:divBdr>
    </w:div>
    <w:div w:id="615674538">
      <w:bodyDiv w:val="1"/>
      <w:marLeft w:val="0"/>
      <w:marRight w:val="0"/>
      <w:marTop w:val="0"/>
      <w:marBottom w:val="0"/>
      <w:divBdr>
        <w:top w:val="none" w:sz="0" w:space="0" w:color="auto"/>
        <w:left w:val="none" w:sz="0" w:space="0" w:color="auto"/>
        <w:bottom w:val="none" w:sz="0" w:space="0" w:color="auto"/>
        <w:right w:val="none" w:sz="0" w:space="0" w:color="auto"/>
      </w:divBdr>
    </w:div>
    <w:div w:id="620303777">
      <w:bodyDiv w:val="1"/>
      <w:marLeft w:val="0"/>
      <w:marRight w:val="0"/>
      <w:marTop w:val="0"/>
      <w:marBottom w:val="0"/>
      <w:divBdr>
        <w:top w:val="none" w:sz="0" w:space="0" w:color="auto"/>
        <w:left w:val="none" w:sz="0" w:space="0" w:color="auto"/>
        <w:bottom w:val="none" w:sz="0" w:space="0" w:color="auto"/>
        <w:right w:val="none" w:sz="0" w:space="0" w:color="auto"/>
      </w:divBdr>
    </w:div>
    <w:div w:id="627200316">
      <w:bodyDiv w:val="1"/>
      <w:marLeft w:val="0"/>
      <w:marRight w:val="0"/>
      <w:marTop w:val="0"/>
      <w:marBottom w:val="0"/>
      <w:divBdr>
        <w:top w:val="none" w:sz="0" w:space="0" w:color="auto"/>
        <w:left w:val="none" w:sz="0" w:space="0" w:color="auto"/>
        <w:bottom w:val="none" w:sz="0" w:space="0" w:color="auto"/>
        <w:right w:val="none" w:sz="0" w:space="0" w:color="auto"/>
      </w:divBdr>
    </w:div>
    <w:div w:id="629554774">
      <w:bodyDiv w:val="1"/>
      <w:marLeft w:val="0"/>
      <w:marRight w:val="0"/>
      <w:marTop w:val="0"/>
      <w:marBottom w:val="0"/>
      <w:divBdr>
        <w:top w:val="none" w:sz="0" w:space="0" w:color="auto"/>
        <w:left w:val="none" w:sz="0" w:space="0" w:color="auto"/>
        <w:bottom w:val="none" w:sz="0" w:space="0" w:color="auto"/>
        <w:right w:val="none" w:sz="0" w:space="0" w:color="auto"/>
      </w:divBdr>
    </w:div>
    <w:div w:id="634408989">
      <w:bodyDiv w:val="1"/>
      <w:marLeft w:val="0"/>
      <w:marRight w:val="0"/>
      <w:marTop w:val="0"/>
      <w:marBottom w:val="0"/>
      <w:divBdr>
        <w:top w:val="none" w:sz="0" w:space="0" w:color="auto"/>
        <w:left w:val="none" w:sz="0" w:space="0" w:color="auto"/>
        <w:bottom w:val="none" w:sz="0" w:space="0" w:color="auto"/>
        <w:right w:val="none" w:sz="0" w:space="0" w:color="auto"/>
      </w:divBdr>
    </w:div>
    <w:div w:id="634873970">
      <w:bodyDiv w:val="1"/>
      <w:marLeft w:val="0"/>
      <w:marRight w:val="0"/>
      <w:marTop w:val="0"/>
      <w:marBottom w:val="0"/>
      <w:divBdr>
        <w:top w:val="none" w:sz="0" w:space="0" w:color="auto"/>
        <w:left w:val="none" w:sz="0" w:space="0" w:color="auto"/>
        <w:bottom w:val="none" w:sz="0" w:space="0" w:color="auto"/>
        <w:right w:val="none" w:sz="0" w:space="0" w:color="auto"/>
      </w:divBdr>
    </w:div>
    <w:div w:id="637413912">
      <w:bodyDiv w:val="1"/>
      <w:marLeft w:val="0"/>
      <w:marRight w:val="0"/>
      <w:marTop w:val="0"/>
      <w:marBottom w:val="0"/>
      <w:divBdr>
        <w:top w:val="none" w:sz="0" w:space="0" w:color="auto"/>
        <w:left w:val="none" w:sz="0" w:space="0" w:color="auto"/>
        <w:bottom w:val="none" w:sz="0" w:space="0" w:color="auto"/>
        <w:right w:val="none" w:sz="0" w:space="0" w:color="auto"/>
      </w:divBdr>
    </w:div>
    <w:div w:id="638078001">
      <w:bodyDiv w:val="1"/>
      <w:marLeft w:val="0"/>
      <w:marRight w:val="0"/>
      <w:marTop w:val="0"/>
      <w:marBottom w:val="0"/>
      <w:divBdr>
        <w:top w:val="none" w:sz="0" w:space="0" w:color="auto"/>
        <w:left w:val="none" w:sz="0" w:space="0" w:color="auto"/>
        <w:bottom w:val="none" w:sz="0" w:space="0" w:color="auto"/>
        <w:right w:val="none" w:sz="0" w:space="0" w:color="auto"/>
      </w:divBdr>
    </w:div>
    <w:div w:id="651107171">
      <w:bodyDiv w:val="1"/>
      <w:marLeft w:val="0"/>
      <w:marRight w:val="0"/>
      <w:marTop w:val="0"/>
      <w:marBottom w:val="0"/>
      <w:divBdr>
        <w:top w:val="none" w:sz="0" w:space="0" w:color="auto"/>
        <w:left w:val="none" w:sz="0" w:space="0" w:color="auto"/>
        <w:bottom w:val="none" w:sz="0" w:space="0" w:color="auto"/>
        <w:right w:val="none" w:sz="0" w:space="0" w:color="auto"/>
      </w:divBdr>
    </w:div>
    <w:div w:id="663631131">
      <w:bodyDiv w:val="1"/>
      <w:marLeft w:val="0"/>
      <w:marRight w:val="0"/>
      <w:marTop w:val="0"/>
      <w:marBottom w:val="0"/>
      <w:divBdr>
        <w:top w:val="none" w:sz="0" w:space="0" w:color="auto"/>
        <w:left w:val="none" w:sz="0" w:space="0" w:color="auto"/>
        <w:bottom w:val="none" w:sz="0" w:space="0" w:color="auto"/>
        <w:right w:val="none" w:sz="0" w:space="0" w:color="auto"/>
      </w:divBdr>
    </w:div>
    <w:div w:id="671690081">
      <w:bodyDiv w:val="1"/>
      <w:marLeft w:val="0"/>
      <w:marRight w:val="0"/>
      <w:marTop w:val="0"/>
      <w:marBottom w:val="0"/>
      <w:divBdr>
        <w:top w:val="none" w:sz="0" w:space="0" w:color="auto"/>
        <w:left w:val="none" w:sz="0" w:space="0" w:color="auto"/>
        <w:bottom w:val="none" w:sz="0" w:space="0" w:color="auto"/>
        <w:right w:val="none" w:sz="0" w:space="0" w:color="auto"/>
      </w:divBdr>
    </w:div>
    <w:div w:id="674305710">
      <w:bodyDiv w:val="1"/>
      <w:marLeft w:val="0"/>
      <w:marRight w:val="0"/>
      <w:marTop w:val="0"/>
      <w:marBottom w:val="0"/>
      <w:divBdr>
        <w:top w:val="none" w:sz="0" w:space="0" w:color="auto"/>
        <w:left w:val="none" w:sz="0" w:space="0" w:color="auto"/>
        <w:bottom w:val="none" w:sz="0" w:space="0" w:color="auto"/>
        <w:right w:val="none" w:sz="0" w:space="0" w:color="auto"/>
      </w:divBdr>
    </w:div>
    <w:div w:id="686568241">
      <w:bodyDiv w:val="1"/>
      <w:marLeft w:val="0"/>
      <w:marRight w:val="0"/>
      <w:marTop w:val="0"/>
      <w:marBottom w:val="0"/>
      <w:divBdr>
        <w:top w:val="none" w:sz="0" w:space="0" w:color="auto"/>
        <w:left w:val="none" w:sz="0" w:space="0" w:color="auto"/>
        <w:bottom w:val="none" w:sz="0" w:space="0" w:color="auto"/>
        <w:right w:val="none" w:sz="0" w:space="0" w:color="auto"/>
      </w:divBdr>
    </w:div>
    <w:div w:id="722363551">
      <w:bodyDiv w:val="1"/>
      <w:marLeft w:val="0"/>
      <w:marRight w:val="0"/>
      <w:marTop w:val="0"/>
      <w:marBottom w:val="0"/>
      <w:divBdr>
        <w:top w:val="none" w:sz="0" w:space="0" w:color="auto"/>
        <w:left w:val="none" w:sz="0" w:space="0" w:color="auto"/>
        <w:bottom w:val="none" w:sz="0" w:space="0" w:color="auto"/>
        <w:right w:val="none" w:sz="0" w:space="0" w:color="auto"/>
      </w:divBdr>
    </w:div>
    <w:div w:id="725183856">
      <w:bodyDiv w:val="1"/>
      <w:marLeft w:val="0"/>
      <w:marRight w:val="0"/>
      <w:marTop w:val="0"/>
      <w:marBottom w:val="0"/>
      <w:divBdr>
        <w:top w:val="none" w:sz="0" w:space="0" w:color="auto"/>
        <w:left w:val="none" w:sz="0" w:space="0" w:color="auto"/>
        <w:bottom w:val="none" w:sz="0" w:space="0" w:color="auto"/>
        <w:right w:val="none" w:sz="0" w:space="0" w:color="auto"/>
      </w:divBdr>
    </w:div>
    <w:div w:id="739523462">
      <w:bodyDiv w:val="1"/>
      <w:marLeft w:val="0"/>
      <w:marRight w:val="0"/>
      <w:marTop w:val="0"/>
      <w:marBottom w:val="0"/>
      <w:divBdr>
        <w:top w:val="none" w:sz="0" w:space="0" w:color="auto"/>
        <w:left w:val="none" w:sz="0" w:space="0" w:color="auto"/>
        <w:bottom w:val="none" w:sz="0" w:space="0" w:color="auto"/>
        <w:right w:val="none" w:sz="0" w:space="0" w:color="auto"/>
      </w:divBdr>
    </w:div>
    <w:div w:id="761754461">
      <w:bodyDiv w:val="1"/>
      <w:marLeft w:val="0"/>
      <w:marRight w:val="0"/>
      <w:marTop w:val="0"/>
      <w:marBottom w:val="0"/>
      <w:divBdr>
        <w:top w:val="none" w:sz="0" w:space="0" w:color="auto"/>
        <w:left w:val="none" w:sz="0" w:space="0" w:color="auto"/>
        <w:bottom w:val="none" w:sz="0" w:space="0" w:color="auto"/>
        <w:right w:val="none" w:sz="0" w:space="0" w:color="auto"/>
      </w:divBdr>
    </w:div>
    <w:div w:id="775097227">
      <w:bodyDiv w:val="1"/>
      <w:marLeft w:val="0"/>
      <w:marRight w:val="0"/>
      <w:marTop w:val="0"/>
      <w:marBottom w:val="0"/>
      <w:divBdr>
        <w:top w:val="none" w:sz="0" w:space="0" w:color="auto"/>
        <w:left w:val="none" w:sz="0" w:space="0" w:color="auto"/>
        <w:bottom w:val="none" w:sz="0" w:space="0" w:color="auto"/>
        <w:right w:val="none" w:sz="0" w:space="0" w:color="auto"/>
      </w:divBdr>
    </w:div>
    <w:div w:id="784154629">
      <w:bodyDiv w:val="1"/>
      <w:marLeft w:val="0"/>
      <w:marRight w:val="0"/>
      <w:marTop w:val="0"/>
      <w:marBottom w:val="0"/>
      <w:divBdr>
        <w:top w:val="none" w:sz="0" w:space="0" w:color="auto"/>
        <w:left w:val="none" w:sz="0" w:space="0" w:color="auto"/>
        <w:bottom w:val="none" w:sz="0" w:space="0" w:color="auto"/>
        <w:right w:val="none" w:sz="0" w:space="0" w:color="auto"/>
      </w:divBdr>
    </w:div>
    <w:div w:id="795028144">
      <w:bodyDiv w:val="1"/>
      <w:marLeft w:val="0"/>
      <w:marRight w:val="0"/>
      <w:marTop w:val="0"/>
      <w:marBottom w:val="0"/>
      <w:divBdr>
        <w:top w:val="none" w:sz="0" w:space="0" w:color="auto"/>
        <w:left w:val="none" w:sz="0" w:space="0" w:color="auto"/>
        <w:bottom w:val="none" w:sz="0" w:space="0" w:color="auto"/>
        <w:right w:val="none" w:sz="0" w:space="0" w:color="auto"/>
      </w:divBdr>
    </w:div>
    <w:div w:id="798454067">
      <w:bodyDiv w:val="1"/>
      <w:marLeft w:val="0"/>
      <w:marRight w:val="0"/>
      <w:marTop w:val="0"/>
      <w:marBottom w:val="0"/>
      <w:divBdr>
        <w:top w:val="none" w:sz="0" w:space="0" w:color="auto"/>
        <w:left w:val="none" w:sz="0" w:space="0" w:color="auto"/>
        <w:bottom w:val="none" w:sz="0" w:space="0" w:color="auto"/>
        <w:right w:val="none" w:sz="0" w:space="0" w:color="auto"/>
      </w:divBdr>
    </w:div>
    <w:div w:id="813379178">
      <w:bodyDiv w:val="1"/>
      <w:marLeft w:val="0"/>
      <w:marRight w:val="0"/>
      <w:marTop w:val="0"/>
      <w:marBottom w:val="0"/>
      <w:divBdr>
        <w:top w:val="none" w:sz="0" w:space="0" w:color="auto"/>
        <w:left w:val="none" w:sz="0" w:space="0" w:color="auto"/>
        <w:bottom w:val="none" w:sz="0" w:space="0" w:color="auto"/>
        <w:right w:val="none" w:sz="0" w:space="0" w:color="auto"/>
      </w:divBdr>
    </w:div>
    <w:div w:id="824011169">
      <w:bodyDiv w:val="1"/>
      <w:marLeft w:val="0"/>
      <w:marRight w:val="0"/>
      <w:marTop w:val="0"/>
      <w:marBottom w:val="0"/>
      <w:divBdr>
        <w:top w:val="none" w:sz="0" w:space="0" w:color="auto"/>
        <w:left w:val="none" w:sz="0" w:space="0" w:color="auto"/>
        <w:bottom w:val="none" w:sz="0" w:space="0" w:color="auto"/>
        <w:right w:val="none" w:sz="0" w:space="0" w:color="auto"/>
      </w:divBdr>
    </w:div>
    <w:div w:id="826357596">
      <w:bodyDiv w:val="1"/>
      <w:marLeft w:val="0"/>
      <w:marRight w:val="0"/>
      <w:marTop w:val="0"/>
      <w:marBottom w:val="0"/>
      <w:divBdr>
        <w:top w:val="none" w:sz="0" w:space="0" w:color="auto"/>
        <w:left w:val="none" w:sz="0" w:space="0" w:color="auto"/>
        <w:bottom w:val="none" w:sz="0" w:space="0" w:color="auto"/>
        <w:right w:val="none" w:sz="0" w:space="0" w:color="auto"/>
      </w:divBdr>
    </w:div>
    <w:div w:id="827794268">
      <w:bodyDiv w:val="1"/>
      <w:marLeft w:val="0"/>
      <w:marRight w:val="0"/>
      <w:marTop w:val="0"/>
      <w:marBottom w:val="0"/>
      <w:divBdr>
        <w:top w:val="none" w:sz="0" w:space="0" w:color="auto"/>
        <w:left w:val="none" w:sz="0" w:space="0" w:color="auto"/>
        <w:bottom w:val="none" w:sz="0" w:space="0" w:color="auto"/>
        <w:right w:val="none" w:sz="0" w:space="0" w:color="auto"/>
      </w:divBdr>
    </w:div>
    <w:div w:id="837230626">
      <w:bodyDiv w:val="1"/>
      <w:marLeft w:val="0"/>
      <w:marRight w:val="0"/>
      <w:marTop w:val="0"/>
      <w:marBottom w:val="0"/>
      <w:divBdr>
        <w:top w:val="none" w:sz="0" w:space="0" w:color="auto"/>
        <w:left w:val="none" w:sz="0" w:space="0" w:color="auto"/>
        <w:bottom w:val="none" w:sz="0" w:space="0" w:color="auto"/>
        <w:right w:val="none" w:sz="0" w:space="0" w:color="auto"/>
      </w:divBdr>
    </w:div>
    <w:div w:id="845511316">
      <w:bodyDiv w:val="1"/>
      <w:marLeft w:val="0"/>
      <w:marRight w:val="0"/>
      <w:marTop w:val="0"/>
      <w:marBottom w:val="0"/>
      <w:divBdr>
        <w:top w:val="none" w:sz="0" w:space="0" w:color="auto"/>
        <w:left w:val="none" w:sz="0" w:space="0" w:color="auto"/>
        <w:bottom w:val="none" w:sz="0" w:space="0" w:color="auto"/>
        <w:right w:val="none" w:sz="0" w:space="0" w:color="auto"/>
      </w:divBdr>
    </w:div>
    <w:div w:id="852456117">
      <w:bodyDiv w:val="1"/>
      <w:marLeft w:val="0"/>
      <w:marRight w:val="0"/>
      <w:marTop w:val="0"/>
      <w:marBottom w:val="0"/>
      <w:divBdr>
        <w:top w:val="none" w:sz="0" w:space="0" w:color="auto"/>
        <w:left w:val="none" w:sz="0" w:space="0" w:color="auto"/>
        <w:bottom w:val="none" w:sz="0" w:space="0" w:color="auto"/>
        <w:right w:val="none" w:sz="0" w:space="0" w:color="auto"/>
      </w:divBdr>
    </w:div>
    <w:div w:id="894050650">
      <w:bodyDiv w:val="1"/>
      <w:marLeft w:val="0"/>
      <w:marRight w:val="0"/>
      <w:marTop w:val="0"/>
      <w:marBottom w:val="0"/>
      <w:divBdr>
        <w:top w:val="none" w:sz="0" w:space="0" w:color="auto"/>
        <w:left w:val="none" w:sz="0" w:space="0" w:color="auto"/>
        <w:bottom w:val="none" w:sz="0" w:space="0" w:color="auto"/>
        <w:right w:val="none" w:sz="0" w:space="0" w:color="auto"/>
      </w:divBdr>
    </w:div>
    <w:div w:id="899750177">
      <w:bodyDiv w:val="1"/>
      <w:marLeft w:val="0"/>
      <w:marRight w:val="0"/>
      <w:marTop w:val="0"/>
      <w:marBottom w:val="0"/>
      <w:divBdr>
        <w:top w:val="none" w:sz="0" w:space="0" w:color="auto"/>
        <w:left w:val="none" w:sz="0" w:space="0" w:color="auto"/>
        <w:bottom w:val="none" w:sz="0" w:space="0" w:color="auto"/>
        <w:right w:val="none" w:sz="0" w:space="0" w:color="auto"/>
      </w:divBdr>
    </w:div>
    <w:div w:id="905188820">
      <w:bodyDiv w:val="1"/>
      <w:marLeft w:val="0"/>
      <w:marRight w:val="0"/>
      <w:marTop w:val="0"/>
      <w:marBottom w:val="0"/>
      <w:divBdr>
        <w:top w:val="none" w:sz="0" w:space="0" w:color="auto"/>
        <w:left w:val="none" w:sz="0" w:space="0" w:color="auto"/>
        <w:bottom w:val="none" w:sz="0" w:space="0" w:color="auto"/>
        <w:right w:val="none" w:sz="0" w:space="0" w:color="auto"/>
      </w:divBdr>
    </w:div>
    <w:div w:id="911768525">
      <w:bodyDiv w:val="1"/>
      <w:marLeft w:val="0"/>
      <w:marRight w:val="0"/>
      <w:marTop w:val="0"/>
      <w:marBottom w:val="0"/>
      <w:divBdr>
        <w:top w:val="none" w:sz="0" w:space="0" w:color="auto"/>
        <w:left w:val="none" w:sz="0" w:space="0" w:color="auto"/>
        <w:bottom w:val="none" w:sz="0" w:space="0" w:color="auto"/>
        <w:right w:val="none" w:sz="0" w:space="0" w:color="auto"/>
      </w:divBdr>
    </w:div>
    <w:div w:id="923757483">
      <w:bodyDiv w:val="1"/>
      <w:marLeft w:val="0"/>
      <w:marRight w:val="0"/>
      <w:marTop w:val="0"/>
      <w:marBottom w:val="0"/>
      <w:divBdr>
        <w:top w:val="none" w:sz="0" w:space="0" w:color="auto"/>
        <w:left w:val="none" w:sz="0" w:space="0" w:color="auto"/>
        <w:bottom w:val="none" w:sz="0" w:space="0" w:color="auto"/>
        <w:right w:val="none" w:sz="0" w:space="0" w:color="auto"/>
      </w:divBdr>
    </w:div>
    <w:div w:id="936138688">
      <w:bodyDiv w:val="1"/>
      <w:marLeft w:val="0"/>
      <w:marRight w:val="0"/>
      <w:marTop w:val="0"/>
      <w:marBottom w:val="0"/>
      <w:divBdr>
        <w:top w:val="none" w:sz="0" w:space="0" w:color="auto"/>
        <w:left w:val="none" w:sz="0" w:space="0" w:color="auto"/>
        <w:bottom w:val="none" w:sz="0" w:space="0" w:color="auto"/>
        <w:right w:val="none" w:sz="0" w:space="0" w:color="auto"/>
      </w:divBdr>
    </w:div>
    <w:div w:id="962613153">
      <w:bodyDiv w:val="1"/>
      <w:marLeft w:val="0"/>
      <w:marRight w:val="0"/>
      <w:marTop w:val="0"/>
      <w:marBottom w:val="0"/>
      <w:divBdr>
        <w:top w:val="none" w:sz="0" w:space="0" w:color="auto"/>
        <w:left w:val="none" w:sz="0" w:space="0" w:color="auto"/>
        <w:bottom w:val="none" w:sz="0" w:space="0" w:color="auto"/>
        <w:right w:val="none" w:sz="0" w:space="0" w:color="auto"/>
      </w:divBdr>
      <w:divsChild>
        <w:div w:id="1354066276">
          <w:blockQuote w:val="1"/>
          <w:marLeft w:val="0"/>
          <w:marRight w:val="0"/>
          <w:marTop w:val="0"/>
          <w:marBottom w:val="0"/>
          <w:divBdr>
            <w:top w:val="none" w:sz="0" w:space="15" w:color="auto"/>
            <w:left w:val="single" w:sz="48" w:space="23" w:color="DFDFDF"/>
            <w:bottom w:val="none" w:sz="0" w:space="15" w:color="auto"/>
            <w:right w:val="none" w:sz="0" w:space="23" w:color="auto"/>
          </w:divBdr>
        </w:div>
        <w:div w:id="1310397870">
          <w:blockQuote w:val="1"/>
          <w:marLeft w:val="0"/>
          <w:marRight w:val="0"/>
          <w:marTop w:val="0"/>
          <w:marBottom w:val="0"/>
          <w:divBdr>
            <w:top w:val="none" w:sz="0" w:space="15" w:color="auto"/>
            <w:left w:val="single" w:sz="48" w:space="23" w:color="DFDFDF"/>
            <w:bottom w:val="none" w:sz="0" w:space="15" w:color="auto"/>
            <w:right w:val="none" w:sz="0" w:space="23" w:color="auto"/>
          </w:divBdr>
        </w:div>
      </w:divsChild>
    </w:div>
    <w:div w:id="962998234">
      <w:bodyDiv w:val="1"/>
      <w:marLeft w:val="0"/>
      <w:marRight w:val="0"/>
      <w:marTop w:val="0"/>
      <w:marBottom w:val="0"/>
      <w:divBdr>
        <w:top w:val="none" w:sz="0" w:space="0" w:color="auto"/>
        <w:left w:val="none" w:sz="0" w:space="0" w:color="auto"/>
        <w:bottom w:val="none" w:sz="0" w:space="0" w:color="auto"/>
        <w:right w:val="none" w:sz="0" w:space="0" w:color="auto"/>
      </w:divBdr>
    </w:div>
    <w:div w:id="967054940">
      <w:bodyDiv w:val="1"/>
      <w:marLeft w:val="0"/>
      <w:marRight w:val="0"/>
      <w:marTop w:val="0"/>
      <w:marBottom w:val="0"/>
      <w:divBdr>
        <w:top w:val="none" w:sz="0" w:space="0" w:color="auto"/>
        <w:left w:val="none" w:sz="0" w:space="0" w:color="auto"/>
        <w:bottom w:val="none" w:sz="0" w:space="0" w:color="auto"/>
        <w:right w:val="none" w:sz="0" w:space="0" w:color="auto"/>
      </w:divBdr>
    </w:div>
    <w:div w:id="980420473">
      <w:bodyDiv w:val="1"/>
      <w:marLeft w:val="0"/>
      <w:marRight w:val="0"/>
      <w:marTop w:val="0"/>
      <w:marBottom w:val="0"/>
      <w:divBdr>
        <w:top w:val="none" w:sz="0" w:space="0" w:color="auto"/>
        <w:left w:val="none" w:sz="0" w:space="0" w:color="auto"/>
        <w:bottom w:val="none" w:sz="0" w:space="0" w:color="auto"/>
        <w:right w:val="none" w:sz="0" w:space="0" w:color="auto"/>
      </w:divBdr>
    </w:div>
    <w:div w:id="982197179">
      <w:bodyDiv w:val="1"/>
      <w:marLeft w:val="0"/>
      <w:marRight w:val="0"/>
      <w:marTop w:val="0"/>
      <w:marBottom w:val="0"/>
      <w:divBdr>
        <w:top w:val="none" w:sz="0" w:space="0" w:color="auto"/>
        <w:left w:val="none" w:sz="0" w:space="0" w:color="auto"/>
        <w:bottom w:val="none" w:sz="0" w:space="0" w:color="auto"/>
        <w:right w:val="none" w:sz="0" w:space="0" w:color="auto"/>
      </w:divBdr>
    </w:div>
    <w:div w:id="986130984">
      <w:bodyDiv w:val="1"/>
      <w:marLeft w:val="0"/>
      <w:marRight w:val="0"/>
      <w:marTop w:val="0"/>
      <w:marBottom w:val="0"/>
      <w:divBdr>
        <w:top w:val="none" w:sz="0" w:space="0" w:color="auto"/>
        <w:left w:val="none" w:sz="0" w:space="0" w:color="auto"/>
        <w:bottom w:val="none" w:sz="0" w:space="0" w:color="auto"/>
        <w:right w:val="none" w:sz="0" w:space="0" w:color="auto"/>
      </w:divBdr>
    </w:div>
    <w:div w:id="991059537">
      <w:bodyDiv w:val="1"/>
      <w:marLeft w:val="0"/>
      <w:marRight w:val="0"/>
      <w:marTop w:val="0"/>
      <w:marBottom w:val="0"/>
      <w:divBdr>
        <w:top w:val="none" w:sz="0" w:space="0" w:color="auto"/>
        <w:left w:val="none" w:sz="0" w:space="0" w:color="auto"/>
        <w:bottom w:val="none" w:sz="0" w:space="0" w:color="auto"/>
        <w:right w:val="none" w:sz="0" w:space="0" w:color="auto"/>
      </w:divBdr>
    </w:div>
    <w:div w:id="991325693">
      <w:bodyDiv w:val="1"/>
      <w:marLeft w:val="0"/>
      <w:marRight w:val="0"/>
      <w:marTop w:val="0"/>
      <w:marBottom w:val="0"/>
      <w:divBdr>
        <w:top w:val="none" w:sz="0" w:space="0" w:color="auto"/>
        <w:left w:val="none" w:sz="0" w:space="0" w:color="auto"/>
        <w:bottom w:val="none" w:sz="0" w:space="0" w:color="auto"/>
        <w:right w:val="none" w:sz="0" w:space="0" w:color="auto"/>
      </w:divBdr>
    </w:div>
    <w:div w:id="993264300">
      <w:bodyDiv w:val="1"/>
      <w:marLeft w:val="0"/>
      <w:marRight w:val="0"/>
      <w:marTop w:val="0"/>
      <w:marBottom w:val="0"/>
      <w:divBdr>
        <w:top w:val="none" w:sz="0" w:space="0" w:color="auto"/>
        <w:left w:val="none" w:sz="0" w:space="0" w:color="auto"/>
        <w:bottom w:val="none" w:sz="0" w:space="0" w:color="auto"/>
        <w:right w:val="none" w:sz="0" w:space="0" w:color="auto"/>
      </w:divBdr>
    </w:div>
    <w:div w:id="1009411097">
      <w:bodyDiv w:val="1"/>
      <w:marLeft w:val="0"/>
      <w:marRight w:val="0"/>
      <w:marTop w:val="0"/>
      <w:marBottom w:val="0"/>
      <w:divBdr>
        <w:top w:val="none" w:sz="0" w:space="0" w:color="auto"/>
        <w:left w:val="none" w:sz="0" w:space="0" w:color="auto"/>
        <w:bottom w:val="none" w:sz="0" w:space="0" w:color="auto"/>
        <w:right w:val="none" w:sz="0" w:space="0" w:color="auto"/>
      </w:divBdr>
    </w:div>
    <w:div w:id="1010986547">
      <w:bodyDiv w:val="1"/>
      <w:marLeft w:val="0"/>
      <w:marRight w:val="0"/>
      <w:marTop w:val="0"/>
      <w:marBottom w:val="0"/>
      <w:divBdr>
        <w:top w:val="none" w:sz="0" w:space="0" w:color="auto"/>
        <w:left w:val="none" w:sz="0" w:space="0" w:color="auto"/>
        <w:bottom w:val="none" w:sz="0" w:space="0" w:color="auto"/>
        <w:right w:val="none" w:sz="0" w:space="0" w:color="auto"/>
      </w:divBdr>
    </w:div>
    <w:div w:id="1023945787">
      <w:bodyDiv w:val="1"/>
      <w:marLeft w:val="0"/>
      <w:marRight w:val="0"/>
      <w:marTop w:val="0"/>
      <w:marBottom w:val="0"/>
      <w:divBdr>
        <w:top w:val="none" w:sz="0" w:space="0" w:color="auto"/>
        <w:left w:val="none" w:sz="0" w:space="0" w:color="auto"/>
        <w:bottom w:val="none" w:sz="0" w:space="0" w:color="auto"/>
        <w:right w:val="none" w:sz="0" w:space="0" w:color="auto"/>
      </w:divBdr>
    </w:div>
    <w:div w:id="1024669605">
      <w:bodyDiv w:val="1"/>
      <w:marLeft w:val="0"/>
      <w:marRight w:val="0"/>
      <w:marTop w:val="0"/>
      <w:marBottom w:val="0"/>
      <w:divBdr>
        <w:top w:val="none" w:sz="0" w:space="0" w:color="auto"/>
        <w:left w:val="none" w:sz="0" w:space="0" w:color="auto"/>
        <w:bottom w:val="none" w:sz="0" w:space="0" w:color="auto"/>
        <w:right w:val="none" w:sz="0" w:space="0" w:color="auto"/>
      </w:divBdr>
    </w:div>
    <w:div w:id="1049919287">
      <w:bodyDiv w:val="1"/>
      <w:marLeft w:val="0"/>
      <w:marRight w:val="0"/>
      <w:marTop w:val="0"/>
      <w:marBottom w:val="0"/>
      <w:divBdr>
        <w:top w:val="none" w:sz="0" w:space="0" w:color="auto"/>
        <w:left w:val="none" w:sz="0" w:space="0" w:color="auto"/>
        <w:bottom w:val="none" w:sz="0" w:space="0" w:color="auto"/>
        <w:right w:val="none" w:sz="0" w:space="0" w:color="auto"/>
      </w:divBdr>
    </w:div>
    <w:div w:id="1050037265">
      <w:bodyDiv w:val="1"/>
      <w:marLeft w:val="0"/>
      <w:marRight w:val="0"/>
      <w:marTop w:val="0"/>
      <w:marBottom w:val="0"/>
      <w:divBdr>
        <w:top w:val="none" w:sz="0" w:space="0" w:color="auto"/>
        <w:left w:val="none" w:sz="0" w:space="0" w:color="auto"/>
        <w:bottom w:val="none" w:sz="0" w:space="0" w:color="auto"/>
        <w:right w:val="none" w:sz="0" w:space="0" w:color="auto"/>
      </w:divBdr>
    </w:div>
    <w:div w:id="1056005437">
      <w:bodyDiv w:val="1"/>
      <w:marLeft w:val="0"/>
      <w:marRight w:val="0"/>
      <w:marTop w:val="0"/>
      <w:marBottom w:val="0"/>
      <w:divBdr>
        <w:top w:val="none" w:sz="0" w:space="0" w:color="auto"/>
        <w:left w:val="none" w:sz="0" w:space="0" w:color="auto"/>
        <w:bottom w:val="none" w:sz="0" w:space="0" w:color="auto"/>
        <w:right w:val="none" w:sz="0" w:space="0" w:color="auto"/>
      </w:divBdr>
    </w:div>
    <w:div w:id="1069887158">
      <w:bodyDiv w:val="1"/>
      <w:marLeft w:val="0"/>
      <w:marRight w:val="0"/>
      <w:marTop w:val="0"/>
      <w:marBottom w:val="0"/>
      <w:divBdr>
        <w:top w:val="none" w:sz="0" w:space="0" w:color="auto"/>
        <w:left w:val="none" w:sz="0" w:space="0" w:color="auto"/>
        <w:bottom w:val="none" w:sz="0" w:space="0" w:color="auto"/>
        <w:right w:val="none" w:sz="0" w:space="0" w:color="auto"/>
      </w:divBdr>
    </w:div>
    <w:div w:id="1079790827">
      <w:bodyDiv w:val="1"/>
      <w:marLeft w:val="0"/>
      <w:marRight w:val="0"/>
      <w:marTop w:val="0"/>
      <w:marBottom w:val="0"/>
      <w:divBdr>
        <w:top w:val="none" w:sz="0" w:space="0" w:color="auto"/>
        <w:left w:val="none" w:sz="0" w:space="0" w:color="auto"/>
        <w:bottom w:val="none" w:sz="0" w:space="0" w:color="auto"/>
        <w:right w:val="none" w:sz="0" w:space="0" w:color="auto"/>
      </w:divBdr>
    </w:div>
    <w:div w:id="1081486405">
      <w:bodyDiv w:val="1"/>
      <w:marLeft w:val="0"/>
      <w:marRight w:val="0"/>
      <w:marTop w:val="0"/>
      <w:marBottom w:val="0"/>
      <w:divBdr>
        <w:top w:val="none" w:sz="0" w:space="0" w:color="auto"/>
        <w:left w:val="none" w:sz="0" w:space="0" w:color="auto"/>
        <w:bottom w:val="none" w:sz="0" w:space="0" w:color="auto"/>
        <w:right w:val="none" w:sz="0" w:space="0" w:color="auto"/>
      </w:divBdr>
    </w:div>
    <w:div w:id="1118842044">
      <w:bodyDiv w:val="1"/>
      <w:marLeft w:val="0"/>
      <w:marRight w:val="0"/>
      <w:marTop w:val="0"/>
      <w:marBottom w:val="0"/>
      <w:divBdr>
        <w:top w:val="none" w:sz="0" w:space="0" w:color="auto"/>
        <w:left w:val="none" w:sz="0" w:space="0" w:color="auto"/>
        <w:bottom w:val="none" w:sz="0" w:space="0" w:color="auto"/>
        <w:right w:val="none" w:sz="0" w:space="0" w:color="auto"/>
      </w:divBdr>
    </w:div>
    <w:div w:id="1119298005">
      <w:bodyDiv w:val="1"/>
      <w:marLeft w:val="0"/>
      <w:marRight w:val="0"/>
      <w:marTop w:val="0"/>
      <w:marBottom w:val="0"/>
      <w:divBdr>
        <w:top w:val="none" w:sz="0" w:space="0" w:color="auto"/>
        <w:left w:val="none" w:sz="0" w:space="0" w:color="auto"/>
        <w:bottom w:val="none" w:sz="0" w:space="0" w:color="auto"/>
        <w:right w:val="none" w:sz="0" w:space="0" w:color="auto"/>
      </w:divBdr>
    </w:div>
    <w:div w:id="1120343044">
      <w:bodyDiv w:val="1"/>
      <w:marLeft w:val="0"/>
      <w:marRight w:val="0"/>
      <w:marTop w:val="0"/>
      <w:marBottom w:val="0"/>
      <w:divBdr>
        <w:top w:val="none" w:sz="0" w:space="0" w:color="auto"/>
        <w:left w:val="none" w:sz="0" w:space="0" w:color="auto"/>
        <w:bottom w:val="none" w:sz="0" w:space="0" w:color="auto"/>
        <w:right w:val="none" w:sz="0" w:space="0" w:color="auto"/>
      </w:divBdr>
    </w:div>
    <w:div w:id="1141576836">
      <w:bodyDiv w:val="1"/>
      <w:marLeft w:val="0"/>
      <w:marRight w:val="0"/>
      <w:marTop w:val="0"/>
      <w:marBottom w:val="0"/>
      <w:divBdr>
        <w:top w:val="none" w:sz="0" w:space="0" w:color="auto"/>
        <w:left w:val="none" w:sz="0" w:space="0" w:color="auto"/>
        <w:bottom w:val="none" w:sz="0" w:space="0" w:color="auto"/>
        <w:right w:val="none" w:sz="0" w:space="0" w:color="auto"/>
      </w:divBdr>
    </w:div>
    <w:div w:id="1156259665">
      <w:bodyDiv w:val="1"/>
      <w:marLeft w:val="0"/>
      <w:marRight w:val="0"/>
      <w:marTop w:val="0"/>
      <w:marBottom w:val="0"/>
      <w:divBdr>
        <w:top w:val="none" w:sz="0" w:space="0" w:color="auto"/>
        <w:left w:val="none" w:sz="0" w:space="0" w:color="auto"/>
        <w:bottom w:val="none" w:sz="0" w:space="0" w:color="auto"/>
        <w:right w:val="none" w:sz="0" w:space="0" w:color="auto"/>
      </w:divBdr>
    </w:div>
    <w:div w:id="1175805312">
      <w:bodyDiv w:val="1"/>
      <w:marLeft w:val="0"/>
      <w:marRight w:val="0"/>
      <w:marTop w:val="0"/>
      <w:marBottom w:val="0"/>
      <w:divBdr>
        <w:top w:val="none" w:sz="0" w:space="0" w:color="auto"/>
        <w:left w:val="none" w:sz="0" w:space="0" w:color="auto"/>
        <w:bottom w:val="none" w:sz="0" w:space="0" w:color="auto"/>
        <w:right w:val="none" w:sz="0" w:space="0" w:color="auto"/>
      </w:divBdr>
    </w:div>
    <w:div w:id="1187715944">
      <w:bodyDiv w:val="1"/>
      <w:marLeft w:val="0"/>
      <w:marRight w:val="0"/>
      <w:marTop w:val="0"/>
      <w:marBottom w:val="0"/>
      <w:divBdr>
        <w:top w:val="none" w:sz="0" w:space="0" w:color="auto"/>
        <w:left w:val="none" w:sz="0" w:space="0" w:color="auto"/>
        <w:bottom w:val="none" w:sz="0" w:space="0" w:color="auto"/>
        <w:right w:val="none" w:sz="0" w:space="0" w:color="auto"/>
      </w:divBdr>
    </w:div>
    <w:div w:id="1198589924">
      <w:bodyDiv w:val="1"/>
      <w:marLeft w:val="0"/>
      <w:marRight w:val="0"/>
      <w:marTop w:val="0"/>
      <w:marBottom w:val="0"/>
      <w:divBdr>
        <w:top w:val="none" w:sz="0" w:space="0" w:color="auto"/>
        <w:left w:val="none" w:sz="0" w:space="0" w:color="auto"/>
        <w:bottom w:val="none" w:sz="0" w:space="0" w:color="auto"/>
        <w:right w:val="none" w:sz="0" w:space="0" w:color="auto"/>
      </w:divBdr>
    </w:div>
    <w:div w:id="1199902519">
      <w:bodyDiv w:val="1"/>
      <w:marLeft w:val="0"/>
      <w:marRight w:val="0"/>
      <w:marTop w:val="0"/>
      <w:marBottom w:val="0"/>
      <w:divBdr>
        <w:top w:val="none" w:sz="0" w:space="0" w:color="auto"/>
        <w:left w:val="none" w:sz="0" w:space="0" w:color="auto"/>
        <w:bottom w:val="none" w:sz="0" w:space="0" w:color="auto"/>
        <w:right w:val="none" w:sz="0" w:space="0" w:color="auto"/>
      </w:divBdr>
    </w:div>
    <w:div w:id="1200316847">
      <w:bodyDiv w:val="1"/>
      <w:marLeft w:val="0"/>
      <w:marRight w:val="0"/>
      <w:marTop w:val="0"/>
      <w:marBottom w:val="0"/>
      <w:divBdr>
        <w:top w:val="none" w:sz="0" w:space="0" w:color="auto"/>
        <w:left w:val="none" w:sz="0" w:space="0" w:color="auto"/>
        <w:bottom w:val="none" w:sz="0" w:space="0" w:color="auto"/>
        <w:right w:val="none" w:sz="0" w:space="0" w:color="auto"/>
      </w:divBdr>
    </w:div>
    <w:div w:id="1209294919">
      <w:bodyDiv w:val="1"/>
      <w:marLeft w:val="0"/>
      <w:marRight w:val="0"/>
      <w:marTop w:val="0"/>
      <w:marBottom w:val="0"/>
      <w:divBdr>
        <w:top w:val="none" w:sz="0" w:space="0" w:color="auto"/>
        <w:left w:val="none" w:sz="0" w:space="0" w:color="auto"/>
        <w:bottom w:val="none" w:sz="0" w:space="0" w:color="auto"/>
        <w:right w:val="none" w:sz="0" w:space="0" w:color="auto"/>
      </w:divBdr>
    </w:div>
    <w:div w:id="1222255818">
      <w:bodyDiv w:val="1"/>
      <w:marLeft w:val="0"/>
      <w:marRight w:val="0"/>
      <w:marTop w:val="0"/>
      <w:marBottom w:val="0"/>
      <w:divBdr>
        <w:top w:val="none" w:sz="0" w:space="0" w:color="auto"/>
        <w:left w:val="none" w:sz="0" w:space="0" w:color="auto"/>
        <w:bottom w:val="none" w:sz="0" w:space="0" w:color="auto"/>
        <w:right w:val="none" w:sz="0" w:space="0" w:color="auto"/>
      </w:divBdr>
    </w:div>
    <w:div w:id="1231884415">
      <w:bodyDiv w:val="1"/>
      <w:marLeft w:val="0"/>
      <w:marRight w:val="0"/>
      <w:marTop w:val="0"/>
      <w:marBottom w:val="0"/>
      <w:divBdr>
        <w:top w:val="none" w:sz="0" w:space="0" w:color="auto"/>
        <w:left w:val="none" w:sz="0" w:space="0" w:color="auto"/>
        <w:bottom w:val="none" w:sz="0" w:space="0" w:color="auto"/>
        <w:right w:val="none" w:sz="0" w:space="0" w:color="auto"/>
      </w:divBdr>
    </w:div>
    <w:div w:id="1245917075">
      <w:bodyDiv w:val="1"/>
      <w:marLeft w:val="0"/>
      <w:marRight w:val="0"/>
      <w:marTop w:val="0"/>
      <w:marBottom w:val="0"/>
      <w:divBdr>
        <w:top w:val="none" w:sz="0" w:space="0" w:color="auto"/>
        <w:left w:val="none" w:sz="0" w:space="0" w:color="auto"/>
        <w:bottom w:val="none" w:sz="0" w:space="0" w:color="auto"/>
        <w:right w:val="none" w:sz="0" w:space="0" w:color="auto"/>
      </w:divBdr>
    </w:div>
    <w:div w:id="1246961798">
      <w:bodyDiv w:val="1"/>
      <w:marLeft w:val="0"/>
      <w:marRight w:val="0"/>
      <w:marTop w:val="0"/>
      <w:marBottom w:val="0"/>
      <w:divBdr>
        <w:top w:val="none" w:sz="0" w:space="0" w:color="auto"/>
        <w:left w:val="none" w:sz="0" w:space="0" w:color="auto"/>
        <w:bottom w:val="none" w:sz="0" w:space="0" w:color="auto"/>
        <w:right w:val="none" w:sz="0" w:space="0" w:color="auto"/>
      </w:divBdr>
    </w:div>
    <w:div w:id="1249075840">
      <w:bodyDiv w:val="1"/>
      <w:marLeft w:val="0"/>
      <w:marRight w:val="0"/>
      <w:marTop w:val="0"/>
      <w:marBottom w:val="0"/>
      <w:divBdr>
        <w:top w:val="none" w:sz="0" w:space="0" w:color="auto"/>
        <w:left w:val="none" w:sz="0" w:space="0" w:color="auto"/>
        <w:bottom w:val="none" w:sz="0" w:space="0" w:color="auto"/>
        <w:right w:val="none" w:sz="0" w:space="0" w:color="auto"/>
      </w:divBdr>
    </w:div>
    <w:div w:id="1268998707">
      <w:bodyDiv w:val="1"/>
      <w:marLeft w:val="0"/>
      <w:marRight w:val="0"/>
      <w:marTop w:val="0"/>
      <w:marBottom w:val="0"/>
      <w:divBdr>
        <w:top w:val="none" w:sz="0" w:space="0" w:color="auto"/>
        <w:left w:val="none" w:sz="0" w:space="0" w:color="auto"/>
        <w:bottom w:val="none" w:sz="0" w:space="0" w:color="auto"/>
        <w:right w:val="none" w:sz="0" w:space="0" w:color="auto"/>
      </w:divBdr>
    </w:div>
    <w:div w:id="1271595296">
      <w:bodyDiv w:val="1"/>
      <w:marLeft w:val="0"/>
      <w:marRight w:val="0"/>
      <w:marTop w:val="0"/>
      <w:marBottom w:val="0"/>
      <w:divBdr>
        <w:top w:val="none" w:sz="0" w:space="0" w:color="auto"/>
        <w:left w:val="none" w:sz="0" w:space="0" w:color="auto"/>
        <w:bottom w:val="none" w:sz="0" w:space="0" w:color="auto"/>
        <w:right w:val="none" w:sz="0" w:space="0" w:color="auto"/>
      </w:divBdr>
    </w:div>
    <w:div w:id="1291472283">
      <w:bodyDiv w:val="1"/>
      <w:marLeft w:val="0"/>
      <w:marRight w:val="0"/>
      <w:marTop w:val="0"/>
      <w:marBottom w:val="0"/>
      <w:divBdr>
        <w:top w:val="none" w:sz="0" w:space="0" w:color="auto"/>
        <w:left w:val="none" w:sz="0" w:space="0" w:color="auto"/>
        <w:bottom w:val="none" w:sz="0" w:space="0" w:color="auto"/>
        <w:right w:val="none" w:sz="0" w:space="0" w:color="auto"/>
      </w:divBdr>
      <w:divsChild>
        <w:div w:id="590360144">
          <w:marLeft w:val="0"/>
          <w:marRight w:val="0"/>
          <w:marTop w:val="0"/>
          <w:marBottom w:val="0"/>
          <w:divBdr>
            <w:top w:val="none" w:sz="0" w:space="0" w:color="auto"/>
            <w:left w:val="none" w:sz="0" w:space="0" w:color="auto"/>
            <w:bottom w:val="none" w:sz="0" w:space="0" w:color="auto"/>
            <w:right w:val="none" w:sz="0" w:space="0" w:color="auto"/>
          </w:divBdr>
          <w:divsChild>
            <w:div w:id="1209226610">
              <w:marLeft w:val="0"/>
              <w:marRight w:val="0"/>
              <w:marTop w:val="0"/>
              <w:marBottom w:val="0"/>
              <w:divBdr>
                <w:top w:val="none" w:sz="0" w:space="0" w:color="auto"/>
                <w:left w:val="none" w:sz="0" w:space="0" w:color="auto"/>
                <w:bottom w:val="none" w:sz="0" w:space="0" w:color="auto"/>
                <w:right w:val="none" w:sz="0" w:space="0" w:color="auto"/>
              </w:divBdr>
              <w:divsChild>
                <w:div w:id="1417707467">
                  <w:marLeft w:val="0"/>
                  <w:marRight w:val="0"/>
                  <w:marTop w:val="0"/>
                  <w:marBottom w:val="0"/>
                  <w:divBdr>
                    <w:top w:val="none" w:sz="0" w:space="0" w:color="auto"/>
                    <w:left w:val="none" w:sz="0" w:space="0" w:color="auto"/>
                    <w:bottom w:val="none" w:sz="0" w:space="0" w:color="auto"/>
                    <w:right w:val="none" w:sz="0" w:space="0" w:color="auto"/>
                  </w:divBdr>
                  <w:divsChild>
                    <w:div w:id="342709842">
                      <w:marLeft w:val="0"/>
                      <w:marRight w:val="0"/>
                      <w:marTop w:val="0"/>
                      <w:marBottom w:val="0"/>
                      <w:divBdr>
                        <w:top w:val="none" w:sz="0" w:space="0" w:color="auto"/>
                        <w:left w:val="none" w:sz="0" w:space="0" w:color="auto"/>
                        <w:bottom w:val="none" w:sz="0" w:space="0" w:color="auto"/>
                        <w:right w:val="none" w:sz="0" w:space="0" w:color="auto"/>
                      </w:divBdr>
                    </w:div>
                    <w:div w:id="1392924073">
                      <w:marLeft w:val="0"/>
                      <w:marRight w:val="0"/>
                      <w:marTop w:val="0"/>
                      <w:marBottom w:val="0"/>
                      <w:divBdr>
                        <w:top w:val="single" w:sz="6" w:space="23" w:color="D4D6DC"/>
                        <w:left w:val="none" w:sz="0" w:space="0" w:color="auto"/>
                        <w:bottom w:val="none" w:sz="0" w:space="0" w:color="auto"/>
                        <w:right w:val="none" w:sz="0" w:space="0" w:color="auto"/>
                      </w:divBdr>
                      <w:divsChild>
                        <w:div w:id="6049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1695">
      <w:bodyDiv w:val="1"/>
      <w:marLeft w:val="0"/>
      <w:marRight w:val="0"/>
      <w:marTop w:val="0"/>
      <w:marBottom w:val="0"/>
      <w:divBdr>
        <w:top w:val="none" w:sz="0" w:space="0" w:color="auto"/>
        <w:left w:val="none" w:sz="0" w:space="0" w:color="auto"/>
        <w:bottom w:val="none" w:sz="0" w:space="0" w:color="auto"/>
        <w:right w:val="none" w:sz="0" w:space="0" w:color="auto"/>
      </w:divBdr>
    </w:div>
    <w:div w:id="1301040126">
      <w:bodyDiv w:val="1"/>
      <w:marLeft w:val="0"/>
      <w:marRight w:val="0"/>
      <w:marTop w:val="0"/>
      <w:marBottom w:val="0"/>
      <w:divBdr>
        <w:top w:val="none" w:sz="0" w:space="0" w:color="auto"/>
        <w:left w:val="none" w:sz="0" w:space="0" w:color="auto"/>
        <w:bottom w:val="none" w:sz="0" w:space="0" w:color="auto"/>
        <w:right w:val="none" w:sz="0" w:space="0" w:color="auto"/>
      </w:divBdr>
    </w:div>
    <w:div w:id="1310089639">
      <w:bodyDiv w:val="1"/>
      <w:marLeft w:val="0"/>
      <w:marRight w:val="0"/>
      <w:marTop w:val="0"/>
      <w:marBottom w:val="0"/>
      <w:divBdr>
        <w:top w:val="none" w:sz="0" w:space="0" w:color="auto"/>
        <w:left w:val="none" w:sz="0" w:space="0" w:color="auto"/>
        <w:bottom w:val="none" w:sz="0" w:space="0" w:color="auto"/>
        <w:right w:val="none" w:sz="0" w:space="0" w:color="auto"/>
      </w:divBdr>
    </w:div>
    <w:div w:id="1319186724">
      <w:bodyDiv w:val="1"/>
      <w:marLeft w:val="0"/>
      <w:marRight w:val="0"/>
      <w:marTop w:val="0"/>
      <w:marBottom w:val="0"/>
      <w:divBdr>
        <w:top w:val="none" w:sz="0" w:space="0" w:color="auto"/>
        <w:left w:val="none" w:sz="0" w:space="0" w:color="auto"/>
        <w:bottom w:val="none" w:sz="0" w:space="0" w:color="auto"/>
        <w:right w:val="none" w:sz="0" w:space="0" w:color="auto"/>
      </w:divBdr>
    </w:div>
    <w:div w:id="1319337726">
      <w:bodyDiv w:val="1"/>
      <w:marLeft w:val="0"/>
      <w:marRight w:val="0"/>
      <w:marTop w:val="0"/>
      <w:marBottom w:val="0"/>
      <w:divBdr>
        <w:top w:val="none" w:sz="0" w:space="0" w:color="auto"/>
        <w:left w:val="none" w:sz="0" w:space="0" w:color="auto"/>
        <w:bottom w:val="none" w:sz="0" w:space="0" w:color="auto"/>
        <w:right w:val="none" w:sz="0" w:space="0" w:color="auto"/>
      </w:divBdr>
    </w:div>
    <w:div w:id="1319766156">
      <w:bodyDiv w:val="1"/>
      <w:marLeft w:val="0"/>
      <w:marRight w:val="0"/>
      <w:marTop w:val="0"/>
      <w:marBottom w:val="0"/>
      <w:divBdr>
        <w:top w:val="none" w:sz="0" w:space="0" w:color="auto"/>
        <w:left w:val="none" w:sz="0" w:space="0" w:color="auto"/>
        <w:bottom w:val="none" w:sz="0" w:space="0" w:color="auto"/>
        <w:right w:val="none" w:sz="0" w:space="0" w:color="auto"/>
      </w:divBdr>
    </w:div>
    <w:div w:id="1336304635">
      <w:bodyDiv w:val="1"/>
      <w:marLeft w:val="0"/>
      <w:marRight w:val="0"/>
      <w:marTop w:val="0"/>
      <w:marBottom w:val="0"/>
      <w:divBdr>
        <w:top w:val="none" w:sz="0" w:space="0" w:color="auto"/>
        <w:left w:val="none" w:sz="0" w:space="0" w:color="auto"/>
        <w:bottom w:val="none" w:sz="0" w:space="0" w:color="auto"/>
        <w:right w:val="none" w:sz="0" w:space="0" w:color="auto"/>
      </w:divBdr>
    </w:div>
    <w:div w:id="1344475787">
      <w:bodyDiv w:val="1"/>
      <w:marLeft w:val="0"/>
      <w:marRight w:val="0"/>
      <w:marTop w:val="0"/>
      <w:marBottom w:val="0"/>
      <w:divBdr>
        <w:top w:val="none" w:sz="0" w:space="0" w:color="auto"/>
        <w:left w:val="none" w:sz="0" w:space="0" w:color="auto"/>
        <w:bottom w:val="none" w:sz="0" w:space="0" w:color="auto"/>
        <w:right w:val="none" w:sz="0" w:space="0" w:color="auto"/>
      </w:divBdr>
    </w:div>
    <w:div w:id="1344895230">
      <w:bodyDiv w:val="1"/>
      <w:marLeft w:val="0"/>
      <w:marRight w:val="0"/>
      <w:marTop w:val="0"/>
      <w:marBottom w:val="0"/>
      <w:divBdr>
        <w:top w:val="none" w:sz="0" w:space="0" w:color="auto"/>
        <w:left w:val="none" w:sz="0" w:space="0" w:color="auto"/>
        <w:bottom w:val="none" w:sz="0" w:space="0" w:color="auto"/>
        <w:right w:val="none" w:sz="0" w:space="0" w:color="auto"/>
      </w:divBdr>
    </w:div>
    <w:div w:id="1346177630">
      <w:bodyDiv w:val="1"/>
      <w:marLeft w:val="0"/>
      <w:marRight w:val="0"/>
      <w:marTop w:val="0"/>
      <w:marBottom w:val="0"/>
      <w:divBdr>
        <w:top w:val="none" w:sz="0" w:space="0" w:color="auto"/>
        <w:left w:val="none" w:sz="0" w:space="0" w:color="auto"/>
        <w:bottom w:val="none" w:sz="0" w:space="0" w:color="auto"/>
        <w:right w:val="none" w:sz="0" w:space="0" w:color="auto"/>
      </w:divBdr>
    </w:div>
    <w:div w:id="1352954020">
      <w:bodyDiv w:val="1"/>
      <w:marLeft w:val="0"/>
      <w:marRight w:val="0"/>
      <w:marTop w:val="0"/>
      <w:marBottom w:val="0"/>
      <w:divBdr>
        <w:top w:val="none" w:sz="0" w:space="0" w:color="auto"/>
        <w:left w:val="none" w:sz="0" w:space="0" w:color="auto"/>
        <w:bottom w:val="none" w:sz="0" w:space="0" w:color="auto"/>
        <w:right w:val="none" w:sz="0" w:space="0" w:color="auto"/>
      </w:divBdr>
    </w:div>
    <w:div w:id="1358043972">
      <w:bodyDiv w:val="1"/>
      <w:marLeft w:val="0"/>
      <w:marRight w:val="0"/>
      <w:marTop w:val="0"/>
      <w:marBottom w:val="0"/>
      <w:divBdr>
        <w:top w:val="none" w:sz="0" w:space="0" w:color="auto"/>
        <w:left w:val="none" w:sz="0" w:space="0" w:color="auto"/>
        <w:bottom w:val="none" w:sz="0" w:space="0" w:color="auto"/>
        <w:right w:val="none" w:sz="0" w:space="0" w:color="auto"/>
      </w:divBdr>
    </w:div>
    <w:div w:id="1390686280">
      <w:bodyDiv w:val="1"/>
      <w:marLeft w:val="0"/>
      <w:marRight w:val="0"/>
      <w:marTop w:val="0"/>
      <w:marBottom w:val="0"/>
      <w:divBdr>
        <w:top w:val="none" w:sz="0" w:space="0" w:color="auto"/>
        <w:left w:val="none" w:sz="0" w:space="0" w:color="auto"/>
        <w:bottom w:val="none" w:sz="0" w:space="0" w:color="auto"/>
        <w:right w:val="none" w:sz="0" w:space="0" w:color="auto"/>
      </w:divBdr>
    </w:div>
    <w:div w:id="1396392705">
      <w:bodyDiv w:val="1"/>
      <w:marLeft w:val="0"/>
      <w:marRight w:val="0"/>
      <w:marTop w:val="0"/>
      <w:marBottom w:val="0"/>
      <w:divBdr>
        <w:top w:val="none" w:sz="0" w:space="0" w:color="auto"/>
        <w:left w:val="none" w:sz="0" w:space="0" w:color="auto"/>
        <w:bottom w:val="none" w:sz="0" w:space="0" w:color="auto"/>
        <w:right w:val="none" w:sz="0" w:space="0" w:color="auto"/>
      </w:divBdr>
    </w:div>
    <w:div w:id="1425568981">
      <w:bodyDiv w:val="1"/>
      <w:marLeft w:val="0"/>
      <w:marRight w:val="0"/>
      <w:marTop w:val="0"/>
      <w:marBottom w:val="0"/>
      <w:divBdr>
        <w:top w:val="none" w:sz="0" w:space="0" w:color="auto"/>
        <w:left w:val="none" w:sz="0" w:space="0" w:color="auto"/>
        <w:bottom w:val="none" w:sz="0" w:space="0" w:color="auto"/>
        <w:right w:val="none" w:sz="0" w:space="0" w:color="auto"/>
      </w:divBdr>
    </w:div>
    <w:div w:id="1434740340">
      <w:bodyDiv w:val="1"/>
      <w:marLeft w:val="0"/>
      <w:marRight w:val="0"/>
      <w:marTop w:val="0"/>
      <w:marBottom w:val="0"/>
      <w:divBdr>
        <w:top w:val="none" w:sz="0" w:space="0" w:color="auto"/>
        <w:left w:val="none" w:sz="0" w:space="0" w:color="auto"/>
        <w:bottom w:val="none" w:sz="0" w:space="0" w:color="auto"/>
        <w:right w:val="none" w:sz="0" w:space="0" w:color="auto"/>
      </w:divBdr>
    </w:div>
    <w:div w:id="1445925877">
      <w:bodyDiv w:val="1"/>
      <w:marLeft w:val="0"/>
      <w:marRight w:val="0"/>
      <w:marTop w:val="0"/>
      <w:marBottom w:val="0"/>
      <w:divBdr>
        <w:top w:val="none" w:sz="0" w:space="0" w:color="auto"/>
        <w:left w:val="none" w:sz="0" w:space="0" w:color="auto"/>
        <w:bottom w:val="none" w:sz="0" w:space="0" w:color="auto"/>
        <w:right w:val="none" w:sz="0" w:space="0" w:color="auto"/>
      </w:divBdr>
    </w:div>
    <w:div w:id="1447969379">
      <w:bodyDiv w:val="1"/>
      <w:marLeft w:val="0"/>
      <w:marRight w:val="0"/>
      <w:marTop w:val="0"/>
      <w:marBottom w:val="0"/>
      <w:divBdr>
        <w:top w:val="none" w:sz="0" w:space="0" w:color="auto"/>
        <w:left w:val="none" w:sz="0" w:space="0" w:color="auto"/>
        <w:bottom w:val="none" w:sz="0" w:space="0" w:color="auto"/>
        <w:right w:val="none" w:sz="0" w:space="0" w:color="auto"/>
      </w:divBdr>
    </w:div>
    <w:div w:id="1467426568">
      <w:bodyDiv w:val="1"/>
      <w:marLeft w:val="0"/>
      <w:marRight w:val="0"/>
      <w:marTop w:val="0"/>
      <w:marBottom w:val="0"/>
      <w:divBdr>
        <w:top w:val="none" w:sz="0" w:space="0" w:color="auto"/>
        <w:left w:val="none" w:sz="0" w:space="0" w:color="auto"/>
        <w:bottom w:val="none" w:sz="0" w:space="0" w:color="auto"/>
        <w:right w:val="none" w:sz="0" w:space="0" w:color="auto"/>
      </w:divBdr>
    </w:div>
    <w:div w:id="1467774408">
      <w:bodyDiv w:val="1"/>
      <w:marLeft w:val="0"/>
      <w:marRight w:val="0"/>
      <w:marTop w:val="0"/>
      <w:marBottom w:val="0"/>
      <w:divBdr>
        <w:top w:val="none" w:sz="0" w:space="0" w:color="auto"/>
        <w:left w:val="none" w:sz="0" w:space="0" w:color="auto"/>
        <w:bottom w:val="none" w:sz="0" w:space="0" w:color="auto"/>
        <w:right w:val="none" w:sz="0" w:space="0" w:color="auto"/>
      </w:divBdr>
    </w:div>
    <w:div w:id="1470703339">
      <w:bodyDiv w:val="1"/>
      <w:marLeft w:val="0"/>
      <w:marRight w:val="0"/>
      <w:marTop w:val="0"/>
      <w:marBottom w:val="0"/>
      <w:divBdr>
        <w:top w:val="none" w:sz="0" w:space="0" w:color="auto"/>
        <w:left w:val="none" w:sz="0" w:space="0" w:color="auto"/>
        <w:bottom w:val="none" w:sz="0" w:space="0" w:color="auto"/>
        <w:right w:val="none" w:sz="0" w:space="0" w:color="auto"/>
      </w:divBdr>
    </w:div>
    <w:div w:id="1471437280">
      <w:bodyDiv w:val="1"/>
      <w:marLeft w:val="0"/>
      <w:marRight w:val="0"/>
      <w:marTop w:val="0"/>
      <w:marBottom w:val="0"/>
      <w:divBdr>
        <w:top w:val="none" w:sz="0" w:space="0" w:color="auto"/>
        <w:left w:val="none" w:sz="0" w:space="0" w:color="auto"/>
        <w:bottom w:val="none" w:sz="0" w:space="0" w:color="auto"/>
        <w:right w:val="none" w:sz="0" w:space="0" w:color="auto"/>
      </w:divBdr>
    </w:div>
    <w:div w:id="1482772957">
      <w:bodyDiv w:val="1"/>
      <w:marLeft w:val="0"/>
      <w:marRight w:val="0"/>
      <w:marTop w:val="0"/>
      <w:marBottom w:val="0"/>
      <w:divBdr>
        <w:top w:val="none" w:sz="0" w:space="0" w:color="auto"/>
        <w:left w:val="none" w:sz="0" w:space="0" w:color="auto"/>
        <w:bottom w:val="none" w:sz="0" w:space="0" w:color="auto"/>
        <w:right w:val="none" w:sz="0" w:space="0" w:color="auto"/>
      </w:divBdr>
    </w:div>
    <w:div w:id="1495489567">
      <w:bodyDiv w:val="1"/>
      <w:marLeft w:val="0"/>
      <w:marRight w:val="0"/>
      <w:marTop w:val="0"/>
      <w:marBottom w:val="0"/>
      <w:divBdr>
        <w:top w:val="none" w:sz="0" w:space="0" w:color="auto"/>
        <w:left w:val="none" w:sz="0" w:space="0" w:color="auto"/>
        <w:bottom w:val="none" w:sz="0" w:space="0" w:color="auto"/>
        <w:right w:val="none" w:sz="0" w:space="0" w:color="auto"/>
      </w:divBdr>
    </w:div>
    <w:div w:id="1497113806">
      <w:bodyDiv w:val="1"/>
      <w:marLeft w:val="0"/>
      <w:marRight w:val="0"/>
      <w:marTop w:val="0"/>
      <w:marBottom w:val="0"/>
      <w:divBdr>
        <w:top w:val="none" w:sz="0" w:space="0" w:color="auto"/>
        <w:left w:val="none" w:sz="0" w:space="0" w:color="auto"/>
        <w:bottom w:val="none" w:sz="0" w:space="0" w:color="auto"/>
        <w:right w:val="none" w:sz="0" w:space="0" w:color="auto"/>
      </w:divBdr>
    </w:div>
    <w:div w:id="1499998147">
      <w:bodyDiv w:val="1"/>
      <w:marLeft w:val="0"/>
      <w:marRight w:val="0"/>
      <w:marTop w:val="0"/>
      <w:marBottom w:val="0"/>
      <w:divBdr>
        <w:top w:val="none" w:sz="0" w:space="0" w:color="auto"/>
        <w:left w:val="none" w:sz="0" w:space="0" w:color="auto"/>
        <w:bottom w:val="none" w:sz="0" w:space="0" w:color="auto"/>
        <w:right w:val="none" w:sz="0" w:space="0" w:color="auto"/>
      </w:divBdr>
    </w:div>
    <w:div w:id="1509325096">
      <w:bodyDiv w:val="1"/>
      <w:marLeft w:val="0"/>
      <w:marRight w:val="0"/>
      <w:marTop w:val="0"/>
      <w:marBottom w:val="0"/>
      <w:divBdr>
        <w:top w:val="none" w:sz="0" w:space="0" w:color="auto"/>
        <w:left w:val="none" w:sz="0" w:space="0" w:color="auto"/>
        <w:bottom w:val="none" w:sz="0" w:space="0" w:color="auto"/>
        <w:right w:val="none" w:sz="0" w:space="0" w:color="auto"/>
      </w:divBdr>
    </w:div>
    <w:div w:id="1540045103">
      <w:bodyDiv w:val="1"/>
      <w:marLeft w:val="0"/>
      <w:marRight w:val="0"/>
      <w:marTop w:val="0"/>
      <w:marBottom w:val="0"/>
      <w:divBdr>
        <w:top w:val="none" w:sz="0" w:space="0" w:color="auto"/>
        <w:left w:val="none" w:sz="0" w:space="0" w:color="auto"/>
        <w:bottom w:val="none" w:sz="0" w:space="0" w:color="auto"/>
        <w:right w:val="none" w:sz="0" w:space="0" w:color="auto"/>
      </w:divBdr>
    </w:div>
    <w:div w:id="1555190276">
      <w:bodyDiv w:val="1"/>
      <w:marLeft w:val="0"/>
      <w:marRight w:val="0"/>
      <w:marTop w:val="0"/>
      <w:marBottom w:val="0"/>
      <w:divBdr>
        <w:top w:val="none" w:sz="0" w:space="0" w:color="auto"/>
        <w:left w:val="none" w:sz="0" w:space="0" w:color="auto"/>
        <w:bottom w:val="none" w:sz="0" w:space="0" w:color="auto"/>
        <w:right w:val="none" w:sz="0" w:space="0" w:color="auto"/>
      </w:divBdr>
    </w:div>
    <w:div w:id="1558125315">
      <w:bodyDiv w:val="1"/>
      <w:marLeft w:val="0"/>
      <w:marRight w:val="0"/>
      <w:marTop w:val="0"/>
      <w:marBottom w:val="0"/>
      <w:divBdr>
        <w:top w:val="none" w:sz="0" w:space="0" w:color="auto"/>
        <w:left w:val="none" w:sz="0" w:space="0" w:color="auto"/>
        <w:bottom w:val="none" w:sz="0" w:space="0" w:color="auto"/>
        <w:right w:val="none" w:sz="0" w:space="0" w:color="auto"/>
      </w:divBdr>
    </w:div>
    <w:div w:id="1562327768">
      <w:bodyDiv w:val="1"/>
      <w:marLeft w:val="0"/>
      <w:marRight w:val="0"/>
      <w:marTop w:val="0"/>
      <w:marBottom w:val="0"/>
      <w:divBdr>
        <w:top w:val="none" w:sz="0" w:space="0" w:color="auto"/>
        <w:left w:val="none" w:sz="0" w:space="0" w:color="auto"/>
        <w:bottom w:val="none" w:sz="0" w:space="0" w:color="auto"/>
        <w:right w:val="none" w:sz="0" w:space="0" w:color="auto"/>
      </w:divBdr>
    </w:div>
    <w:div w:id="1580871322">
      <w:bodyDiv w:val="1"/>
      <w:marLeft w:val="0"/>
      <w:marRight w:val="0"/>
      <w:marTop w:val="0"/>
      <w:marBottom w:val="0"/>
      <w:divBdr>
        <w:top w:val="none" w:sz="0" w:space="0" w:color="auto"/>
        <w:left w:val="none" w:sz="0" w:space="0" w:color="auto"/>
        <w:bottom w:val="none" w:sz="0" w:space="0" w:color="auto"/>
        <w:right w:val="none" w:sz="0" w:space="0" w:color="auto"/>
      </w:divBdr>
      <w:divsChild>
        <w:div w:id="2114586667">
          <w:marLeft w:val="0"/>
          <w:marRight w:val="0"/>
          <w:marTop w:val="0"/>
          <w:marBottom w:val="0"/>
          <w:divBdr>
            <w:top w:val="none" w:sz="0" w:space="0" w:color="auto"/>
            <w:left w:val="none" w:sz="0" w:space="0" w:color="auto"/>
            <w:bottom w:val="none" w:sz="0" w:space="0" w:color="auto"/>
            <w:right w:val="none" w:sz="0" w:space="0" w:color="auto"/>
          </w:divBdr>
        </w:div>
        <w:div w:id="1152411828">
          <w:marLeft w:val="0"/>
          <w:marRight w:val="0"/>
          <w:marTop w:val="0"/>
          <w:marBottom w:val="0"/>
          <w:divBdr>
            <w:top w:val="none" w:sz="0" w:space="0" w:color="auto"/>
            <w:left w:val="none" w:sz="0" w:space="0" w:color="auto"/>
            <w:bottom w:val="none" w:sz="0" w:space="0" w:color="auto"/>
            <w:right w:val="none" w:sz="0" w:space="0" w:color="auto"/>
          </w:divBdr>
          <w:divsChild>
            <w:div w:id="19736308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2982974">
      <w:bodyDiv w:val="1"/>
      <w:marLeft w:val="0"/>
      <w:marRight w:val="0"/>
      <w:marTop w:val="0"/>
      <w:marBottom w:val="0"/>
      <w:divBdr>
        <w:top w:val="none" w:sz="0" w:space="0" w:color="auto"/>
        <w:left w:val="none" w:sz="0" w:space="0" w:color="auto"/>
        <w:bottom w:val="none" w:sz="0" w:space="0" w:color="auto"/>
        <w:right w:val="none" w:sz="0" w:space="0" w:color="auto"/>
      </w:divBdr>
    </w:div>
    <w:div w:id="1593663038">
      <w:bodyDiv w:val="1"/>
      <w:marLeft w:val="0"/>
      <w:marRight w:val="0"/>
      <w:marTop w:val="0"/>
      <w:marBottom w:val="0"/>
      <w:divBdr>
        <w:top w:val="none" w:sz="0" w:space="0" w:color="auto"/>
        <w:left w:val="none" w:sz="0" w:space="0" w:color="auto"/>
        <w:bottom w:val="none" w:sz="0" w:space="0" w:color="auto"/>
        <w:right w:val="none" w:sz="0" w:space="0" w:color="auto"/>
      </w:divBdr>
    </w:div>
    <w:div w:id="1599097888">
      <w:bodyDiv w:val="1"/>
      <w:marLeft w:val="0"/>
      <w:marRight w:val="0"/>
      <w:marTop w:val="0"/>
      <w:marBottom w:val="0"/>
      <w:divBdr>
        <w:top w:val="none" w:sz="0" w:space="0" w:color="auto"/>
        <w:left w:val="none" w:sz="0" w:space="0" w:color="auto"/>
        <w:bottom w:val="none" w:sz="0" w:space="0" w:color="auto"/>
        <w:right w:val="none" w:sz="0" w:space="0" w:color="auto"/>
      </w:divBdr>
    </w:div>
    <w:div w:id="1603873559">
      <w:bodyDiv w:val="1"/>
      <w:marLeft w:val="0"/>
      <w:marRight w:val="0"/>
      <w:marTop w:val="0"/>
      <w:marBottom w:val="0"/>
      <w:divBdr>
        <w:top w:val="none" w:sz="0" w:space="0" w:color="auto"/>
        <w:left w:val="none" w:sz="0" w:space="0" w:color="auto"/>
        <w:bottom w:val="none" w:sz="0" w:space="0" w:color="auto"/>
        <w:right w:val="none" w:sz="0" w:space="0" w:color="auto"/>
      </w:divBdr>
    </w:div>
    <w:div w:id="1606883694">
      <w:bodyDiv w:val="1"/>
      <w:marLeft w:val="0"/>
      <w:marRight w:val="0"/>
      <w:marTop w:val="0"/>
      <w:marBottom w:val="0"/>
      <w:divBdr>
        <w:top w:val="none" w:sz="0" w:space="0" w:color="auto"/>
        <w:left w:val="none" w:sz="0" w:space="0" w:color="auto"/>
        <w:bottom w:val="none" w:sz="0" w:space="0" w:color="auto"/>
        <w:right w:val="none" w:sz="0" w:space="0" w:color="auto"/>
      </w:divBdr>
    </w:div>
    <w:div w:id="1608927089">
      <w:bodyDiv w:val="1"/>
      <w:marLeft w:val="0"/>
      <w:marRight w:val="0"/>
      <w:marTop w:val="0"/>
      <w:marBottom w:val="0"/>
      <w:divBdr>
        <w:top w:val="none" w:sz="0" w:space="0" w:color="auto"/>
        <w:left w:val="none" w:sz="0" w:space="0" w:color="auto"/>
        <w:bottom w:val="none" w:sz="0" w:space="0" w:color="auto"/>
        <w:right w:val="none" w:sz="0" w:space="0" w:color="auto"/>
      </w:divBdr>
    </w:div>
    <w:div w:id="1609003302">
      <w:bodyDiv w:val="1"/>
      <w:marLeft w:val="0"/>
      <w:marRight w:val="0"/>
      <w:marTop w:val="0"/>
      <w:marBottom w:val="0"/>
      <w:divBdr>
        <w:top w:val="none" w:sz="0" w:space="0" w:color="auto"/>
        <w:left w:val="none" w:sz="0" w:space="0" w:color="auto"/>
        <w:bottom w:val="none" w:sz="0" w:space="0" w:color="auto"/>
        <w:right w:val="none" w:sz="0" w:space="0" w:color="auto"/>
      </w:divBdr>
    </w:div>
    <w:div w:id="1615601668">
      <w:bodyDiv w:val="1"/>
      <w:marLeft w:val="0"/>
      <w:marRight w:val="0"/>
      <w:marTop w:val="0"/>
      <w:marBottom w:val="0"/>
      <w:divBdr>
        <w:top w:val="none" w:sz="0" w:space="0" w:color="auto"/>
        <w:left w:val="none" w:sz="0" w:space="0" w:color="auto"/>
        <w:bottom w:val="none" w:sz="0" w:space="0" w:color="auto"/>
        <w:right w:val="none" w:sz="0" w:space="0" w:color="auto"/>
      </w:divBdr>
    </w:div>
    <w:div w:id="1653211520">
      <w:bodyDiv w:val="1"/>
      <w:marLeft w:val="0"/>
      <w:marRight w:val="0"/>
      <w:marTop w:val="0"/>
      <w:marBottom w:val="0"/>
      <w:divBdr>
        <w:top w:val="none" w:sz="0" w:space="0" w:color="auto"/>
        <w:left w:val="none" w:sz="0" w:space="0" w:color="auto"/>
        <w:bottom w:val="none" w:sz="0" w:space="0" w:color="auto"/>
        <w:right w:val="none" w:sz="0" w:space="0" w:color="auto"/>
      </w:divBdr>
    </w:div>
    <w:div w:id="1656839864">
      <w:bodyDiv w:val="1"/>
      <w:marLeft w:val="0"/>
      <w:marRight w:val="0"/>
      <w:marTop w:val="0"/>
      <w:marBottom w:val="0"/>
      <w:divBdr>
        <w:top w:val="none" w:sz="0" w:space="0" w:color="auto"/>
        <w:left w:val="none" w:sz="0" w:space="0" w:color="auto"/>
        <w:bottom w:val="none" w:sz="0" w:space="0" w:color="auto"/>
        <w:right w:val="none" w:sz="0" w:space="0" w:color="auto"/>
      </w:divBdr>
    </w:div>
    <w:div w:id="1669597126">
      <w:bodyDiv w:val="1"/>
      <w:marLeft w:val="0"/>
      <w:marRight w:val="0"/>
      <w:marTop w:val="0"/>
      <w:marBottom w:val="0"/>
      <w:divBdr>
        <w:top w:val="none" w:sz="0" w:space="0" w:color="auto"/>
        <w:left w:val="none" w:sz="0" w:space="0" w:color="auto"/>
        <w:bottom w:val="none" w:sz="0" w:space="0" w:color="auto"/>
        <w:right w:val="none" w:sz="0" w:space="0" w:color="auto"/>
      </w:divBdr>
    </w:div>
    <w:div w:id="1670520066">
      <w:bodyDiv w:val="1"/>
      <w:marLeft w:val="0"/>
      <w:marRight w:val="0"/>
      <w:marTop w:val="0"/>
      <w:marBottom w:val="0"/>
      <w:divBdr>
        <w:top w:val="none" w:sz="0" w:space="0" w:color="auto"/>
        <w:left w:val="none" w:sz="0" w:space="0" w:color="auto"/>
        <w:bottom w:val="none" w:sz="0" w:space="0" w:color="auto"/>
        <w:right w:val="none" w:sz="0" w:space="0" w:color="auto"/>
      </w:divBdr>
    </w:div>
    <w:div w:id="1672873670">
      <w:bodyDiv w:val="1"/>
      <w:marLeft w:val="0"/>
      <w:marRight w:val="0"/>
      <w:marTop w:val="0"/>
      <w:marBottom w:val="0"/>
      <w:divBdr>
        <w:top w:val="none" w:sz="0" w:space="0" w:color="auto"/>
        <w:left w:val="none" w:sz="0" w:space="0" w:color="auto"/>
        <w:bottom w:val="none" w:sz="0" w:space="0" w:color="auto"/>
        <w:right w:val="none" w:sz="0" w:space="0" w:color="auto"/>
      </w:divBdr>
    </w:div>
    <w:div w:id="1683702537">
      <w:bodyDiv w:val="1"/>
      <w:marLeft w:val="0"/>
      <w:marRight w:val="0"/>
      <w:marTop w:val="0"/>
      <w:marBottom w:val="0"/>
      <w:divBdr>
        <w:top w:val="none" w:sz="0" w:space="0" w:color="auto"/>
        <w:left w:val="none" w:sz="0" w:space="0" w:color="auto"/>
        <w:bottom w:val="none" w:sz="0" w:space="0" w:color="auto"/>
        <w:right w:val="none" w:sz="0" w:space="0" w:color="auto"/>
      </w:divBdr>
    </w:div>
    <w:div w:id="1736006896">
      <w:bodyDiv w:val="1"/>
      <w:marLeft w:val="0"/>
      <w:marRight w:val="0"/>
      <w:marTop w:val="0"/>
      <w:marBottom w:val="0"/>
      <w:divBdr>
        <w:top w:val="none" w:sz="0" w:space="0" w:color="auto"/>
        <w:left w:val="none" w:sz="0" w:space="0" w:color="auto"/>
        <w:bottom w:val="none" w:sz="0" w:space="0" w:color="auto"/>
        <w:right w:val="none" w:sz="0" w:space="0" w:color="auto"/>
      </w:divBdr>
    </w:div>
    <w:div w:id="1747653063">
      <w:bodyDiv w:val="1"/>
      <w:marLeft w:val="0"/>
      <w:marRight w:val="0"/>
      <w:marTop w:val="0"/>
      <w:marBottom w:val="0"/>
      <w:divBdr>
        <w:top w:val="none" w:sz="0" w:space="0" w:color="auto"/>
        <w:left w:val="none" w:sz="0" w:space="0" w:color="auto"/>
        <w:bottom w:val="none" w:sz="0" w:space="0" w:color="auto"/>
        <w:right w:val="none" w:sz="0" w:space="0" w:color="auto"/>
      </w:divBdr>
    </w:div>
    <w:div w:id="1758751044">
      <w:bodyDiv w:val="1"/>
      <w:marLeft w:val="0"/>
      <w:marRight w:val="0"/>
      <w:marTop w:val="0"/>
      <w:marBottom w:val="0"/>
      <w:divBdr>
        <w:top w:val="none" w:sz="0" w:space="0" w:color="auto"/>
        <w:left w:val="none" w:sz="0" w:space="0" w:color="auto"/>
        <w:bottom w:val="none" w:sz="0" w:space="0" w:color="auto"/>
        <w:right w:val="none" w:sz="0" w:space="0" w:color="auto"/>
      </w:divBdr>
    </w:div>
    <w:div w:id="1762489074">
      <w:bodyDiv w:val="1"/>
      <w:marLeft w:val="0"/>
      <w:marRight w:val="0"/>
      <w:marTop w:val="0"/>
      <w:marBottom w:val="0"/>
      <w:divBdr>
        <w:top w:val="none" w:sz="0" w:space="0" w:color="auto"/>
        <w:left w:val="none" w:sz="0" w:space="0" w:color="auto"/>
        <w:bottom w:val="none" w:sz="0" w:space="0" w:color="auto"/>
        <w:right w:val="none" w:sz="0" w:space="0" w:color="auto"/>
      </w:divBdr>
    </w:div>
    <w:div w:id="1777823831">
      <w:bodyDiv w:val="1"/>
      <w:marLeft w:val="0"/>
      <w:marRight w:val="0"/>
      <w:marTop w:val="0"/>
      <w:marBottom w:val="0"/>
      <w:divBdr>
        <w:top w:val="none" w:sz="0" w:space="0" w:color="auto"/>
        <w:left w:val="none" w:sz="0" w:space="0" w:color="auto"/>
        <w:bottom w:val="none" w:sz="0" w:space="0" w:color="auto"/>
        <w:right w:val="none" w:sz="0" w:space="0" w:color="auto"/>
      </w:divBdr>
    </w:div>
    <w:div w:id="1786659354">
      <w:bodyDiv w:val="1"/>
      <w:marLeft w:val="0"/>
      <w:marRight w:val="0"/>
      <w:marTop w:val="0"/>
      <w:marBottom w:val="0"/>
      <w:divBdr>
        <w:top w:val="none" w:sz="0" w:space="0" w:color="auto"/>
        <w:left w:val="none" w:sz="0" w:space="0" w:color="auto"/>
        <w:bottom w:val="none" w:sz="0" w:space="0" w:color="auto"/>
        <w:right w:val="none" w:sz="0" w:space="0" w:color="auto"/>
      </w:divBdr>
    </w:div>
    <w:div w:id="1793086545">
      <w:bodyDiv w:val="1"/>
      <w:marLeft w:val="0"/>
      <w:marRight w:val="0"/>
      <w:marTop w:val="0"/>
      <w:marBottom w:val="0"/>
      <w:divBdr>
        <w:top w:val="none" w:sz="0" w:space="0" w:color="auto"/>
        <w:left w:val="none" w:sz="0" w:space="0" w:color="auto"/>
        <w:bottom w:val="none" w:sz="0" w:space="0" w:color="auto"/>
        <w:right w:val="none" w:sz="0" w:space="0" w:color="auto"/>
      </w:divBdr>
    </w:div>
    <w:div w:id="1794328600">
      <w:bodyDiv w:val="1"/>
      <w:marLeft w:val="0"/>
      <w:marRight w:val="0"/>
      <w:marTop w:val="0"/>
      <w:marBottom w:val="0"/>
      <w:divBdr>
        <w:top w:val="none" w:sz="0" w:space="0" w:color="auto"/>
        <w:left w:val="none" w:sz="0" w:space="0" w:color="auto"/>
        <w:bottom w:val="none" w:sz="0" w:space="0" w:color="auto"/>
        <w:right w:val="none" w:sz="0" w:space="0" w:color="auto"/>
      </w:divBdr>
    </w:div>
    <w:div w:id="1820460778">
      <w:bodyDiv w:val="1"/>
      <w:marLeft w:val="0"/>
      <w:marRight w:val="0"/>
      <w:marTop w:val="0"/>
      <w:marBottom w:val="0"/>
      <w:divBdr>
        <w:top w:val="none" w:sz="0" w:space="0" w:color="auto"/>
        <w:left w:val="none" w:sz="0" w:space="0" w:color="auto"/>
        <w:bottom w:val="none" w:sz="0" w:space="0" w:color="auto"/>
        <w:right w:val="none" w:sz="0" w:space="0" w:color="auto"/>
      </w:divBdr>
      <w:divsChild>
        <w:div w:id="700787343">
          <w:marLeft w:val="0"/>
          <w:marRight w:val="0"/>
          <w:marTop w:val="0"/>
          <w:marBottom w:val="225"/>
          <w:divBdr>
            <w:top w:val="none" w:sz="0" w:space="0" w:color="auto"/>
            <w:left w:val="none" w:sz="0" w:space="0" w:color="auto"/>
            <w:bottom w:val="none" w:sz="0" w:space="0" w:color="auto"/>
            <w:right w:val="none" w:sz="0" w:space="0" w:color="auto"/>
          </w:divBdr>
          <w:divsChild>
            <w:div w:id="257718018">
              <w:marLeft w:val="0"/>
              <w:marRight w:val="0"/>
              <w:marTop w:val="0"/>
              <w:marBottom w:val="0"/>
              <w:divBdr>
                <w:top w:val="none" w:sz="0" w:space="0" w:color="auto"/>
                <w:left w:val="none" w:sz="0" w:space="0" w:color="auto"/>
                <w:bottom w:val="none" w:sz="0" w:space="0" w:color="auto"/>
                <w:right w:val="none" w:sz="0" w:space="0" w:color="auto"/>
              </w:divBdr>
            </w:div>
          </w:divsChild>
        </w:div>
        <w:div w:id="113065874">
          <w:marLeft w:val="-225"/>
          <w:marRight w:val="-225"/>
          <w:marTop w:val="0"/>
          <w:marBottom w:val="0"/>
          <w:divBdr>
            <w:top w:val="none" w:sz="0" w:space="0" w:color="auto"/>
            <w:left w:val="none" w:sz="0" w:space="0" w:color="auto"/>
            <w:bottom w:val="none" w:sz="0" w:space="0" w:color="auto"/>
            <w:right w:val="none" w:sz="0" w:space="0" w:color="auto"/>
          </w:divBdr>
          <w:divsChild>
            <w:div w:id="1192066370">
              <w:marLeft w:val="0"/>
              <w:marRight w:val="0"/>
              <w:marTop w:val="150"/>
              <w:marBottom w:val="150"/>
              <w:divBdr>
                <w:top w:val="none" w:sz="0" w:space="0" w:color="auto"/>
                <w:left w:val="none" w:sz="0" w:space="0" w:color="auto"/>
                <w:bottom w:val="none" w:sz="0" w:space="0" w:color="auto"/>
                <w:right w:val="none" w:sz="0" w:space="0" w:color="auto"/>
              </w:divBdr>
              <w:divsChild>
                <w:div w:id="983392391">
                  <w:marLeft w:val="-45"/>
                  <w:marRight w:val="-45"/>
                  <w:marTop w:val="0"/>
                  <w:marBottom w:val="0"/>
                  <w:divBdr>
                    <w:top w:val="none" w:sz="0" w:space="0" w:color="auto"/>
                    <w:left w:val="none" w:sz="0" w:space="0" w:color="auto"/>
                    <w:bottom w:val="none" w:sz="0" w:space="0" w:color="auto"/>
                    <w:right w:val="none" w:sz="0" w:space="0" w:color="auto"/>
                  </w:divBdr>
                  <w:divsChild>
                    <w:div w:id="1367365246">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837114933">
      <w:bodyDiv w:val="1"/>
      <w:marLeft w:val="0"/>
      <w:marRight w:val="0"/>
      <w:marTop w:val="0"/>
      <w:marBottom w:val="0"/>
      <w:divBdr>
        <w:top w:val="none" w:sz="0" w:space="0" w:color="auto"/>
        <w:left w:val="none" w:sz="0" w:space="0" w:color="auto"/>
        <w:bottom w:val="none" w:sz="0" w:space="0" w:color="auto"/>
        <w:right w:val="none" w:sz="0" w:space="0" w:color="auto"/>
      </w:divBdr>
    </w:div>
    <w:div w:id="1840271076">
      <w:bodyDiv w:val="1"/>
      <w:marLeft w:val="0"/>
      <w:marRight w:val="0"/>
      <w:marTop w:val="0"/>
      <w:marBottom w:val="0"/>
      <w:divBdr>
        <w:top w:val="none" w:sz="0" w:space="0" w:color="auto"/>
        <w:left w:val="none" w:sz="0" w:space="0" w:color="auto"/>
        <w:bottom w:val="none" w:sz="0" w:space="0" w:color="auto"/>
        <w:right w:val="none" w:sz="0" w:space="0" w:color="auto"/>
      </w:divBdr>
    </w:div>
    <w:div w:id="1847088102">
      <w:bodyDiv w:val="1"/>
      <w:marLeft w:val="0"/>
      <w:marRight w:val="0"/>
      <w:marTop w:val="0"/>
      <w:marBottom w:val="0"/>
      <w:divBdr>
        <w:top w:val="none" w:sz="0" w:space="0" w:color="auto"/>
        <w:left w:val="none" w:sz="0" w:space="0" w:color="auto"/>
        <w:bottom w:val="none" w:sz="0" w:space="0" w:color="auto"/>
        <w:right w:val="none" w:sz="0" w:space="0" w:color="auto"/>
      </w:divBdr>
    </w:div>
    <w:div w:id="1857428407">
      <w:bodyDiv w:val="1"/>
      <w:marLeft w:val="0"/>
      <w:marRight w:val="0"/>
      <w:marTop w:val="0"/>
      <w:marBottom w:val="0"/>
      <w:divBdr>
        <w:top w:val="none" w:sz="0" w:space="0" w:color="auto"/>
        <w:left w:val="none" w:sz="0" w:space="0" w:color="auto"/>
        <w:bottom w:val="none" w:sz="0" w:space="0" w:color="auto"/>
        <w:right w:val="none" w:sz="0" w:space="0" w:color="auto"/>
      </w:divBdr>
    </w:div>
    <w:div w:id="1879970071">
      <w:bodyDiv w:val="1"/>
      <w:marLeft w:val="0"/>
      <w:marRight w:val="0"/>
      <w:marTop w:val="0"/>
      <w:marBottom w:val="0"/>
      <w:divBdr>
        <w:top w:val="none" w:sz="0" w:space="0" w:color="auto"/>
        <w:left w:val="none" w:sz="0" w:space="0" w:color="auto"/>
        <w:bottom w:val="none" w:sz="0" w:space="0" w:color="auto"/>
        <w:right w:val="none" w:sz="0" w:space="0" w:color="auto"/>
      </w:divBdr>
    </w:div>
    <w:div w:id="1892114049">
      <w:bodyDiv w:val="1"/>
      <w:marLeft w:val="0"/>
      <w:marRight w:val="0"/>
      <w:marTop w:val="0"/>
      <w:marBottom w:val="0"/>
      <w:divBdr>
        <w:top w:val="none" w:sz="0" w:space="0" w:color="auto"/>
        <w:left w:val="none" w:sz="0" w:space="0" w:color="auto"/>
        <w:bottom w:val="none" w:sz="0" w:space="0" w:color="auto"/>
        <w:right w:val="none" w:sz="0" w:space="0" w:color="auto"/>
      </w:divBdr>
    </w:div>
    <w:div w:id="1893616137">
      <w:bodyDiv w:val="1"/>
      <w:marLeft w:val="0"/>
      <w:marRight w:val="0"/>
      <w:marTop w:val="0"/>
      <w:marBottom w:val="0"/>
      <w:divBdr>
        <w:top w:val="none" w:sz="0" w:space="0" w:color="auto"/>
        <w:left w:val="none" w:sz="0" w:space="0" w:color="auto"/>
        <w:bottom w:val="none" w:sz="0" w:space="0" w:color="auto"/>
        <w:right w:val="none" w:sz="0" w:space="0" w:color="auto"/>
      </w:divBdr>
    </w:div>
    <w:div w:id="1901161853">
      <w:bodyDiv w:val="1"/>
      <w:marLeft w:val="0"/>
      <w:marRight w:val="0"/>
      <w:marTop w:val="0"/>
      <w:marBottom w:val="0"/>
      <w:divBdr>
        <w:top w:val="none" w:sz="0" w:space="0" w:color="auto"/>
        <w:left w:val="none" w:sz="0" w:space="0" w:color="auto"/>
        <w:bottom w:val="none" w:sz="0" w:space="0" w:color="auto"/>
        <w:right w:val="none" w:sz="0" w:space="0" w:color="auto"/>
      </w:divBdr>
    </w:div>
    <w:div w:id="1905094298">
      <w:bodyDiv w:val="1"/>
      <w:marLeft w:val="0"/>
      <w:marRight w:val="0"/>
      <w:marTop w:val="0"/>
      <w:marBottom w:val="0"/>
      <w:divBdr>
        <w:top w:val="none" w:sz="0" w:space="0" w:color="auto"/>
        <w:left w:val="none" w:sz="0" w:space="0" w:color="auto"/>
        <w:bottom w:val="none" w:sz="0" w:space="0" w:color="auto"/>
        <w:right w:val="none" w:sz="0" w:space="0" w:color="auto"/>
      </w:divBdr>
    </w:div>
    <w:div w:id="1910382573">
      <w:bodyDiv w:val="1"/>
      <w:marLeft w:val="0"/>
      <w:marRight w:val="0"/>
      <w:marTop w:val="0"/>
      <w:marBottom w:val="0"/>
      <w:divBdr>
        <w:top w:val="none" w:sz="0" w:space="0" w:color="auto"/>
        <w:left w:val="none" w:sz="0" w:space="0" w:color="auto"/>
        <w:bottom w:val="none" w:sz="0" w:space="0" w:color="auto"/>
        <w:right w:val="none" w:sz="0" w:space="0" w:color="auto"/>
      </w:divBdr>
    </w:div>
    <w:div w:id="1914849812">
      <w:bodyDiv w:val="1"/>
      <w:marLeft w:val="0"/>
      <w:marRight w:val="0"/>
      <w:marTop w:val="0"/>
      <w:marBottom w:val="0"/>
      <w:divBdr>
        <w:top w:val="none" w:sz="0" w:space="0" w:color="auto"/>
        <w:left w:val="none" w:sz="0" w:space="0" w:color="auto"/>
        <w:bottom w:val="none" w:sz="0" w:space="0" w:color="auto"/>
        <w:right w:val="none" w:sz="0" w:space="0" w:color="auto"/>
      </w:divBdr>
    </w:div>
    <w:div w:id="1920479393">
      <w:bodyDiv w:val="1"/>
      <w:marLeft w:val="0"/>
      <w:marRight w:val="0"/>
      <w:marTop w:val="0"/>
      <w:marBottom w:val="0"/>
      <w:divBdr>
        <w:top w:val="none" w:sz="0" w:space="0" w:color="auto"/>
        <w:left w:val="none" w:sz="0" w:space="0" w:color="auto"/>
        <w:bottom w:val="none" w:sz="0" w:space="0" w:color="auto"/>
        <w:right w:val="none" w:sz="0" w:space="0" w:color="auto"/>
      </w:divBdr>
    </w:div>
    <w:div w:id="1925187893">
      <w:bodyDiv w:val="1"/>
      <w:marLeft w:val="0"/>
      <w:marRight w:val="0"/>
      <w:marTop w:val="0"/>
      <w:marBottom w:val="0"/>
      <w:divBdr>
        <w:top w:val="none" w:sz="0" w:space="0" w:color="auto"/>
        <w:left w:val="none" w:sz="0" w:space="0" w:color="auto"/>
        <w:bottom w:val="none" w:sz="0" w:space="0" w:color="auto"/>
        <w:right w:val="none" w:sz="0" w:space="0" w:color="auto"/>
      </w:divBdr>
    </w:div>
    <w:div w:id="1944148205">
      <w:bodyDiv w:val="1"/>
      <w:marLeft w:val="0"/>
      <w:marRight w:val="0"/>
      <w:marTop w:val="0"/>
      <w:marBottom w:val="0"/>
      <w:divBdr>
        <w:top w:val="none" w:sz="0" w:space="0" w:color="auto"/>
        <w:left w:val="none" w:sz="0" w:space="0" w:color="auto"/>
        <w:bottom w:val="none" w:sz="0" w:space="0" w:color="auto"/>
        <w:right w:val="none" w:sz="0" w:space="0" w:color="auto"/>
      </w:divBdr>
    </w:div>
    <w:div w:id="1955939052">
      <w:bodyDiv w:val="1"/>
      <w:marLeft w:val="0"/>
      <w:marRight w:val="0"/>
      <w:marTop w:val="0"/>
      <w:marBottom w:val="0"/>
      <w:divBdr>
        <w:top w:val="none" w:sz="0" w:space="0" w:color="auto"/>
        <w:left w:val="none" w:sz="0" w:space="0" w:color="auto"/>
        <w:bottom w:val="none" w:sz="0" w:space="0" w:color="auto"/>
        <w:right w:val="none" w:sz="0" w:space="0" w:color="auto"/>
      </w:divBdr>
    </w:div>
    <w:div w:id="1962177541">
      <w:bodyDiv w:val="1"/>
      <w:marLeft w:val="0"/>
      <w:marRight w:val="0"/>
      <w:marTop w:val="0"/>
      <w:marBottom w:val="0"/>
      <w:divBdr>
        <w:top w:val="none" w:sz="0" w:space="0" w:color="auto"/>
        <w:left w:val="none" w:sz="0" w:space="0" w:color="auto"/>
        <w:bottom w:val="none" w:sz="0" w:space="0" w:color="auto"/>
        <w:right w:val="none" w:sz="0" w:space="0" w:color="auto"/>
      </w:divBdr>
    </w:div>
    <w:div w:id="1971323268">
      <w:bodyDiv w:val="1"/>
      <w:marLeft w:val="0"/>
      <w:marRight w:val="0"/>
      <w:marTop w:val="0"/>
      <w:marBottom w:val="0"/>
      <w:divBdr>
        <w:top w:val="none" w:sz="0" w:space="0" w:color="auto"/>
        <w:left w:val="none" w:sz="0" w:space="0" w:color="auto"/>
        <w:bottom w:val="none" w:sz="0" w:space="0" w:color="auto"/>
        <w:right w:val="none" w:sz="0" w:space="0" w:color="auto"/>
      </w:divBdr>
    </w:div>
    <w:div w:id="1985039464">
      <w:bodyDiv w:val="1"/>
      <w:marLeft w:val="0"/>
      <w:marRight w:val="0"/>
      <w:marTop w:val="0"/>
      <w:marBottom w:val="0"/>
      <w:divBdr>
        <w:top w:val="none" w:sz="0" w:space="0" w:color="auto"/>
        <w:left w:val="none" w:sz="0" w:space="0" w:color="auto"/>
        <w:bottom w:val="none" w:sz="0" w:space="0" w:color="auto"/>
        <w:right w:val="none" w:sz="0" w:space="0" w:color="auto"/>
      </w:divBdr>
    </w:div>
    <w:div w:id="2015254606">
      <w:bodyDiv w:val="1"/>
      <w:marLeft w:val="0"/>
      <w:marRight w:val="0"/>
      <w:marTop w:val="0"/>
      <w:marBottom w:val="0"/>
      <w:divBdr>
        <w:top w:val="none" w:sz="0" w:space="0" w:color="auto"/>
        <w:left w:val="none" w:sz="0" w:space="0" w:color="auto"/>
        <w:bottom w:val="none" w:sz="0" w:space="0" w:color="auto"/>
        <w:right w:val="none" w:sz="0" w:space="0" w:color="auto"/>
      </w:divBdr>
    </w:div>
    <w:div w:id="2028285305">
      <w:bodyDiv w:val="1"/>
      <w:marLeft w:val="0"/>
      <w:marRight w:val="0"/>
      <w:marTop w:val="0"/>
      <w:marBottom w:val="0"/>
      <w:divBdr>
        <w:top w:val="none" w:sz="0" w:space="0" w:color="auto"/>
        <w:left w:val="none" w:sz="0" w:space="0" w:color="auto"/>
        <w:bottom w:val="none" w:sz="0" w:space="0" w:color="auto"/>
        <w:right w:val="none" w:sz="0" w:space="0" w:color="auto"/>
      </w:divBdr>
    </w:div>
    <w:div w:id="2029478197">
      <w:bodyDiv w:val="1"/>
      <w:marLeft w:val="0"/>
      <w:marRight w:val="0"/>
      <w:marTop w:val="0"/>
      <w:marBottom w:val="0"/>
      <w:divBdr>
        <w:top w:val="none" w:sz="0" w:space="0" w:color="auto"/>
        <w:left w:val="none" w:sz="0" w:space="0" w:color="auto"/>
        <w:bottom w:val="none" w:sz="0" w:space="0" w:color="auto"/>
        <w:right w:val="none" w:sz="0" w:space="0" w:color="auto"/>
      </w:divBdr>
    </w:div>
    <w:div w:id="2031492347">
      <w:bodyDiv w:val="1"/>
      <w:marLeft w:val="0"/>
      <w:marRight w:val="0"/>
      <w:marTop w:val="0"/>
      <w:marBottom w:val="0"/>
      <w:divBdr>
        <w:top w:val="none" w:sz="0" w:space="0" w:color="auto"/>
        <w:left w:val="none" w:sz="0" w:space="0" w:color="auto"/>
        <w:bottom w:val="none" w:sz="0" w:space="0" w:color="auto"/>
        <w:right w:val="none" w:sz="0" w:space="0" w:color="auto"/>
      </w:divBdr>
    </w:div>
    <w:div w:id="2033530245">
      <w:bodyDiv w:val="1"/>
      <w:marLeft w:val="0"/>
      <w:marRight w:val="0"/>
      <w:marTop w:val="0"/>
      <w:marBottom w:val="0"/>
      <w:divBdr>
        <w:top w:val="none" w:sz="0" w:space="0" w:color="auto"/>
        <w:left w:val="none" w:sz="0" w:space="0" w:color="auto"/>
        <w:bottom w:val="none" w:sz="0" w:space="0" w:color="auto"/>
        <w:right w:val="none" w:sz="0" w:space="0" w:color="auto"/>
      </w:divBdr>
    </w:div>
    <w:div w:id="2039774849">
      <w:bodyDiv w:val="1"/>
      <w:marLeft w:val="0"/>
      <w:marRight w:val="0"/>
      <w:marTop w:val="0"/>
      <w:marBottom w:val="0"/>
      <w:divBdr>
        <w:top w:val="none" w:sz="0" w:space="0" w:color="auto"/>
        <w:left w:val="none" w:sz="0" w:space="0" w:color="auto"/>
        <w:bottom w:val="none" w:sz="0" w:space="0" w:color="auto"/>
        <w:right w:val="none" w:sz="0" w:space="0" w:color="auto"/>
      </w:divBdr>
    </w:div>
    <w:div w:id="2042589562">
      <w:bodyDiv w:val="1"/>
      <w:marLeft w:val="0"/>
      <w:marRight w:val="0"/>
      <w:marTop w:val="0"/>
      <w:marBottom w:val="0"/>
      <w:divBdr>
        <w:top w:val="none" w:sz="0" w:space="0" w:color="auto"/>
        <w:left w:val="none" w:sz="0" w:space="0" w:color="auto"/>
        <w:bottom w:val="none" w:sz="0" w:space="0" w:color="auto"/>
        <w:right w:val="none" w:sz="0" w:space="0" w:color="auto"/>
      </w:divBdr>
    </w:div>
    <w:div w:id="2052339228">
      <w:bodyDiv w:val="1"/>
      <w:marLeft w:val="0"/>
      <w:marRight w:val="0"/>
      <w:marTop w:val="0"/>
      <w:marBottom w:val="0"/>
      <w:divBdr>
        <w:top w:val="none" w:sz="0" w:space="0" w:color="auto"/>
        <w:left w:val="none" w:sz="0" w:space="0" w:color="auto"/>
        <w:bottom w:val="none" w:sz="0" w:space="0" w:color="auto"/>
        <w:right w:val="none" w:sz="0" w:space="0" w:color="auto"/>
      </w:divBdr>
    </w:div>
    <w:div w:id="2060592104">
      <w:bodyDiv w:val="1"/>
      <w:marLeft w:val="0"/>
      <w:marRight w:val="0"/>
      <w:marTop w:val="0"/>
      <w:marBottom w:val="0"/>
      <w:divBdr>
        <w:top w:val="none" w:sz="0" w:space="0" w:color="auto"/>
        <w:left w:val="none" w:sz="0" w:space="0" w:color="auto"/>
        <w:bottom w:val="none" w:sz="0" w:space="0" w:color="auto"/>
        <w:right w:val="none" w:sz="0" w:space="0" w:color="auto"/>
      </w:divBdr>
    </w:div>
    <w:div w:id="2063402467">
      <w:bodyDiv w:val="1"/>
      <w:marLeft w:val="0"/>
      <w:marRight w:val="0"/>
      <w:marTop w:val="0"/>
      <w:marBottom w:val="0"/>
      <w:divBdr>
        <w:top w:val="none" w:sz="0" w:space="0" w:color="auto"/>
        <w:left w:val="none" w:sz="0" w:space="0" w:color="auto"/>
        <w:bottom w:val="none" w:sz="0" w:space="0" w:color="auto"/>
        <w:right w:val="none" w:sz="0" w:space="0" w:color="auto"/>
      </w:divBdr>
    </w:div>
    <w:div w:id="2064518147">
      <w:bodyDiv w:val="1"/>
      <w:marLeft w:val="0"/>
      <w:marRight w:val="0"/>
      <w:marTop w:val="0"/>
      <w:marBottom w:val="0"/>
      <w:divBdr>
        <w:top w:val="none" w:sz="0" w:space="0" w:color="auto"/>
        <w:left w:val="none" w:sz="0" w:space="0" w:color="auto"/>
        <w:bottom w:val="none" w:sz="0" w:space="0" w:color="auto"/>
        <w:right w:val="none" w:sz="0" w:space="0" w:color="auto"/>
      </w:divBdr>
      <w:divsChild>
        <w:div w:id="1016420293">
          <w:blockQuote w:val="1"/>
          <w:marLeft w:val="0"/>
          <w:marRight w:val="0"/>
          <w:marTop w:val="0"/>
          <w:marBottom w:val="0"/>
          <w:divBdr>
            <w:top w:val="none" w:sz="0" w:space="15" w:color="auto"/>
            <w:left w:val="single" w:sz="48" w:space="23" w:color="DFDFDF"/>
            <w:bottom w:val="none" w:sz="0" w:space="15" w:color="auto"/>
            <w:right w:val="none" w:sz="0" w:space="23" w:color="auto"/>
          </w:divBdr>
        </w:div>
        <w:div w:id="1423602239">
          <w:blockQuote w:val="1"/>
          <w:marLeft w:val="0"/>
          <w:marRight w:val="0"/>
          <w:marTop w:val="0"/>
          <w:marBottom w:val="0"/>
          <w:divBdr>
            <w:top w:val="none" w:sz="0" w:space="15" w:color="auto"/>
            <w:left w:val="single" w:sz="48" w:space="23" w:color="DFDFDF"/>
            <w:bottom w:val="none" w:sz="0" w:space="15" w:color="auto"/>
            <w:right w:val="none" w:sz="0" w:space="23" w:color="auto"/>
          </w:divBdr>
        </w:div>
      </w:divsChild>
    </w:div>
    <w:div w:id="2065903476">
      <w:bodyDiv w:val="1"/>
      <w:marLeft w:val="0"/>
      <w:marRight w:val="0"/>
      <w:marTop w:val="0"/>
      <w:marBottom w:val="0"/>
      <w:divBdr>
        <w:top w:val="none" w:sz="0" w:space="0" w:color="auto"/>
        <w:left w:val="none" w:sz="0" w:space="0" w:color="auto"/>
        <w:bottom w:val="none" w:sz="0" w:space="0" w:color="auto"/>
        <w:right w:val="none" w:sz="0" w:space="0" w:color="auto"/>
      </w:divBdr>
    </w:div>
    <w:div w:id="2071266243">
      <w:bodyDiv w:val="1"/>
      <w:marLeft w:val="0"/>
      <w:marRight w:val="0"/>
      <w:marTop w:val="0"/>
      <w:marBottom w:val="0"/>
      <w:divBdr>
        <w:top w:val="none" w:sz="0" w:space="0" w:color="auto"/>
        <w:left w:val="none" w:sz="0" w:space="0" w:color="auto"/>
        <w:bottom w:val="none" w:sz="0" w:space="0" w:color="auto"/>
        <w:right w:val="none" w:sz="0" w:space="0" w:color="auto"/>
      </w:divBdr>
    </w:div>
    <w:div w:id="2090349184">
      <w:bodyDiv w:val="1"/>
      <w:marLeft w:val="0"/>
      <w:marRight w:val="0"/>
      <w:marTop w:val="0"/>
      <w:marBottom w:val="0"/>
      <w:divBdr>
        <w:top w:val="none" w:sz="0" w:space="0" w:color="auto"/>
        <w:left w:val="none" w:sz="0" w:space="0" w:color="auto"/>
        <w:bottom w:val="none" w:sz="0" w:space="0" w:color="auto"/>
        <w:right w:val="none" w:sz="0" w:space="0" w:color="auto"/>
      </w:divBdr>
    </w:div>
    <w:div w:id="2105419918">
      <w:bodyDiv w:val="1"/>
      <w:marLeft w:val="0"/>
      <w:marRight w:val="0"/>
      <w:marTop w:val="0"/>
      <w:marBottom w:val="0"/>
      <w:divBdr>
        <w:top w:val="none" w:sz="0" w:space="0" w:color="auto"/>
        <w:left w:val="none" w:sz="0" w:space="0" w:color="auto"/>
        <w:bottom w:val="none" w:sz="0" w:space="0" w:color="auto"/>
        <w:right w:val="none" w:sz="0" w:space="0" w:color="auto"/>
      </w:divBdr>
    </w:div>
    <w:div w:id="2106532645">
      <w:bodyDiv w:val="1"/>
      <w:marLeft w:val="0"/>
      <w:marRight w:val="0"/>
      <w:marTop w:val="0"/>
      <w:marBottom w:val="0"/>
      <w:divBdr>
        <w:top w:val="none" w:sz="0" w:space="0" w:color="auto"/>
        <w:left w:val="none" w:sz="0" w:space="0" w:color="auto"/>
        <w:bottom w:val="none" w:sz="0" w:space="0" w:color="auto"/>
        <w:right w:val="none" w:sz="0" w:space="0" w:color="auto"/>
      </w:divBdr>
    </w:div>
    <w:div w:id="2113432013">
      <w:bodyDiv w:val="1"/>
      <w:marLeft w:val="0"/>
      <w:marRight w:val="0"/>
      <w:marTop w:val="0"/>
      <w:marBottom w:val="0"/>
      <w:divBdr>
        <w:top w:val="none" w:sz="0" w:space="0" w:color="auto"/>
        <w:left w:val="none" w:sz="0" w:space="0" w:color="auto"/>
        <w:bottom w:val="none" w:sz="0" w:space="0" w:color="auto"/>
        <w:right w:val="none" w:sz="0" w:space="0" w:color="auto"/>
      </w:divBdr>
    </w:div>
    <w:div w:id="2125148802">
      <w:bodyDiv w:val="1"/>
      <w:marLeft w:val="0"/>
      <w:marRight w:val="0"/>
      <w:marTop w:val="0"/>
      <w:marBottom w:val="0"/>
      <w:divBdr>
        <w:top w:val="none" w:sz="0" w:space="0" w:color="auto"/>
        <w:left w:val="none" w:sz="0" w:space="0" w:color="auto"/>
        <w:bottom w:val="none" w:sz="0" w:space="0" w:color="auto"/>
        <w:right w:val="none" w:sz="0" w:space="0" w:color="auto"/>
      </w:divBdr>
    </w:div>
    <w:div w:id="2131362914">
      <w:bodyDiv w:val="1"/>
      <w:marLeft w:val="0"/>
      <w:marRight w:val="0"/>
      <w:marTop w:val="0"/>
      <w:marBottom w:val="0"/>
      <w:divBdr>
        <w:top w:val="none" w:sz="0" w:space="0" w:color="auto"/>
        <w:left w:val="none" w:sz="0" w:space="0" w:color="auto"/>
        <w:bottom w:val="none" w:sz="0" w:space="0" w:color="auto"/>
        <w:right w:val="none" w:sz="0" w:space="0" w:color="auto"/>
      </w:divBdr>
    </w:div>
    <w:div w:id="21456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vestsheb.ru/" TargetMode="External"/><Relationship Id="rId4" Type="http://schemas.openxmlformats.org/officeDocument/2006/relationships/settings" Target="settings.xml"/><Relationship Id="rId9" Type="http://schemas.openxmlformats.org/officeDocument/2006/relationships/hyperlink" Target="consultantplus://offline/ref=68C16062FF2B1BCA9F9BE8E856DF7536D0461BA4E3A9424E05E0D61BDCBDA424FB88159AEEA8DC72F9329BD24DDB2B03B7B8FD972F4250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31.rosstat.gov.ru/storage/mediabank/Publ2023.pdf" TargetMode="External"/><Relationship Id="rId3" Type="http://schemas.openxmlformats.org/officeDocument/2006/relationships/hyperlink" Target="https://belregion.ru/&#1057;&#1074;&#1086;&#1076;&#1085;&#1099;&#1081;%20&#1075;&#1086;&#1076;&#1086;&#1074;&#1086;&#1081;%20&#1076;&#1086;&#1082;&#1083;&#1072;&#1076;_2023.pdf" TargetMode="External"/><Relationship Id="rId7" Type="http://schemas.openxmlformats.org/officeDocument/2006/relationships/hyperlink" Target="https://belgorodinvest.com/upload/iblock/08e/opxutbkmuu8kyw4fpmjpqunvkvmq94up/Itogi-reytinga-GCHP-za-2023-god.pdf" TargetMode="External"/><Relationship Id="rId2" Type="http://schemas.openxmlformats.org/officeDocument/2006/relationships/hyperlink" Target="https://belregion.ru/press/news/index.php?ID=94235" TargetMode="External"/><Relationship Id="rId1" Type="http://schemas.openxmlformats.org/officeDocument/2006/relationships/hyperlink" Target="https://t.me/tsur31/1060" TargetMode="External"/><Relationship Id="rId6" Type="http://schemas.openxmlformats.org/officeDocument/2006/relationships/hyperlink" Target="https://belregion.ru/press/news/index.php?ID=113660" TargetMode="External"/><Relationship Id="rId5" Type="http://schemas.openxmlformats.org/officeDocument/2006/relationships/hyperlink" Target="https://31.rosstat.gov.ru/naselenie" TargetMode="External"/><Relationship Id="rId4" Type="http://schemas.openxmlformats.org/officeDocument/2006/relationships/hyperlink" Target="http://publication.pravo.gov.ru/Document/View/3100202302150005?index=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15AF-51AF-4408-AAD0-75E54E6A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109</Pages>
  <Words>30858</Words>
  <Characters>175894</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dc:creator>
  <cp:lastModifiedBy>Tatiana Bocharova</cp:lastModifiedBy>
  <cp:revision>10</cp:revision>
  <dcterms:created xsi:type="dcterms:W3CDTF">2024-10-07T12:24:00Z</dcterms:created>
  <dcterms:modified xsi:type="dcterms:W3CDTF">2024-10-08T11:54:00Z</dcterms:modified>
</cp:coreProperties>
</file>