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C7" w:rsidRPr="007F17C7" w:rsidRDefault="007F17C7" w:rsidP="007F17C7">
      <w:pPr>
        <w:rPr>
          <w:rFonts w:ascii="Times New Roman" w:hAnsi="Times New Roman" w:cs="Times New Roman"/>
          <w:b/>
          <w:sz w:val="24"/>
          <w:szCs w:val="24"/>
        </w:rPr>
      </w:pPr>
      <w:r w:rsidRPr="007F17C7">
        <w:rPr>
          <w:rFonts w:ascii="Times New Roman" w:hAnsi="Times New Roman" w:cs="Times New Roman"/>
          <w:b/>
          <w:sz w:val="24"/>
          <w:szCs w:val="24"/>
        </w:rPr>
        <w:t>Краткий обзор судебных практик недели, в которых муниципалы отстояли свои интересы и права.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Calibri" w:hAnsi="Calibri" w:cs="Times New Roman"/>
          <w:sz w:val="24"/>
          <w:szCs w:val="24"/>
        </w:rPr>
        <w:t>🖋</w:t>
      </w:r>
      <w:r w:rsidRPr="007F17C7">
        <w:rPr>
          <w:rFonts w:ascii="Times New Roman" w:hAnsi="Times New Roman" w:cs="Times New Roman"/>
          <w:sz w:val="24"/>
          <w:szCs w:val="24"/>
        </w:rPr>
        <w:t xml:space="preserve"> Суд взыскал с ООО задолженность в пользу администрации  (</w:t>
      </w:r>
      <w:hyperlink r:id="rId4" w:history="1">
        <w:r w:rsidRPr="007F17C7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https://ras.arbitr.ru/Document/Pdf/e94bf0d7-0acb-4c37-acf4-443411c41f6c/8157322c-607a-4e30-b2e2-94e709053d15/%D0%9003-4716-2023__20230330.pdf?isAddStamp=True</w:t>
        </w:r>
      </w:hyperlink>
      <w:r w:rsidRPr="007F17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t xml:space="preserve">АС Алтайского края рассмотрел заявление администрации Угловского района Алтайского края к ООО «Степное» о выдаче судебного приказа на взыскание 43 235 руб. задолженности по арендной плате. Суд, исследовав все сведения, руководствуясь статьями 309, 310, 614 ГК РФ решил взыскать с должника задолженность в размере 43 235 </w:t>
      </w:r>
      <w:proofErr w:type="spellStart"/>
      <w:r w:rsidRPr="007F17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17C7">
        <w:rPr>
          <w:rFonts w:ascii="Times New Roman" w:hAnsi="Times New Roman" w:cs="Times New Roman"/>
          <w:sz w:val="24"/>
          <w:szCs w:val="24"/>
        </w:rPr>
        <w:t xml:space="preserve"> основного долга и 6 152 руб. пени.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Calibri" w:hAnsi="Calibri" w:cs="Times New Roman"/>
          <w:sz w:val="24"/>
          <w:szCs w:val="24"/>
        </w:rPr>
        <w:t>🖋</w:t>
      </w:r>
      <w:r w:rsidRPr="007F17C7">
        <w:rPr>
          <w:rFonts w:ascii="Times New Roman" w:hAnsi="Times New Roman" w:cs="Times New Roman"/>
          <w:sz w:val="24"/>
          <w:szCs w:val="24"/>
        </w:rPr>
        <w:t xml:space="preserve"> Суд отказал ТСН в признании права собственности  на объект незавершенного строительства.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7F17C7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https://ras.arbitr.ru/Document/Pdf/b7ff4d45-a51e-426b-b29f-85184c351a94/74d004a9-e66d-4438-bbf6-3b6b317db46e/%D0%9034-1913-2021__20230329.pdf?isAddStamp=True</w:t>
        </w:r>
      </w:hyperlink>
      <w:r w:rsidRPr="007F17C7">
        <w:rPr>
          <w:rFonts w:ascii="Times New Roman" w:hAnsi="Times New Roman" w:cs="Times New Roman"/>
          <w:sz w:val="24"/>
          <w:szCs w:val="24"/>
        </w:rPr>
        <w:t>)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t xml:space="preserve">АС Курганской области рассмотрел иск ТСН "Ясень" к Администрации города Кургана о признании права собственности на объект незавершенного строительства. Ввиду нарушения сохранением постройки прав и охраняемых законом интересов других лиц, создания угрозы жизни и здоровью граждан, а также в связи с тем, что истец не обращался во внесудебном порядке за разрешением на строительство, суд признал требования истца не подлежащими удовлетворению. 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Calibri" w:hAnsi="Calibri" w:cs="Times New Roman"/>
          <w:sz w:val="24"/>
          <w:szCs w:val="24"/>
        </w:rPr>
        <w:t>🖋</w:t>
      </w:r>
      <w:r w:rsidRPr="007F17C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о приостановлении действия паспорта НТО ИП признано правомерным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7F17C7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https://ras.arbitr.ru/Document/Pdf/37be7a8e-bcf2-469d-b404-4218d44e4d72/5d0cd47c-0070-4726-8476-cd8fbe45f0de/%D0%9009-11915-2022__20230329.pdf?isAddStamp=True</w:t>
        </w:r>
      </w:hyperlink>
      <w:r w:rsidRPr="007F17C7">
        <w:rPr>
          <w:rFonts w:ascii="Times New Roman" w:hAnsi="Times New Roman" w:cs="Times New Roman"/>
          <w:sz w:val="24"/>
          <w:szCs w:val="24"/>
        </w:rPr>
        <w:t>)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t xml:space="preserve">ИП обратился </w:t>
      </w:r>
      <w:proofErr w:type="gramStart"/>
      <w:r w:rsidRPr="007F17C7">
        <w:rPr>
          <w:rFonts w:ascii="Times New Roman" w:hAnsi="Times New Roman" w:cs="Times New Roman"/>
          <w:sz w:val="24"/>
          <w:szCs w:val="24"/>
        </w:rPr>
        <w:t>в АС с иском к Брянской администрации о признании недействительным постановления о приостановлении</w:t>
      </w:r>
      <w:proofErr w:type="gramEnd"/>
      <w:r w:rsidRPr="007F17C7">
        <w:rPr>
          <w:rFonts w:ascii="Times New Roman" w:hAnsi="Times New Roman" w:cs="Times New Roman"/>
          <w:sz w:val="24"/>
          <w:szCs w:val="24"/>
        </w:rPr>
        <w:t xml:space="preserve"> действия паспорта временного объекта. В связи с тем, что было установлено несоответствие площади НТО площади фактически размещенного НТО, а требования по устранению допущенных нарушений не были выполнены в течение 15 дней, суд пришел к выводу о том, что оспариваемое постановление администрации соответствует всем требованиям, поэтому заявление ИП удовлетворению не подлежит.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Calibri" w:hAnsi="Calibri" w:cs="Times New Roman"/>
          <w:sz w:val="24"/>
          <w:szCs w:val="24"/>
        </w:rPr>
        <w:t>🖋</w:t>
      </w:r>
      <w:r w:rsidRPr="007F17C7">
        <w:rPr>
          <w:rFonts w:ascii="Times New Roman" w:hAnsi="Times New Roman" w:cs="Times New Roman"/>
          <w:sz w:val="24"/>
          <w:szCs w:val="24"/>
        </w:rPr>
        <w:t xml:space="preserve">  Суд встал на сторону муниципалитета и не продлил срок действия контракта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7F17C7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https://ras.arbitr.ru/Document/Pdf/c43b6908-573f-4d14-93fe-8a0766ed19a0/ec566a03-4bde-4a30-a00d-9df517ea9057/%D0%9006-10930-2022__20230329.pdf?isAddStamp=True</w:t>
        </w:r>
      </w:hyperlink>
      <w:r w:rsidRPr="007F17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t>АС рассмотрел иск ООО "Карат 1" к администрации муниципального образования "Город Астрахань" о продлении срока действия муниципального контракта. По Закону N 44-ФЗ существенные условия контракта, в том числе, срок исполнения контракта, могут быть изменены исключительно по соглашению сторон. Поскольку ответчик указал, что в связи отсутствием финансирования не имеет возможности подписать дополнительное соглашение о переносе сроков исполнения контракта, суд отказал в удовлетворении иска, поскольку сторонами не достигнуто соглашение.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Calibri" w:hAnsi="Calibri" w:cs="Times New Roman"/>
          <w:sz w:val="24"/>
          <w:szCs w:val="24"/>
        </w:rPr>
        <w:t>🖋</w:t>
      </w:r>
      <w:r w:rsidRPr="007F17C7">
        <w:rPr>
          <w:rFonts w:ascii="Times New Roman" w:hAnsi="Times New Roman" w:cs="Times New Roman"/>
          <w:sz w:val="24"/>
          <w:szCs w:val="24"/>
        </w:rPr>
        <w:t xml:space="preserve"> Суд отклонил иск ООО о взыскании средств с администрации</w:t>
      </w:r>
    </w:p>
    <w:p w:rsidR="007F17C7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7F17C7">
          <w:rPr>
            <w:rStyle w:val="a3"/>
            <w:rFonts w:ascii="Times New Roman" w:hAnsi="Times New Roman" w:cs="Times New Roman"/>
            <w:sz w:val="24"/>
            <w:szCs w:val="24"/>
          </w:rPr>
          <w:t>https://ras.arbitr.ru/Document/Pdf/ae9275b2-de92-41bc-bd58-2c7b85050ab2/a967e08f-7d9f-4bdc-995c-975a693b3085/%D0%9079-11807-2022__20230331.pdf?isAddStamp=True</w:t>
        </w:r>
      </w:hyperlink>
      <w:r w:rsidRPr="007F17C7">
        <w:rPr>
          <w:rFonts w:ascii="Times New Roman" w:hAnsi="Times New Roman" w:cs="Times New Roman"/>
          <w:sz w:val="24"/>
          <w:szCs w:val="24"/>
        </w:rPr>
        <w:t>)</w:t>
      </w:r>
    </w:p>
    <w:p w:rsidR="00E95DA1" w:rsidRPr="007F17C7" w:rsidRDefault="007F17C7" w:rsidP="007F17C7">
      <w:pPr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lastRenderedPageBreak/>
        <w:t xml:space="preserve"> ООО «Проект-Холдинг» обратилось </w:t>
      </w:r>
      <w:proofErr w:type="gramStart"/>
      <w:r w:rsidRPr="007F17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1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7C7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Pr="007F17C7">
        <w:rPr>
          <w:rFonts w:ascii="Times New Roman" w:hAnsi="Times New Roman" w:cs="Times New Roman"/>
          <w:sz w:val="24"/>
          <w:szCs w:val="24"/>
        </w:rPr>
        <w:t xml:space="preserve"> с иском к администрации </w:t>
      </w:r>
      <w:proofErr w:type="spellStart"/>
      <w:r w:rsidRPr="007F17C7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F17C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взыскании средств за неосновательное обогащение. Но поскольку по заключенному между Администрацией (заказчиком) и Обществом (исполнителем) муниципальному контракту исполнитель принял на себя обязательства по корректировке проектной документации и выполнил обязательства </w:t>
      </w:r>
      <w:proofErr w:type="spellStart"/>
      <w:r w:rsidRPr="007F17C7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7F17C7">
        <w:rPr>
          <w:rFonts w:ascii="Times New Roman" w:hAnsi="Times New Roman" w:cs="Times New Roman"/>
          <w:sz w:val="24"/>
          <w:szCs w:val="24"/>
        </w:rPr>
        <w:t>, проведение повторной государственной экспертизы обязывает ООО самостоятельно нести расходы, вследствие чего иск был неудовлетворен.</w:t>
      </w:r>
    </w:p>
    <w:sectPr w:rsidR="00E95DA1" w:rsidRPr="007F17C7" w:rsidSect="007F17C7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C7"/>
    <w:rsid w:val="000735EE"/>
    <w:rsid w:val="000A06DD"/>
    <w:rsid w:val="000A2CEC"/>
    <w:rsid w:val="00100060"/>
    <w:rsid w:val="001D037E"/>
    <w:rsid w:val="00204DBD"/>
    <w:rsid w:val="0039260F"/>
    <w:rsid w:val="00474E1B"/>
    <w:rsid w:val="00496630"/>
    <w:rsid w:val="005A5709"/>
    <w:rsid w:val="00611CA1"/>
    <w:rsid w:val="006469D0"/>
    <w:rsid w:val="007F17C7"/>
    <w:rsid w:val="00DF24BA"/>
    <w:rsid w:val="00E37ECF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.arbitr.ru/Document/Pdf/ae9275b2-de92-41bc-bd58-2c7b85050ab2/a967e08f-7d9f-4bdc-995c-975a693b3085/%D0%9079-11807-2022__20230331.pdf?isAddStamp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s.arbitr.ru/Document/Pdf/c43b6908-573f-4d14-93fe-8a0766ed19a0/ec566a03-4bde-4a30-a00d-9df517ea9057/%D0%9006-10930-2022__20230329.pdf?isAddStamp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.arbitr.ru/Document/Pdf/37be7a8e-bcf2-469d-b404-4218d44e4d72/5d0cd47c-0070-4726-8476-cd8fbe45f0de/%D0%9009-11915-2022__20230329.pdf?isAddStamp=True" TargetMode="External"/><Relationship Id="rId5" Type="http://schemas.openxmlformats.org/officeDocument/2006/relationships/hyperlink" Target="https://ras.arbitr.ru/Document/Pdf/b7ff4d45-a51e-426b-b29f-85184c351a94/74d004a9-e66d-4438-bbf6-3b6b317db46e/%D0%9034-1913-2021__20230329.pdf?isAddStamp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s.arbitr.ru/Document/Pdf/e94bf0d7-0acb-4c37-acf4-443411c41f6c/8157322c-607a-4e30-b2e2-94e709053d15/%D0%9003-4716-2023__20230330.pdf?isAddStamp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2023-04-07T12:21:00Z</dcterms:created>
  <dcterms:modified xsi:type="dcterms:W3CDTF">2023-04-07T12:26:00Z</dcterms:modified>
</cp:coreProperties>
</file>