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5" w:rsidRDefault="00067C1F" w:rsidP="00067C1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067C1F">
        <w:rPr>
          <w:rFonts w:ascii="Times New Roman" w:hAnsi="Times New Roman" w:cs="Times New Roman"/>
          <w:b/>
          <w:noProof/>
          <w:color w:val="FFFFFF" w:themeColor="background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-761162</wp:posOffset>
            </wp:positionH>
            <wp:positionV relativeFrom="paragraph">
              <wp:posOffset>-335559</wp:posOffset>
            </wp:positionV>
            <wp:extent cx="7064299" cy="10175443"/>
            <wp:effectExtent l="19050" t="0" r="3251" b="0"/>
            <wp:wrapNone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99" cy="1017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65" w:rsidRPr="00067C1F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ПРОГРАММА </w:t>
      </w:r>
    </w:p>
    <w:p w:rsidR="006D100F" w:rsidRDefault="00F85365" w:rsidP="00067C1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заседания круглого стола</w:t>
      </w:r>
      <w:r w:rsidR="006D100F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Ассоциации </w:t>
      </w:r>
    </w:p>
    <w:p w:rsidR="000D068A" w:rsidRPr="00067C1F" w:rsidRDefault="006D100F" w:rsidP="00067C1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«Совет муниципальных образований Белгородской области» на тему:</w:t>
      </w:r>
    </w:p>
    <w:p w:rsidR="00315E65" w:rsidRPr="006D100F" w:rsidRDefault="006D100F" w:rsidP="00067C1F">
      <w:pPr>
        <w:spacing w:after="0"/>
        <w:jc w:val="center"/>
        <w:rPr>
          <w:rFonts w:ascii="Times New Roman" w:hAnsi="Times New Roman" w:cs="Times New Roman"/>
          <w:b/>
          <w:i/>
          <w:color w:val="FFFFFF" w:themeColor="background1"/>
          <w:sz w:val="26"/>
          <w:szCs w:val="26"/>
        </w:rPr>
      </w:pPr>
      <w:r w:rsidRPr="006D100F">
        <w:rPr>
          <w:rFonts w:ascii="Times New Roman" w:hAnsi="Times New Roman" w:cs="Times New Roman"/>
          <w:b/>
          <w:i/>
          <w:color w:val="FFFFFF" w:themeColor="background1"/>
          <w:sz w:val="26"/>
          <w:szCs w:val="26"/>
        </w:rPr>
        <w:t>«Мнения муниципального и экспертного сообщества на проект Федерального закона «Об общих принципах организации местного самоуправления в единой системе публичной власти»</w:t>
      </w:r>
    </w:p>
    <w:p w:rsidR="00067C1F" w:rsidRPr="00A151AF" w:rsidRDefault="00067C1F" w:rsidP="00067C1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:rsidR="006D100F" w:rsidRPr="006D100F" w:rsidRDefault="006D100F" w:rsidP="006D100F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6D100F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28 января 2022 года</w:t>
      </w:r>
    </w:p>
    <w:p w:rsidR="00067C1F" w:rsidRDefault="00067C1F" w:rsidP="00067C1F">
      <w:pPr>
        <w:spacing w:after="0"/>
        <w:jc w:val="center"/>
        <w:rPr>
          <w:rFonts w:ascii="Times New Roman" w:hAnsi="Times New Roman" w:cs="Times New Roman"/>
          <w:color w:val="FFFFFF" w:themeColor="background1"/>
        </w:rPr>
      </w:pPr>
      <w:r w:rsidRPr="00F85365">
        <w:rPr>
          <w:rFonts w:ascii="Times New Roman" w:hAnsi="Times New Roman" w:cs="Times New Roman"/>
          <w:color w:val="FFFFFF" w:themeColor="background1"/>
        </w:rPr>
        <w:t>г.</w:t>
      </w:r>
      <w:r w:rsidR="00F85365" w:rsidRPr="00F85365">
        <w:rPr>
          <w:rFonts w:ascii="Times New Roman" w:hAnsi="Times New Roman" w:cs="Times New Roman"/>
          <w:color w:val="FFFFFF" w:themeColor="background1"/>
        </w:rPr>
        <w:t xml:space="preserve"> </w:t>
      </w:r>
      <w:r w:rsidRPr="00F85365">
        <w:rPr>
          <w:rFonts w:ascii="Times New Roman" w:hAnsi="Times New Roman" w:cs="Times New Roman"/>
          <w:color w:val="FFFFFF" w:themeColor="background1"/>
        </w:rPr>
        <w:t xml:space="preserve">Белгород, </w:t>
      </w:r>
      <w:r w:rsidR="00F85365" w:rsidRPr="00F85365">
        <w:rPr>
          <w:rFonts w:ascii="Times New Roman" w:hAnsi="Times New Roman" w:cs="Times New Roman"/>
          <w:color w:val="FFFFFF" w:themeColor="background1"/>
        </w:rPr>
        <w:t>в онлайн – режиме</w:t>
      </w:r>
    </w:p>
    <w:p w:rsidR="002A7972" w:rsidRPr="002A7972" w:rsidRDefault="00571524" w:rsidP="002A7972">
      <w:pPr>
        <w:jc w:val="center"/>
        <w:rPr>
          <w:rFonts w:ascii="Times New Roman" w:hAnsi="Times New Roman" w:cs="Times New Roman"/>
          <w:color w:val="FFFFFF" w:themeColor="background1"/>
        </w:rPr>
      </w:pPr>
      <w:hyperlink r:id="rId6" w:history="1">
        <w:r w:rsidR="002A7972" w:rsidRPr="002A7972">
          <w:rPr>
            <w:rStyle w:val="a6"/>
            <w:rFonts w:ascii="Times New Roman" w:hAnsi="Times New Roman" w:cs="Times New Roman"/>
            <w:color w:val="FFFFFF" w:themeColor="background1"/>
          </w:rPr>
          <w:t>https://us02web.zoom.us/j/81219213207?pwd=MTRrZlFNTS9vTFNUd0RmTWc0ZTJBdz09</w:t>
        </w:r>
      </w:hyperlink>
    </w:p>
    <w:p w:rsidR="00F85365" w:rsidRPr="002A7972" w:rsidRDefault="00F85365" w:rsidP="00F85365">
      <w:pPr>
        <w:pStyle w:val="Default"/>
        <w:jc w:val="center"/>
        <w:rPr>
          <w:rFonts w:eastAsiaTheme="minorHAnsi"/>
          <w:color w:val="FFFFFF" w:themeColor="background1"/>
          <w:sz w:val="22"/>
          <w:szCs w:val="22"/>
        </w:rPr>
      </w:pPr>
      <w:r w:rsidRPr="002A7972">
        <w:rPr>
          <w:rFonts w:eastAsiaTheme="minorHAnsi"/>
          <w:color w:val="FFFFFF" w:themeColor="background1"/>
          <w:sz w:val="22"/>
          <w:szCs w:val="22"/>
        </w:rPr>
        <w:t xml:space="preserve">Идентификатор конференции: </w:t>
      </w:r>
      <w:r w:rsidR="002A7972" w:rsidRPr="002A7972">
        <w:rPr>
          <w:color w:val="FFFFFF" w:themeColor="background1"/>
          <w:sz w:val="22"/>
          <w:szCs w:val="22"/>
        </w:rPr>
        <w:t>812 1921 3207</w:t>
      </w:r>
      <w:r w:rsidRPr="002A7972">
        <w:rPr>
          <w:rFonts w:eastAsiaTheme="minorHAnsi"/>
          <w:color w:val="FFFFFF" w:themeColor="background1"/>
          <w:sz w:val="22"/>
          <w:szCs w:val="22"/>
        </w:rPr>
        <w:t xml:space="preserve"> </w:t>
      </w:r>
      <w:r w:rsidR="002A7972">
        <w:rPr>
          <w:rFonts w:eastAsiaTheme="minorHAnsi"/>
          <w:color w:val="FFFFFF" w:themeColor="background1"/>
          <w:sz w:val="22"/>
          <w:szCs w:val="22"/>
        </w:rPr>
        <w:t xml:space="preserve"> </w:t>
      </w:r>
      <w:r w:rsidRPr="002A7972">
        <w:rPr>
          <w:rFonts w:eastAsiaTheme="minorHAnsi"/>
          <w:color w:val="FFFFFF" w:themeColor="background1"/>
          <w:sz w:val="22"/>
          <w:szCs w:val="22"/>
        </w:rPr>
        <w:t xml:space="preserve">Код доступа: </w:t>
      </w:r>
      <w:r w:rsidR="002A7972" w:rsidRPr="002A7972">
        <w:rPr>
          <w:color w:val="FFFFFF" w:themeColor="background1"/>
          <w:sz w:val="22"/>
          <w:szCs w:val="22"/>
        </w:rPr>
        <w:t>28012022</w:t>
      </w:r>
    </w:p>
    <w:p w:rsidR="00067C1F" w:rsidRPr="00067C1F" w:rsidRDefault="00067C1F" w:rsidP="00067C1F">
      <w:pPr>
        <w:spacing w:after="0"/>
        <w:jc w:val="center"/>
        <w:rPr>
          <w:rFonts w:ascii="Times New Roman" w:hAnsi="Times New Roman" w:cs="Times New Roman"/>
          <w:color w:val="FFFFFF" w:themeColor="background1"/>
        </w:rPr>
      </w:pPr>
      <w:r w:rsidRPr="00067C1F">
        <w:rPr>
          <w:rFonts w:ascii="Times New Roman" w:hAnsi="Times New Roman" w:cs="Times New Roman"/>
          <w:color w:val="FFFFFF" w:themeColor="background1"/>
        </w:rPr>
        <w:t>Начало регистрации в 10:</w:t>
      </w:r>
      <w:r w:rsidR="00140A3B">
        <w:rPr>
          <w:rFonts w:ascii="Times New Roman" w:hAnsi="Times New Roman" w:cs="Times New Roman"/>
          <w:color w:val="FFFFFF" w:themeColor="background1"/>
        </w:rPr>
        <w:t>45</w:t>
      </w:r>
      <w:r w:rsidRPr="00067C1F">
        <w:rPr>
          <w:rFonts w:ascii="Times New Roman" w:hAnsi="Times New Roman" w:cs="Times New Roman"/>
          <w:color w:val="FFFFFF" w:themeColor="background1"/>
        </w:rPr>
        <w:t xml:space="preserve">                  Начало мероприятия в 11:00</w:t>
      </w:r>
    </w:p>
    <w:p w:rsidR="00067C1F" w:rsidRPr="00067C1F" w:rsidRDefault="00571524" w:rsidP="00067C1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noProof/>
          <w:color w:val="FFFFFF" w:themeColor="background1"/>
          <w:lang w:eastAsia="ru-RU"/>
        </w:rPr>
        <w:pict>
          <v:roundrect id="_x0000_s1032" style="position:absolute;left:0;text-align:left;margin-left:-3.5pt;margin-top:-.15pt;width:474.55pt;height:551.25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2">
              <w:txbxContent>
                <w:tbl>
                  <w:tblPr>
                    <w:tblStyle w:val="a3"/>
                    <w:tblW w:w="1259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01"/>
                    <w:gridCol w:w="7654"/>
                    <w:gridCol w:w="3840"/>
                  </w:tblGrid>
                  <w:tr w:rsidR="00B45C9B" w:rsidRPr="001F7116" w:rsidTr="00042271">
                    <w:trPr>
                      <w:trHeight w:val="1840"/>
                    </w:trPr>
                    <w:tc>
                      <w:tcPr>
                        <w:tcW w:w="1101" w:type="dxa"/>
                      </w:tcPr>
                      <w:p w:rsidR="00B45C9B" w:rsidRPr="008D0E21" w:rsidRDefault="00333E63" w:rsidP="00042271">
                        <w:pPr>
                          <w:rPr>
                            <w:color w:val="17365D" w:themeColor="text2" w:themeShade="BF"/>
                          </w:rPr>
                        </w:pP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11:00-11:</w:t>
                        </w:r>
                        <w:r w:rsidR="0004227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10</w:t>
                        </w:r>
                      </w:p>
                    </w:tc>
                    <w:tc>
                      <w:tcPr>
                        <w:tcW w:w="7654" w:type="dxa"/>
                      </w:tcPr>
                      <w:p w:rsidR="00B45C9B" w:rsidRPr="00042271" w:rsidRDefault="002A7972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17365D" w:themeColor="text2" w:themeShade="BF"/>
                            <w:sz w:val="25"/>
                            <w:szCs w:val="25"/>
                          </w:rPr>
                        </w:pPr>
                        <w:r w:rsidRPr="00042271">
                          <w:rPr>
                            <w:rFonts w:ascii="Times New Roman" w:hAnsi="Times New Roman" w:cs="Times New Roman"/>
                            <w:color w:val="17365D" w:themeColor="text2" w:themeShade="BF"/>
                            <w:sz w:val="25"/>
                            <w:szCs w:val="25"/>
                          </w:rPr>
                          <w:t>Приветствен</w:t>
                        </w:r>
                        <w:r w:rsidR="00B45C9B" w:rsidRPr="00042271">
                          <w:rPr>
                            <w:rFonts w:ascii="Times New Roman" w:hAnsi="Times New Roman" w:cs="Times New Roman"/>
                            <w:color w:val="17365D" w:themeColor="text2" w:themeShade="BF"/>
                            <w:sz w:val="25"/>
                            <w:szCs w:val="25"/>
                          </w:rPr>
                          <w:t xml:space="preserve">ное слово </w:t>
                        </w:r>
                        <w:r w:rsidR="00042271" w:rsidRPr="00042271">
                          <w:rPr>
                            <w:rFonts w:ascii="Times New Roman" w:hAnsi="Times New Roman" w:cs="Times New Roman"/>
                            <w:i/>
                            <w:color w:val="17365D" w:themeColor="text2" w:themeShade="BF"/>
                            <w:sz w:val="25"/>
                            <w:szCs w:val="25"/>
                          </w:rPr>
                          <w:t xml:space="preserve">первого заместителя руководителя фракции «Единая Россия» в Государственной Думе Федерального Собрания Российской Федерации </w:t>
                        </w:r>
                        <w:r w:rsidR="00042271" w:rsidRPr="00042271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17365D" w:themeColor="text2" w:themeShade="BF"/>
                            <w:sz w:val="25"/>
                            <w:szCs w:val="25"/>
                          </w:rPr>
                          <w:t>Вяткина Дмитрия Федоровича</w:t>
                        </w:r>
                      </w:p>
                      <w:p w:rsidR="001F7116" w:rsidRPr="00521F09" w:rsidRDefault="00042271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17365D" w:themeColor="text2" w:themeShade="BF"/>
                            <w:sz w:val="24"/>
                            <w:szCs w:val="24"/>
                          </w:rPr>
                        </w:pPr>
                        <w:r w:rsidRPr="00521F09">
                          <w:rPr>
                            <w:rFonts w:ascii="Times New Roman" w:hAnsi="Times New Roman" w:cs="Times New Roman"/>
                            <w:i/>
                            <w:iCs/>
                            <w:color w:val="17365D" w:themeColor="text2" w:themeShade="BF"/>
                            <w:sz w:val="25"/>
                            <w:szCs w:val="25"/>
                          </w:rPr>
                          <w:t>«Об основных положениях проекта Федерального закона «Об общих  принципах организации местного самоуправления в единой системе публичной власти»</w:t>
                        </w:r>
                        <w:r w:rsidRPr="00521F09">
                          <w:rPr>
                            <w:rFonts w:ascii="Times New Roman" w:hAnsi="Times New Roman" w:cs="Times New Roman"/>
                            <w:i/>
                            <w:iCs/>
                            <w:color w:val="17365D" w:themeColor="text2" w:themeShade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B45C9B" w:rsidRPr="001F7116" w:rsidRDefault="00B45C9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45C9B" w:rsidRPr="001F7116" w:rsidTr="003A7756">
                    <w:trPr>
                      <w:trHeight w:val="6238"/>
                    </w:trPr>
                    <w:tc>
                      <w:tcPr>
                        <w:tcW w:w="1101" w:type="dxa"/>
                      </w:tcPr>
                      <w:p w:rsidR="005E0DB4" w:rsidRPr="008D0E21" w:rsidRDefault="00333E63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</w:pP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11:</w:t>
                        </w:r>
                        <w:r w:rsidR="0021587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10</w:t>
                        </w: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-11:</w:t>
                        </w:r>
                        <w:r w:rsidR="0065152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2</w:t>
                        </w:r>
                        <w:r w:rsidR="0021587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0</w:t>
                        </w:r>
                      </w:p>
                      <w:p w:rsidR="005E0DB4" w:rsidRPr="008D0E21" w:rsidRDefault="005E0DB4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2"/>
                            <w:szCs w:val="12"/>
                          </w:rPr>
                        </w:pPr>
                      </w:p>
                      <w:p w:rsidR="00140A3B" w:rsidRPr="00215875" w:rsidRDefault="00140A3B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A212A2" w:rsidRPr="00215875" w:rsidRDefault="00A212A2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140A3B" w:rsidRPr="008D0E21" w:rsidRDefault="00140A3B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</w:pP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11:</w:t>
                        </w:r>
                        <w:r w:rsidR="0065152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2</w:t>
                        </w:r>
                        <w:r w:rsidR="0021587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0</w:t>
                        </w: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-</w:t>
                        </w:r>
                      </w:p>
                      <w:p w:rsidR="00140A3B" w:rsidRPr="008D0E21" w:rsidRDefault="00140A3B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</w:pP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</w:t>
                        </w:r>
                        <w:r w:rsidR="0065152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</w:t>
                        </w: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:</w:t>
                        </w:r>
                        <w:r w:rsidR="0021587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30</w:t>
                        </w:r>
                      </w:p>
                      <w:p w:rsidR="00140A3B" w:rsidRPr="00215875" w:rsidRDefault="00140A3B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140A3B" w:rsidRPr="00215875" w:rsidRDefault="00140A3B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215875" w:rsidRPr="00215875" w:rsidRDefault="00215875" w:rsidP="00140A3B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  <w:p w:rsidR="000A071D" w:rsidRPr="008D0E21" w:rsidRDefault="000A071D" w:rsidP="000A071D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</w:pP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</w:t>
                        </w:r>
                        <w:r w:rsidR="0065152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</w:t>
                        </w: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:</w:t>
                        </w:r>
                        <w:r w:rsidR="006D100F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30</w:t>
                        </w: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-</w:t>
                        </w:r>
                      </w:p>
                      <w:p w:rsidR="00140A3B" w:rsidRPr="00215875" w:rsidRDefault="000A071D" w:rsidP="006D100F">
                        <w:pP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2"/>
                            <w:szCs w:val="12"/>
                          </w:rPr>
                        </w:pP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</w:t>
                        </w:r>
                        <w:r w:rsidR="006D100F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</w:t>
                        </w: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:</w:t>
                        </w:r>
                        <w:r w:rsidR="006D100F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40</w:t>
                        </w:r>
                      </w:p>
                    </w:tc>
                    <w:tc>
                      <w:tcPr>
                        <w:tcW w:w="7654" w:type="dxa"/>
                      </w:tcPr>
                      <w:p w:rsidR="00042271" w:rsidRPr="00042271" w:rsidRDefault="00042271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5"/>
                            <w:szCs w:val="25"/>
                          </w:rPr>
                        </w:pPr>
                        <w:r w:rsidRPr="00042271">
                          <w:rPr>
                            <w:rFonts w:ascii="Times New Roman" w:hAnsi="Times New Roman" w:cs="Times New Roman"/>
                            <w:color w:val="17365D" w:themeColor="text2" w:themeShade="BF"/>
                            <w:sz w:val="25"/>
                            <w:szCs w:val="25"/>
                          </w:rPr>
                          <w:t xml:space="preserve">Приветственное слово </w:t>
                        </w:r>
                        <w:r w:rsidRPr="00042271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депутата Государственной Думы Федерального Собрания Российской федерации, члена фракции Партии «Единая Россия» </w:t>
                        </w:r>
                        <w:r w:rsidRPr="00042271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Полуянов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ой</w:t>
                        </w:r>
                        <w:r w:rsidRPr="00042271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 Натали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и</w:t>
                        </w:r>
                        <w:r w:rsidRPr="00042271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 Владимировн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ы</w:t>
                        </w:r>
                      </w:p>
                      <w:p w:rsidR="00042271" w:rsidRPr="00521F09" w:rsidRDefault="00215875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</w:pPr>
                        <w:r w:rsidRPr="00521F09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«</w:t>
                        </w:r>
                        <w:r w:rsidR="00042271" w:rsidRPr="00521F09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Об основных особенностях организации местного самоуправления, принципах правового регулирования, а также о перераспределении полномочий между органами государственной власти субъекта и органами местного самоуправления</w:t>
                        </w:r>
                        <w:r w:rsidRPr="00521F09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»</w:t>
                        </w:r>
                      </w:p>
                      <w:p w:rsidR="00215875" w:rsidRPr="00215875" w:rsidRDefault="00215875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215875" w:rsidRDefault="00215875" w:rsidP="00532720">
                        <w:pPr>
                          <w:pStyle w:val="Default"/>
                          <w:jc w:val="both"/>
                          <w:rPr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</w:pPr>
                        <w:r>
                          <w:rPr>
                            <w:iCs/>
                            <w:color w:val="002060"/>
                            <w:sz w:val="25"/>
                            <w:szCs w:val="25"/>
                          </w:rPr>
                          <w:t xml:space="preserve">Выступление </w:t>
                        </w:r>
                        <w:r w:rsidR="006D100F" w:rsidRPr="006D100F">
                          <w:rPr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депутата Белгородской областной Думы, заместителя  руководителя фракции в белгородской областной Думе, заместитель</w:t>
                        </w:r>
                        <w:r w:rsidRPr="00215875">
                          <w:rPr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 секретаря Белгородского регионального отделения Партии «Единая Россия» </w:t>
                        </w:r>
                        <w:r w:rsidR="006D100F">
                          <w:rPr>
                            <w:b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Красовского Алексея Вячеславовича</w:t>
                        </w:r>
                      </w:p>
                      <w:p w:rsidR="00215875" w:rsidRPr="00521F09" w:rsidRDefault="00215875" w:rsidP="00532720">
                        <w:pPr>
                          <w:pStyle w:val="Default"/>
                          <w:jc w:val="both"/>
                          <w:rPr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</w:pPr>
                        <w:r w:rsidRPr="00521F09">
                          <w:rPr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«О направлениях работы депутатского корпуса в системе взаимодействия с органами местного самоуправления»</w:t>
                        </w:r>
                      </w:p>
                      <w:p w:rsidR="00215875" w:rsidRPr="00521F09" w:rsidRDefault="00215875" w:rsidP="00532720">
                        <w:pPr>
                          <w:pStyle w:val="Default"/>
                          <w:jc w:val="both"/>
                          <w:rPr>
                            <w:b/>
                            <w:i/>
                            <w:iCs/>
                            <w:color w:val="002060"/>
                            <w:sz w:val="12"/>
                            <w:szCs w:val="12"/>
                          </w:rPr>
                        </w:pPr>
                      </w:p>
                      <w:p w:rsidR="00215875" w:rsidRPr="00215875" w:rsidRDefault="00215875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5"/>
                            <w:szCs w:val="25"/>
                          </w:rPr>
                        </w:pPr>
                        <w:r w:rsidRPr="00215875">
                          <w:rPr>
                            <w:rFonts w:ascii="Times New Roman" w:hAnsi="Times New Roman" w:cs="Times New Roman"/>
                            <w:color w:val="002060"/>
                            <w:sz w:val="25"/>
                            <w:szCs w:val="25"/>
                          </w:rPr>
                          <w:t>Выступление</w:t>
                        </w:r>
                        <w:r w:rsidR="00140A3B" w:rsidRPr="00215875">
                          <w:rPr>
                            <w:rFonts w:ascii="Times New Roman" w:hAnsi="Times New Roman" w:cs="Times New Roman"/>
                            <w:color w:val="002060"/>
                            <w:sz w:val="25"/>
                            <w:szCs w:val="25"/>
                          </w:rPr>
                          <w:t xml:space="preserve"> </w:t>
                        </w:r>
                        <w:r w:rsidR="00140A3B" w:rsidRPr="00215875">
                          <w:rPr>
                            <w:rFonts w:ascii="Times New Roman" w:hAnsi="Times New Roman" w:cs="Times New Roman"/>
                            <w:i/>
                            <w:color w:val="002060"/>
                            <w:sz w:val="25"/>
                            <w:szCs w:val="25"/>
                          </w:rPr>
                          <w:t xml:space="preserve">исполнительного директора Ассоциации </w:t>
                        </w:r>
                        <w:r w:rsidRPr="00215875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5"/>
                            <w:szCs w:val="25"/>
                          </w:rPr>
                          <w:t xml:space="preserve">Бочаровой </w:t>
                        </w:r>
                        <w:r w:rsidR="00140A3B" w:rsidRPr="00215875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5"/>
                            <w:szCs w:val="25"/>
                          </w:rPr>
                          <w:t>Т</w:t>
                        </w:r>
                        <w:r w:rsidRPr="00215875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5"/>
                            <w:szCs w:val="25"/>
                          </w:rPr>
                          <w:t xml:space="preserve">атьяны </w:t>
                        </w:r>
                        <w:r w:rsidR="00140A3B" w:rsidRPr="00215875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5"/>
                            <w:szCs w:val="25"/>
                          </w:rPr>
                          <w:t>А</w:t>
                        </w:r>
                        <w:r w:rsidRPr="00215875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5"/>
                            <w:szCs w:val="25"/>
                          </w:rPr>
                          <w:t>натольевны</w:t>
                        </w:r>
                      </w:p>
                      <w:p w:rsidR="00215875" w:rsidRPr="00521F09" w:rsidRDefault="00215875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color w:val="002060"/>
                            <w:sz w:val="25"/>
                            <w:szCs w:val="25"/>
                          </w:rPr>
                        </w:pPr>
                        <w:r w:rsidRPr="00521F09">
                          <w:rPr>
                            <w:rFonts w:ascii="Times New Roman" w:hAnsi="Times New Roman" w:cs="Times New Roman"/>
                            <w:i/>
                            <w:color w:val="002060"/>
                            <w:sz w:val="25"/>
                            <w:szCs w:val="25"/>
                          </w:rPr>
                          <w:t>«О</w:t>
                        </w:r>
                        <w:r w:rsidR="00140A3B" w:rsidRPr="00521F09">
                          <w:rPr>
                            <w:rFonts w:ascii="Times New Roman" w:hAnsi="Times New Roman" w:cs="Times New Roman"/>
                            <w:i/>
                            <w:color w:val="002060"/>
                            <w:sz w:val="25"/>
                            <w:szCs w:val="25"/>
                          </w:rPr>
                          <w:t xml:space="preserve"> </w:t>
                        </w:r>
                        <w:r w:rsidRPr="00521F09">
                          <w:rPr>
                            <w:rFonts w:ascii="Times New Roman" w:hAnsi="Times New Roman" w:cs="Times New Roman"/>
                            <w:i/>
                            <w:color w:val="002060"/>
                            <w:sz w:val="25"/>
                            <w:szCs w:val="25"/>
                          </w:rPr>
                          <w:t xml:space="preserve">роли </w:t>
                        </w:r>
                        <w:r w:rsidRPr="00521F09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проекта Федерального закона «Об общих  принципах организации местного самоуправления в единой системе публичной власти»</w:t>
                        </w:r>
                        <w:r w:rsidR="006D100F" w:rsidRPr="00521F09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 для развития местного самоуправления в Белгородской области»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B45C9B" w:rsidRPr="001F7116" w:rsidRDefault="00B45C9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45C9B" w:rsidRPr="001F7116" w:rsidTr="001F7116">
                    <w:tc>
                      <w:tcPr>
                        <w:tcW w:w="1101" w:type="dxa"/>
                      </w:tcPr>
                      <w:p w:rsidR="00B45C9B" w:rsidRPr="008D0E21" w:rsidRDefault="000A071D" w:rsidP="006D100F">
                        <w:pPr>
                          <w:rPr>
                            <w:color w:val="17365D" w:themeColor="text2" w:themeShade="BF"/>
                          </w:rPr>
                        </w:pP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</w:t>
                        </w:r>
                        <w:r w:rsidR="006D100F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1:4</w:t>
                        </w:r>
                        <w:r w:rsidR="0065152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0</w:t>
                        </w:r>
                        <w:r w:rsidRPr="008D0E21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-12:</w:t>
                        </w:r>
                        <w:r w:rsidR="006D100F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</w:rPr>
                          <w:t>00</w:t>
                        </w:r>
                      </w:p>
                    </w:tc>
                    <w:tc>
                      <w:tcPr>
                        <w:tcW w:w="7654" w:type="dxa"/>
                      </w:tcPr>
                      <w:p w:rsidR="006D100F" w:rsidRDefault="00C8077C" w:rsidP="00532720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2060"/>
                            <w:sz w:val="25"/>
                            <w:szCs w:val="25"/>
                          </w:rPr>
                        </w:pPr>
                        <w:r w:rsidRPr="00C8077C">
                          <w:rPr>
                            <w:rFonts w:ascii="Times New Roman" w:hAnsi="Times New Roman" w:cs="Times New Roman"/>
                            <w:color w:val="17365D" w:themeColor="text2" w:themeShade="BF"/>
                            <w:sz w:val="25"/>
                            <w:szCs w:val="25"/>
                          </w:rPr>
                          <w:t xml:space="preserve">Обсуждение </w:t>
                        </w:r>
                        <w:r w:rsidRPr="00215875">
                          <w:rPr>
                            <w:rFonts w:ascii="Times New Roman" w:hAnsi="Times New Roman" w:cs="Times New Roman"/>
                            <w:iCs/>
                            <w:color w:val="002060"/>
                            <w:sz w:val="25"/>
                            <w:szCs w:val="25"/>
                          </w:rPr>
                          <w:t>проекта Федерального закона «Об общих  принципах организации местного самоуправления в едино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color w:val="002060"/>
                            <w:sz w:val="25"/>
                            <w:szCs w:val="25"/>
                          </w:rPr>
                          <w:t>й системе публич</w:t>
                        </w:r>
                        <w:r w:rsidRPr="00215875">
                          <w:rPr>
                            <w:rFonts w:ascii="Times New Roman" w:hAnsi="Times New Roman" w:cs="Times New Roman"/>
                            <w:iCs/>
                            <w:color w:val="002060"/>
                            <w:sz w:val="25"/>
                            <w:szCs w:val="25"/>
                          </w:rPr>
                          <w:t>ной власти»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color w:val="002060"/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C8077C" w:rsidRPr="00532720" w:rsidRDefault="00A628F3" w:rsidP="00051C2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206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Представители администраций </w:t>
                        </w:r>
                        <w:r w:rsidR="00C8077C" w:rsidRPr="00A628F3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Белгородск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ого</w:t>
                        </w:r>
                        <w:r w:rsidR="00C8077C" w:rsidRPr="00A628F3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 район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а</w:t>
                        </w:r>
                        <w:r w:rsidR="00C8077C" w:rsidRPr="00A628F3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, городско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го</w:t>
                        </w:r>
                        <w:r w:rsidR="00C8077C" w:rsidRPr="00A628F3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 округ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>а</w:t>
                        </w:r>
                        <w:r w:rsidR="00051C29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25"/>
                            <w:szCs w:val="25"/>
                          </w:rPr>
                          <w:t xml:space="preserve"> «Город Белгород»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B45C9B" w:rsidRPr="001F7116" w:rsidRDefault="00B45C9B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612C9" w:rsidRDefault="001612C9" w:rsidP="00C8077C"/>
              </w:txbxContent>
            </v:textbox>
          </v:roundrect>
        </w:pict>
      </w:r>
    </w:p>
    <w:p w:rsidR="00067C1F" w:rsidRPr="00067C1F" w:rsidRDefault="00571524" w:rsidP="00067C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68.6pt;margin-top:417.9pt;width:10.3pt;height:9.9pt;z-index:251670528" fillcolor="#00b0f0" strokecolor="#00b0f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4pt;margin-top:16.4pt;width:.05pt;height:401.5pt;z-index:251660288" o:connectortype="straight" strokecolor="#00b0f0" strokeweight="2.2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8" type="#_x0000_t120" style="position:absolute;left:0;text-align:left;margin-left:68.6pt;margin-top:325.65pt;width:10.3pt;height:9.9pt;z-index:251671552" fillcolor="#00b0f0" strokecolor="#00b0f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120" style="position:absolute;left:0;text-align:left;margin-left:68.6pt;margin-top:16.4pt;width:10.3pt;height:9.9pt;z-index:251661312" fillcolor="#00b0f0" strokecolor="#00b0f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120" style="position:absolute;left:0;text-align:left;margin-left:68.6pt;margin-top:104.6pt;width:10.3pt;height:9.9pt;z-index:251664384" fillcolor="#00b0f0" strokecolor="#00b0f0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0" type="#_x0000_t120" style="position:absolute;left:0;text-align:left;margin-left:68.6pt;margin-top:215.65pt;width:10.3pt;height:9.9pt;z-index:251666432" fillcolor="#00b0f0" strokecolor="#00b0f0"/>
        </w:pict>
      </w:r>
    </w:p>
    <w:sectPr w:rsidR="00067C1F" w:rsidRPr="00067C1F" w:rsidSect="00C807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789"/>
    <w:rsid w:val="00042271"/>
    <w:rsid w:val="00051C29"/>
    <w:rsid w:val="00067C1F"/>
    <w:rsid w:val="000A071D"/>
    <w:rsid w:val="000D068A"/>
    <w:rsid w:val="00140A3B"/>
    <w:rsid w:val="001612C9"/>
    <w:rsid w:val="00180CB1"/>
    <w:rsid w:val="00193933"/>
    <w:rsid w:val="001B78CF"/>
    <w:rsid w:val="001D0496"/>
    <w:rsid w:val="001E3676"/>
    <w:rsid w:val="001F443E"/>
    <w:rsid w:val="001F7116"/>
    <w:rsid w:val="00215875"/>
    <w:rsid w:val="002A24D0"/>
    <w:rsid w:val="002A7972"/>
    <w:rsid w:val="002D399D"/>
    <w:rsid w:val="00315E65"/>
    <w:rsid w:val="00320DAE"/>
    <w:rsid w:val="00333E63"/>
    <w:rsid w:val="00381E20"/>
    <w:rsid w:val="003A7756"/>
    <w:rsid w:val="003B6218"/>
    <w:rsid w:val="003C50D1"/>
    <w:rsid w:val="003E6CE0"/>
    <w:rsid w:val="0041569B"/>
    <w:rsid w:val="004A1889"/>
    <w:rsid w:val="004E7ED2"/>
    <w:rsid w:val="004F5747"/>
    <w:rsid w:val="00521F09"/>
    <w:rsid w:val="00532720"/>
    <w:rsid w:val="00571524"/>
    <w:rsid w:val="00583C69"/>
    <w:rsid w:val="005949F2"/>
    <w:rsid w:val="005E0DB4"/>
    <w:rsid w:val="005F1B69"/>
    <w:rsid w:val="00651525"/>
    <w:rsid w:val="006A67F2"/>
    <w:rsid w:val="006B5611"/>
    <w:rsid w:val="006D100F"/>
    <w:rsid w:val="006E29F2"/>
    <w:rsid w:val="007E5F9A"/>
    <w:rsid w:val="00887138"/>
    <w:rsid w:val="008D0E21"/>
    <w:rsid w:val="00971149"/>
    <w:rsid w:val="00980770"/>
    <w:rsid w:val="00993D28"/>
    <w:rsid w:val="00A151AF"/>
    <w:rsid w:val="00A212A2"/>
    <w:rsid w:val="00A37E09"/>
    <w:rsid w:val="00A42ED7"/>
    <w:rsid w:val="00A628F3"/>
    <w:rsid w:val="00A63789"/>
    <w:rsid w:val="00A679A8"/>
    <w:rsid w:val="00AE3C99"/>
    <w:rsid w:val="00AE50E2"/>
    <w:rsid w:val="00AE7E0C"/>
    <w:rsid w:val="00B45C9B"/>
    <w:rsid w:val="00B604C2"/>
    <w:rsid w:val="00C33344"/>
    <w:rsid w:val="00C8077C"/>
    <w:rsid w:val="00C81EA5"/>
    <w:rsid w:val="00C97DEE"/>
    <w:rsid w:val="00CD3FE1"/>
    <w:rsid w:val="00CF5FFD"/>
    <w:rsid w:val="00D653A6"/>
    <w:rsid w:val="00D963B9"/>
    <w:rsid w:val="00DB2E92"/>
    <w:rsid w:val="00DB46E9"/>
    <w:rsid w:val="00DE5816"/>
    <w:rsid w:val="00DF6B65"/>
    <w:rsid w:val="00E21AAA"/>
    <w:rsid w:val="00EE239D"/>
    <w:rsid w:val="00F85365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00b0f0" strokecolor="#00b0f0">
      <v:fill color="#00b0f0"/>
      <v:stroke color="#00b0f0"/>
      <o:colormenu v:ext="edit" fillcolor="#00b0f0" strokecolor="#00b0f0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7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219213207?pwd=MTRrZlFNTS9vTFNUd0RmTWc0ZTJB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C0D5-E9AE-4A06-9102-EFECBE26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2022-01-26T12:37:00Z</cp:lastPrinted>
  <dcterms:created xsi:type="dcterms:W3CDTF">2022-01-26T11:38:00Z</dcterms:created>
  <dcterms:modified xsi:type="dcterms:W3CDTF">2022-01-27T11:53:00Z</dcterms:modified>
</cp:coreProperties>
</file>