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14" w:rsidRDefault="00E31314" w:rsidP="00E31314">
      <w:pPr>
        <w:shd w:val="clear" w:color="auto" w:fill="FFFFFF"/>
        <w:spacing w:after="120" w:line="276" w:lineRule="auto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B41CDC" w:rsidRPr="005F46CA" w:rsidRDefault="00B41CDC" w:rsidP="00B41CDC">
      <w:pPr>
        <w:shd w:val="clear" w:color="auto" w:fill="FFFFFF"/>
        <w:spacing w:after="120" w:line="276" w:lineRule="auto"/>
        <w:ind w:firstLine="709"/>
        <w:jc w:val="center"/>
        <w:rPr>
          <w:b/>
          <w:sz w:val="24"/>
          <w:szCs w:val="24"/>
        </w:rPr>
      </w:pPr>
      <w:r w:rsidRPr="005F46CA">
        <w:rPr>
          <w:b/>
          <w:sz w:val="24"/>
          <w:szCs w:val="24"/>
        </w:rPr>
        <w:t>ПОВЕСТКА ДНЯ</w:t>
      </w:r>
    </w:p>
    <w:p w:rsidR="00BC61AF" w:rsidRPr="00796597" w:rsidRDefault="00BC61AF" w:rsidP="00BC61AF">
      <w:pPr>
        <w:jc w:val="center"/>
        <w:rPr>
          <w:i/>
        </w:rPr>
      </w:pPr>
      <w:r w:rsidRPr="00796597">
        <w:rPr>
          <w:i/>
        </w:rPr>
        <w:t>Комитет по нормотворчеству и правовым вопросам</w:t>
      </w:r>
    </w:p>
    <w:p w:rsidR="00BC61AF" w:rsidRPr="00796597" w:rsidRDefault="00BC61AF" w:rsidP="00BC61AF">
      <w:pPr>
        <w:jc w:val="center"/>
        <w:rPr>
          <w:i/>
        </w:rPr>
      </w:pPr>
      <w:r w:rsidRPr="00796597">
        <w:rPr>
          <w:i/>
        </w:rPr>
        <w:t>Ассоциации «Совет муниципальных образований Белгородской области»</w:t>
      </w:r>
    </w:p>
    <w:p w:rsidR="00E026C0" w:rsidRPr="00796597" w:rsidRDefault="00796597" w:rsidP="00E00705">
      <w:pPr>
        <w:jc w:val="center"/>
        <w:rPr>
          <w:b/>
          <w:i/>
        </w:rPr>
      </w:pPr>
      <w:r w:rsidRPr="00796597">
        <w:rPr>
          <w:b/>
          <w:i/>
        </w:rPr>
        <w:t>2</w:t>
      </w:r>
      <w:r w:rsidR="00E00705">
        <w:rPr>
          <w:b/>
          <w:i/>
        </w:rPr>
        <w:t>8сентября 2021 года</w:t>
      </w:r>
    </w:p>
    <w:p w:rsidR="00792130" w:rsidRDefault="008637B5" w:rsidP="00E00705">
      <w:pPr>
        <w:shd w:val="clear" w:color="auto" w:fill="FFFFFF"/>
        <w:spacing w:after="120" w:line="276" w:lineRule="auto"/>
        <w:rPr>
          <w:b/>
        </w:rPr>
      </w:pPr>
      <w:r>
        <w:rPr>
          <w:b/>
        </w:rPr>
        <w:t>по теме: «Гражданское общество и</w:t>
      </w:r>
      <w:r w:rsidRPr="00B60F85">
        <w:rPr>
          <w:b/>
        </w:rPr>
        <w:t xml:space="preserve"> </w:t>
      </w:r>
      <w:r>
        <w:rPr>
          <w:b/>
        </w:rPr>
        <w:t>власть: диалог взаимодействия»</w:t>
      </w:r>
    </w:p>
    <w:p w:rsidR="00773F58" w:rsidRDefault="00773F58" w:rsidP="00034FA5">
      <w:pPr>
        <w:spacing w:after="120" w:line="276" w:lineRule="auto"/>
        <w:jc w:val="both"/>
        <w:rPr>
          <w:b/>
          <w:shd w:val="clear" w:color="auto" w:fill="FFFFFF"/>
        </w:rPr>
      </w:pPr>
    </w:p>
    <w:p w:rsidR="00EA05B8" w:rsidRPr="00034FA5" w:rsidRDefault="00E76304" w:rsidP="00034FA5">
      <w:pPr>
        <w:spacing w:after="120" w:line="276" w:lineRule="auto"/>
        <w:jc w:val="both"/>
        <w:rPr>
          <w:b/>
          <w:shd w:val="clear" w:color="auto" w:fill="FFFFFF"/>
        </w:rPr>
      </w:pPr>
      <w:r w:rsidRPr="00034FA5">
        <w:rPr>
          <w:b/>
          <w:shd w:val="clear" w:color="auto" w:fill="FFFFFF"/>
        </w:rPr>
        <w:t>Вопросы</w:t>
      </w:r>
      <w:r w:rsidR="00EA05B8" w:rsidRPr="00034FA5">
        <w:rPr>
          <w:b/>
          <w:shd w:val="clear" w:color="auto" w:fill="FFFFFF"/>
        </w:rPr>
        <w:t xml:space="preserve"> проведени</w:t>
      </w:r>
      <w:r w:rsidRPr="00034FA5">
        <w:rPr>
          <w:b/>
          <w:shd w:val="clear" w:color="auto" w:fill="FFFFFF"/>
        </w:rPr>
        <w:t xml:space="preserve">я </w:t>
      </w:r>
      <w:r w:rsidR="00EA05B8" w:rsidRPr="00034FA5">
        <w:rPr>
          <w:b/>
          <w:shd w:val="clear" w:color="auto" w:fill="FFFFFF"/>
        </w:rPr>
        <w:t xml:space="preserve">публичных слушаний и общественных обсуждений </w:t>
      </w:r>
      <w:r w:rsidR="009B0173" w:rsidRPr="00034FA5">
        <w:rPr>
          <w:b/>
          <w:shd w:val="clear" w:color="auto" w:fill="FFFFFF"/>
        </w:rPr>
        <w:t>на территории Белгородской области.</w:t>
      </w:r>
    </w:p>
    <w:p w:rsidR="00200222" w:rsidRPr="00034FA5" w:rsidRDefault="003663E0" w:rsidP="00034FA5">
      <w:pPr>
        <w:spacing w:after="120" w:line="276" w:lineRule="auto"/>
        <w:jc w:val="both"/>
        <w:rPr>
          <w:b/>
          <w:shd w:val="clear" w:color="auto" w:fill="FFFFFF"/>
        </w:rPr>
      </w:pPr>
      <w:r w:rsidRPr="00034FA5">
        <w:rPr>
          <w:b/>
          <w:shd w:val="clear" w:color="auto" w:fill="FFFFFF"/>
        </w:rPr>
        <w:t xml:space="preserve">1.1. </w:t>
      </w:r>
      <w:r w:rsidR="00200222" w:rsidRPr="00034FA5">
        <w:rPr>
          <w:b/>
          <w:shd w:val="clear" w:color="auto" w:fill="FFFFFF"/>
        </w:rPr>
        <w:t>Публичные слушания и общественные обсуждения как форма выявления мнения населения муниципального образования по проектам муниципальных правовых актов».</w:t>
      </w:r>
    </w:p>
    <w:p w:rsidR="003663E0" w:rsidRPr="00034FA5" w:rsidRDefault="00595EEE" w:rsidP="00034FA5">
      <w:pPr>
        <w:spacing w:after="120" w:line="276" w:lineRule="auto"/>
        <w:jc w:val="both"/>
        <w:rPr>
          <w:shd w:val="clear" w:color="auto" w:fill="FFFFFF"/>
        </w:rPr>
      </w:pPr>
      <w:r w:rsidRPr="00034FA5">
        <w:rPr>
          <w:b/>
          <w:bCs w:val="0"/>
        </w:rPr>
        <w:t>Пшеничных Елена Николаевна</w:t>
      </w:r>
      <w:r w:rsidRPr="00034FA5">
        <w:rPr>
          <w:bCs w:val="0"/>
        </w:rPr>
        <w:t>, г</w:t>
      </w:r>
      <w:r w:rsidRPr="00034FA5">
        <w:t>лавный специалист-эксперт отдела по</w:t>
      </w:r>
      <w:r w:rsidRPr="00034FA5">
        <w:rPr>
          <w:bCs w:val="0"/>
        </w:rPr>
        <w:t xml:space="preserve"> </w:t>
      </w:r>
      <w:r w:rsidRPr="00034FA5">
        <w:t xml:space="preserve">вопросам регионального законодательства и регистрации </w:t>
      </w:r>
      <w:proofErr w:type="gramStart"/>
      <w:r w:rsidRPr="00034FA5">
        <w:t>уставов муниципальных</w:t>
      </w:r>
      <w:r w:rsidRPr="00034FA5">
        <w:rPr>
          <w:bCs w:val="0"/>
        </w:rPr>
        <w:t xml:space="preserve"> </w:t>
      </w:r>
      <w:r w:rsidRPr="00034FA5">
        <w:t>образований Управления Минюста России</w:t>
      </w:r>
      <w:proofErr w:type="gramEnd"/>
      <w:r w:rsidRPr="00034FA5">
        <w:rPr>
          <w:bCs w:val="0"/>
        </w:rPr>
        <w:t xml:space="preserve"> </w:t>
      </w:r>
      <w:r w:rsidRPr="00034FA5">
        <w:t>по Белгородской области.</w:t>
      </w:r>
    </w:p>
    <w:p w:rsidR="005C7A70" w:rsidRPr="00034FA5" w:rsidRDefault="003663E0" w:rsidP="00034FA5">
      <w:pPr>
        <w:spacing w:after="120" w:line="276" w:lineRule="auto"/>
        <w:jc w:val="both"/>
        <w:rPr>
          <w:b/>
          <w:shd w:val="clear" w:color="auto" w:fill="FFFFFF"/>
        </w:rPr>
      </w:pPr>
      <w:r w:rsidRPr="00034FA5">
        <w:rPr>
          <w:b/>
          <w:shd w:val="clear" w:color="auto" w:fill="FFFFFF"/>
        </w:rPr>
        <w:t>1.2.</w:t>
      </w:r>
      <w:r w:rsidRPr="00034FA5">
        <w:rPr>
          <w:shd w:val="clear" w:color="auto" w:fill="FFFFFF"/>
        </w:rPr>
        <w:t xml:space="preserve"> </w:t>
      </w:r>
      <w:r w:rsidR="005C7A70" w:rsidRPr="00034FA5">
        <w:rPr>
          <w:b/>
          <w:shd w:val="clear" w:color="auto" w:fill="FFFFFF"/>
        </w:rPr>
        <w:t>«О практике проведения в Яковлевском городском округе публичных слушаний и общественных обсуждений».</w:t>
      </w:r>
    </w:p>
    <w:p w:rsidR="003663E0" w:rsidRPr="00034FA5" w:rsidRDefault="00C22B52" w:rsidP="00034FA5">
      <w:pPr>
        <w:spacing w:after="120" w:line="276" w:lineRule="auto"/>
        <w:jc w:val="both"/>
        <w:rPr>
          <w:shd w:val="clear" w:color="auto" w:fill="FFFFFF"/>
        </w:rPr>
      </w:pPr>
      <w:r w:rsidRPr="00034FA5">
        <w:rPr>
          <w:b/>
        </w:rPr>
        <w:t>Рожкова Светлана Яковлевна</w:t>
      </w:r>
      <w:r w:rsidRPr="00034FA5">
        <w:t xml:space="preserve">, председатель Совета депутатов Яковлевского городского округа. </w:t>
      </w:r>
    </w:p>
    <w:p w:rsidR="00200222" w:rsidRPr="00034FA5" w:rsidRDefault="003663E0" w:rsidP="00034FA5">
      <w:pPr>
        <w:spacing w:after="120" w:line="276" w:lineRule="auto"/>
        <w:jc w:val="both"/>
        <w:rPr>
          <w:b/>
          <w:shd w:val="clear" w:color="auto" w:fill="FFFFFF"/>
        </w:rPr>
      </w:pPr>
      <w:r w:rsidRPr="00034FA5">
        <w:rPr>
          <w:b/>
          <w:shd w:val="clear" w:color="auto" w:fill="FFFFFF"/>
        </w:rPr>
        <w:t xml:space="preserve">1.3. </w:t>
      </w:r>
      <w:r w:rsidR="00200222" w:rsidRPr="00034FA5">
        <w:rPr>
          <w:b/>
          <w:shd w:val="clear" w:color="auto" w:fill="FFFFFF"/>
        </w:rPr>
        <w:t>«О практике проведения в Чернянском районе публичных слушаний»</w:t>
      </w:r>
      <w:r w:rsidR="005C7A70" w:rsidRPr="00034FA5">
        <w:rPr>
          <w:b/>
          <w:shd w:val="clear" w:color="auto" w:fill="FFFFFF"/>
        </w:rPr>
        <w:t>.</w:t>
      </w:r>
    </w:p>
    <w:p w:rsidR="003663E0" w:rsidRPr="00034FA5" w:rsidRDefault="00C22B52" w:rsidP="00034FA5">
      <w:pPr>
        <w:spacing w:after="120" w:line="276" w:lineRule="auto"/>
        <w:jc w:val="both"/>
      </w:pPr>
      <w:r w:rsidRPr="00034FA5">
        <w:rPr>
          <w:b/>
        </w:rPr>
        <w:t>Аноприенко Елена Николаевна,</w:t>
      </w:r>
      <w:r w:rsidRPr="00034FA5">
        <w:t xml:space="preserve"> заместитель руководителя управления организационно-контрольной и кадровой работы по работе с представительными органами администрации Чернянского района.</w:t>
      </w:r>
    </w:p>
    <w:p w:rsidR="00E76304" w:rsidRPr="00034FA5" w:rsidRDefault="003663E0" w:rsidP="00034FA5">
      <w:pPr>
        <w:spacing w:after="120" w:line="276" w:lineRule="auto"/>
        <w:jc w:val="both"/>
        <w:rPr>
          <w:b/>
        </w:rPr>
      </w:pPr>
      <w:r w:rsidRPr="00034FA5">
        <w:rPr>
          <w:b/>
          <w:shd w:val="clear" w:color="auto" w:fill="FFFFFF"/>
        </w:rPr>
        <w:t>2.</w:t>
      </w:r>
      <w:r w:rsidR="003A09F2" w:rsidRPr="00034FA5">
        <w:rPr>
          <w:b/>
          <w:shd w:val="clear" w:color="auto" w:fill="FFFFFF"/>
        </w:rPr>
        <w:t xml:space="preserve"> </w:t>
      </w:r>
      <w:r w:rsidR="000524C5">
        <w:rPr>
          <w:b/>
          <w:shd w:val="clear" w:color="auto" w:fill="FFFFFF"/>
        </w:rPr>
        <w:t>«</w:t>
      </w:r>
      <w:r w:rsidR="009B0173" w:rsidRPr="00034FA5">
        <w:rPr>
          <w:b/>
        </w:rPr>
        <w:t>О</w:t>
      </w:r>
      <w:r w:rsidR="00E76304" w:rsidRPr="00034FA5">
        <w:rPr>
          <w:b/>
        </w:rPr>
        <w:t xml:space="preserve">  </w:t>
      </w:r>
      <w:r w:rsidR="009B0173" w:rsidRPr="00034FA5">
        <w:rPr>
          <w:b/>
        </w:rPr>
        <w:t xml:space="preserve">роли общественности </w:t>
      </w:r>
      <w:r w:rsidR="0033045A" w:rsidRPr="00034FA5">
        <w:rPr>
          <w:b/>
        </w:rPr>
        <w:t xml:space="preserve">в </w:t>
      </w:r>
      <w:r w:rsidR="000F2CCE" w:rsidRPr="00034FA5">
        <w:rPr>
          <w:b/>
        </w:rPr>
        <w:t xml:space="preserve">развитии гражданского общества и </w:t>
      </w:r>
      <w:r w:rsidR="00E76304" w:rsidRPr="00034FA5">
        <w:rPr>
          <w:b/>
        </w:rPr>
        <w:t>осуществлении общественного контроля</w:t>
      </w:r>
      <w:r w:rsidR="000524C5">
        <w:rPr>
          <w:b/>
        </w:rPr>
        <w:t>»</w:t>
      </w:r>
      <w:r w:rsidR="00FC26FD" w:rsidRPr="00034FA5">
        <w:rPr>
          <w:b/>
        </w:rPr>
        <w:t>.</w:t>
      </w:r>
      <w:r w:rsidR="00E76304" w:rsidRPr="00034FA5">
        <w:rPr>
          <w:b/>
        </w:rPr>
        <w:t xml:space="preserve"> </w:t>
      </w:r>
    </w:p>
    <w:p w:rsidR="003A09F2" w:rsidRPr="00034FA5" w:rsidRDefault="008637B5" w:rsidP="00034FA5">
      <w:pPr>
        <w:spacing w:after="120" w:line="276" w:lineRule="auto"/>
        <w:jc w:val="both"/>
        <w:rPr>
          <w:shd w:val="clear" w:color="auto" w:fill="FFFFFF"/>
        </w:rPr>
      </w:pPr>
      <w:r w:rsidRPr="00034FA5">
        <w:rPr>
          <w:b/>
          <w:shd w:val="clear" w:color="auto" w:fill="FFFFFF"/>
        </w:rPr>
        <w:t>Панин А</w:t>
      </w:r>
      <w:r w:rsidR="00C22B52" w:rsidRPr="00034FA5">
        <w:rPr>
          <w:b/>
          <w:shd w:val="clear" w:color="auto" w:fill="FFFFFF"/>
        </w:rPr>
        <w:t xml:space="preserve">лександр </w:t>
      </w:r>
      <w:r w:rsidRPr="00034FA5">
        <w:rPr>
          <w:b/>
          <w:shd w:val="clear" w:color="auto" w:fill="FFFFFF"/>
        </w:rPr>
        <w:t>Г</w:t>
      </w:r>
      <w:r w:rsidR="00C22B52" w:rsidRPr="00034FA5">
        <w:rPr>
          <w:b/>
          <w:shd w:val="clear" w:color="auto" w:fill="FFFFFF"/>
        </w:rPr>
        <w:t>ригорьевич,</w:t>
      </w:r>
      <w:r w:rsidRPr="00034FA5">
        <w:rPr>
          <w:shd w:val="clear" w:color="auto" w:fill="FFFFFF"/>
        </w:rPr>
        <w:t xml:space="preserve"> </w:t>
      </w:r>
      <w:r w:rsidR="003C54A6" w:rsidRPr="00034FA5">
        <w:rPr>
          <w:shd w:val="clear" w:color="auto" w:fill="FFFFFF"/>
        </w:rPr>
        <w:t>у</w:t>
      </w:r>
      <w:r w:rsidRPr="00034FA5">
        <w:t>полномоченный по правам человека в Белгородской области</w:t>
      </w:r>
      <w:r w:rsidR="00C22B52" w:rsidRPr="00034FA5">
        <w:t>.</w:t>
      </w:r>
    </w:p>
    <w:p w:rsidR="00773F58" w:rsidRPr="003F67E6" w:rsidRDefault="00773F58" w:rsidP="00034FA5">
      <w:pPr>
        <w:spacing w:after="120" w:line="276" w:lineRule="auto"/>
        <w:jc w:val="both"/>
        <w:rPr>
          <w:b/>
          <w:shd w:val="clear" w:color="auto" w:fill="FFFFFF"/>
        </w:rPr>
      </w:pPr>
      <w:r w:rsidRPr="003F67E6">
        <w:rPr>
          <w:b/>
          <w:shd w:val="clear" w:color="auto" w:fill="FFFFFF"/>
        </w:rPr>
        <w:t>Актуализация проектов инициативного бюджетирования</w:t>
      </w:r>
      <w:r w:rsidR="003F67E6" w:rsidRPr="003F67E6">
        <w:rPr>
          <w:b/>
          <w:shd w:val="clear" w:color="auto" w:fill="FFFFFF"/>
        </w:rPr>
        <w:t>.</w:t>
      </w:r>
    </w:p>
    <w:p w:rsidR="003F67E6" w:rsidRDefault="003F67E6" w:rsidP="003F67E6">
      <w:pPr>
        <w:jc w:val="both"/>
        <w:rPr>
          <w:b/>
          <w:sz w:val="30"/>
          <w:szCs w:val="30"/>
        </w:rPr>
      </w:pPr>
      <w:r>
        <w:rPr>
          <w:b/>
          <w:shd w:val="clear" w:color="auto" w:fill="FFFFFF"/>
        </w:rPr>
        <w:t xml:space="preserve">3.1. «Об участии Бочаровой Т.А. в круглом столе Всероссийской ассоциации развития местного самоуправления </w:t>
      </w:r>
      <w:r w:rsidRPr="00D13279">
        <w:rPr>
          <w:b/>
          <w:sz w:val="30"/>
          <w:szCs w:val="30"/>
        </w:rPr>
        <w:t>совместно с Министерством экономического развития Р</w:t>
      </w:r>
      <w:r>
        <w:rPr>
          <w:b/>
          <w:sz w:val="30"/>
          <w:szCs w:val="30"/>
        </w:rPr>
        <w:t>оссийской Федерации</w:t>
      </w:r>
      <w:r>
        <w:rPr>
          <w:b/>
          <w:bCs w:val="0"/>
          <w:sz w:val="30"/>
          <w:szCs w:val="30"/>
        </w:rPr>
        <w:t xml:space="preserve"> </w:t>
      </w:r>
      <w:r w:rsidRPr="00D13279">
        <w:rPr>
          <w:b/>
          <w:sz w:val="30"/>
          <w:szCs w:val="30"/>
        </w:rPr>
        <w:t>в рамках «Дней лидеров муниципального управления»</w:t>
      </w:r>
      <w:r>
        <w:rPr>
          <w:b/>
          <w:sz w:val="30"/>
          <w:szCs w:val="30"/>
        </w:rPr>
        <w:t>.</w:t>
      </w:r>
    </w:p>
    <w:p w:rsidR="003F67E6" w:rsidRDefault="003F67E6" w:rsidP="003F67E6">
      <w:pPr>
        <w:jc w:val="both"/>
        <w:rPr>
          <w:b/>
          <w:sz w:val="30"/>
          <w:szCs w:val="30"/>
        </w:rPr>
      </w:pPr>
    </w:p>
    <w:p w:rsidR="003F67E6" w:rsidRPr="003F67E6" w:rsidRDefault="003F67E6" w:rsidP="003F67E6">
      <w:pPr>
        <w:jc w:val="both"/>
        <w:rPr>
          <w:bCs w:val="0"/>
          <w:sz w:val="30"/>
          <w:szCs w:val="30"/>
        </w:rPr>
      </w:pPr>
      <w:r>
        <w:rPr>
          <w:b/>
          <w:sz w:val="30"/>
          <w:szCs w:val="30"/>
        </w:rPr>
        <w:t xml:space="preserve">Бочарова Татьяна Анатольевна, </w:t>
      </w:r>
      <w:r>
        <w:rPr>
          <w:sz w:val="30"/>
          <w:szCs w:val="30"/>
        </w:rPr>
        <w:t>исполнительный директор ассоциации «Совет муниципальных образований Белгородской области».</w:t>
      </w:r>
    </w:p>
    <w:p w:rsidR="003F67E6" w:rsidRDefault="003F67E6" w:rsidP="00034FA5">
      <w:pPr>
        <w:spacing w:after="120" w:line="276" w:lineRule="auto"/>
        <w:jc w:val="both"/>
        <w:rPr>
          <w:b/>
          <w:shd w:val="clear" w:color="auto" w:fill="FFFFFF"/>
        </w:rPr>
      </w:pPr>
    </w:p>
    <w:p w:rsidR="00544122" w:rsidRPr="00034FA5" w:rsidRDefault="00773F58" w:rsidP="00034FA5">
      <w:pPr>
        <w:spacing w:after="120" w:line="276" w:lineRule="auto"/>
        <w:jc w:val="both"/>
        <w:rPr>
          <w:b/>
          <w:shd w:val="clear" w:color="auto" w:fill="FFFFFF"/>
        </w:rPr>
      </w:pPr>
      <w:r w:rsidRPr="00773F58">
        <w:rPr>
          <w:b/>
          <w:shd w:val="clear" w:color="auto" w:fill="FFFFFF"/>
        </w:rPr>
        <w:t>3.2.</w:t>
      </w:r>
      <w:r>
        <w:rPr>
          <w:shd w:val="clear" w:color="auto" w:fill="FFFFFF"/>
        </w:rPr>
        <w:t xml:space="preserve"> </w:t>
      </w:r>
      <w:r w:rsidR="00544122" w:rsidRPr="00034FA5">
        <w:rPr>
          <w:b/>
          <w:shd w:val="clear" w:color="auto" w:fill="FFFFFF"/>
        </w:rPr>
        <w:t>«Об опыте реализации инициативного бюджетирования на территории Волоконовского района</w:t>
      </w:r>
      <w:r w:rsidR="009F21A6" w:rsidRPr="00034FA5">
        <w:rPr>
          <w:b/>
          <w:shd w:val="clear" w:color="auto" w:fill="FFFFFF"/>
        </w:rPr>
        <w:t xml:space="preserve"> за счет средств местного бюджета</w:t>
      </w:r>
      <w:r w:rsidR="00544122" w:rsidRPr="00034FA5">
        <w:rPr>
          <w:b/>
          <w:shd w:val="clear" w:color="auto" w:fill="FFFFFF"/>
        </w:rPr>
        <w:t>».</w:t>
      </w:r>
    </w:p>
    <w:p w:rsidR="00F24125" w:rsidRPr="00034FA5" w:rsidRDefault="00544122" w:rsidP="00034FA5">
      <w:pPr>
        <w:spacing w:after="120" w:line="276" w:lineRule="auto"/>
        <w:jc w:val="both"/>
        <w:rPr>
          <w:shd w:val="clear" w:color="auto" w:fill="FFFFFF"/>
        </w:rPr>
      </w:pPr>
      <w:r w:rsidRPr="00034FA5">
        <w:rPr>
          <w:b/>
          <w:shd w:val="clear" w:color="auto" w:fill="FFFFFF"/>
        </w:rPr>
        <w:t>Плескачева Наталья Евгеньевна</w:t>
      </w:r>
      <w:r w:rsidRPr="00034FA5">
        <w:rPr>
          <w:shd w:val="clear" w:color="auto" w:fill="FFFFFF"/>
        </w:rPr>
        <w:t>, начальник организационно</w:t>
      </w:r>
      <w:r w:rsidRPr="00034FA5">
        <w:rPr>
          <w:b/>
          <w:shd w:val="clear" w:color="auto" w:fill="FFFFFF"/>
        </w:rPr>
        <w:t>-</w:t>
      </w:r>
      <w:r w:rsidRPr="00034FA5">
        <w:rPr>
          <w:shd w:val="clear" w:color="auto" w:fill="FFFFFF"/>
        </w:rPr>
        <w:t>контрольного отдела а</w:t>
      </w:r>
      <w:r w:rsidR="00365BAA" w:rsidRPr="00034FA5">
        <w:rPr>
          <w:shd w:val="clear" w:color="auto" w:fill="FFFFFF"/>
        </w:rPr>
        <w:t>дминистраци</w:t>
      </w:r>
      <w:r w:rsidRPr="00034FA5">
        <w:rPr>
          <w:shd w:val="clear" w:color="auto" w:fill="FFFFFF"/>
        </w:rPr>
        <w:t>и</w:t>
      </w:r>
      <w:r w:rsidR="00365BAA" w:rsidRPr="00034FA5">
        <w:rPr>
          <w:shd w:val="clear" w:color="auto" w:fill="FFFFFF"/>
        </w:rPr>
        <w:t xml:space="preserve"> Волоконовского района</w:t>
      </w:r>
      <w:r w:rsidR="00797F06" w:rsidRPr="00034FA5">
        <w:rPr>
          <w:shd w:val="clear" w:color="auto" w:fill="FFFFFF"/>
        </w:rPr>
        <w:t>.</w:t>
      </w:r>
    </w:p>
    <w:p w:rsidR="003663E0" w:rsidRPr="00034FA5" w:rsidRDefault="003663E0" w:rsidP="00034FA5">
      <w:pPr>
        <w:spacing w:after="120" w:line="276" w:lineRule="auto"/>
        <w:jc w:val="both"/>
        <w:rPr>
          <w:b/>
          <w:shd w:val="clear" w:color="auto" w:fill="FFFFFF"/>
        </w:rPr>
      </w:pPr>
      <w:r w:rsidRPr="00034FA5">
        <w:rPr>
          <w:b/>
          <w:shd w:val="clear" w:color="auto" w:fill="FFFFFF"/>
        </w:rPr>
        <w:t>4.  Об исполнении решений комитета от 24 июня 2021.</w:t>
      </w:r>
    </w:p>
    <w:p w:rsidR="00AF2549" w:rsidRPr="00034FA5" w:rsidRDefault="003663E0" w:rsidP="00034FA5">
      <w:pPr>
        <w:autoSpaceDE w:val="0"/>
        <w:autoSpaceDN w:val="0"/>
        <w:adjustRightInd w:val="0"/>
        <w:spacing w:after="120" w:line="276" w:lineRule="auto"/>
        <w:jc w:val="both"/>
        <w:rPr>
          <w:shd w:val="clear" w:color="auto" w:fill="FFFFFF"/>
        </w:rPr>
      </w:pPr>
      <w:r w:rsidRPr="00034FA5">
        <w:rPr>
          <w:b/>
          <w:shd w:val="clear" w:color="auto" w:fill="FFFFFF"/>
        </w:rPr>
        <w:t>4.1.</w:t>
      </w:r>
      <w:r w:rsidR="00AF2549" w:rsidRPr="00034FA5">
        <w:rPr>
          <w:shd w:val="clear" w:color="auto" w:fill="FFFFFF"/>
        </w:rPr>
        <w:t xml:space="preserve"> </w:t>
      </w:r>
      <w:r w:rsidR="00AF2549" w:rsidRPr="00034FA5">
        <w:rPr>
          <w:b/>
        </w:rPr>
        <w:t>«О практике работы по профессиональной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воспитание».</w:t>
      </w:r>
      <w:r w:rsidRPr="00034FA5">
        <w:rPr>
          <w:shd w:val="clear" w:color="auto" w:fill="FFFFFF"/>
        </w:rPr>
        <w:t xml:space="preserve"> </w:t>
      </w:r>
    </w:p>
    <w:p w:rsidR="003663E0" w:rsidRPr="00034FA5" w:rsidRDefault="00056162" w:rsidP="00034FA5">
      <w:pPr>
        <w:autoSpaceDE w:val="0"/>
        <w:autoSpaceDN w:val="0"/>
        <w:adjustRightInd w:val="0"/>
        <w:spacing w:after="120" w:line="276" w:lineRule="auto"/>
        <w:jc w:val="both"/>
        <w:rPr>
          <w:shd w:val="clear" w:color="auto" w:fill="FFFFFF"/>
        </w:rPr>
      </w:pPr>
      <w:r w:rsidRPr="00034FA5">
        <w:rPr>
          <w:rFonts w:eastAsiaTheme="minorHAnsi"/>
          <w:b/>
          <w:bCs w:val="0"/>
          <w:lang w:eastAsia="en-US"/>
        </w:rPr>
        <w:t>Бочарова Светлана Петровна</w:t>
      </w:r>
      <w:r w:rsidRPr="00034FA5">
        <w:rPr>
          <w:rFonts w:eastAsiaTheme="minorHAnsi"/>
          <w:bCs w:val="0"/>
          <w:lang w:eastAsia="en-US"/>
        </w:rPr>
        <w:t>, заведующ</w:t>
      </w:r>
      <w:r w:rsidR="000A07D1" w:rsidRPr="00034FA5">
        <w:rPr>
          <w:rFonts w:eastAsiaTheme="minorHAnsi"/>
          <w:bCs w:val="0"/>
          <w:lang w:eastAsia="en-US"/>
        </w:rPr>
        <w:t>ая</w:t>
      </w:r>
      <w:r w:rsidRPr="00034FA5">
        <w:rPr>
          <w:rFonts w:eastAsiaTheme="minorHAnsi"/>
          <w:bCs w:val="0"/>
          <w:lang w:eastAsia="en-US"/>
        </w:rPr>
        <w:t xml:space="preserve"> отделением социального сопровождения и оказания консультативной помощи </w:t>
      </w:r>
      <w:r w:rsidR="00915881" w:rsidRPr="00034FA5">
        <w:rPr>
          <w:rFonts w:eastAsiaTheme="minorHAnsi"/>
          <w:bCs w:val="0"/>
          <w:lang w:eastAsia="en-US"/>
        </w:rPr>
        <w:t>МБУ «Комплексный центр социального обслуживания населения»</w:t>
      </w:r>
      <w:r w:rsidRPr="00034FA5">
        <w:rPr>
          <w:rFonts w:eastAsiaTheme="minorHAnsi"/>
          <w:bCs w:val="0"/>
          <w:lang w:eastAsia="en-US"/>
        </w:rPr>
        <w:t xml:space="preserve"> </w:t>
      </w:r>
      <w:r w:rsidR="003663E0" w:rsidRPr="00034FA5">
        <w:rPr>
          <w:shd w:val="clear" w:color="auto" w:fill="FFFFFF"/>
        </w:rPr>
        <w:t>Старооскольского городского округа.</w:t>
      </w:r>
    </w:p>
    <w:p w:rsidR="00617D3C" w:rsidRPr="00034FA5" w:rsidRDefault="003663E0" w:rsidP="00034FA5">
      <w:pPr>
        <w:spacing w:after="120" w:line="276" w:lineRule="auto"/>
        <w:jc w:val="both"/>
        <w:rPr>
          <w:b/>
        </w:rPr>
      </w:pPr>
      <w:r w:rsidRPr="00034FA5">
        <w:rPr>
          <w:b/>
          <w:shd w:val="clear" w:color="auto" w:fill="FFFFFF"/>
        </w:rPr>
        <w:t xml:space="preserve">4.2. </w:t>
      </w:r>
      <w:r w:rsidR="00617D3C" w:rsidRPr="00034FA5">
        <w:rPr>
          <w:b/>
        </w:rPr>
        <w:t>«О результатах проведения ежегодной межведомственной комплексной профилактической операции «Подросток».</w:t>
      </w:r>
    </w:p>
    <w:p w:rsidR="003663E0" w:rsidRPr="00034FA5" w:rsidRDefault="00D6476B" w:rsidP="00034FA5">
      <w:pPr>
        <w:spacing w:after="120" w:line="276" w:lineRule="auto"/>
        <w:jc w:val="both"/>
        <w:rPr>
          <w:shd w:val="clear" w:color="auto" w:fill="FFFFFF"/>
        </w:rPr>
      </w:pPr>
      <w:r w:rsidRPr="00034FA5">
        <w:rPr>
          <w:b/>
        </w:rPr>
        <w:t>Еременко Александр Николаевич</w:t>
      </w:r>
      <w:r w:rsidR="00486222" w:rsidRPr="00034FA5">
        <w:rPr>
          <w:b/>
        </w:rPr>
        <w:t>,</w:t>
      </w:r>
      <w:r w:rsidRPr="00034FA5">
        <w:t xml:space="preserve"> заместитель главы администрации </w:t>
      </w:r>
      <w:r w:rsidRPr="00034FA5">
        <w:rPr>
          <w:shd w:val="clear" w:color="auto" w:fill="FFFFFF"/>
        </w:rPr>
        <w:t>Ракитянского района</w:t>
      </w:r>
      <w:r w:rsidRPr="00034FA5">
        <w:t xml:space="preserve"> - секретарь Совета безопасности</w:t>
      </w:r>
      <w:r w:rsidR="003663E0" w:rsidRPr="00034FA5">
        <w:rPr>
          <w:shd w:val="clear" w:color="auto" w:fill="FFFFFF"/>
        </w:rPr>
        <w:t>.</w:t>
      </w:r>
    </w:p>
    <w:sectPr w:rsidR="003663E0" w:rsidRPr="00034FA5" w:rsidSect="003F67E6">
      <w:pgSz w:w="11906" w:h="16838"/>
      <w:pgMar w:top="851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1AF"/>
    <w:rsid w:val="0000247A"/>
    <w:rsid w:val="00034FA5"/>
    <w:rsid w:val="000524C5"/>
    <w:rsid w:val="00056162"/>
    <w:rsid w:val="000645B3"/>
    <w:rsid w:val="000735EE"/>
    <w:rsid w:val="000A06DD"/>
    <w:rsid w:val="000A07D1"/>
    <w:rsid w:val="000B6E23"/>
    <w:rsid w:val="000F2CCE"/>
    <w:rsid w:val="00100060"/>
    <w:rsid w:val="001D037E"/>
    <w:rsid w:val="00200222"/>
    <w:rsid w:val="002026E0"/>
    <w:rsid w:val="00272B1E"/>
    <w:rsid w:val="00284073"/>
    <w:rsid w:val="00296FD2"/>
    <w:rsid w:val="00305B85"/>
    <w:rsid w:val="0031725E"/>
    <w:rsid w:val="0033045A"/>
    <w:rsid w:val="003479AD"/>
    <w:rsid w:val="00354AA7"/>
    <w:rsid w:val="00365BAA"/>
    <w:rsid w:val="003663E0"/>
    <w:rsid w:val="0039260F"/>
    <w:rsid w:val="003A09F2"/>
    <w:rsid w:val="003C12CC"/>
    <w:rsid w:val="003C54A6"/>
    <w:rsid w:val="003E4CA6"/>
    <w:rsid w:val="003F67E6"/>
    <w:rsid w:val="004025BD"/>
    <w:rsid w:val="00474E1B"/>
    <w:rsid w:val="00486222"/>
    <w:rsid w:val="00496630"/>
    <w:rsid w:val="004C19B7"/>
    <w:rsid w:val="004F3E63"/>
    <w:rsid w:val="00520142"/>
    <w:rsid w:val="00525577"/>
    <w:rsid w:val="00544122"/>
    <w:rsid w:val="00595EEE"/>
    <w:rsid w:val="005A5709"/>
    <w:rsid w:val="005C7A70"/>
    <w:rsid w:val="00617D3C"/>
    <w:rsid w:val="0063448D"/>
    <w:rsid w:val="006469D0"/>
    <w:rsid w:val="00660C95"/>
    <w:rsid w:val="00693D9D"/>
    <w:rsid w:val="006C40CE"/>
    <w:rsid w:val="006F25CC"/>
    <w:rsid w:val="007164E4"/>
    <w:rsid w:val="00773F58"/>
    <w:rsid w:val="00775A40"/>
    <w:rsid w:val="00792130"/>
    <w:rsid w:val="00796597"/>
    <w:rsid w:val="00797F06"/>
    <w:rsid w:val="007A41F6"/>
    <w:rsid w:val="007A6E4C"/>
    <w:rsid w:val="007E4B64"/>
    <w:rsid w:val="008637B5"/>
    <w:rsid w:val="00875707"/>
    <w:rsid w:val="00895981"/>
    <w:rsid w:val="00911F8F"/>
    <w:rsid w:val="00915881"/>
    <w:rsid w:val="009A5AC9"/>
    <w:rsid w:val="009B0173"/>
    <w:rsid w:val="009E5E17"/>
    <w:rsid w:val="009F21A6"/>
    <w:rsid w:val="00A2793C"/>
    <w:rsid w:val="00A6075F"/>
    <w:rsid w:val="00A6399F"/>
    <w:rsid w:val="00A95FA2"/>
    <w:rsid w:val="00AF2549"/>
    <w:rsid w:val="00AF6A8A"/>
    <w:rsid w:val="00B41CDC"/>
    <w:rsid w:val="00BC61AF"/>
    <w:rsid w:val="00C22B52"/>
    <w:rsid w:val="00D6476B"/>
    <w:rsid w:val="00D64E30"/>
    <w:rsid w:val="00D97678"/>
    <w:rsid w:val="00DF24BA"/>
    <w:rsid w:val="00E00705"/>
    <w:rsid w:val="00E026C0"/>
    <w:rsid w:val="00E31314"/>
    <w:rsid w:val="00E76304"/>
    <w:rsid w:val="00E95DA1"/>
    <w:rsid w:val="00EA027D"/>
    <w:rsid w:val="00EA05B8"/>
    <w:rsid w:val="00EB4CD4"/>
    <w:rsid w:val="00EC615B"/>
    <w:rsid w:val="00F24125"/>
    <w:rsid w:val="00F37929"/>
    <w:rsid w:val="00F67205"/>
    <w:rsid w:val="00FA0CF6"/>
    <w:rsid w:val="00FC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0247A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97"/>
    <w:pPr>
      <w:ind w:left="720"/>
      <w:contextualSpacing/>
    </w:pPr>
  </w:style>
  <w:style w:type="paragraph" w:customStyle="1" w:styleId="Default">
    <w:name w:val="Default"/>
    <w:rsid w:val="00E7630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76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2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2021-09-20T12:16:00Z</cp:lastPrinted>
  <dcterms:created xsi:type="dcterms:W3CDTF">2021-09-20T13:25:00Z</dcterms:created>
  <dcterms:modified xsi:type="dcterms:W3CDTF">2021-09-21T10:41:00Z</dcterms:modified>
</cp:coreProperties>
</file>