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E9" w:rsidRPr="00E80CE9" w:rsidRDefault="00E80CE9" w:rsidP="00E80CE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0CE9">
        <w:rPr>
          <w:rFonts w:ascii="Times New Roman" w:hAnsi="Times New Roman" w:cs="Times New Roman"/>
          <w:b/>
          <w:sz w:val="20"/>
          <w:szCs w:val="20"/>
        </w:rPr>
        <w:t>«УТВЕРЖДЕНО»</w:t>
      </w:r>
    </w:p>
    <w:p w:rsidR="00E80CE9" w:rsidRPr="00E80CE9" w:rsidRDefault="00E80CE9" w:rsidP="00E80CE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CE9">
        <w:rPr>
          <w:rFonts w:ascii="Times New Roman" w:hAnsi="Times New Roman" w:cs="Times New Roman"/>
          <w:b/>
          <w:sz w:val="20"/>
          <w:szCs w:val="20"/>
        </w:rPr>
        <w:tab/>
      </w:r>
      <w:r w:rsidRPr="00E80CE9">
        <w:rPr>
          <w:rFonts w:ascii="Times New Roman" w:hAnsi="Times New Roman" w:cs="Times New Roman"/>
          <w:sz w:val="20"/>
          <w:szCs w:val="20"/>
        </w:rPr>
        <w:t>Решением Президиума ассоциации</w:t>
      </w:r>
    </w:p>
    <w:p w:rsidR="00E80CE9" w:rsidRPr="00E80CE9" w:rsidRDefault="00E80CE9" w:rsidP="00E80CE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CE9">
        <w:rPr>
          <w:rFonts w:ascii="Times New Roman" w:hAnsi="Times New Roman" w:cs="Times New Roman"/>
          <w:sz w:val="20"/>
          <w:szCs w:val="20"/>
        </w:rPr>
        <w:tab/>
        <w:t>«Совет муниципальных образований</w:t>
      </w:r>
    </w:p>
    <w:p w:rsidR="00E80CE9" w:rsidRPr="00E80CE9" w:rsidRDefault="00E80CE9" w:rsidP="00E80CE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CE9">
        <w:rPr>
          <w:rFonts w:ascii="Times New Roman" w:hAnsi="Times New Roman" w:cs="Times New Roman"/>
          <w:sz w:val="20"/>
          <w:szCs w:val="20"/>
        </w:rPr>
        <w:tab/>
        <w:t>Белгородской области»</w:t>
      </w:r>
    </w:p>
    <w:p w:rsidR="00E80CE9" w:rsidRPr="00E80CE9" w:rsidRDefault="00E80CE9" w:rsidP="00E80CE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CE9">
        <w:rPr>
          <w:rFonts w:ascii="Times New Roman" w:hAnsi="Times New Roman" w:cs="Times New Roman"/>
          <w:sz w:val="20"/>
          <w:szCs w:val="20"/>
        </w:rPr>
        <w:tab/>
        <w:t>от ______ №________</w:t>
      </w:r>
    </w:p>
    <w:p w:rsidR="00E80CE9" w:rsidRDefault="00E80CE9" w:rsidP="00064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CE9" w:rsidRDefault="00E80CE9" w:rsidP="00064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7DA" w:rsidRPr="000645C2" w:rsidRDefault="006057DA" w:rsidP="00064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0CE9" w:rsidRDefault="00E80CE9" w:rsidP="00064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ежегодном</w:t>
      </w:r>
      <w:r w:rsidR="006057DA" w:rsidRPr="000645C2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</w:p>
    <w:p w:rsidR="00E80CE9" w:rsidRDefault="00E80CE9" w:rsidP="00064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6057DA" w:rsidRPr="000645C2">
        <w:rPr>
          <w:rFonts w:ascii="Times New Roman" w:hAnsi="Times New Roman" w:cs="Times New Roman"/>
          <w:b/>
          <w:sz w:val="28"/>
          <w:szCs w:val="28"/>
        </w:rPr>
        <w:t xml:space="preserve">«Совет муниципальных образований Белгородской области» </w:t>
      </w:r>
    </w:p>
    <w:p w:rsidR="006057DA" w:rsidRPr="000645C2" w:rsidRDefault="006057DA" w:rsidP="00064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>«Лучшая общественная инициатива в муниципальных образованиях»</w:t>
      </w:r>
    </w:p>
    <w:p w:rsidR="006057DA" w:rsidRPr="000645C2" w:rsidRDefault="006057DA" w:rsidP="00064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7DA" w:rsidRDefault="006057DA" w:rsidP="002366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>1. ЗАДАЧИ И ЦЕЛИ КОНКУРСА</w:t>
      </w:r>
    </w:p>
    <w:p w:rsidR="00B70033" w:rsidRPr="000645C2" w:rsidRDefault="00B70033" w:rsidP="002366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7DA" w:rsidRPr="000645C2" w:rsidRDefault="00AA647F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1.1. Настоящее положение определяет цели</w:t>
      </w:r>
      <w:r w:rsidR="00F95644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6057DA" w:rsidRPr="000645C2">
        <w:rPr>
          <w:rFonts w:ascii="Times New Roman" w:hAnsi="Times New Roman" w:cs="Times New Roman"/>
          <w:sz w:val="28"/>
          <w:szCs w:val="28"/>
        </w:rPr>
        <w:t>,</w:t>
      </w:r>
      <w:r w:rsidR="00D94B3F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</w:t>
      </w:r>
      <w:r w:rsidR="00A32045" w:rsidRPr="000645C2">
        <w:rPr>
          <w:rFonts w:ascii="Times New Roman" w:hAnsi="Times New Roman" w:cs="Times New Roman"/>
          <w:sz w:val="28"/>
          <w:szCs w:val="28"/>
        </w:rPr>
        <w:t>ассоциацией «Совет муниципальных образований Белгородской области</w:t>
      </w:r>
      <w:r w:rsidR="00A32045">
        <w:rPr>
          <w:rFonts w:ascii="Times New Roman" w:hAnsi="Times New Roman" w:cs="Times New Roman"/>
          <w:sz w:val="28"/>
          <w:szCs w:val="28"/>
        </w:rPr>
        <w:t xml:space="preserve">» ежегодного </w:t>
      </w:r>
      <w:r w:rsidR="006057DA" w:rsidRPr="000645C2">
        <w:rPr>
          <w:rFonts w:ascii="Times New Roman" w:hAnsi="Times New Roman" w:cs="Times New Roman"/>
          <w:sz w:val="28"/>
          <w:szCs w:val="28"/>
        </w:rPr>
        <w:t>конкурса «Лучшая общественная инициатива в муниципальных образованиях</w:t>
      </w:r>
      <w:r w:rsidR="00D94B3F" w:rsidRPr="000645C2">
        <w:rPr>
          <w:rFonts w:ascii="Times New Roman" w:hAnsi="Times New Roman" w:cs="Times New Roman"/>
          <w:sz w:val="28"/>
          <w:szCs w:val="28"/>
        </w:rPr>
        <w:t>» (далее – Конкурс), а также порядок награждения победителей и призеров.</w:t>
      </w:r>
    </w:p>
    <w:p w:rsidR="00D94B3F" w:rsidRPr="000645C2" w:rsidRDefault="00AA647F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1.2. Конкурс направлен на </w:t>
      </w:r>
      <w:r w:rsidR="00050509">
        <w:rPr>
          <w:rFonts w:ascii="Times New Roman" w:hAnsi="Times New Roman" w:cs="Times New Roman"/>
          <w:sz w:val="28"/>
          <w:szCs w:val="28"/>
        </w:rPr>
        <w:t>поддержку органами местного самоуправления общественных инициатив, направленных на р</w:t>
      </w:r>
      <w:r w:rsidR="006057DA" w:rsidRPr="000645C2">
        <w:rPr>
          <w:rFonts w:ascii="Times New Roman" w:hAnsi="Times New Roman" w:cs="Times New Roman"/>
          <w:sz w:val="28"/>
          <w:szCs w:val="28"/>
        </w:rPr>
        <w:t>ешени</w:t>
      </w:r>
      <w:r w:rsidR="00050509">
        <w:rPr>
          <w:rFonts w:ascii="Times New Roman" w:hAnsi="Times New Roman" w:cs="Times New Roman"/>
          <w:sz w:val="28"/>
          <w:szCs w:val="28"/>
        </w:rPr>
        <w:t>е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 w:rsidR="006620FC">
        <w:rPr>
          <w:rFonts w:ascii="Times New Roman" w:hAnsi="Times New Roman" w:cs="Times New Roman"/>
          <w:sz w:val="28"/>
          <w:szCs w:val="28"/>
        </w:rPr>
        <w:t>,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6620FC">
        <w:rPr>
          <w:rFonts w:ascii="Times New Roman" w:hAnsi="Times New Roman" w:cs="Times New Roman"/>
          <w:sz w:val="28"/>
          <w:szCs w:val="28"/>
        </w:rPr>
        <w:t xml:space="preserve">их </w:t>
      </w:r>
      <w:r w:rsidR="00050509">
        <w:rPr>
          <w:rFonts w:ascii="Times New Roman" w:hAnsi="Times New Roman" w:cs="Times New Roman"/>
          <w:sz w:val="28"/>
          <w:szCs w:val="28"/>
        </w:rPr>
        <w:t xml:space="preserve">совместной реализации в </w:t>
      </w:r>
      <w:r w:rsidR="00050509" w:rsidRPr="000645C2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050509">
        <w:rPr>
          <w:rFonts w:ascii="Times New Roman" w:hAnsi="Times New Roman" w:cs="Times New Roman"/>
          <w:sz w:val="28"/>
          <w:szCs w:val="28"/>
        </w:rPr>
        <w:t>ях Белгородской области.</w:t>
      </w:r>
    </w:p>
    <w:p w:rsidR="00D94B3F" w:rsidRPr="000645C2" w:rsidRDefault="00AA647F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1.3. Цель проведения Конкурса:</w:t>
      </w:r>
    </w:p>
    <w:p w:rsidR="00D94B3F" w:rsidRPr="000645C2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• создание </w:t>
      </w:r>
      <w:r w:rsidR="00D94B3F" w:rsidRPr="000645C2">
        <w:rPr>
          <w:rFonts w:ascii="Times New Roman" w:hAnsi="Times New Roman" w:cs="Times New Roman"/>
          <w:sz w:val="28"/>
          <w:szCs w:val="28"/>
        </w:rPr>
        <w:t xml:space="preserve">благоприятных условий </w:t>
      </w:r>
      <w:r w:rsidRPr="000645C2">
        <w:rPr>
          <w:rFonts w:ascii="Times New Roman" w:hAnsi="Times New Roman" w:cs="Times New Roman"/>
          <w:sz w:val="28"/>
          <w:szCs w:val="28"/>
        </w:rPr>
        <w:t xml:space="preserve"> к повышению</w:t>
      </w:r>
      <w:r w:rsidR="00D94B3F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активности</w:t>
      </w:r>
      <w:r w:rsidR="00D94B3F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94B3F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 xml:space="preserve"> в</w:t>
      </w:r>
      <w:r w:rsidR="00D94B3F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 xml:space="preserve"> решении вопросов местного значения</w:t>
      </w:r>
      <w:r w:rsidR="008565AC" w:rsidRPr="000645C2">
        <w:rPr>
          <w:rFonts w:ascii="Times New Roman" w:hAnsi="Times New Roman" w:cs="Times New Roman"/>
          <w:sz w:val="28"/>
          <w:szCs w:val="28"/>
        </w:rPr>
        <w:t xml:space="preserve"> и укрепление гражданского общества</w:t>
      </w:r>
      <w:r w:rsidRPr="000645C2">
        <w:rPr>
          <w:rFonts w:ascii="Times New Roman" w:hAnsi="Times New Roman" w:cs="Times New Roman"/>
          <w:sz w:val="28"/>
          <w:szCs w:val="28"/>
        </w:rPr>
        <w:t>;</w:t>
      </w:r>
    </w:p>
    <w:p w:rsidR="008565AC" w:rsidRPr="000645C2" w:rsidRDefault="008565AC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•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Pr="000645C2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r w:rsidR="006057DA" w:rsidRPr="000645C2">
        <w:rPr>
          <w:rFonts w:ascii="Times New Roman" w:hAnsi="Times New Roman" w:cs="Times New Roman"/>
          <w:sz w:val="28"/>
          <w:szCs w:val="28"/>
        </w:rPr>
        <w:t>соц</w:t>
      </w:r>
      <w:r w:rsidRPr="000645C2">
        <w:rPr>
          <w:rFonts w:ascii="Times New Roman" w:hAnsi="Times New Roman" w:cs="Times New Roman"/>
          <w:sz w:val="28"/>
          <w:szCs w:val="28"/>
        </w:rPr>
        <w:t xml:space="preserve">иально-значимых  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общественных инициатив участия населения в развитии </w:t>
      </w:r>
      <w:r w:rsidRPr="000645C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8565AC" w:rsidRDefault="008565AC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•формирование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поз</w:t>
      </w:r>
      <w:r w:rsidRPr="000645C2">
        <w:rPr>
          <w:rFonts w:ascii="Times New Roman" w:hAnsi="Times New Roman" w:cs="Times New Roman"/>
          <w:sz w:val="28"/>
          <w:szCs w:val="28"/>
        </w:rPr>
        <w:t xml:space="preserve">итивного отношения у граждан области к </w:t>
      </w:r>
      <w:r w:rsidR="006057DA" w:rsidRPr="000645C2">
        <w:rPr>
          <w:rFonts w:ascii="Times New Roman" w:hAnsi="Times New Roman" w:cs="Times New Roman"/>
          <w:sz w:val="28"/>
          <w:szCs w:val="28"/>
        </w:rPr>
        <w:t>органам местного самоуправления и понимания нео</w:t>
      </w:r>
      <w:r w:rsidRPr="000645C2">
        <w:rPr>
          <w:rFonts w:ascii="Times New Roman" w:hAnsi="Times New Roman" w:cs="Times New Roman"/>
          <w:sz w:val="28"/>
          <w:szCs w:val="28"/>
        </w:rPr>
        <w:t>бходимости их активного участия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в решении вопросов развития муниципального о</w:t>
      </w:r>
      <w:r w:rsidRPr="000645C2">
        <w:rPr>
          <w:rFonts w:ascii="Times New Roman" w:hAnsi="Times New Roman" w:cs="Times New Roman"/>
          <w:sz w:val="28"/>
          <w:szCs w:val="28"/>
        </w:rPr>
        <w:t>бразования.</w:t>
      </w:r>
    </w:p>
    <w:p w:rsidR="00B70033" w:rsidRPr="000645C2" w:rsidRDefault="00B70033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5AC" w:rsidRPr="000645C2" w:rsidRDefault="008565AC" w:rsidP="002366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057DA" w:rsidRPr="000645C2">
        <w:rPr>
          <w:rFonts w:ascii="Times New Roman" w:hAnsi="Times New Roman" w:cs="Times New Roman"/>
          <w:b/>
          <w:sz w:val="28"/>
          <w:szCs w:val="28"/>
        </w:rPr>
        <w:t xml:space="preserve"> УЧАСТНИКИ И КРИТЕРИИ КОНКУРСА</w:t>
      </w:r>
    </w:p>
    <w:p w:rsidR="00AA647F" w:rsidRPr="000645C2" w:rsidRDefault="00AA647F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2.1. Участниками конкурса на «Лучшую общественную инициативу</w:t>
      </w:r>
      <w:r w:rsidR="00AF1131" w:rsidRPr="000645C2">
        <w:rPr>
          <w:rFonts w:ascii="Times New Roman" w:hAnsi="Times New Roman" w:cs="Times New Roman"/>
          <w:sz w:val="28"/>
          <w:szCs w:val="28"/>
        </w:rPr>
        <w:t xml:space="preserve"> в муниципальном  </w:t>
      </w:r>
      <w:r w:rsidRPr="000645C2">
        <w:rPr>
          <w:rFonts w:ascii="Times New Roman" w:hAnsi="Times New Roman" w:cs="Times New Roman"/>
          <w:sz w:val="28"/>
          <w:szCs w:val="28"/>
        </w:rPr>
        <w:t>образовании»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может быть орган местного самоуправления городского округа и муниципального района, городского и сельского поселения </w:t>
      </w:r>
      <w:r w:rsidRPr="000645C2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E80CE9">
        <w:rPr>
          <w:rFonts w:ascii="Times New Roman" w:hAnsi="Times New Roman" w:cs="Times New Roman"/>
          <w:sz w:val="28"/>
          <w:szCs w:val="28"/>
        </w:rPr>
        <w:t>,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поддержавший </w:t>
      </w:r>
      <w:r w:rsidR="00E80CE9">
        <w:rPr>
          <w:rFonts w:ascii="Times New Roman" w:hAnsi="Times New Roman" w:cs="Times New Roman"/>
          <w:sz w:val="28"/>
          <w:szCs w:val="28"/>
        </w:rPr>
        <w:t>значимую для населения муниципального образования</w:t>
      </w:r>
      <w:r w:rsidR="001F16A2">
        <w:rPr>
          <w:rFonts w:ascii="Times New Roman" w:hAnsi="Times New Roman" w:cs="Times New Roman"/>
          <w:sz w:val="28"/>
          <w:szCs w:val="28"/>
        </w:rPr>
        <w:t xml:space="preserve"> общественную инициативу</w:t>
      </w:r>
      <w:r w:rsidR="006057DA" w:rsidRPr="000645C2">
        <w:rPr>
          <w:rFonts w:ascii="Times New Roman" w:hAnsi="Times New Roman" w:cs="Times New Roman"/>
          <w:sz w:val="28"/>
          <w:szCs w:val="28"/>
        </w:rPr>
        <w:t>, направленную на решение вопросов местного значения и оказавший содействие в ее реализации.</w:t>
      </w:r>
    </w:p>
    <w:p w:rsidR="00AA647F" w:rsidRPr="000645C2" w:rsidRDefault="0072121D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2.2.</w:t>
      </w:r>
      <w:r w:rsidR="00AA647F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6057DA" w:rsidRPr="000645C2">
        <w:rPr>
          <w:rFonts w:ascii="Times New Roman" w:hAnsi="Times New Roman" w:cs="Times New Roman"/>
          <w:sz w:val="28"/>
          <w:szCs w:val="28"/>
        </w:rPr>
        <w:t>Критерии определения победителей Конкурса:</w:t>
      </w:r>
    </w:p>
    <w:p w:rsidR="00AA647F" w:rsidRPr="000645C2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•</w:t>
      </w:r>
      <w:r w:rsidR="00AA647F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 xml:space="preserve">актуальность, </w:t>
      </w:r>
      <w:r w:rsidR="00AA647F" w:rsidRPr="000645C2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0645C2">
        <w:rPr>
          <w:rFonts w:ascii="Times New Roman" w:hAnsi="Times New Roman" w:cs="Times New Roman"/>
          <w:sz w:val="28"/>
          <w:szCs w:val="28"/>
        </w:rPr>
        <w:t>значимость общественной инициативы;</w:t>
      </w:r>
    </w:p>
    <w:p w:rsidR="00AA647F" w:rsidRPr="000645C2" w:rsidRDefault="00AA647F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• выдвижение и поддержка общественной инициативы жителями данного муниципального образования;</w:t>
      </w:r>
    </w:p>
    <w:p w:rsidR="00AA647F" w:rsidRPr="000645C2" w:rsidRDefault="00AA647F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• </w:t>
      </w:r>
      <w:r w:rsidR="006057DA" w:rsidRPr="000645C2">
        <w:rPr>
          <w:rFonts w:ascii="Times New Roman" w:hAnsi="Times New Roman" w:cs="Times New Roman"/>
          <w:sz w:val="28"/>
          <w:szCs w:val="28"/>
        </w:rPr>
        <w:t>направленность инициативы на решение конкретной задачи развития муниципального образования;</w:t>
      </w:r>
    </w:p>
    <w:p w:rsidR="00AA647F" w:rsidRPr="000645C2" w:rsidRDefault="00AA647F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• позитивный результат реализации инициативы</w:t>
      </w:r>
      <w:r w:rsidR="001F16A2">
        <w:rPr>
          <w:rFonts w:ascii="Times New Roman" w:hAnsi="Times New Roman" w:cs="Times New Roman"/>
          <w:sz w:val="28"/>
          <w:szCs w:val="28"/>
        </w:rPr>
        <w:t xml:space="preserve"> общественности и органов местного самоуправления.</w:t>
      </w:r>
    </w:p>
    <w:p w:rsidR="009B6CC4" w:rsidRDefault="0072121D" w:rsidP="009B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</w:p>
    <w:p w:rsidR="0072121D" w:rsidRPr="000645C2" w:rsidRDefault="006057DA" w:rsidP="009B6C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>3. ПОРЯДОК</w:t>
      </w:r>
      <w:r w:rsidR="0072121D" w:rsidRPr="000645C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645C2">
        <w:rPr>
          <w:rFonts w:ascii="Times New Roman" w:hAnsi="Times New Roman" w:cs="Times New Roman"/>
          <w:b/>
          <w:sz w:val="28"/>
          <w:szCs w:val="28"/>
        </w:rPr>
        <w:t xml:space="preserve"> СРОКИ ПРОВЕДЕНИЯ КОНКУРСА</w:t>
      </w:r>
    </w:p>
    <w:p w:rsidR="007A61E0" w:rsidRPr="000645C2" w:rsidRDefault="0072121D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3.1. Для ор</w:t>
      </w:r>
      <w:r w:rsidRPr="000645C2">
        <w:rPr>
          <w:rFonts w:ascii="Times New Roman" w:hAnsi="Times New Roman" w:cs="Times New Roman"/>
          <w:sz w:val="28"/>
          <w:szCs w:val="28"/>
        </w:rPr>
        <w:t>ганизации и проведения Конкурса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Pr="000645C2">
        <w:rPr>
          <w:rFonts w:ascii="Times New Roman" w:hAnsi="Times New Roman" w:cs="Times New Roman"/>
          <w:sz w:val="28"/>
          <w:szCs w:val="28"/>
        </w:rPr>
        <w:t>ся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7A61E0" w:rsidRPr="000645C2">
        <w:rPr>
          <w:rFonts w:ascii="Times New Roman" w:hAnsi="Times New Roman" w:cs="Times New Roman"/>
          <w:sz w:val="28"/>
          <w:szCs w:val="28"/>
        </w:rPr>
        <w:t xml:space="preserve"> (далее - Оргкомитет)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в количестве не менее 7 </w:t>
      </w:r>
      <w:r w:rsidR="007A61E0" w:rsidRPr="000645C2">
        <w:rPr>
          <w:rFonts w:ascii="Times New Roman" w:hAnsi="Times New Roman" w:cs="Times New Roman"/>
          <w:sz w:val="28"/>
          <w:szCs w:val="28"/>
        </w:rPr>
        <w:t>человек</w:t>
      </w:r>
      <w:r w:rsidR="00A50C0A">
        <w:rPr>
          <w:rFonts w:ascii="Times New Roman" w:hAnsi="Times New Roman" w:cs="Times New Roman"/>
          <w:sz w:val="28"/>
          <w:szCs w:val="28"/>
        </w:rPr>
        <w:t>.</w:t>
      </w:r>
    </w:p>
    <w:p w:rsidR="007A61E0" w:rsidRPr="000645C2" w:rsidRDefault="007A61E0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 w:rsidRPr="000645C2">
        <w:rPr>
          <w:rFonts w:ascii="Times New Roman" w:hAnsi="Times New Roman" w:cs="Times New Roman"/>
          <w:sz w:val="28"/>
          <w:szCs w:val="28"/>
        </w:rPr>
        <w:t>является исполнительный директор ассоциации «Совет муниципальных образований Белгородской области».</w:t>
      </w:r>
    </w:p>
    <w:p w:rsidR="007A61E0" w:rsidRPr="000645C2" w:rsidRDefault="007A61E0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3.</w:t>
      </w:r>
      <w:r w:rsidR="00D80B57" w:rsidRPr="000645C2">
        <w:rPr>
          <w:rFonts w:ascii="Times New Roman" w:hAnsi="Times New Roman" w:cs="Times New Roman"/>
          <w:sz w:val="28"/>
          <w:szCs w:val="28"/>
        </w:rPr>
        <w:t>2</w:t>
      </w:r>
      <w:r w:rsidR="006057DA" w:rsidRPr="000645C2">
        <w:rPr>
          <w:rFonts w:ascii="Times New Roman" w:hAnsi="Times New Roman" w:cs="Times New Roman"/>
          <w:sz w:val="28"/>
          <w:szCs w:val="28"/>
        </w:rPr>
        <w:t>. Оргкомитет:</w:t>
      </w:r>
    </w:p>
    <w:p w:rsidR="007A61E0" w:rsidRPr="000645C2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• осуществляет прием и регистрацию </w:t>
      </w:r>
      <w:r w:rsidR="007A61E0" w:rsidRPr="000645C2">
        <w:rPr>
          <w:rFonts w:ascii="Times New Roman" w:hAnsi="Times New Roman" w:cs="Times New Roman"/>
          <w:sz w:val="28"/>
          <w:szCs w:val="28"/>
        </w:rPr>
        <w:t>заявок</w:t>
      </w:r>
      <w:r w:rsidRPr="000645C2">
        <w:rPr>
          <w:rFonts w:ascii="Times New Roman" w:hAnsi="Times New Roman" w:cs="Times New Roman"/>
          <w:sz w:val="28"/>
          <w:szCs w:val="28"/>
        </w:rPr>
        <w:t xml:space="preserve"> для участия в Конкурсе;</w:t>
      </w:r>
    </w:p>
    <w:p w:rsidR="00D80B57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• освещает ход проведения Конкурса </w:t>
      </w:r>
      <w:r w:rsidR="00D80B57" w:rsidRPr="000645C2">
        <w:rPr>
          <w:rFonts w:ascii="Times New Roman" w:hAnsi="Times New Roman" w:cs="Times New Roman"/>
          <w:sz w:val="28"/>
          <w:szCs w:val="28"/>
        </w:rPr>
        <w:t xml:space="preserve">на сайте ассоциации </w:t>
      </w:r>
      <w:hyperlink r:id="rId8" w:history="1">
        <w:r w:rsidR="00014567"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4567" w:rsidRPr="000645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4567"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asmobel</w:t>
        </w:r>
        <w:r w:rsidR="00014567" w:rsidRPr="000645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4567"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0B57" w:rsidRPr="000645C2">
        <w:rPr>
          <w:rFonts w:ascii="Times New Roman" w:hAnsi="Times New Roman" w:cs="Times New Roman"/>
          <w:sz w:val="28"/>
          <w:szCs w:val="28"/>
        </w:rPr>
        <w:t xml:space="preserve"> и информационном дайджесте «Муниципальное обозрение»;</w:t>
      </w:r>
    </w:p>
    <w:p w:rsidR="00137397" w:rsidRPr="000645C2" w:rsidRDefault="00137397" w:rsidP="0013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определяет победителей конкурса</w:t>
      </w:r>
      <w:r w:rsidRPr="000645C2">
        <w:rPr>
          <w:rFonts w:ascii="Times New Roman" w:hAnsi="Times New Roman" w:cs="Times New Roman"/>
          <w:sz w:val="28"/>
          <w:szCs w:val="28"/>
        </w:rPr>
        <w:t>;</w:t>
      </w:r>
    </w:p>
    <w:p w:rsidR="00D80B57" w:rsidRPr="000645C2" w:rsidRDefault="00D80B57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•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осуществляет хранение конкурсной документации</w:t>
      </w:r>
      <w:r w:rsidRPr="000645C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50C0A">
        <w:rPr>
          <w:rFonts w:ascii="Times New Roman" w:hAnsi="Times New Roman" w:cs="Times New Roman"/>
          <w:sz w:val="28"/>
          <w:szCs w:val="28"/>
        </w:rPr>
        <w:t>одного года</w:t>
      </w:r>
      <w:r w:rsidR="006057DA" w:rsidRPr="000645C2">
        <w:rPr>
          <w:rFonts w:ascii="Times New Roman" w:hAnsi="Times New Roman" w:cs="Times New Roman"/>
          <w:sz w:val="28"/>
          <w:szCs w:val="28"/>
        </w:rPr>
        <w:t>;</w:t>
      </w:r>
    </w:p>
    <w:p w:rsidR="00D80B57" w:rsidRPr="000645C2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80B57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организует торжественное награждение победителей Конкурса.</w:t>
      </w:r>
    </w:p>
    <w:p w:rsidR="00D80B57" w:rsidRPr="000645C2" w:rsidRDefault="00D80B57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3.</w:t>
      </w:r>
      <w:r w:rsidRPr="000645C2">
        <w:rPr>
          <w:rFonts w:ascii="Times New Roman" w:hAnsi="Times New Roman" w:cs="Times New Roman"/>
          <w:sz w:val="28"/>
          <w:szCs w:val="28"/>
        </w:rPr>
        <w:t>3</w:t>
      </w:r>
      <w:r w:rsidR="006057DA" w:rsidRPr="000645C2">
        <w:rPr>
          <w:rFonts w:ascii="Times New Roman" w:hAnsi="Times New Roman" w:cs="Times New Roman"/>
          <w:sz w:val="28"/>
          <w:szCs w:val="28"/>
        </w:rPr>
        <w:t>. Оргкомитет правомочен принимать решения, если на заседании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присутствуют более половины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его членов. Решение Оргкомитета считается принятым, если за него проголосовало большинство членов Оргкомитета. Решения Оргкомитета оформляются протоколом, который подписывает председатель Оргкомитета.</w:t>
      </w:r>
    </w:p>
    <w:p w:rsidR="0021318B" w:rsidRPr="000645C2" w:rsidRDefault="0021318B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3.</w:t>
      </w:r>
      <w:r w:rsidR="002958AF">
        <w:rPr>
          <w:rFonts w:ascii="Times New Roman" w:hAnsi="Times New Roman" w:cs="Times New Roman"/>
          <w:sz w:val="28"/>
          <w:szCs w:val="28"/>
        </w:rPr>
        <w:t>4</w:t>
      </w:r>
      <w:r w:rsidR="006057DA" w:rsidRPr="000645C2">
        <w:rPr>
          <w:rFonts w:ascii="Times New Roman" w:hAnsi="Times New Roman" w:cs="Times New Roman"/>
          <w:sz w:val="28"/>
          <w:szCs w:val="28"/>
        </w:rPr>
        <w:t>.Этапы проведения Конкурса:</w:t>
      </w:r>
    </w:p>
    <w:p w:rsidR="0021318B" w:rsidRPr="000645C2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Первый этап - объявление о проведении Конкурса – </w:t>
      </w:r>
      <w:r w:rsidR="0021318B" w:rsidRPr="000645C2">
        <w:rPr>
          <w:rFonts w:ascii="Times New Roman" w:hAnsi="Times New Roman" w:cs="Times New Roman"/>
          <w:sz w:val="28"/>
          <w:szCs w:val="28"/>
        </w:rPr>
        <w:t>январь</w:t>
      </w:r>
      <w:r w:rsidR="002958AF">
        <w:rPr>
          <w:rFonts w:ascii="Times New Roman" w:hAnsi="Times New Roman" w:cs="Times New Roman"/>
          <w:sz w:val="28"/>
          <w:szCs w:val="28"/>
        </w:rPr>
        <w:t xml:space="preserve"> текущего года,</w:t>
      </w:r>
    </w:p>
    <w:p w:rsidR="0021318B" w:rsidRPr="000645C2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Второй этап - сбор </w:t>
      </w:r>
      <w:r w:rsidR="0021318B" w:rsidRPr="000645C2">
        <w:rPr>
          <w:rFonts w:ascii="Times New Roman" w:hAnsi="Times New Roman" w:cs="Times New Roman"/>
          <w:sz w:val="28"/>
          <w:szCs w:val="28"/>
        </w:rPr>
        <w:t>заявок</w:t>
      </w:r>
      <w:r w:rsidRPr="000645C2">
        <w:rPr>
          <w:rFonts w:ascii="Times New Roman" w:hAnsi="Times New Roman" w:cs="Times New Roman"/>
          <w:sz w:val="28"/>
          <w:szCs w:val="28"/>
        </w:rPr>
        <w:t xml:space="preserve"> от</w:t>
      </w:r>
      <w:r w:rsidR="0021318B" w:rsidRPr="000645C2">
        <w:rPr>
          <w:rFonts w:ascii="Times New Roman" w:hAnsi="Times New Roman" w:cs="Times New Roman"/>
          <w:sz w:val="28"/>
          <w:szCs w:val="28"/>
        </w:rPr>
        <w:t xml:space="preserve"> муниципальных образований – до 30 </w:t>
      </w:r>
      <w:r w:rsidR="002958AF">
        <w:rPr>
          <w:rFonts w:ascii="Times New Roman" w:hAnsi="Times New Roman" w:cs="Times New Roman"/>
          <w:sz w:val="28"/>
          <w:szCs w:val="28"/>
        </w:rPr>
        <w:t>марта текущего года,</w:t>
      </w:r>
    </w:p>
    <w:p w:rsidR="0021318B" w:rsidRPr="000645C2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21318B" w:rsidRPr="000645C2">
        <w:rPr>
          <w:rFonts w:ascii="Times New Roman" w:hAnsi="Times New Roman" w:cs="Times New Roman"/>
          <w:sz w:val="28"/>
          <w:szCs w:val="28"/>
        </w:rPr>
        <w:t>–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21318B" w:rsidRPr="000645C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0645C2">
        <w:rPr>
          <w:rFonts w:ascii="Times New Roman" w:hAnsi="Times New Roman" w:cs="Times New Roman"/>
          <w:sz w:val="28"/>
          <w:szCs w:val="28"/>
        </w:rPr>
        <w:t xml:space="preserve">конкурсных документов </w:t>
      </w:r>
      <w:r w:rsidR="0021318B" w:rsidRPr="000645C2">
        <w:rPr>
          <w:rFonts w:ascii="Times New Roman" w:hAnsi="Times New Roman" w:cs="Times New Roman"/>
          <w:sz w:val="28"/>
          <w:szCs w:val="28"/>
        </w:rPr>
        <w:t>– до 30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21318B" w:rsidRPr="000645C2">
        <w:rPr>
          <w:rFonts w:ascii="Times New Roman" w:hAnsi="Times New Roman" w:cs="Times New Roman"/>
          <w:sz w:val="28"/>
          <w:szCs w:val="28"/>
        </w:rPr>
        <w:t>октября</w:t>
      </w:r>
      <w:r w:rsidR="002958AF">
        <w:rPr>
          <w:rFonts w:ascii="Times New Roman" w:hAnsi="Times New Roman" w:cs="Times New Roman"/>
          <w:sz w:val="28"/>
          <w:szCs w:val="28"/>
        </w:rPr>
        <w:t xml:space="preserve"> текущего года,</w:t>
      </w:r>
    </w:p>
    <w:p w:rsidR="0021318B" w:rsidRPr="000645C2" w:rsidRDefault="006057DA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Четвертый этап </w:t>
      </w:r>
      <w:r w:rsidR="0021318B" w:rsidRPr="000645C2">
        <w:rPr>
          <w:rFonts w:ascii="Times New Roman" w:hAnsi="Times New Roman" w:cs="Times New Roman"/>
          <w:sz w:val="28"/>
          <w:szCs w:val="28"/>
        </w:rPr>
        <w:t>–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21318B" w:rsidRPr="000645C2">
        <w:rPr>
          <w:rFonts w:ascii="Times New Roman" w:hAnsi="Times New Roman" w:cs="Times New Roman"/>
          <w:sz w:val="28"/>
          <w:szCs w:val="28"/>
        </w:rPr>
        <w:t xml:space="preserve">рассмотрение конкурсных заявок и документов –  до </w:t>
      </w:r>
      <w:r w:rsidR="002958AF">
        <w:rPr>
          <w:rFonts w:ascii="Times New Roman" w:hAnsi="Times New Roman" w:cs="Times New Roman"/>
          <w:sz w:val="28"/>
          <w:szCs w:val="28"/>
        </w:rPr>
        <w:t>30</w:t>
      </w:r>
      <w:r w:rsidR="0021318B" w:rsidRPr="000645C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958AF">
        <w:rPr>
          <w:rFonts w:ascii="Times New Roman" w:hAnsi="Times New Roman" w:cs="Times New Roman"/>
          <w:sz w:val="28"/>
          <w:szCs w:val="28"/>
        </w:rPr>
        <w:t xml:space="preserve"> текущего года,</w:t>
      </w:r>
    </w:p>
    <w:p w:rsidR="0021318B" w:rsidRDefault="0021318B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 xml:space="preserve">Пятый этап - </w:t>
      </w:r>
      <w:r w:rsidR="00B06D66" w:rsidRPr="000645C2">
        <w:rPr>
          <w:rFonts w:ascii="Times New Roman" w:hAnsi="Times New Roman" w:cs="Times New Roman"/>
          <w:sz w:val="28"/>
          <w:szCs w:val="28"/>
        </w:rPr>
        <w:t>презентация</w:t>
      </w:r>
      <w:r w:rsidRPr="000645C2">
        <w:rPr>
          <w:rFonts w:ascii="Times New Roman" w:hAnsi="Times New Roman" w:cs="Times New Roman"/>
          <w:sz w:val="28"/>
          <w:szCs w:val="28"/>
        </w:rPr>
        <w:t xml:space="preserve"> конкурсных материалов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Pr="000645C2">
        <w:rPr>
          <w:rFonts w:ascii="Times New Roman" w:hAnsi="Times New Roman" w:cs="Times New Roman"/>
          <w:sz w:val="28"/>
          <w:szCs w:val="28"/>
        </w:rPr>
        <w:t>–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до 20 декабря</w:t>
      </w:r>
      <w:r w:rsidR="002958A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958AF" w:rsidRPr="000645C2" w:rsidRDefault="002958AF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72" w:rsidRPr="000645C2" w:rsidRDefault="006057DA" w:rsidP="002366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>4. ПОРЯДОК ПРИЕМА ЗАЯВОК ДЛЯ УЧАСТИЯ В КОНКУРСЕ, РАССМОТРЕНИЯ МАТЕРИАЛОВ И</w:t>
      </w:r>
      <w:r w:rsidR="0021318B" w:rsidRPr="00064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b/>
          <w:sz w:val="28"/>
          <w:szCs w:val="28"/>
        </w:rPr>
        <w:t>УТВЕРЖДЕНИЯ РЕЗУЛЬТАТОВ КОНКУРСА</w:t>
      </w:r>
    </w:p>
    <w:p w:rsidR="002E2943" w:rsidRPr="002E2943" w:rsidRDefault="002E2943" w:rsidP="00E01A22">
      <w:pPr>
        <w:tabs>
          <w:tab w:val="num" w:pos="0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2943">
        <w:rPr>
          <w:rFonts w:ascii="Times New Roman" w:hAnsi="Times New Roman" w:cs="Times New Roman"/>
          <w:sz w:val="28"/>
          <w:szCs w:val="28"/>
        </w:rPr>
        <w:t>4.1. Предварительный отбор участников конкурса проходит в муниципальном районе (городском округе). От каждого муниципального района (городского округа) может быть представлено не более трех претендентов.</w:t>
      </w:r>
    </w:p>
    <w:p w:rsidR="00014567" w:rsidRPr="000645C2" w:rsidRDefault="006057DA" w:rsidP="00E01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4.</w:t>
      </w:r>
      <w:r w:rsidR="00681640">
        <w:rPr>
          <w:rFonts w:ascii="Times New Roman" w:hAnsi="Times New Roman" w:cs="Times New Roman"/>
          <w:sz w:val="28"/>
          <w:szCs w:val="28"/>
        </w:rPr>
        <w:t>2</w:t>
      </w:r>
      <w:r w:rsidRPr="000645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45C2">
        <w:rPr>
          <w:rFonts w:ascii="Times New Roman" w:hAnsi="Times New Roman" w:cs="Times New Roman"/>
          <w:sz w:val="28"/>
          <w:szCs w:val="28"/>
        </w:rPr>
        <w:t>Для участия в Конкурсе претенденты в срок до 3</w:t>
      </w:r>
      <w:r w:rsidR="00857E72" w:rsidRPr="000645C2">
        <w:rPr>
          <w:rFonts w:ascii="Times New Roman" w:hAnsi="Times New Roman" w:cs="Times New Roman"/>
          <w:sz w:val="28"/>
          <w:szCs w:val="28"/>
        </w:rPr>
        <w:t>0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A71E5D">
        <w:rPr>
          <w:rFonts w:ascii="Times New Roman" w:hAnsi="Times New Roman" w:cs="Times New Roman"/>
          <w:sz w:val="28"/>
          <w:szCs w:val="28"/>
        </w:rPr>
        <w:t xml:space="preserve">марта текущего года </w:t>
      </w:r>
      <w:r w:rsidRPr="000645C2">
        <w:rPr>
          <w:rFonts w:ascii="Times New Roman" w:hAnsi="Times New Roman" w:cs="Times New Roman"/>
          <w:sz w:val="28"/>
          <w:szCs w:val="28"/>
        </w:rPr>
        <w:t xml:space="preserve">подают в Исполнительную дирекцию </w:t>
      </w:r>
      <w:r w:rsidR="00A71E5D">
        <w:rPr>
          <w:rFonts w:ascii="Times New Roman" w:hAnsi="Times New Roman" w:cs="Times New Roman"/>
          <w:sz w:val="28"/>
          <w:szCs w:val="28"/>
        </w:rPr>
        <w:t>ассоциации «</w:t>
      </w:r>
      <w:r w:rsidRPr="000645C2">
        <w:rPr>
          <w:rFonts w:ascii="Times New Roman" w:hAnsi="Times New Roman" w:cs="Times New Roman"/>
          <w:sz w:val="28"/>
          <w:szCs w:val="28"/>
        </w:rPr>
        <w:t xml:space="preserve">Совет муниципальных образований </w:t>
      </w:r>
      <w:r w:rsidR="00857E72" w:rsidRPr="000645C2">
        <w:rPr>
          <w:rFonts w:ascii="Times New Roman" w:hAnsi="Times New Roman" w:cs="Times New Roman"/>
          <w:sz w:val="28"/>
          <w:szCs w:val="28"/>
        </w:rPr>
        <w:t>Белгородской</w:t>
      </w:r>
      <w:r w:rsidR="00A71E5D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857E72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857E72" w:rsidRPr="000645C2">
        <w:rPr>
          <w:rFonts w:ascii="Times New Roman" w:hAnsi="Times New Roman" w:cs="Times New Roman"/>
          <w:b/>
          <w:sz w:val="28"/>
          <w:szCs w:val="28"/>
        </w:rPr>
        <w:t>анкету</w:t>
      </w:r>
      <w:r w:rsidRPr="000645C2">
        <w:rPr>
          <w:rFonts w:ascii="Times New Roman" w:hAnsi="Times New Roman" w:cs="Times New Roman"/>
          <w:b/>
          <w:sz w:val="28"/>
          <w:szCs w:val="28"/>
        </w:rPr>
        <w:t xml:space="preserve"> участника конкурса</w:t>
      </w:r>
      <w:r w:rsidRPr="000645C2">
        <w:rPr>
          <w:rFonts w:ascii="Times New Roman" w:hAnsi="Times New Roman" w:cs="Times New Roman"/>
          <w:sz w:val="28"/>
          <w:szCs w:val="28"/>
        </w:rPr>
        <w:t>;</w:t>
      </w:r>
      <w:r w:rsidR="00857E72" w:rsidRPr="000645C2">
        <w:rPr>
          <w:rFonts w:ascii="Times New Roman" w:hAnsi="Times New Roman" w:cs="Times New Roman"/>
          <w:sz w:val="28"/>
          <w:szCs w:val="28"/>
        </w:rPr>
        <w:t xml:space="preserve"> в срок до 30 </w:t>
      </w:r>
      <w:r w:rsidR="00014567" w:rsidRPr="000645C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71E5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014567" w:rsidRPr="000645C2">
        <w:rPr>
          <w:rFonts w:ascii="Times New Roman" w:hAnsi="Times New Roman" w:cs="Times New Roman"/>
          <w:sz w:val="28"/>
          <w:szCs w:val="28"/>
        </w:rPr>
        <w:t xml:space="preserve">- 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014567" w:rsidRPr="000645C2">
        <w:rPr>
          <w:rFonts w:ascii="Times New Roman" w:hAnsi="Times New Roman" w:cs="Times New Roman"/>
          <w:b/>
          <w:sz w:val="28"/>
          <w:szCs w:val="28"/>
        </w:rPr>
        <w:t>о</w:t>
      </w:r>
      <w:r w:rsidRPr="000645C2">
        <w:rPr>
          <w:rFonts w:ascii="Times New Roman" w:hAnsi="Times New Roman" w:cs="Times New Roman"/>
          <w:b/>
          <w:sz w:val="28"/>
          <w:szCs w:val="28"/>
        </w:rPr>
        <w:t>писание инициативы</w:t>
      </w:r>
      <w:r w:rsidRPr="000645C2">
        <w:rPr>
          <w:rFonts w:ascii="Times New Roman" w:hAnsi="Times New Roman" w:cs="Times New Roman"/>
          <w:sz w:val="28"/>
          <w:szCs w:val="28"/>
        </w:rPr>
        <w:t xml:space="preserve"> участника конкурса с указанием резуль</w:t>
      </w:r>
      <w:r w:rsidR="00014567" w:rsidRPr="000645C2">
        <w:rPr>
          <w:rFonts w:ascii="Times New Roman" w:hAnsi="Times New Roman" w:cs="Times New Roman"/>
          <w:sz w:val="28"/>
          <w:szCs w:val="28"/>
        </w:rPr>
        <w:t xml:space="preserve">татов деятельности и </w:t>
      </w:r>
      <w:r w:rsidR="00014567" w:rsidRPr="000645C2">
        <w:rPr>
          <w:rFonts w:ascii="Times New Roman" w:hAnsi="Times New Roman" w:cs="Times New Roman"/>
          <w:b/>
          <w:sz w:val="28"/>
          <w:szCs w:val="28"/>
        </w:rPr>
        <w:t>и</w:t>
      </w:r>
      <w:r w:rsidRPr="000645C2">
        <w:rPr>
          <w:rFonts w:ascii="Times New Roman" w:hAnsi="Times New Roman" w:cs="Times New Roman"/>
          <w:b/>
          <w:sz w:val="28"/>
          <w:szCs w:val="28"/>
        </w:rPr>
        <w:t xml:space="preserve">ные </w:t>
      </w:r>
      <w:r w:rsidRPr="000645C2">
        <w:rPr>
          <w:rFonts w:ascii="Times New Roman" w:hAnsi="Times New Roman" w:cs="Times New Roman"/>
          <w:b/>
          <w:sz w:val="28"/>
          <w:szCs w:val="28"/>
        </w:rPr>
        <w:lastRenderedPageBreak/>
        <w:t>документы</w:t>
      </w:r>
      <w:r w:rsidRPr="000645C2">
        <w:rPr>
          <w:rFonts w:ascii="Times New Roman" w:hAnsi="Times New Roman" w:cs="Times New Roman"/>
          <w:sz w:val="28"/>
          <w:szCs w:val="28"/>
        </w:rPr>
        <w:t>, материалы, подтверждающие реализацию выдвинутой общественной инициативы и значимость достигнутых результатов.</w:t>
      </w:r>
      <w:proofErr w:type="gramEnd"/>
    </w:p>
    <w:p w:rsidR="00014567" w:rsidRPr="000645C2" w:rsidRDefault="00014567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4.</w:t>
      </w:r>
      <w:r w:rsidR="00681640">
        <w:rPr>
          <w:rFonts w:ascii="Times New Roman" w:hAnsi="Times New Roman" w:cs="Times New Roman"/>
          <w:sz w:val="28"/>
          <w:szCs w:val="28"/>
        </w:rPr>
        <w:t>3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. Документы для участия в Конкурсе должны быть направлены в адрес </w:t>
      </w:r>
      <w:r w:rsidRPr="000645C2">
        <w:rPr>
          <w:rFonts w:ascii="Times New Roman" w:hAnsi="Times New Roman" w:cs="Times New Roman"/>
          <w:sz w:val="28"/>
          <w:szCs w:val="28"/>
        </w:rPr>
        <w:t>ассоциации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«Совет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0645C2">
        <w:rPr>
          <w:rFonts w:ascii="Times New Roman" w:hAnsi="Times New Roman" w:cs="Times New Roman"/>
          <w:sz w:val="28"/>
          <w:szCs w:val="28"/>
        </w:rPr>
        <w:t>Белгородской области» (г. Белгород, Народный бульвар, д.93)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Почтой России или элект</w:t>
      </w:r>
      <w:r w:rsidRPr="000645C2">
        <w:rPr>
          <w:rFonts w:ascii="Times New Roman" w:hAnsi="Times New Roman" w:cs="Times New Roman"/>
          <w:sz w:val="28"/>
          <w:szCs w:val="28"/>
        </w:rPr>
        <w:t>ронной почтой (</w:t>
      </w:r>
      <w:r w:rsidRPr="000645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45C2">
        <w:rPr>
          <w:rFonts w:ascii="Times New Roman" w:hAnsi="Times New Roman" w:cs="Times New Roman"/>
          <w:sz w:val="28"/>
          <w:szCs w:val="28"/>
        </w:rPr>
        <w:t>-</w:t>
      </w:r>
      <w:r w:rsidRPr="000645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45C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asmobelgorod</w:t>
        </w:r>
        <w:r w:rsidRPr="000645C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5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45C2">
        <w:rPr>
          <w:rFonts w:ascii="Times New Roman" w:hAnsi="Times New Roman" w:cs="Times New Roman"/>
          <w:sz w:val="28"/>
          <w:szCs w:val="28"/>
        </w:rPr>
        <w:t xml:space="preserve">). Документы должны  быть вложены </w:t>
      </w:r>
      <w:r w:rsidR="006057DA" w:rsidRPr="000645C2">
        <w:rPr>
          <w:rFonts w:ascii="Times New Roman" w:hAnsi="Times New Roman" w:cs="Times New Roman"/>
          <w:sz w:val="28"/>
          <w:szCs w:val="28"/>
        </w:rPr>
        <w:t>в конверт/файл с надписью «Для участия в конкурсе «Лучшая общественная инициатива</w:t>
      </w:r>
      <w:r w:rsidR="00A03B1B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="006057DA" w:rsidRPr="000645C2">
        <w:rPr>
          <w:rFonts w:ascii="Times New Roman" w:hAnsi="Times New Roman" w:cs="Times New Roman"/>
          <w:sz w:val="28"/>
          <w:szCs w:val="28"/>
        </w:rPr>
        <w:t>».</w:t>
      </w:r>
    </w:p>
    <w:p w:rsidR="008E7A7C" w:rsidRPr="000645C2" w:rsidRDefault="00B06D66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4.</w:t>
      </w:r>
      <w:r w:rsidR="00681640">
        <w:rPr>
          <w:rFonts w:ascii="Times New Roman" w:hAnsi="Times New Roman" w:cs="Times New Roman"/>
          <w:sz w:val="28"/>
          <w:szCs w:val="28"/>
        </w:rPr>
        <w:t>4</w:t>
      </w:r>
      <w:r w:rsidR="006057DA" w:rsidRPr="000645C2">
        <w:rPr>
          <w:rFonts w:ascii="Times New Roman" w:hAnsi="Times New Roman" w:cs="Times New Roman"/>
          <w:sz w:val="28"/>
          <w:szCs w:val="28"/>
        </w:rPr>
        <w:t>. В приеме документов может быть отказано в случаях, если они не соответствует требованиям данного Положения, если документы представлены</w:t>
      </w:r>
      <w:r w:rsidR="008E7A7C" w:rsidRPr="000645C2">
        <w:rPr>
          <w:rFonts w:ascii="Times New Roman" w:hAnsi="Times New Roman" w:cs="Times New Roman"/>
          <w:sz w:val="28"/>
          <w:szCs w:val="28"/>
        </w:rPr>
        <w:t xml:space="preserve">  не в полном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объеме или с нарушением установленного срока.</w:t>
      </w:r>
    </w:p>
    <w:p w:rsidR="00A72054" w:rsidRPr="000645C2" w:rsidRDefault="00B06D66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4.</w:t>
      </w:r>
      <w:r w:rsidR="00681640">
        <w:rPr>
          <w:rFonts w:ascii="Times New Roman" w:hAnsi="Times New Roman" w:cs="Times New Roman"/>
          <w:sz w:val="28"/>
          <w:szCs w:val="28"/>
        </w:rPr>
        <w:t>5</w:t>
      </w:r>
      <w:r w:rsidR="006057DA" w:rsidRPr="000645C2">
        <w:rPr>
          <w:rFonts w:ascii="Times New Roman" w:hAnsi="Times New Roman" w:cs="Times New Roman"/>
          <w:sz w:val="28"/>
          <w:szCs w:val="28"/>
        </w:rPr>
        <w:t>.Предварительное рассмотрение поступивших док</w:t>
      </w:r>
      <w:r w:rsidR="00A72054" w:rsidRPr="000645C2">
        <w:rPr>
          <w:rFonts w:ascii="Times New Roman" w:hAnsi="Times New Roman" w:cs="Times New Roman"/>
          <w:sz w:val="28"/>
          <w:szCs w:val="28"/>
        </w:rPr>
        <w:t>ументов осуществляет Оргкомитет с привлечение экспертных групп ассоциации «Совет муниципальных образований Белгородской области»</w:t>
      </w:r>
      <w:r w:rsidRPr="000645C2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71E5D">
        <w:rPr>
          <w:rFonts w:ascii="Times New Roman" w:hAnsi="Times New Roman" w:cs="Times New Roman"/>
          <w:sz w:val="28"/>
          <w:szCs w:val="28"/>
        </w:rPr>
        <w:t>30</w:t>
      </w:r>
      <w:r w:rsidRPr="000645C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71E5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064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D66" w:rsidRPr="000645C2" w:rsidRDefault="00B06D66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4.</w:t>
      </w:r>
      <w:r w:rsidR="00681640">
        <w:rPr>
          <w:rFonts w:ascii="Times New Roman" w:hAnsi="Times New Roman" w:cs="Times New Roman"/>
          <w:sz w:val="28"/>
          <w:szCs w:val="28"/>
        </w:rPr>
        <w:t>6</w:t>
      </w:r>
      <w:r w:rsidR="006057DA" w:rsidRPr="000645C2">
        <w:rPr>
          <w:rFonts w:ascii="Times New Roman" w:hAnsi="Times New Roman" w:cs="Times New Roman"/>
          <w:sz w:val="28"/>
          <w:szCs w:val="28"/>
        </w:rPr>
        <w:t>.</w:t>
      </w:r>
      <w:r w:rsidRPr="000645C2">
        <w:rPr>
          <w:rFonts w:ascii="Times New Roman" w:hAnsi="Times New Roman" w:cs="Times New Roman"/>
          <w:sz w:val="28"/>
          <w:szCs w:val="28"/>
        </w:rPr>
        <w:t>Защита презентационного материала участников конкурса прошедшие предварительное рассмотрение осущест</w:t>
      </w:r>
      <w:r w:rsidR="00A71E5D">
        <w:rPr>
          <w:rFonts w:ascii="Times New Roman" w:hAnsi="Times New Roman" w:cs="Times New Roman"/>
          <w:sz w:val="28"/>
          <w:szCs w:val="28"/>
        </w:rPr>
        <w:t xml:space="preserve">вляется на последнем заседании </w:t>
      </w:r>
      <w:r w:rsidRPr="000645C2">
        <w:rPr>
          <w:rFonts w:ascii="Times New Roman" w:hAnsi="Times New Roman" w:cs="Times New Roman"/>
          <w:sz w:val="28"/>
          <w:szCs w:val="28"/>
        </w:rPr>
        <w:t>комитета  ассоциации в срок до 20 декабря</w:t>
      </w:r>
      <w:r w:rsidR="00A71E5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0645C2">
        <w:rPr>
          <w:rFonts w:ascii="Times New Roman" w:hAnsi="Times New Roman" w:cs="Times New Roman"/>
          <w:sz w:val="28"/>
          <w:szCs w:val="28"/>
        </w:rPr>
        <w:t>.</w:t>
      </w:r>
    </w:p>
    <w:p w:rsidR="0047540B" w:rsidRPr="000645C2" w:rsidRDefault="00B06D66" w:rsidP="00475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4.</w:t>
      </w:r>
      <w:r w:rsidR="00681640">
        <w:rPr>
          <w:rFonts w:ascii="Times New Roman" w:hAnsi="Times New Roman" w:cs="Times New Roman"/>
          <w:sz w:val="28"/>
          <w:szCs w:val="28"/>
        </w:rPr>
        <w:t>7</w:t>
      </w:r>
      <w:r w:rsidR="006057DA" w:rsidRPr="000645C2">
        <w:rPr>
          <w:rFonts w:ascii="Times New Roman" w:hAnsi="Times New Roman" w:cs="Times New Roman"/>
          <w:sz w:val="28"/>
          <w:szCs w:val="28"/>
        </w:rPr>
        <w:t>.</w:t>
      </w:r>
      <w:r w:rsidR="0047540B" w:rsidRPr="0047540B">
        <w:rPr>
          <w:rFonts w:ascii="Times New Roman" w:hAnsi="Times New Roman" w:cs="Times New Roman"/>
          <w:sz w:val="28"/>
          <w:szCs w:val="28"/>
        </w:rPr>
        <w:t xml:space="preserve"> </w:t>
      </w:r>
      <w:r w:rsidR="0047540B" w:rsidRPr="000645C2">
        <w:rPr>
          <w:rFonts w:ascii="Times New Roman" w:hAnsi="Times New Roman" w:cs="Times New Roman"/>
          <w:sz w:val="28"/>
          <w:szCs w:val="28"/>
        </w:rPr>
        <w:t>Победители Конкурса могут быть награждены дипломами</w:t>
      </w:r>
      <w:r w:rsidR="00C8583A">
        <w:rPr>
          <w:rFonts w:ascii="Times New Roman" w:hAnsi="Times New Roman" w:cs="Times New Roman"/>
          <w:sz w:val="28"/>
          <w:szCs w:val="28"/>
        </w:rPr>
        <w:t>, ценными подарками</w:t>
      </w:r>
      <w:r w:rsidR="0047540B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47540B">
        <w:rPr>
          <w:rFonts w:ascii="Times New Roman" w:hAnsi="Times New Roman" w:cs="Times New Roman"/>
          <w:sz w:val="28"/>
          <w:szCs w:val="28"/>
        </w:rPr>
        <w:t>ассоциации</w:t>
      </w:r>
      <w:r w:rsidR="00C35F4D">
        <w:rPr>
          <w:rFonts w:ascii="Times New Roman" w:hAnsi="Times New Roman" w:cs="Times New Roman"/>
          <w:sz w:val="28"/>
          <w:szCs w:val="28"/>
        </w:rPr>
        <w:t xml:space="preserve"> </w:t>
      </w:r>
      <w:r w:rsidR="0047540B">
        <w:rPr>
          <w:rFonts w:ascii="Times New Roman" w:hAnsi="Times New Roman" w:cs="Times New Roman"/>
          <w:sz w:val="28"/>
          <w:szCs w:val="28"/>
        </w:rPr>
        <w:t>«</w:t>
      </w:r>
      <w:r w:rsidR="0047540B" w:rsidRPr="000645C2">
        <w:rPr>
          <w:rFonts w:ascii="Times New Roman" w:hAnsi="Times New Roman" w:cs="Times New Roman"/>
          <w:sz w:val="28"/>
          <w:szCs w:val="28"/>
        </w:rPr>
        <w:t>Совет муниципальных образований Белгородской области</w:t>
      </w:r>
      <w:r w:rsidR="0047540B">
        <w:rPr>
          <w:rFonts w:ascii="Times New Roman" w:hAnsi="Times New Roman" w:cs="Times New Roman"/>
          <w:sz w:val="28"/>
          <w:szCs w:val="28"/>
        </w:rPr>
        <w:t>»</w:t>
      </w:r>
      <w:r w:rsidR="0047540B" w:rsidRPr="000645C2">
        <w:rPr>
          <w:rFonts w:ascii="Times New Roman" w:hAnsi="Times New Roman" w:cs="Times New Roman"/>
          <w:sz w:val="28"/>
          <w:szCs w:val="28"/>
        </w:rPr>
        <w:t>.</w:t>
      </w:r>
    </w:p>
    <w:p w:rsidR="00B06D66" w:rsidRPr="000645C2" w:rsidRDefault="00B06D66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D66" w:rsidRPr="000645C2" w:rsidRDefault="00B25CC3" w:rsidP="002366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57DA" w:rsidRPr="000645C2">
        <w:rPr>
          <w:rFonts w:ascii="Times New Roman" w:hAnsi="Times New Roman" w:cs="Times New Roman"/>
          <w:b/>
          <w:sz w:val="28"/>
          <w:szCs w:val="28"/>
        </w:rPr>
        <w:t>ФИНАНСИРОВАНИЕКОНКУРСА</w:t>
      </w:r>
    </w:p>
    <w:p w:rsidR="00A75760" w:rsidRPr="000645C2" w:rsidRDefault="00B25CC3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5.1. Финансирование мероприятий, связанных с подготовкой</w:t>
      </w:r>
      <w:r w:rsidR="00A75760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6057DA" w:rsidRPr="000645C2">
        <w:rPr>
          <w:rFonts w:ascii="Times New Roman" w:hAnsi="Times New Roman" w:cs="Times New Roman"/>
          <w:sz w:val="28"/>
          <w:szCs w:val="28"/>
        </w:rPr>
        <w:t>и проведением Конкурса осуществляет</w:t>
      </w:r>
      <w:r w:rsidR="00EE4FB2">
        <w:rPr>
          <w:rFonts w:ascii="Times New Roman" w:hAnsi="Times New Roman" w:cs="Times New Roman"/>
          <w:sz w:val="28"/>
          <w:szCs w:val="28"/>
        </w:rPr>
        <w:t>ся за счет средств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47540B">
        <w:rPr>
          <w:rFonts w:ascii="Times New Roman" w:hAnsi="Times New Roman" w:cs="Times New Roman"/>
          <w:sz w:val="28"/>
          <w:szCs w:val="28"/>
        </w:rPr>
        <w:t>ассоциации</w:t>
      </w:r>
      <w:r w:rsidR="0047540B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47540B">
        <w:rPr>
          <w:rFonts w:ascii="Times New Roman" w:hAnsi="Times New Roman" w:cs="Times New Roman"/>
          <w:sz w:val="28"/>
          <w:szCs w:val="28"/>
        </w:rPr>
        <w:t>«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Совет муниципальных образований </w:t>
      </w:r>
      <w:r w:rsidR="00A75760" w:rsidRPr="000645C2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47540B">
        <w:rPr>
          <w:rFonts w:ascii="Times New Roman" w:hAnsi="Times New Roman" w:cs="Times New Roman"/>
          <w:sz w:val="28"/>
          <w:szCs w:val="28"/>
        </w:rPr>
        <w:t>»</w:t>
      </w:r>
      <w:r w:rsidR="00A75760" w:rsidRPr="000645C2">
        <w:rPr>
          <w:rFonts w:ascii="Times New Roman" w:hAnsi="Times New Roman" w:cs="Times New Roman"/>
          <w:sz w:val="28"/>
          <w:szCs w:val="28"/>
        </w:rPr>
        <w:t>.</w:t>
      </w:r>
    </w:p>
    <w:p w:rsidR="0047540B" w:rsidRDefault="00A75760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5.</w:t>
      </w:r>
      <w:r w:rsidR="00B25CC3" w:rsidRPr="000645C2">
        <w:rPr>
          <w:rFonts w:ascii="Times New Roman" w:hAnsi="Times New Roman" w:cs="Times New Roman"/>
          <w:sz w:val="28"/>
          <w:szCs w:val="28"/>
        </w:rPr>
        <w:t>2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. </w:t>
      </w:r>
      <w:r w:rsidR="00EA5725">
        <w:rPr>
          <w:rFonts w:ascii="Times New Roman" w:hAnsi="Times New Roman" w:cs="Times New Roman"/>
          <w:sz w:val="28"/>
          <w:szCs w:val="28"/>
        </w:rPr>
        <w:t>Н</w:t>
      </w:r>
      <w:r w:rsidR="0047540B" w:rsidRPr="000645C2">
        <w:rPr>
          <w:rFonts w:ascii="Times New Roman" w:hAnsi="Times New Roman" w:cs="Times New Roman"/>
          <w:sz w:val="28"/>
          <w:szCs w:val="28"/>
        </w:rPr>
        <w:t>аграждени</w:t>
      </w:r>
      <w:r w:rsidR="00EA5725">
        <w:rPr>
          <w:rFonts w:ascii="Times New Roman" w:hAnsi="Times New Roman" w:cs="Times New Roman"/>
          <w:sz w:val="28"/>
          <w:szCs w:val="28"/>
        </w:rPr>
        <w:t>е</w:t>
      </w:r>
      <w:r w:rsidR="0047540B" w:rsidRPr="000645C2">
        <w:rPr>
          <w:rFonts w:ascii="Times New Roman" w:hAnsi="Times New Roman" w:cs="Times New Roman"/>
          <w:sz w:val="28"/>
          <w:szCs w:val="28"/>
        </w:rPr>
        <w:t xml:space="preserve"> победителей Конкурса </w:t>
      </w:r>
      <w:r w:rsidR="00A96BDF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47540B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A96BDF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47540B" w:rsidRPr="000645C2">
        <w:rPr>
          <w:rFonts w:ascii="Times New Roman" w:hAnsi="Times New Roman" w:cs="Times New Roman"/>
          <w:sz w:val="28"/>
          <w:szCs w:val="28"/>
        </w:rPr>
        <w:t>Президиум</w:t>
      </w:r>
      <w:r w:rsidR="00A96BDF">
        <w:rPr>
          <w:rFonts w:ascii="Times New Roman" w:hAnsi="Times New Roman" w:cs="Times New Roman"/>
          <w:sz w:val="28"/>
          <w:szCs w:val="28"/>
        </w:rPr>
        <w:t>а</w:t>
      </w:r>
      <w:r w:rsidR="0047540B" w:rsidRPr="000645C2"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Белгородской области» по представлению Оргкомитета</w:t>
      </w:r>
      <w:r w:rsidR="00C35F4D">
        <w:rPr>
          <w:rFonts w:ascii="Times New Roman" w:hAnsi="Times New Roman" w:cs="Times New Roman"/>
          <w:sz w:val="28"/>
          <w:szCs w:val="28"/>
        </w:rPr>
        <w:t>.</w:t>
      </w:r>
    </w:p>
    <w:p w:rsidR="00C35F4D" w:rsidRDefault="00C35F4D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C3" w:rsidRPr="000645C2" w:rsidRDefault="006057DA" w:rsidP="002366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25CC3" w:rsidRPr="000645C2" w:rsidRDefault="00B25CC3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>6.1. Награждение победителей производится на</w:t>
      </w:r>
      <w:r w:rsidRPr="000645C2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Президиума ассоциации «Совет муниципальных образований Белгородской области»</w:t>
      </w:r>
      <w:r w:rsidR="0005137A">
        <w:rPr>
          <w:rFonts w:ascii="Times New Roman" w:hAnsi="Times New Roman" w:cs="Times New Roman"/>
          <w:sz w:val="28"/>
          <w:szCs w:val="28"/>
        </w:rPr>
        <w:t>.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C3" w:rsidRPr="000645C2" w:rsidRDefault="00B25CC3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6.2. Решение о признании победителей Конкурса публикуется </w:t>
      </w:r>
      <w:r w:rsidRPr="000645C2">
        <w:rPr>
          <w:rFonts w:ascii="Times New Roman" w:hAnsi="Times New Roman" w:cs="Times New Roman"/>
          <w:sz w:val="28"/>
          <w:szCs w:val="28"/>
        </w:rPr>
        <w:t xml:space="preserve">информационном дайджесте «Муниципальное обозрение» и на сайте ассоциации </w:t>
      </w:r>
      <w:hyperlink r:id="rId10" w:history="1">
        <w:r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45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asmobel</w:t>
        </w:r>
        <w:r w:rsidRPr="000645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645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10A5" w:rsidRPr="000645C2" w:rsidRDefault="00B25CC3" w:rsidP="0023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ab/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6.3. Опыт муниципальных образований, реализовавших лучшие общественные инициативы, освещается в </w:t>
      </w:r>
      <w:r w:rsidR="0005137A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изданиях </w:t>
      </w:r>
      <w:r w:rsidR="0005137A">
        <w:rPr>
          <w:rFonts w:ascii="Times New Roman" w:hAnsi="Times New Roman" w:cs="Times New Roman"/>
          <w:sz w:val="28"/>
          <w:szCs w:val="28"/>
        </w:rPr>
        <w:t xml:space="preserve">и </w:t>
      </w:r>
      <w:r w:rsidR="0005137A" w:rsidRPr="000645C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645C2">
        <w:rPr>
          <w:rFonts w:ascii="Times New Roman" w:hAnsi="Times New Roman" w:cs="Times New Roman"/>
          <w:sz w:val="28"/>
          <w:szCs w:val="28"/>
        </w:rPr>
        <w:t>ассоциации «</w:t>
      </w:r>
      <w:r w:rsidR="006057DA" w:rsidRPr="000645C2">
        <w:rPr>
          <w:rFonts w:ascii="Times New Roman" w:hAnsi="Times New Roman" w:cs="Times New Roman"/>
          <w:sz w:val="28"/>
          <w:szCs w:val="28"/>
        </w:rPr>
        <w:t>Совет муниципальных образова</w:t>
      </w:r>
      <w:r w:rsidRPr="000645C2">
        <w:rPr>
          <w:rFonts w:ascii="Times New Roman" w:hAnsi="Times New Roman" w:cs="Times New Roman"/>
          <w:sz w:val="28"/>
          <w:szCs w:val="28"/>
        </w:rPr>
        <w:t>ний Белгородской области</w:t>
      </w:r>
      <w:r w:rsidR="0005137A">
        <w:rPr>
          <w:rFonts w:ascii="Times New Roman" w:hAnsi="Times New Roman" w:cs="Times New Roman"/>
          <w:sz w:val="28"/>
          <w:szCs w:val="28"/>
        </w:rPr>
        <w:t>.</w:t>
      </w:r>
    </w:p>
    <w:p w:rsidR="00AB10A5" w:rsidRPr="000645C2" w:rsidRDefault="00AB10A5" w:rsidP="00064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5" w:rsidRPr="000645C2" w:rsidRDefault="00AB10A5" w:rsidP="00064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5" w:rsidRDefault="00AB10A5" w:rsidP="00064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5C2" w:rsidRPr="000645C2" w:rsidRDefault="000645C2" w:rsidP="00064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5" w:rsidRPr="000645C2" w:rsidRDefault="00AB10A5" w:rsidP="00064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7D" w:rsidRDefault="00E6797D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7D" w:rsidRDefault="00E6797D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97D" w:rsidRDefault="00E6797D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3E8" w:rsidRDefault="00E113E8" w:rsidP="000645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CC3" w:rsidRPr="000645C2" w:rsidRDefault="00B25CC3" w:rsidP="00E4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57DA" w:rsidRPr="000645C2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B10A5" w:rsidRPr="000645C2" w:rsidRDefault="006057DA" w:rsidP="00E4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к Положению о конкурсе</w:t>
      </w:r>
      <w:r w:rsidR="00E47A3C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E47A3C">
        <w:rPr>
          <w:rFonts w:ascii="Times New Roman" w:hAnsi="Times New Roman" w:cs="Times New Roman"/>
          <w:sz w:val="28"/>
          <w:szCs w:val="28"/>
        </w:rPr>
        <w:t>А</w:t>
      </w:r>
      <w:r w:rsidR="00E47A3C" w:rsidRPr="000645C2">
        <w:rPr>
          <w:rFonts w:ascii="Times New Roman" w:hAnsi="Times New Roman" w:cs="Times New Roman"/>
          <w:sz w:val="28"/>
          <w:szCs w:val="28"/>
        </w:rPr>
        <w:t>ссоциации</w:t>
      </w:r>
    </w:p>
    <w:p w:rsidR="00B25CC3" w:rsidRPr="000645C2" w:rsidRDefault="006057DA" w:rsidP="00E4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«Лучшая общественная инициатива»</w:t>
      </w:r>
    </w:p>
    <w:p w:rsidR="00AB10A5" w:rsidRDefault="00AB10A5" w:rsidP="001D6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86F" w:rsidRDefault="0023286F" w:rsidP="001D6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86F" w:rsidRPr="000645C2" w:rsidRDefault="0023286F" w:rsidP="001D6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F87" w:rsidRDefault="006057DA" w:rsidP="001D6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>АНКЕТА</w:t>
      </w:r>
      <w:r w:rsidR="00AB10A5" w:rsidRPr="00064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0A5" w:rsidRDefault="006057DA" w:rsidP="001D6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>участника ежегодного конкурса</w:t>
      </w:r>
      <w:r w:rsidR="00AB10A5" w:rsidRPr="00064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b/>
          <w:sz w:val="28"/>
          <w:szCs w:val="28"/>
        </w:rPr>
        <w:t>«</w:t>
      </w:r>
      <w:r w:rsidR="00AB10A5" w:rsidRPr="000645C2">
        <w:rPr>
          <w:rFonts w:ascii="Times New Roman" w:hAnsi="Times New Roman" w:cs="Times New Roman"/>
          <w:b/>
          <w:sz w:val="28"/>
          <w:szCs w:val="28"/>
        </w:rPr>
        <w:t>Лучшая общественная инициатива»</w:t>
      </w:r>
    </w:p>
    <w:p w:rsidR="00017F87" w:rsidRPr="000645C2" w:rsidRDefault="00017F87" w:rsidP="001D6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Место реализации общественной инициативы (полное наименование муниципального образования)</w:t>
      </w:r>
      <w:r w:rsidR="00AB10A5" w:rsidRPr="000645C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Наименование органа муниципального образования, подающего заявку</w:t>
      </w:r>
      <w:r w:rsidR="00AB10A5" w:rsidRPr="000645C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Наименование общественной инициативы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Значимость реализации общественной инициативы для развития данного муниципального образования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(по официальным данным</w:t>
      </w:r>
      <w:r w:rsidR="00AB10A5" w:rsidRPr="000645C2">
        <w:rPr>
          <w:rFonts w:ascii="Times New Roman" w:hAnsi="Times New Roman" w:cs="Times New Roman"/>
          <w:sz w:val="28"/>
          <w:szCs w:val="28"/>
        </w:rPr>
        <w:t>) _______________________________________________________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Контактная информация (тел./факс, электронная почта, Ф.И.О. ответственного лица) о том подразделении органа местного самоуправления муниципального образования, которое оказывало содействие в реализации данной инициативы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Дата представления документов</w:t>
      </w:r>
    </w:p>
    <w:p w:rsidR="00AB10A5" w:rsidRPr="000645C2" w:rsidRDefault="00AB10A5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5" w:rsidRPr="000645C2" w:rsidRDefault="00AB10A5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5" w:rsidRPr="000645C2" w:rsidRDefault="00AB10A5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79" w:rsidRDefault="00C37279" w:rsidP="001D6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279" w:rsidRDefault="00C37279" w:rsidP="001D6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279" w:rsidRDefault="00C37279" w:rsidP="001D6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279" w:rsidRDefault="00C37279" w:rsidP="001D6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0A5" w:rsidRPr="000645C2" w:rsidRDefault="006057DA" w:rsidP="00E4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AB10A5" w:rsidRPr="000645C2" w:rsidRDefault="006057DA" w:rsidP="00E4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к Положению о конкурсе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E47A3C">
        <w:rPr>
          <w:rFonts w:ascii="Times New Roman" w:hAnsi="Times New Roman" w:cs="Times New Roman"/>
          <w:sz w:val="28"/>
          <w:szCs w:val="28"/>
        </w:rPr>
        <w:t>А</w:t>
      </w:r>
      <w:r w:rsidR="00AB10A5" w:rsidRPr="000645C2">
        <w:rPr>
          <w:rFonts w:ascii="Times New Roman" w:hAnsi="Times New Roman" w:cs="Times New Roman"/>
          <w:sz w:val="28"/>
          <w:szCs w:val="28"/>
        </w:rPr>
        <w:t>ссоциации</w:t>
      </w:r>
      <w:r w:rsidRPr="0006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A5" w:rsidRPr="000645C2" w:rsidRDefault="006057DA" w:rsidP="00E4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«Лучшая общественная инициатива»</w:t>
      </w:r>
    </w:p>
    <w:p w:rsidR="00AB10A5" w:rsidRPr="000645C2" w:rsidRDefault="00AB10A5" w:rsidP="001D6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0A5" w:rsidRDefault="006057DA" w:rsidP="001D6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C2">
        <w:rPr>
          <w:rFonts w:ascii="Times New Roman" w:hAnsi="Times New Roman" w:cs="Times New Roman"/>
          <w:b/>
          <w:sz w:val="28"/>
          <w:szCs w:val="28"/>
        </w:rPr>
        <w:t>Описание общественной инициативы:</w:t>
      </w:r>
    </w:p>
    <w:p w:rsidR="00245D94" w:rsidRPr="000645C2" w:rsidRDefault="00245D94" w:rsidP="001D6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1.Наименование общественной инициативы</w:t>
      </w:r>
      <w:r w:rsidR="00AB10A5" w:rsidRPr="000645C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2.К</w:t>
      </w:r>
      <w:r w:rsidR="00AB10A5" w:rsidRPr="000645C2">
        <w:rPr>
          <w:rFonts w:ascii="Times New Roman" w:hAnsi="Times New Roman" w:cs="Times New Roman"/>
          <w:sz w:val="28"/>
          <w:szCs w:val="28"/>
        </w:rPr>
        <w:t>раткая характеристика проблемы,</w:t>
      </w:r>
      <w:r w:rsidRPr="000645C2">
        <w:rPr>
          <w:rFonts w:ascii="Times New Roman" w:hAnsi="Times New Roman" w:cs="Times New Roman"/>
          <w:sz w:val="28"/>
          <w:szCs w:val="28"/>
        </w:rPr>
        <w:t xml:space="preserve"> на решение которой была направлена данная инициатива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3. Исходная ситуация (краткая характеристика ситуации, существовавшей в муниципальном образовании до реализации инициативы, предпосылки её возникновения)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4.Как, кем и когда было принято решение о реализации инициативы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5.К</w:t>
      </w:r>
      <w:r w:rsidR="00AB10A5" w:rsidRPr="000645C2">
        <w:rPr>
          <w:rFonts w:ascii="Times New Roman" w:hAnsi="Times New Roman" w:cs="Times New Roman"/>
          <w:sz w:val="28"/>
          <w:szCs w:val="28"/>
        </w:rPr>
        <w:t>акой цели планировалось достичь 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6.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Какие задачи были поставлены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7.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Поэтапные мероприятия в рамках реализации инициативы (краткое описание этапов реализации инициативы)</w:t>
      </w:r>
      <w:r w:rsidR="00AB10A5" w:rsidRPr="000645C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8.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Полученные результаты (конкретные измеряемые результаты реализации инициативы)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9. Перечень организаций, участвующих в реализации общественной инициативы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B10A5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10.</w:t>
      </w:r>
      <w:r w:rsidR="00AB10A5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(не являющихся работниками органов местного самоуправления), принявших участие в реализации инициативы</w:t>
      </w:r>
      <w:r w:rsidR="00A863D2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00101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11.Сроки реализации общественной инициативы (сколько времени прошло с начала реализации инициативы до получени</w:t>
      </w:r>
      <w:r w:rsidR="00A863D2" w:rsidRPr="000645C2">
        <w:rPr>
          <w:rFonts w:ascii="Times New Roman" w:hAnsi="Times New Roman" w:cs="Times New Roman"/>
          <w:sz w:val="28"/>
          <w:szCs w:val="28"/>
        </w:rPr>
        <w:t>я указанных выше результатов)</w:t>
      </w:r>
    </w:p>
    <w:p w:rsidR="00A863D2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12.Затраты на внедрение (трудовые, стоимостные) с указанием источников ресурсов</w:t>
      </w:r>
    </w:p>
    <w:p w:rsidR="00A863D2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lastRenderedPageBreak/>
        <w:t>13.Документальное обеспечение реализации инициативы (перечень нормативно-правовых документов</w:t>
      </w:r>
      <w:r w:rsidR="00A863D2" w:rsidRPr="000645C2">
        <w:rPr>
          <w:rFonts w:ascii="Times New Roman" w:hAnsi="Times New Roman" w:cs="Times New Roman"/>
          <w:sz w:val="28"/>
          <w:szCs w:val="28"/>
        </w:rPr>
        <w:t>, инструкций и иных документов,</w:t>
      </w:r>
      <w:r w:rsidRPr="000645C2">
        <w:rPr>
          <w:rFonts w:ascii="Times New Roman" w:hAnsi="Times New Roman" w:cs="Times New Roman"/>
          <w:sz w:val="28"/>
          <w:szCs w:val="28"/>
        </w:rPr>
        <w:t xml:space="preserve"> принятых в связи с реализацией инициативы)</w:t>
      </w:r>
      <w:r w:rsidR="00A863D2" w:rsidRPr="000645C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63D2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14.</w:t>
      </w:r>
      <w:r w:rsidR="00A863D2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Проблемы, возникшие в ходе реализации инициативы и пути их решения (перечень трудностей, с которыми пришлось столкнуться и способов их решения)</w:t>
      </w:r>
      <w:r w:rsidR="00A863D2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A863D2" w:rsidRPr="000645C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15.</w:t>
      </w:r>
      <w:r w:rsidR="00A863D2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Характеристика факторов, способствовавших успешному решению проблемы</w:t>
      </w:r>
      <w:r w:rsidR="00A863D2" w:rsidRPr="000645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A863D2" w:rsidRDefault="006057DA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16.</w:t>
      </w:r>
      <w:r w:rsidR="00A863D2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Pr="000645C2">
        <w:rPr>
          <w:rFonts w:ascii="Times New Roman" w:hAnsi="Times New Roman" w:cs="Times New Roman"/>
          <w:sz w:val="28"/>
          <w:szCs w:val="28"/>
        </w:rPr>
        <w:t>Перечень приложений: (Приложения: электронные версии документов, принятых в рамках реализации практики)</w:t>
      </w:r>
      <w:r w:rsidR="00A863D2" w:rsidRPr="000645C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645C2" w:rsidRDefault="000645C2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5C2" w:rsidRPr="000645C2" w:rsidRDefault="000645C2" w:rsidP="001D6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39" w:rsidRPr="000645C2" w:rsidRDefault="006057DA" w:rsidP="001D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C2">
        <w:rPr>
          <w:rFonts w:ascii="Times New Roman" w:hAnsi="Times New Roman" w:cs="Times New Roman"/>
          <w:sz w:val="28"/>
          <w:szCs w:val="28"/>
        </w:rPr>
        <w:t>Дата заполнения</w:t>
      </w:r>
      <w:r w:rsidR="00A863D2" w:rsidRPr="000645C2">
        <w:rPr>
          <w:rFonts w:ascii="Times New Roman" w:hAnsi="Times New Roman" w:cs="Times New Roman"/>
          <w:sz w:val="28"/>
          <w:szCs w:val="28"/>
        </w:rPr>
        <w:t xml:space="preserve"> </w:t>
      </w:r>
      <w:r w:rsidR="00A863D2" w:rsidRPr="000645C2">
        <w:rPr>
          <w:rFonts w:ascii="Times New Roman" w:hAnsi="Times New Roman" w:cs="Times New Roman"/>
          <w:sz w:val="28"/>
          <w:szCs w:val="28"/>
        </w:rPr>
        <w:tab/>
      </w:r>
      <w:r w:rsidR="00A863D2" w:rsidRPr="000645C2">
        <w:rPr>
          <w:rFonts w:ascii="Times New Roman" w:hAnsi="Times New Roman" w:cs="Times New Roman"/>
          <w:sz w:val="28"/>
          <w:szCs w:val="28"/>
        </w:rPr>
        <w:tab/>
      </w:r>
      <w:r w:rsidR="00A863D2" w:rsidRPr="000645C2">
        <w:rPr>
          <w:rFonts w:ascii="Times New Roman" w:hAnsi="Times New Roman" w:cs="Times New Roman"/>
          <w:sz w:val="28"/>
          <w:szCs w:val="28"/>
        </w:rPr>
        <w:tab/>
      </w:r>
      <w:r w:rsidR="00A863D2" w:rsidRPr="000645C2">
        <w:rPr>
          <w:rFonts w:ascii="Times New Roman" w:hAnsi="Times New Roman" w:cs="Times New Roman"/>
          <w:sz w:val="28"/>
          <w:szCs w:val="28"/>
        </w:rPr>
        <w:tab/>
      </w:r>
      <w:r w:rsidR="00A863D2" w:rsidRPr="000645C2">
        <w:rPr>
          <w:rFonts w:ascii="Times New Roman" w:hAnsi="Times New Roman" w:cs="Times New Roman"/>
          <w:sz w:val="28"/>
          <w:szCs w:val="28"/>
        </w:rPr>
        <w:tab/>
      </w:r>
      <w:r w:rsidR="00A863D2" w:rsidRPr="000645C2">
        <w:rPr>
          <w:rFonts w:ascii="Times New Roman" w:hAnsi="Times New Roman" w:cs="Times New Roman"/>
          <w:sz w:val="28"/>
          <w:szCs w:val="28"/>
        </w:rPr>
        <w:tab/>
      </w:r>
      <w:r w:rsidR="00A863D2" w:rsidRPr="000645C2">
        <w:rPr>
          <w:rFonts w:ascii="Times New Roman" w:hAnsi="Times New Roman" w:cs="Times New Roman"/>
          <w:sz w:val="28"/>
          <w:szCs w:val="28"/>
        </w:rPr>
        <w:tab/>
      </w:r>
      <w:r w:rsidR="00A863D2" w:rsidRPr="000645C2">
        <w:rPr>
          <w:rFonts w:ascii="Times New Roman" w:hAnsi="Times New Roman" w:cs="Times New Roman"/>
          <w:sz w:val="28"/>
          <w:szCs w:val="28"/>
        </w:rPr>
        <w:tab/>
      </w:r>
      <w:r w:rsidR="000E3724">
        <w:rPr>
          <w:rFonts w:ascii="Times New Roman" w:hAnsi="Times New Roman" w:cs="Times New Roman"/>
          <w:sz w:val="28"/>
          <w:szCs w:val="28"/>
        </w:rPr>
        <w:tab/>
      </w:r>
      <w:r w:rsidRPr="000645C2">
        <w:rPr>
          <w:rFonts w:ascii="Times New Roman" w:hAnsi="Times New Roman" w:cs="Times New Roman"/>
          <w:sz w:val="28"/>
          <w:szCs w:val="28"/>
        </w:rPr>
        <w:t>Подпись</w:t>
      </w:r>
    </w:p>
    <w:sectPr w:rsidR="009F0239" w:rsidRPr="000645C2" w:rsidSect="001D6E58">
      <w:footerReference w:type="default" r:id="rId11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D7" w:rsidRDefault="00607BD7" w:rsidP="00C37279">
      <w:pPr>
        <w:spacing w:after="0" w:line="240" w:lineRule="auto"/>
      </w:pPr>
      <w:r>
        <w:separator/>
      </w:r>
    </w:p>
  </w:endnote>
  <w:endnote w:type="continuationSeparator" w:id="0">
    <w:p w:rsidR="00607BD7" w:rsidRDefault="00607BD7" w:rsidP="00C3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774"/>
      <w:docPartObj>
        <w:docPartGallery w:val="Page Numbers (Bottom of Page)"/>
        <w:docPartUnique/>
      </w:docPartObj>
    </w:sdtPr>
    <w:sdtEndPr/>
    <w:sdtContent>
      <w:p w:rsidR="00A75ABD" w:rsidRDefault="00607B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9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5ABD" w:rsidRDefault="00A75A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D7" w:rsidRDefault="00607BD7" w:rsidP="00C37279">
      <w:pPr>
        <w:spacing w:after="0" w:line="240" w:lineRule="auto"/>
      </w:pPr>
      <w:r>
        <w:separator/>
      </w:r>
    </w:p>
  </w:footnote>
  <w:footnote w:type="continuationSeparator" w:id="0">
    <w:p w:rsidR="00607BD7" w:rsidRDefault="00607BD7" w:rsidP="00C37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7DA"/>
    <w:rsid w:val="00014567"/>
    <w:rsid w:val="00017F87"/>
    <w:rsid w:val="00050509"/>
    <w:rsid w:val="0005137A"/>
    <w:rsid w:val="000645C2"/>
    <w:rsid w:val="000E3724"/>
    <w:rsid w:val="00137397"/>
    <w:rsid w:val="00181AD5"/>
    <w:rsid w:val="001D6E58"/>
    <w:rsid w:val="001F16A2"/>
    <w:rsid w:val="0021318B"/>
    <w:rsid w:val="0023286F"/>
    <w:rsid w:val="002366D9"/>
    <w:rsid w:val="00245D94"/>
    <w:rsid w:val="002958AF"/>
    <w:rsid w:val="002E2943"/>
    <w:rsid w:val="003C0806"/>
    <w:rsid w:val="003D13DF"/>
    <w:rsid w:val="0047540B"/>
    <w:rsid w:val="004F4241"/>
    <w:rsid w:val="00541A53"/>
    <w:rsid w:val="00592C20"/>
    <w:rsid w:val="006057DA"/>
    <w:rsid w:val="00607BD7"/>
    <w:rsid w:val="006620FC"/>
    <w:rsid w:val="00681640"/>
    <w:rsid w:val="0072121D"/>
    <w:rsid w:val="007A61E0"/>
    <w:rsid w:val="008565AC"/>
    <w:rsid w:val="00857E72"/>
    <w:rsid w:val="008E7A7C"/>
    <w:rsid w:val="009B6CC4"/>
    <w:rsid w:val="009F0239"/>
    <w:rsid w:val="00A03B1B"/>
    <w:rsid w:val="00A32045"/>
    <w:rsid w:val="00A50C0A"/>
    <w:rsid w:val="00A71E5D"/>
    <w:rsid w:val="00A72054"/>
    <w:rsid w:val="00A75760"/>
    <w:rsid w:val="00A75ABD"/>
    <w:rsid w:val="00A863D2"/>
    <w:rsid w:val="00A96BDF"/>
    <w:rsid w:val="00AA647F"/>
    <w:rsid w:val="00AB10A5"/>
    <w:rsid w:val="00AF1131"/>
    <w:rsid w:val="00B06D66"/>
    <w:rsid w:val="00B25CC3"/>
    <w:rsid w:val="00B70033"/>
    <w:rsid w:val="00C35F4D"/>
    <w:rsid w:val="00C37279"/>
    <w:rsid w:val="00C8583A"/>
    <w:rsid w:val="00D80B57"/>
    <w:rsid w:val="00D94B3F"/>
    <w:rsid w:val="00E01617"/>
    <w:rsid w:val="00E01A22"/>
    <w:rsid w:val="00E113E8"/>
    <w:rsid w:val="00E47A3C"/>
    <w:rsid w:val="00E6797D"/>
    <w:rsid w:val="00E76BAC"/>
    <w:rsid w:val="00E80CE9"/>
    <w:rsid w:val="00EA5725"/>
    <w:rsid w:val="00EB3301"/>
    <w:rsid w:val="00ED4D1C"/>
    <w:rsid w:val="00EE4FB2"/>
    <w:rsid w:val="00F00101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00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3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279"/>
  </w:style>
  <w:style w:type="paragraph" w:styleId="a7">
    <w:name w:val="footer"/>
    <w:basedOn w:val="a"/>
    <w:link w:val="a8"/>
    <w:uiPriority w:val="99"/>
    <w:unhideWhenUsed/>
    <w:rsid w:val="00C3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279"/>
  </w:style>
  <w:style w:type="paragraph" w:styleId="a9">
    <w:name w:val="Balloon Text"/>
    <w:basedOn w:val="a"/>
    <w:link w:val="aa"/>
    <w:uiPriority w:val="99"/>
    <w:semiHidden/>
    <w:unhideWhenUsed/>
    <w:rsid w:val="00C3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obe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mob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2644-F78B-43A6-9400-9EDFF299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Свет</cp:lastModifiedBy>
  <cp:revision>3</cp:revision>
  <cp:lastPrinted>2019-01-21T08:02:00Z</cp:lastPrinted>
  <dcterms:created xsi:type="dcterms:W3CDTF">2019-01-18T11:02:00Z</dcterms:created>
  <dcterms:modified xsi:type="dcterms:W3CDTF">2019-01-21T08:04:00Z</dcterms:modified>
</cp:coreProperties>
</file>