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ED9" w:rsidRDefault="00041ED9" w:rsidP="00041ED9">
      <w:pPr>
        <w:spacing w:after="0" w:line="240" w:lineRule="auto"/>
        <w:ind w:firstLine="709"/>
        <w:jc w:val="center"/>
        <w:rPr>
          <w:rFonts w:ascii="Times New Roman" w:hAnsi="Times New Roman" w:cs="Times New Roman"/>
          <w:b/>
          <w:sz w:val="28"/>
          <w:szCs w:val="28"/>
        </w:rPr>
      </w:pPr>
      <w:r w:rsidRPr="00194545">
        <w:rPr>
          <w:rFonts w:ascii="Times New Roman" w:hAnsi="Times New Roman" w:cs="Times New Roman"/>
          <w:b/>
          <w:sz w:val="28"/>
          <w:szCs w:val="28"/>
        </w:rPr>
        <w:t>ДОКЛАД</w:t>
      </w:r>
      <w:r>
        <w:rPr>
          <w:rFonts w:ascii="Times New Roman" w:hAnsi="Times New Roman" w:cs="Times New Roman"/>
          <w:b/>
          <w:sz w:val="28"/>
          <w:szCs w:val="28"/>
        </w:rPr>
        <w:t xml:space="preserve"> О СОСТОЯНИИ МЕСТНОГО САМОУПРАВЛЕНИЯ </w:t>
      </w:r>
    </w:p>
    <w:p w:rsidR="00041ED9" w:rsidRPr="00194545" w:rsidRDefault="00041ED9" w:rsidP="00041ED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 БЕЛГОРОДСКОЙ ОБЛАСТИ</w:t>
      </w:r>
    </w:p>
    <w:p w:rsidR="00041ED9" w:rsidRDefault="00041ED9" w:rsidP="00041E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Ассоциации «С</w:t>
      </w:r>
      <w:r w:rsidRPr="00194545">
        <w:rPr>
          <w:rFonts w:ascii="Times New Roman" w:hAnsi="Times New Roman" w:cs="Times New Roman"/>
          <w:b/>
          <w:sz w:val="28"/>
          <w:szCs w:val="28"/>
        </w:rPr>
        <w:t xml:space="preserve">овет муниципальных образований </w:t>
      </w:r>
    </w:p>
    <w:p w:rsidR="00041ED9" w:rsidRPr="00194545" w:rsidRDefault="00041ED9" w:rsidP="00041E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Белгородской области»</w:t>
      </w:r>
    </w:p>
    <w:p w:rsidR="00E65CD6" w:rsidRPr="00B1227A" w:rsidRDefault="00E65CD6" w:rsidP="00182F95">
      <w:pPr>
        <w:spacing w:after="0" w:line="240" w:lineRule="auto"/>
        <w:jc w:val="center"/>
        <w:rPr>
          <w:rFonts w:ascii="Times New Roman" w:hAnsi="Times New Roman" w:cs="Times New Roman"/>
          <w:b/>
          <w:sz w:val="26"/>
          <w:szCs w:val="26"/>
        </w:rPr>
      </w:pPr>
    </w:p>
    <w:p w:rsidR="001E039E" w:rsidRPr="00F1234A" w:rsidRDefault="001E039E" w:rsidP="001E039E">
      <w:pPr>
        <w:spacing w:after="0" w:line="240" w:lineRule="auto"/>
        <w:ind w:firstLine="709"/>
        <w:jc w:val="both"/>
        <w:rPr>
          <w:rFonts w:ascii="Times New Roman" w:hAnsi="Times New Roman" w:cs="Times New Roman"/>
          <w:b/>
          <w:sz w:val="26"/>
          <w:szCs w:val="26"/>
        </w:rPr>
      </w:pPr>
      <w:r w:rsidRPr="001E039E">
        <w:rPr>
          <w:rFonts w:ascii="Times New Roman" w:hAnsi="Times New Roman" w:cs="Times New Roman"/>
          <w:b/>
          <w:sz w:val="26"/>
          <w:szCs w:val="26"/>
        </w:rPr>
        <w:t>1. Участие муниципальных образований в реализации национальных (региональных) проектов.</w:t>
      </w:r>
      <w:r w:rsidR="00BB1CAC" w:rsidRPr="00F1234A">
        <w:rPr>
          <w:rFonts w:ascii="Times New Roman" w:hAnsi="Times New Roman" w:cs="Times New Roman"/>
          <w:b/>
          <w:sz w:val="26"/>
          <w:szCs w:val="26"/>
        </w:rPr>
        <w:t xml:space="preserve"> </w:t>
      </w:r>
    </w:p>
    <w:p w:rsidR="004A4B91" w:rsidRPr="004A4B91" w:rsidRDefault="004A4B91" w:rsidP="001E039E">
      <w:pPr>
        <w:spacing w:after="0" w:line="240" w:lineRule="auto"/>
        <w:ind w:firstLine="709"/>
        <w:jc w:val="both"/>
        <w:rPr>
          <w:rFonts w:ascii="Times New Roman" w:hAnsi="Times New Roman" w:cs="Times New Roman"/>
          <w:sz w:val="26"/>
          <w:szCs w:val="26"/>
        </w:rPr>
      </w:pPr>
      <w:r w:rsidRPr="004A4B91">
        <w:rPr>
          <w:rFonts w:ascii="Times New Roman" w:hAnsi="Times New Roman" w:cs="Times New Roman"/>
          <w:sz w:val="26"/>
          <w:szCs w:val="26"/>
        </w:rPr>
        <w:t>В Белгородской области</w:t>
      </w:r>
      <w:r>
        <w:rPr>
          <w:rFonts w:ascii="Times New Roman" w:hAnsi="Times New Roman" w:cs="Times New Roman"/>
          <w:sz w:val="26"/>
          <w:szCs w:val="26"/>
        </w:rPr>
        <w:t xml:space="preserve"> реализуются региональные составляющие 11 национальных проектов: «Демография», «Здравоохранение», «Образование» «Культура», «Жилье и городская среда», «Безопасные и качественные дороги», «Экология», «Производительность труда», «Малое и среднее предпринимательство и поддержка индивидуальной предпринимательской инициативы», «Международная кооперация и экспорт», «Цифровая экономика».</w:t>
      </w:r>
    </w:p>
    <w:p w:rsidR="007F0EAC" w:rsidRDefault="007F0EAC" w:rsidP="001E039E">
      <w:pPr>
        <w:spacing w:after="0" w:line="240" w:lineRule="auto"/>
        <w:ind w:firstLine="709"/>
        <w:jc w:val="both"/>
        <w:rPr>
          <w:rFonts w:ascii="Times New Roman" w:hAnsi="Times New Roman" w:cs="Times New Roman"/>
          <w:sz w:val="26"/>
          <w:szCs w:val="26"/>
        </w:rPr>
      </w:pPr>
    </w:p>
    <w:p w:rsidR="001E039E" w:rsidRPr="00BF6929" w:rsidRDefault="0093222D" w:rsidP="001E039E">
      <w:pPr>
        <w:spacing w:after="0" w:line="240" w:lineRule="auto"/>
        <w:ind w:firstLine="709"/>
        <w:jc w:val="both"/>
        <w:rPr>
          <w:rFonts w:ascii="Times New Roman" w:hAnsi="Times New Roman" w:cs="Times New Roman"/>
          <w:b/>
          <w:sz w:val="26"/>
          <w:szCs w:val="26"/>
        </w:rPr>
      </w:pPr>
      <w:r w:rsidRPr="00BF6929">
        <w:rPr>
          <w:rFonts w:ascii="Times New Roman" w:hAnsi="Times New Roman" w:cs="Times New Roman"/>
          <w:b/>
          <w:sz w:val="26"/>
          <w:szCs w:val="26"/>
        </w:rPr>
        <w:t>1.1</w:t>
      </w:r>
      <w:r w:rsidR="001E039E" w:rsidRPr="00BF6929">
        <w:rPr>
          <w:rFonts w:ascii="Times New Roman" w:hAnsi="Times New Roman" w:cs="Times New Roman"/>
          <w:b/>
          <w:sz w:val="26"/>
          <w:szCs w:val="26"/>
        </w:rPr>
        <w:t>. Лучшие практики реализации муниципальными образованиями собственных муниципальных проектов, способствующих решению задач национальных (региональных) проектов.</w:t>
      </w:r>
    </w:p>
    <w:p w:rsidR="00E64CBB" w:rsidRPr="00E64CBB" w:rsidRDefault="00E64CBB" w:rsidP="00E64CBB">
      <w:pPr>
        <w:spacing w:after="0" w:line="240" w:lineRule="auto"/>
        <w:ind w:firstLine="709"/>
        <w:jc w:val="both"/>
        <w:rPr>
          <w:rFonts w:ascii="Times New Roman" w:hAnsi="Times New Roman" w:cs="Times New Roman"/>
          <w:sz w:val="26"/>
          <w:szCs w:val="26"/>
        </w:rPr>
      </w:pPr>
      <w:r w:rsidRPr="00E64CBB">
        <w:rPr>
          <w:rFonts w:ascii="Times New Roman" w:eastAsia="Times New Roman" w:hAnsi="Times New Roman" w:cs="Times New Roman"/>
          <w:b/>
          <w:bCs/>
          <w:sz w:val="26"/>
          <w:szCs w:val="26"/>
          <w:bdr w:val="none" w:sz="0" w:space="0" w:color="auto" w:frame="1"/>
          <w:lang w:eastAsia="ru-RU"/>
        </w:rPr>
        <w:t>Городской округ «Город Белгород».</w:t>
      </w:r>
      <w:r w:rsidRPr="00E64CBB">
        <w:rPr>
          <w:rFonts w:ascii="Times New Roman" w:hAnsi="Times New Roman" w:cs="Times New Roman"/>
          <w:sz w:val="26"/>
          <w:szCs w:val="26"/>
        </w:rPr>
        <w:t xml:space="preserve"> Деятельность </w:t>
      </w:r>
      <w:proofErr w:type="gramStart"/>
      <w:r w:rsidRPr="00E64CBB">
        <w:rPr>
          <w:rFonts w:ascii="Times New Roman" w:hAnsi="Times New Roman" w:cs="Times New Roman"/>
          <w:sz w:val="26"/>
          <w:szCs w:val="26"/>
        </w:rPr>
        <w:t>учреждений социальной защиты населения администрации города Белгорода</w:t>
      </w:r>
      <w:proofErr w:type="gramEnd"/>
      <w:r w:rsidRPr="00E64CBB">
        <w:rPr>
          <w:rFonts w:ascii="Times New Roman" w:hAnsi="Times New Roman" w:cs="Times New Roman"/>
          <w:sz w:val="26"/>
          <w:szCs w:val="26"/>
        </w:rPr>
        <w:t xml:space="preserve"> в 2020 году направлена на достижение показателей региональной составляющей национального проекта «Демография».  В рамках федерального проекта «Финансовая поддержка семей при рождении детей» и регионального проекта «Большая Белгородская семья» произведены выплаты новых пособий из средств федерального и областного бюджетов семьям с детьми.</w:t>
      </w:r>
    </w:p>
    <w:p w:rsidR="00E64CBB" w:rsidRPr="00E64CBB" w:rsidRDefault="00E64CBB" w:rsidP="00E64CBB">
      <w:pPr>
        <w:spacing w:after="0" w:line="240" w:lineRule="auto"/>
        <w:ind w:firstLine="709"/>
        <w:jc w:val="both"/>
        <w:rPr>
          <w:rFonts w:ascii="Times New Roman" w:hAnsi="Times New Roman" w:cs="Times New Roman"/>
          <w:bCs/>
          <w:sz w:val="26"/>
          <w:szCs w:val="26"/>
        </w:rPr>
      </w:pPr>
      <w:r w:rsidRPr="00E64CBB">
        <w:rPr>
          <w:rFonts w:ascii="Times New Roman" w:hAnsi="Times New Roman" w:cs="Times New Roman"/>
          <w:sz w:val="26"/>
          <w:szCs w:val="26"/>
        </w:rPr>
        <w:t xml:space="preserve">Предоставление мер социальной поддержки семей с детьми оказывает положительное влияние на демографическую ситуацию в городе Белгороде. </w:t>
      </w:r>
      <w:r w:rsidRPr="00E64CBB">
        <w:rPr>
          <w:rFonts w:ascii="Times New Roman" w:hAnsi="Times New Roman" w:cs="Times New Roman"/>
          <w:bCs/>
          <w:sz w:val="26"/>
          <w:szCs w:val="26"/>
        </w:rPr>
        <w:t xml:space="preserve">Наблюдается тенденция увеличения роста многодетных семей. </w:t>
      </w:r>
      <w:r>
        <w:rPr>
          <w:rFonts w:ascii="Times New Roman" w:hAnsi="Times New Roman" w:cs="Times New Roman"/>
          <w:bCs/>
          <w:sz w:val="26"/>
          <w:szCs w:val="26"/>
        </w:rPr>
        <w:t>В</w:t>
      </w:r>
      <w:r w:rsidRPr="00E64CBB">
        <w:rPr>
          <w:rFonts w:ascii="Times New Roman" w:hAnsi="Times New Roman" w:cs="Times New Roman"/>
          <w:sz w:val="26"/>
          <w:szCs w:val="26"/>
        </w:rPr>
        <w:t xml:space="preserve"> городе Белгороде проживает 2 443 семьи, что на 4,4 % больше чем в 2019 году (2 340 сем.). </w:t>
      </w:r>
      <w:r w:rsidRPr="00E64CBB">
        <w:rPr>
          <w:rFonts w:ascii="Times New Roman" w:hAnsi="Times New Roman" w:cs="Times New Roman"/>
          <w:bCs/>
          <w:sz w:val="26"/>
          <w:szCs w:val="26"/>
        </w:rPr>
        <w:t>Доля родившихся третьих и последующих детей составила 12,6 %.</w:t>
      </w:r>
    </w:p>
    <w:p w:rsidR="00E64CBB" w:rsidRPr="00E64CBB" w:rsidRDefault="00E64CBB" w:rsidP="00E64CBB">
      <w:pPr>
        <w:spacing w:after="0" w:line="240" w:lineRule="auto"/>
        <w:ind w:firstLine="709"/>
        <w:jc w:val="both"/>
        <w:rPr>
          <w:rFonts w:ascii="Times New Roman" w:hAnsi="Times New Roman" w:cs="Times New Roman"/>
          <w:sz w:val="26"/>
          <w:szCs w:val="26"/>
        </w:rPr>
      </w:pPr>
      <w:r w:rsidRPr="00E64CBB">
        <w:rPr>
          <w:rFonts w:ascii="Times New Roman" w:hAnsi="Times New Roman" w:cs="Times New Roman"/>
          <w:bCs/>
          <w:sz w:val="26"/>
          <w:szCs w:val="26"/>
        </w:rPr>
        <w:t xml:space="preserve">В 2020 году реализован муниципальный проект «Формирование в сознании жителей города Белгорода позитивных установок к созданию семьи и рождению детей «Город счастливых семей». </w:t>
      </w:r>
      <w:proofErr w:type="gramStart"/>
      <w:r w:rsidRPr="00E64CBB">
        <w:rPr>
          <w:rFonts w:ascii="Times New Roman" w:hAnsi="Times New Roman" w:cs="Times New Roman"/>
          <w:sz w:val="26"/>
          <w:szCs w:val="26"/>
        </w:rPr>
        <w:t xml:space="preserve">В рамках реализации проекта организованы и проведены мероприятия, направленные на создание культуры семейных ценностей (конкурсы «Лучшая семья Управы», «Лучшая семья города Белгорода», День семьи, День матери, городской конкурс сочинений «Моя семья», муниципальный фестиваль «Готов к труду и обороне» среди семейных команд города, спортивное мероприятие «Богатырский рейтинг – 2020», городской фестиваль – парад санок). </w:t>
      </w:r>
      <w:proofErr w:type="gramEnd"/>
    </w:p>
    <w:p w:rsidR="00E64CBB" w:rsidRPr="00E64CBB" w:rsidRDefault="00E64CBB" w:rsidP="00E64CBB">
      <w:pPr>
        <w:spacing w:after="0" w:line="240" w:lineRule="auto"/>
        <w:ind w:firstLine="709"/>
        <w:jc w:val="both"/>
        <w:rPr>
          <w:rFonts w:ascii="Times New Roman" w:hAnsi="Times New Roman" w:cs="Times New Roman"/>
          <w:sz w:val="26"/>
          <w:szCs w:val="26"/>
        </w:rPr>
      </w:pPr>
      <w:r w:rsidRPr="00E64CBB">
        <w:rPr>
          <w:rFonts w:ascii="Times New Roman" w:hAnsi="Times New Roman" w:cs="Times New Roman"/>
          <w:sz w:val="26"/>
          <w:szCs w:val="26"/>
        </w:rPr>
        <w:t>На шести видеоэкранах города Белгорода размещены ролики «Когда рождаются дети – в доме рождается счастье» и «Большая семья – это большое счастье». По данным рекламного агентства «Современные рекламные технологии» среднее количество просмотров в день составило около 5 000.</w:t>
      </w:r>
    </w:p>
    <w:p w:rsidR="00E64CBB" w:rsidRPr="00E64CBB" w:rsidRDefault="00E64CBB" w:rsidP="00E64CBB">
      <w:pPr>
        <w:spacing w:after="0" w:line="240" w:lineRule="auto"/>
        <w:ind w:firstLine="709"/>
        <w:jc w:val="both"/>
        <w:rPr>
          <w:rFonts w:ascii="Times New Roman" w:hAnsi="Times New Roman" w:cs="Times New Roman"/>
          <w:sz w:val="26"/>
          <w:szCs w:val="26"/>
        </w:rPr>
      </w:pPr>
      <w:r w:rsidRPr="00E64CBB">
        <w:rPr>
          <w:rFonts w:ascii="Times New Roman" w:hAnsi="Times New Roman" w:cs="Times New Roman"/>
          <w:sz w:val="26"/>
          <w:szCs w:val="26"/>
        </w:rPr>
        <w:t>Также на 106 рекламных конструкциях размещена социальная наружная реклама. Ориентировочное количество просмотров от 2 000 до 5 000 в день, в зависимости от проходимости места расположения рекламных конструкций.  Анализ мероприятий проекта показал, что их реализация способствовала улучшению отдельных демографических показателей в городе Белгороде.</w:t>
      </w:r>
    </w:p>
    <w:p w:rsidR="00FD423A" w:rsidRPr="00FD423A" w:rsidRDefault="00FD423A" w:rsidP="00FD423A">
      <w:pPr>
        <w:shd w:val="clear" w:color="auto" w:fill="FFFFFF" w:themeFill="background1"/>
        <w:spacing w:after="0" w:line="240" w:lineRule="auto"/>
        <w:ind w:firstLine="709"/>
        <w:jc w:val="both"/>
        <w:rPr>
          <w:rFonts w:ascii="Times New Roman" w:eastAsia="Times New Roman" w:hAnsi="Times New Roman" w:cs="Times New Roman"/>
          <w:bCs/>
          <w:sz w:val="26"/>
          <w:szCs w:val="26"/>
          <w:bdr w:val="none" w:sz="0" w:space="0" w:color="auto" w:frame="1"/>
          <w:lang w:eastAsia="ru-RU"/>
        </w:rPr>
      </w:pPr>
      <w:r w:rsidRPr="004757C6">
        <w:rPr>
          <w:rFonts w:ascii="Times New Roman" w:eastAsia="Times New Roman" w:hAnsi="Times New Roman" w:cs="Times New Roman"/>
          <w:b/>
          <w:bCs/>
          <w:sz w:val="26"/>
          <w:szCs w:val="26"/>
          <w:bdr w:val="none" w:sz="0" w:space="0" w:color="auto" w:frame="1"/>
          <w:lang w:eastAsia="ru-RU"/>
        </w:rPr>
        <w:t>Старооскольский городской округ.</w:t>
      </w:r>
      <w:r w:rsidRPr="00FD423A">
        <w:rPr>
          <w:rFonts w:ascii="Times New Roman" w:eastAsia="Times New Roman" w:hAnsi="Times New Roman" w:cs="Times New Roman"/>
          <w:bCs/>
          <w:sz w:val="26"/>
          <w:szCs w:val="26"/>
          <w:bdr w:val="none" w:sz="0" w:space="0" w:color="auto" w:frame="1"/>
          <w:lang w:eastAsia="ru-RU"/>
        </w:rPr>
        <w:t xml:space="preserve"> С целью повышения ключевых показателей национального проекта «Демография» реализуется муниципальный проект «Создание Ассоциации молодых семей Старооскольского городского </w:t>
      </w:r>
      <w:r w:rsidRPr="00FD423A">
        <w:rPr>
          <w:rFonts w:ascii="Times New Roman" w:eastAsia="Times New Roman" w:hAnsi="Times New Roman" w:cs="Times New Roman"/>
          <w:bCs/>
          <w:sz w:val="26"/>
          <w:szCs w:val="26"/>
          <w:bdr w:val="none" w:sz="0" w:space="0" w:color="auto" w:frame="1"/>
          <w:lang w:eastAsia="ru-RU"/>
        </w:rPr>
        <w:lastRenderedPageBreak/>
        <w:t xml:space="preserve">округа». Проект направлен на укрепление института семьи и семейных ценностей среди молодежи. </w:t>
      </w:r>
    </w:p>
    <w:p w:rsidR="00FD423A" w:rsidRPr="00FD423A" w:rsidRDefault="00FD423A" w:rsidP="00FD423A">
      <w:pPr>
        <w:shd w:val="clear" w:color="auto" w:fill="FFFFFF" w:themeFill="background1"/>
        <w:spacing w:after="0" w:line="240" w:lineRule="auto"/>
        <w:ind w:firstLine="709"/>
        <w:jc w:val="both"/>
        <w:rPr>
          <w:rFonts w:ascii="Times New Roman" w:eastAsia="Times New Roman" w:hAnsi="Times New Roman" w:cs="Times New Roman"/>
          <w:bCs/>
          <w:sz w:val="26"/>
          <w:szCs w:val="26"/>
          <w:bdr w:val="none" w:sz="0" w:space="0" w:color="auto" w:frame="1"/>
          <w:lang w:eastAsia="ru-RU"/>
        </w:rPr>
      </w:pPr>
      <w:r w:rsidRPr="00FD423A">
        <w:rPr>
          <w:rFonts w:ascii="Times New Roman" w:eastAsia="Times New Roman" w:hAnsi="Times New Roman" w:cs="Times New Roman"/>
          <w:bCs/>
          <w:sz w:val="26"/>
          <w:szCs w:val="26"/>
          <w:bdr w:val="none" w:sz="0" w:space="0" w:color="auto" w:frame="1"/>
          <w:lang w:eastAsia="ru-RU"/>
        </w:rPr>
        <w:t>Цель проекта - вовлечение не менее 1200 человек из числа молодежи в деятельность Ассоциации молодых семей Старооскольского городского округа к концу 2021 года.</w:t>
      </w:r>
    </w:p>
    <w:p w:rsidR="00FD423A" w:rsidRPr="00FD423A" w:rsidRDefault="00FD423A" w:rsidP="00FD423A">
      <w:pPr>
        <w:shd w:val="clear" w:color="auto" w:fill="FFFFFF" w:themeFill="background1"/>
        <w:spacing w:after="0" w:line="240" w:lineRule="auto"/>
        <w:ind w:firstLine="709"/>
        <w:jc w:val="both"/>
        <w:rPr>
          <w:rFonts w:ascii="Times New Roman" w:eastAsia="Times New Roman" w:hAnsi="Times New Roman" w:cs="Times New Roman"/>
          <w:bCs/>
          <w:sz w:val="26"/>
          <w:szCs w:val="26"/>
          <w:bdr w:val="none" w:sz="0" w:space="0" w:color="auto" w:frame="1"/>
          <w:lang w:eastAsia="ru-RU"/>
        </w:rPr>
      </w:pPr>
      <w:r w:rsidRPr="00FD423A">
        <w:rPr>
          <w:rFonts w:ascii="Times New Roman" w:eastAsia="Times New Roman" w:hAnsi="Times New Roman" w:cs="Times New Roman"/>
          <w:bCs/>
          <w:sz w:val="26"/>
          <w:szCs w:val="26"/>
          <w:bdr w:val="none" w:sz="0" w:space="0" w:color="auto" w:frame="1"/>
          <w:lang w:eastAsia="ru-RU"/>
        </w:rPr>
        <w:t>Результат проекта - ассоциация молодых семей Старооскольского городского округа, обеспечивающая вовлечение не менее 1200 человек из числа молодежи в мероприятия по популяризации и формированию семейных ценностей.</w:t>
      </w:r>
    </w:p>
    <w:p w:rsidR="00635D8D" w:rsidRPr="00635D8D" w:rsidRDefault="00635D8D" w:rsidP="00635D8D">
      <w:pPr>
        <w:spacing w:after="0" w:line="240" w:lineRule="auto"/>
        <w:ind w:firstLine="709"/>
        <w:jc w:val="both"/>
        <w:rPr>
          <w:rFonts w:ascii="Times New Roman" w:hAnsi="Times New Roman" w:cs="Times New Roman"/>
          <w:sz w:val="26"/>
          <w:szCs w:val="26"/>
        </w:rPr>
      </w:pPr>
      <w:r w:rsidRPr="00635D8D">
        <w:rPr>
          <w:rFonts w:ascii="Times New Roman" w:hAnsi="Times New Roman" w:cs="Times New Roman"/>
          <w:b/>
          <w:color w:val="000000" w:themeColor="text1"/>
          <w:sz w:val="26"/>
          <w:szCs w:val="26"/>
        </w:rPr>
        <w:t>Белгородский район.</w:t>
      </w:r>
      <w:r w:rsidRPr="00635D8D">
        <w:rPr>
          <w:rFonts w:ascii="Times New Roman" w:hAnsi="Times New Roman" w:cs="Times New Roman"/>
          <w:sz w:val="26"/>
          <w:szCs w:val="26"/>
        </w:rPr>
        <w:t xml:space="preserve"> </w:t>
      </w:r>
      <w:r w:rsidR="00CB28C7" w:rsidRPr="00BE7FD6">
        <w:rPr>
          <w:rFonts w:ascii="Times New Roman" w:hAnsi="Times New Roman" w:cs="Times New Roman"/>
          <w:sz w:val="26"/>
          <w:szCs w:val="26"/>
        </w:rPr>
        <w:t>В рамках реализации национального проекта «Культура»</w:t>
      </w:r>
      <w:r w:rsidR="00CB28C7">
        <w:rPr>
          <w:rFonts w:ascii="Times New Roman" w:hAnsi="Times New Roman" w:cs="Times New Roman"/>
          <w:sz w:val="26"/>
          <w:szCs w:val="26"/>
        </w:rPr>
        <w:t xml:space="preserve"> </w:t>
      </w:r>
      <w:r w:rsidR="004D6ED7">
        <w:rPr>
          <w:rFonts w:ascii="Times New Roman" w:hAnsi="Times New Roman" w:cs="Times New Roman"/>
          <w:sz w:val="26"/>
          <w:szCs w:val="26"/>
        </w:rPr>
        <w:t xml:space="preserve">реализован </w:t>
      </w:r>
      <w:r w:rsidR="00672123">
        <w:rPr>
          <w:rFonts w:ascii="Times New Roman" w:hAnsi="Times New Roman" w:cs="Times New Roman"/>
          <w:sz w:val="26"/>
          <w:szCs w:val="26"/>
        </w:rPr>
        <w:t xml:space="preserve">муниципальный </w:t>
      </w:r>
      <w:r w:rsidR="004D6ED7">
        <w:rPr>
          <w:rFonts w:ascii="Times New Roman" w:hAnsi="Times New Roman" w:cs="Times New Roman"/>
          <w:sz w:val="26"/>
          <w:szCs w:val="26"/>
        </w:rPr>
        <w:t>п</w:t>
      </w:r>
      <w:r w:rsidRPr="00635D8D">
        <w:rPr>
          <w:rFonts w:ascii="Times New Roman" w:hAnsi="Times New Roman" w:cs="Times New Roman"/>
          <w:sz w:val="26"/>
          <w:szCs w:val="26"/>
        </w:rPr>
        <w:t>роект «Популяризация профессионального музыкального искусства среди детского населения Белгородского района «Сельская филармония».</w:t>
      </w:r>
    </w:p>
    <w:p w:rsidR="00635D8D" w:rsidRPr="00635D8D" w:rsidRDefault="00635D8D" w:rsidP="00635D8D">
      <w:pPr>
        <w:spacing w:after="0" w:line="240" w:lineRule="auto"/>
        <w:ind w:firstLine="709"/>
        <w:jc w:val="both"/>
        <w:rPr>
          <w:rFonts w:ascii="Times New Roman" w:hAnsi="Times New Roman" w:cs="Times New Roman"/>
          <w:sz w:val="26"/>
          <w:szCs w:val="26"/>
        </w:rPr>
      </w:pPr>
      <w:r w:rsidRPr="00635D8D">
        <w:rPr>
          <w:rFonts w:ascii="Times New Roman" w:hAnsi="Times New Roman" w:cs="Times New Roman"/>
          <w:sz w:val="26"/>
          <w:szCs w:val="26"/>
        </w:rPr>
        <w:t>Проект направлен на приобщение детского населения Белгородского района к лучшим образцам классической и современной музыки, к культурному национальному наследию, средствами детско-юношеского концертного исполнительства на территориях сельских поселений Белгородского района, не охваченного дополнительным образованием.</w:t>
      </w:r>
    </w:p>
    <w:p w:rsidR="00635D8D" w:rsidRDefault="00635D8D" w:rsidP="00635D8D">
      <w:pPr>
        <w:spacing w:after="0" w:line="240" w:lineRule="auto"/>
        <w:ind w:firstLine="709"/>
        <w:jc w:val="both"/>
        <w:rPr>
          <w:rFonts w:ascii="Times New Roman" w:hAnsi="Times New Roman" w:cs="Times New Roman"/>
          <w:b/>
          <w:color w:val="000000" w:themeColor="text1"/>
          <w:sz w:val="26"/>
          <w:szCs w:val="26"/>
        </w:rPr>
      </w:pPr>
      <w:r w:rsidRPr="00635D8D">
        <w:rPr>
          <w:rFonts w:ascii="Times New Roman" w:hAnsi="Times New Roman" w:cs="Times New Roman"/>
          <w:sz w:val="26"/>
          <w:szCs w:val="26"/>
        </w:rPr>
        <w:t>В ходе реализации проекта:</w:t>
      </w:r>
      <w:r w:rsidR="00BC666D">
        <w:rPr>
          <w:rFonts w:ascii="Times New Roman" w:hAnsi="Times New Roman" w:cs="Times New Roman"/>
          <w:sz w:val="26"/>
          <w:szCs w:val="26"/>
        </w:rPr>
        <w:t xml:space="preserve"> </w:t>
      </w:r>
      <w:r w:rsidRPr="00635D8D">
        <w:rPr>
          <w:rFonts w:ascii="Times New Roman" w:hAnsi="Times New Roman" w:cs="Times New Roman"/>
          <w:sz w:val="26"/>
          <w:szCs w:val="26"/>
        </w:rPr>
        <w:t>организовано и проведено 11 концертных программ «Сельская филармония» с концертами мобильной концертной группы в образовательных учреждениях сельской местности Белгородского района, не имеющих детских школ искусств;</w:t>
      </w:r>
      <w:r w:rsidR="00BC666D">
        <w:rPr>
          <w:rFonts w:ascii="Times New Roman" w:hAnsi="Times New Roman" w:cs="Times New Roman"/>
          <w:sz w:val="26"/>
          <w:szCs w:val="26"/>
        </w:rPr>
        <w:t xml:space="preserve"> </w:t>
      </w:r>
      <w:r w:rsidRPr="00635D8D">
        <w:rPr>
          <w:rFonts w:ascii="Times New Roman" w:hAnsi="Times New Roman" w:cs="Times New Roman"/>
          <w:sz w:val="26"/>
          <w:szCs w:val="26"/>
        </w:rPr>
        <w:t xml:space="preserve"> обновлен парк музыкальных инструментов на общую сумму </w:t>
      </w:r>
      <w:r w:rsidRPr="00635D8D">
        <w:rPr>
          <w:rFonts w:ascii="Times New Roman" w:eastAsia="Times New Roman" w:hAnsi="Times New Roman" w:cs="Times New Roman"/>
          <w:color w:val="000000"/>
          <w:spacing w:val="-2"/>
          <w:sz w:val="26"/>
          <w:szCs w:val="26"/>
        </w:rPr>
        <w:t>4021,26 тыс. рублей</w:t>
      </w:r>
      <w:r w:rsidRPr="00635D8D">
        <w:rPr>
          <w:rFonts w:ascii="Times New Roman" w:hAnsi="Times New Roman" w:cs="Times New Roman"/>
          <w:sz w:val="26"/>
          <w:szCs w:val="26"/>
        </w:rPr>
        <w:t>;</w:t>
      </w:r>
      <w:r w:rsidR="00BC666D">
        <w:rPr>
          <w:rFonts w:ascii="Times New Roman" w:hAnsi="Times New Roman" w:cs="Times New Roman"/>
          <w:sz w:val="26"/>
          <w:szCs w:val="26"/>
        </w:rPr>
        <w:t xml:space="preserve"> </w:t>
      </w:r>
      <w:r w:rsidRPr="00635D8D">
        <w:rPr>
          <w:rFonts w:ascii="Times New Roman" w:hAnsi="Times New Roman" w:cs="Times New Roman"/>
          <w:sz w:val="26"/>
          <w:szCs w:val="26"/>
        </w:rPr>
        <w:t>проведен районный отчетный концерт Детских школ искусств Белгородского района</w:t>
      </w:r>
      <w:r>
        <w:rPr>
          <w:rFonts w:ascii="Times New Roman" w:hAnsi="Times New Roman" w:cs="Times New Roman"/>
          <w:sz w:val="26"/>
          <w:szCs w:val="26"/>
        </w:rPr>
        <w:t>.</w:t>
      </w:r>
    </w:p>
    <w:p w:rsidR="004B25E9" w:rsidRPr="004B25E9" w:rsidRDefault="004B25E9" w:rsidP="004B25E9">
      <w:pPr>
        <w:spacing w:after="0"/>
        <w:ind w:firstLine="708"/>
        <w:jc w:val="both"/>
        <w:rPr>
          <w:rFonts w:ascii="Times New Roman" w:hAnsi="Times New Roman" w:cs="Times New Roman"/>
          <w:color w:val="000000" w:themeColor="text1"/>
          <w:sz w:val="26"/>
          <w:szCs w:val="26"/>
        </w:rPr>
      </w:pPr>
      <w:r w:rsidRPr="004757C6">
        <w:rPr>
          <w:rFonts w:ascii="Times New Roman" w:hAnsi="Times New Roman" w:cs="Times New Roman"/>
          <w:b/>
          <w:color w:val="000000" w:themeColor="text1"/>
          <w:sz w:val="26"/>
          <w:szCs w:val="26"/>
        </w:rPr>
        <w:t>Красногвардейский район.</w:t>
      </w:r>
      <w:r w:rsidRPr="004B25E9">
        <w:rPr>
          <w:rFonts w:ascii="Times New Roman" w:hAnsi="Times New Roman" w:cs="Times New Roman"/>
          <w:color w:val="000000" w:themeColor="text1"/>
          <w:sz w:val="26"/>
          <w:szCs w:val="26"/>
        </w:rPr>
        <w:t xml:space="preserve"> В муниципальном районе для реализации федерального проекта «Цифровая культура» национального проекта</w:t>
      </w:r>
      <w:r>
        <w:rPr>
          <w:rFonts w:ascii="Times New Roman" w:hAnsi="Times New Roman" w:cs="Times New Roman"/>
          <w:color w:val="000000" w:themeColor="text1"/>
          <w:sz w:val="26"/>
          <w:szCs w:val="26"/>
        </w:rPr>
        <w:t xml:space="preserve"> «Культура» </w:t>
      </w:r>
      <w:r w:rsidRPr="004B25E9">
        <w:rPr>
          <w:rFonts w:ascii="Times New Roman" w:hAnsi="Times New Roman" w:cs="Times New Roman"/>
          <w:color w:val="000000" w:themeColor="text1"/>
          <w:sz w:val="26"/>
          <w:szCs w:val="26"/>
        </w:rPr>
        <w:t xml:space="preserve"> был </w:t>
      </w:r>
      <w:r w:rsidR="00CB28C7" w:rsidRPr="004B25E9">
        <w:rPr>
          <w:rFonts w:ascii="Times New Roman" w:hAnsi="Times New Roman" w:cs="Times New Roman"/>
          <w:color w:val="000000" w:themeColor="text1"/>
          <w:sz w:val="26"/>
          <w:szCs w:val="26"/>
        </w:rPr>
        <w:t xml:space="preserve">успешно реализован </w:t>
      </w:r>
      <w:r w:rsidRPr="004B25E9">
        <w:rPr>
          <w:rFonts w:ascii="Times New Roman" w:hAnsi="Times New Roman" w:cs="Times New Roman"/>
          <w:color w:val="000000" w:themeColor="text1"/>
          <w:sz w:val="26"/>
          <w:szCs w:val="26"/>
        </w:rPr>
        <w:t>муниципальный проект «Внедрение компьютерных технологий в музыкальное образование детских музыкальных школ и школ и</w:t>
      </w:r>
      <w:r w:rsidR="004F417F">
        <w:rPr>
          <w:rFonts w:ascii="Times New Roman" w:hAnsi="Times New Roman" w:cs="Times New Roman"/>
          <w:color w:val="000000" w:themeColor="text1"/>
          <w:sz w:val="26"/>
          <w:szCs w:val="26"/>
        </w:rPr>
        <w:t>ску</w:t>
      </w:r>
      <w:proofErr w:type="gramStart"/>
      <w:r w:rsidR="004F417F">
        <w:rPr>
          <w:rFonts w:ascii="Times New Roman" w:hAnsi="Times New Roman" w:cs="Times New Roman"/>
          <w:color w:val="000000" w:themeColor="text1"/>
          <w:sz w:val="26"/>
          <w:szCs w:val="26"/>
        </w:rPr>
        <w:t>сс</w:t>
      </w:r>
      <w:r w:rsidRPr="004B25E9">
        <w:rPr>
          <w:rFonts w:ascii="Times New Roman" w:hAnsi="Times New Roman" w:cs="Times New Roman"/>
          <w:color w:val="000000" w:themeColor="text1"/>
          <w:sz w:val="26"/>
          <w:szCs w:val="26"/>
        </w:rPr>
        <w:t>тв Кр</w:t>
      </w:r>
      <w:proofErr w:type="gramEnd"/>
      <w:r w:rsidRPr="004B25E9">
        <w:rPr>
          <w:rFonts w:ascii="Times New Roman" w:hAnsi="Times New Roman" w:cs="Times New Roman"/>
          <w:color w:val="000000" w:themeColor="text1"/>
          <w:sz w:val="26"/>
          <w:szCs w:val="26"/>
        </w:rPr>
        <w:t xml:space="preserve">асногвардейского района». </w:t>
      </w:r>
    </w:p>
    <w:p w:rsidR="004F417F" w:rsidRPr="00A95602" w:rsidRDefault="004F417F" w:rsidP="00A95602">
      <w:pPr>
        <w:spacing w:after="0" w:line="240" w:lineRule="auto"/>
        <w:ind w:firstLine="709"/>
        <w:jc w:val="both"/>
        <w:rPr>
          <w:rFonts w:ascii="Times New Roman" w:eastAsia="Calibri" w:hAnsi="Times New Roman" w:cs="Times New Roman"/>
          <w:sz w:val="26"/>
          <w:szCs w:val="26"/>
        </w:rPr>
      </w:pPr>
      <w:r w:rsidRPr="004757C6">
        <w:rPr>
          <w:rFonts w:ascii="Times New Roman" w:eastAsia="Calibri" w:hAnsi="Times New Roman" w:cs="Times New Roman"/>
          <w:b/>
          <w:sz w:val="26"/>
          <w:szCs w:val="26"/>
        </w:rPr>
        <w:t>Краснояружский район</w:t>
      </w:r>
      <w:r w:rsidRPr="004757C6">
        <w:rPr>
          <w:rFonts w:ascii="Times New Roman" w:hAnsi="Times New Roman" w:cs="Times New Roman"/>
          <w:b/>
          <w:sz w:val="26"/>
          <w:szCs w:val="26"/>
        </w:rPr>
        <w:t>.</w:t>
      </w:r>
      <w:r w:rsidRPr="00A95602">
        <w:rPr>
          <w:rFonts w:ascii="Times New Roman" w:hAnsi="Times New Roman" w:cs="Times New Roman"/>
          <w:sz w:val="26"/>
          <w:szCs w:val="26"/>
        </w:rPr>
        <w:t xml:space="preserve"> Муниципальный район</w:t>
      </w:r>
      <w:r w:rsidRPr="00A95602">
        <w:rPr>
          <w:rFonts w:ascii="Times New Roman" w:eastAsia="Calibri" w:hAnsi="Times New Roman" w:cs="Times New Roman"/>
          <w:sz w:val="26"/>
          <w:szCs w:val="26"/>
        </w:rPr>
        <w:t xml:space="preserve"> принимает активное участие  в федеральном национальном проекте «Жилье и городская среда».</w:t>
      </w:r>
    </w:p>
    <w:p w:rsidR="004F417F" w:rsidRPr="00A95602" w:rsidRDefault="004F417F" w:rsidP="00A95602">
      <w:pPr>
        <w:spacing w:after="0" w:line="240" w:lineRule="auto"/>
        <w:ind w:firstLine="709"/>
        <w:jc w:val="both"/>
        <w:rPr>
          <w:rFonts w:ascii="Times New Roman" w:eastAsia="Calibri" w:hAnsi="Times New Roman" w:cs="Times New Roman"/>
          <w:sz w:val="26"/>
          <w:szCs w:val="26"/>
        </w:rPr>
      </w:pPr>
      <w:r w:rsidRPr="00A95602">
        <w:rPr>
          <w:rFonts w:ascii="Times New Roman" w:eastAsia="Calibri" w:hAnsi="Times New Roman" w:cs="Times New Roman"/>
          <w:sz w:val="26"/>
          <w:szCs w:val="26"/>
        </w:rPr>
        <w:t>Региональными составляющими национального проекта «Жилье» являются  следующие показатели: общий объем ввода жилья, общая площадь жилых помещений, приходящаяся на одного жителя, доля населения, получившие жилые помещения в отчетном году, в общей численности населения, состоящего на учете в качестве нуждающегося в жилых помещениях.</w:t>
      </w:r>
    </w:p>
    <w:p w:rsidR="004F417F" w:rsidRPr="00A95602" w:rsidRDefault="004F417F" w:rsidP="00A95602">
      <w:pPr>
        <w:spacing w:after="0" w:line="240" w:lineRule="auto"/>
        <w:ind w:firstLine="709"/>
        <w:jc w:val="both"/>
        <w:rPr>
          <w:rFonts w:ascii="Times New Roman" w:hAnsi="Times New Roman" w:cs="Times New Roman"/>
          <w:sz w:val="26"/>
          <w:szCs w:val="26"/>
        </w:rPr>
      </w:pPr>
      <w:r w:rsidRPr="00A95602">
        <w:rPr>
          <w:rFonts w:ascii="Times New Roman" w:eastAsia="Calibri" w:hAnsi="Times New Roman" w:cs="Times New Roman"/>
          <w:sz w:val="26"/>
          <w:szCs w:val="26"/>
        </w:rPr>
        <w:t>В муниципальном районе принята муниципальная программа «Обеспечение доступным и комфортным жильем и коммунальными услугами жителей Краснояружского района.</w:t>
      </w:r>
      <w:r w:rsidRPr="00A95602">
        <w:rPr>
          <w:rFonts w:ascii="Times New Roman" w:hAnsi="Times New Roman" w:cs="Times New Roman"/>
          <w:sz w:val="26"/>
          <w:szCs w:val="26"/>
        </w:rPr>
        <w:t xml:space="preserve"> </w:t>
      </w:r>
      <w:r w:rsidRPr="00A95602">
        <w:rPr>
          <w:rFonts w:ascii="Times New Roman" w:eastAsia="Calibri" w:hAnsi="Times New Roman" w:cs="Times New Roman"/>
          <w:sz w:val="26"/>
          <w:szCs w:val="26"/>
        </w:rPr>
        <w:t>Обеспечен</w:t>
      </w:r>
      <w:r w:rsidRPr="00A95602">
        <w:rPr>
          <w:rFonts w:ascii="Times New Roman" w:hAnsi="Times New Roman" w:cs="Times New Roman"/>
          <w:sz w:val="26"/>
          <w:szCs w:val="26"/>
        </w:rPr>
        <w:t>ы</w:t>
      </w:r>
      <w:r w:rsidRPr="00A95602">
        <w:rPr>
          <w:rFonts w:ascii="Times New Roman" w:eastAsia="Calibri" w:hAnsi="Times New Roman" w:cs="Times New Roman"/>
          <w:sz w:val="26"/>
          <w:szCs w:val="26"/>
        </w:rPr>
        <w:t xml:space="preserve"> жильем: молодые семьи</w:t>
      </w:r>
      <w:r w:rsidRPr="00A95602">
        <w:rPr>
          <w:rFonts w:ascii="Times New Roman" w:hAnsi="Times New Roman" w:cs="Times New Roman"/>
          <w:sz w:val="26"/>
          <w:szCs w:val="26"/>
        </w:rPr>
        <w:t>,</w:t>
      </w:r>
      <w:r w:rsidRPr="00A95602">
        <w:rPr>
          <w:rFonts w:ascii="Times New Roman" w:eastAsia="Calibri" w:hAnsi="Times New Roman" w:cs="Times New Roman"/>
          <w:sz w:val="26"/>
          <w:szCs w:val="26"/>
        </w:rPr>
        <w:t xml:space="preserve"> дети-сироты</w:t>
      </w:r>
      <w:r w:rsidRPr="00A95602">
        <w:rPr>
          <w:rFonts w:ascii="Times New Roman" w:hAnsi="Times New Roman" w:cs="Times New Roman"/>
          <w:sz w:val="26"/>
          <w:szCs w:val="26"/>
        </w:rPr>
        <w:t>, с</w:t>
      </w:r>
      <w:r w:rsidRPr="00A95602">
        <w:rPr>
          <w:rFonts w:ascii="Times New Roman" w:eastAsia="Calibri" w:hAnsi="Times New Roman" w:cs="Times New Roman"/>
          <w:sz w:val="26"/>
          <w:szCs w:val="26"/>
        </w:rPr>
        <w:t>емья вынужденных переселенцев</w:t>
      </w:r>
      <w:r w:rsidRPr="00A95602">
        <w:rPr>
          <w:rFonts w:ascii="Times New Roman" w:hAnsi="Times New Roman" w:cs="Times New Roman"/>
          <w:sz w:val="26"/>
          <w:szCs w:val="26"/>
        </w:rPr>
        <w:t xml:space="preserve">, </w:t>
      </w:r>
      <w:r w:rsidRPr="00A95602">
        <w:rPr>
          <w:rFonts w:ascii="Times New Roman" w:eastAsia="Calibri" w:hAnsi="Times New Roman" w:cs="Times New Roman"/>
          <w:sz w:val="26"/>
          <w:szCs w:val="26"/>
        </w:rPr>
        <w:t>граждан</w:t>
      </w:r>
      <w:r w:rsidRPr="00A95602">
        <w:rPr>
          <w:rFonts w:ascii="Times New Roman" w:hAnsi="Times New Roman" w:cs="Times New Roman"/>
          <w:sz w:val="26"/>
          <w:szCs w:val="26"/>
        </w:rPr>
        <w:t>е</w:t>
      </w:r>
      <w:r w:rsidRPr="00A95602">
        <w:rPr>
          <w:rFonts w:ascii="Times New Roman" w:eastAsia="Calibri" w:hAnsi="Times New Roman" w:cs="Times New Roman"/>
          <w:sz w:val="26"/>
          <w:szCs w:val="26"/>
        </w:rPr>
        <w:t xml:space="preserve">, </w:t>
      </w:r>
      <w:proofErr w:type="gramStart"/>
      <w:r w:rsidRPr="00A95602">
        <w:rPr>
          <w:rFonts w:ascii="Times New Roman" w:eastAsia="Calibri" w:hAnsi="Times New Roman" w:cs="Times New Roman"/>
          <w:sz w:val="26"/>
          <w:szCs w:val="26"/>
        </w:rPr>
        <w:t>переселенн</w:t>
      </w:r>
      <w:r w:rsidRPr="00A95602">
        <w:rPr>
          <w:rFonts w:ascii="Times New Roman" w:hAnsi="Times New Roman" w:cs="Times New Roman"/>
          <w:sz w:val="26"/>
          <w:szCs w:val="26"/>
        </w:rPr>
        <w:t>ый</w:t>
      </w:r>
      <w:proofErr w:type="gramEnd"/>
      <w:r w:rsidRPr="00A95602">
        <w:rPr>
          <w:rFonts w:ascii="Times New Roman" w:eastAsia="Calibri" w:hAnsi="Times New Roman" w:cs="Times New Roman"/>
          <w:sz w:val="26"/>
          <w:szCs w:val="26"/>
        </w:rPr>
        <w:t xml:space="preserve"> из аварийного жилищного фонда</w:t>
      </w:r>
      <w:r w:rsidRPr="00A95602">
        <w:rPr>
          <w:rFonts w:ascii="Times New Roman" w:hAnsi="Times New Roman" w:cs="Times New Roman"/>
          <w:sz w:val="26"/>
          <w:szCs w:val="26"/>
        </w:rPr>
        <w:t xml:space="preserve">. </w:t>
      </w:r>
    </w:p>
    <w:p w:rsidR="004F417F" w:rsidRDefault="004F417F" w:rsidP="00A95602">
      <w:pPr>
        <w:spacing w:after="0" w:line="240" w:lineRule="auto"/>
        <w:ind w:firstLine="709"/>
        <w:jc w:val="both"/>
        <w:rPr>
          <w:rFonts w:ascii="Times New Roman" w:eastAsia="Calibri" w:hAnsi="Times New Roman" w:cs="Times New Roman"/>
          <w:sz w:val="26"/>
          <w:szCs w:val="26"/>
        </w:rPr>
      </w:pPr>
      <w:r w:rsidRPr="00A95602">
        <w:rPr>
          <w:rFonts w:ascii="Times New Roman" w:eastAsia="Calibri" w:hAnsi="Times New Roman" w:cs="Times New Roman"/>
          <w:sz w:val="26"/>
          <w:szCs w:val="26"/>
        </w:rPr>
        <w:t xml:space="preserve">В рамках  национального проекта «Жилье и городская среда» принята районная муниципальная программа «Формирование современной городской среды  в Краснояружском районе». Сроки реализации муниципальной программы -  2018-2024 годы. </w:t>
      </w:r>
    </w:p>
    <w:p w:rsidR="00A95602" w:rsidRPr="00A95602" w:rsidRDefault="00A95602" w:rsidP="00A95602">
      <w:pPr>
        <w:spacing w:after="0" w:line="240" w:lineRule="auto"/>
        <w:ind w:firstLine="709"/>
        <w:jc w:val="both"/>
        <w:rPr>
          <w:rFonts w:ascii="Times New Roman" w:hAnsi="Times New Roman" w:cs="Times New Roman"/>
          <w:sz w:val="26"/>
          <w:szCs w:val="26"/>
        </w:rPr>
      </w:pPr>
      <w:r w:rsidRPr="004757C6">
        <w:rPr>
          <w:rFonts w:ascii="Times New Roman" w:hAnsi="Times New Roman" w:cs="Times New Roman"/>
          <w:b/>
          <w:sz w:val="26"/>
          <w:szCs w:val="26"/>
        </w:rPr>
        <w:t>Ровеньский район.</w:t>
      </w:r>
      <w:r w:rsidRPr="00A95602">
        <w:rPr>
          <w:rFonts w:ascii="Times New Roman" w:hAnsi="Times New Roman" w:cs="Times New Roman"/>
          <w:sz w:val="26"/>
          <w:szCs w:val="26"/>
        </w:rPr>
        <w:t xml:space="preserve"> </w:t>
      </w:r>
      <w:r w:rsidRPr="00A95602">
        <w:rPr>
          <w:rFonts w:ascii="Times New Roman" w:eastAsia="Calibri" w:hAnsi="Times New Roman" w:cs="Times New Roman"/>
          <w:color w:val="000000"/>
          <w:sz w:val="26"/>
          <w:szCs w:val="26"/>
          <w:shd w:val="clear" w:color="auto" w:fill="FFFFFF"/>
        </w:rPr>
        <w:t xml:space="preserve">В рамках реализации задач национального проекта </w:t>
      </w:r>
      <w:r w:rsidRPr="00A95602">
        <w:rPr>
          <w:rFonts w:ascii="Times New Roman" w:eastAsia="Calibri" w:hAnsi="Times New Roman" w:cs="Times New Roman"/>
          <w:sz w:val="26"/>
          <w:szCs w:val="26"/>
          <w:shd w:val="clear" w:color="auto" w:fill="FFFFFF"/>
        </w:rPr>
        <w:t>«Культура</w:t>
      </w:r>
      <w:r w:rsidRPr="00A95602">
        <w:rPr>
          <w:rFonts w:ascii="Times New Roman" w:eastAsia="Calibri" w:hAnsi="Times New Roman" w:cs="Times New Roman"/>
          <w:color w:val="000000"/>
          <w:sz w:val="26"/>
          <w:szCs w:val="26"/>
          <w:shd w:val="clear" w:color="auto" w:fill="FFFFFF"/>
        </w:rPr>
        <w:t>» регионального проекта «Творческие люди» в Центре непрерывного образования и повышения квалификации творческих и управленческих кадров в сфере культуры обучены 7 специалистов отрасли</w:t>
      </w:r>
      <w:r w:rsidR="00EE186D">
        <w:rPr>
          <w:rFonts w:ascii="Times New Roman" w:eastAsia="Calibri" w:hAnsi="Times New Roman" w:cs="Times New Roman"/>
          <w:color w:val="000000"/>
          <w:sz w:val="26"/>
          <w:szCs w:val="26"/>
          <w:shd w:val="clear" w:color="auto" w:fill="FFFFFF"/>
        </w:rPr>
        <w:t>.</w:t>
      </w:r>
    </w:p>
    <w:p w:rsidR="00A95602" w:rsidRPr="00A95602" w:rsidRDefault="00A95602" w:rsidP="00A95602">
      <w:pPr>
        <w:spacing w:after="0" w:line="240" w:lineRule="auto"/>
        <w:ind w:firstLine="709"/>
        <w:jc w:val="both"/>
        <w:rPr>
          <w:rFonts w:ascii="Times New Roman" w:hAnsi="Times New Roman" w:cs="Times New Roman"/>
          <w:sz w:val="26"/>
          <w:szCs w:val="26"/>
        </w:rPr>
      </w:pPr>
      <w:r w:rsidRPr="00A95602">
        <w:rPr>
          <w:rFonts w:ascii="Times New Roman" w:hAnsi="Times New Roman" w:cs="Times New Roman"/>
          <w:sz w:val="26"/>
          <w:szCs w:val="26"/>
        </w:rPr>
        <w:t>Ровеньским краеведческим музеем был реализован муниципальный проект, направленный на проведение тематических мероприятий по гражданско-</w:t>
      </w:r>
      <w:r w:rsidRPr="00A95602">
        <w:rPr>
          <w:rFonts w:ascii="Times New Roman" w:hAnsi="Times New Roman" w:cs="Times New Roman"/>
          <w:sz w:val="26"/>
          <w:szCs w:val="26"/>
        </w:rPr>
        <w:lastRenderedPageBreak/>
        <w:t xml:space="preserve">патриотическому воспитанию подрастающего поколения на основе краеведческого материала «Поезд Памяти и Славы». Это совместная работа краеведческого музея и общеобразовательных учреждений Ровеньского района, Ровеньского и Вейделевского краеведческих музеев. В рамках проекта организовано проведение мобильной экспозиции «Ровеньский район в годы Великой Отечественной войне» с показом документального фильма «Пока мы помним…» среди обучающихся общеобразовательных школ </w:t>
      </w:r>
      <w:r w:rsidR="002374A6">
        <w:rPr>
          <w:rFonts w:ascii="Times New Roman" w:hAnsi="Times New Roman" w:cs="Times New Roman"/>
          <w:sz w:val="26"/>
          <w:szCs w:val="26"/>
        </w:rPr>
        <w:t>муниципального</w:t>
      </w:r>
      <w:r w:rsidRPr="00A95602">
        <w:rPr>
          <w:rFonts w:ascii="Times New Roman" w:hAnsi="Times New Roman" w:cs="Times New Roman"/>
          <w:sz w:val="26"/>
          <w:szCs w:val="26"/>
        </w:rPr>
        <w:t xml:space="preserve"> района. В рамках реализации муниципального проекта посещение мероприятий и выставок составило 2280 человек.</w:t>
      </w:r>
    </w:p>
    <w:p w:rsidR="00A95602" w:rsidRPr="00A95602" w:rsidRDefault="002374A6" w:rsidP="00A9560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достижения</w:t>
      </w:r>
      <w:r w:rsidR="00A95602" w:rsidRPr="00A95602">
        <w:rPr>
          <w:rFonts w:ascii="Times New Roman" w:hAnsi="Times New Roman" w:cs="Times New Roman"/>
          <w:sz w:val="26"/>
          <w:szCs w:val="26"/>
        </w:rPr>
        <w:t xml:space="preserve"> одного из показателей национального проекта «Культура» - «количество посетителей», Ровеньским центром культурного развития были успешно реализованы в 2020 году следующие муниципальные проекты: </w:t>
      </w:r>
    </w:p>
    <w:p w:rsidR="00A95602" w:rsidRPr="00A95602" w:rsidRDefault="00C5608F" w:rsidP="00A95602">
      <w:pPr>
        <w:spacing w:after="0" w:line="240" w:lineRule="auto"/>
        <w:ind w:firstLine="709"/>
        <w:jc w:val="both"/>
        <w:rPr>
          <w:rFonts w:ascii="Times New Roman" w:hAnsi="Times New Roman" w:cs="Times New Roman"/>
          <w:sz w:val="26"/>
          <w:szCs w:val="26"/>
        </w:rPr>
      </w:pPr>
      <w:hyperlink r:id="rId8" w:tgtFrame="_CoreProjects_10088384">
        <w:r w:rsidR="00A95602" w:rsidRPr="00A95602">
          <w:rPr>
            <w:rFonts w:ascii="Times New Roman" w:hAnsi="Times New Roman" w:cs="Times New Roman"/>
            <w:color w:val="000000"/>
            <w:sz w:val="26"/>
            <w:szCs w:val="26"/>
            <w:highlight w:val="white"/>
          </w:rPr>
          <w:t>Организация единой исторической фотовыставки «Частица Родины в кадре» ко Дню Ровеньского района</w:t>
        </w:r>
      </w:hyperlink>
      <w:r w:rsidR="00A95602" w:rsidRPr="00A95602">
        <w:rPr>
          <w:rFonts w:ascii="Times New Roman" w:hAnsi="Times New Roman" w:cs="Times New Roman"/>
          <w:sz w:val="26"/>
          <w:szCs w:val="26"/>
        </w:rPr>
        <w:t>. В рамках реализации муниципального проекта выставку посетило 780 человек.</w:t>
      </w:r>
    </w:p>
    <w:p w:rsidR="00A95602" w:rsidRPr="00A95602" w:rsidRDefault="00A95602" w:rsidP="00A95602">
      <w:pPr>
        <w:spacing w:after="0" w:line="240" w:lineRule="auto"/>
        <w:ind w:firstLine="709"/>
        <w:jc w:val="both"/>
        <w:rPr>
          <w:rFonts w:ascii="Times New Roman" w:hAnsi="Times New Roman" w:cs="Times New Roman"/>
          <w:sz w:val="26"/>
          <w:szCs w:val="26"/>
        </w:rPr>
      </w:pPr>
      <w:r w:rsidRPr="00A95602">
        <w:rPr>
          <w:rFonts w:ascii="Times New Roman" w:hAnsi="Times New Roman" w:cs="Times New Roman"/>
          <w:sz w:val="26"/>
          <w:szCs w:val="26"/>
        </w:rPr>
        <w:t>Проведение торжественных мероприятий, посвященных 75</w:t>
      </w:r>
      <w:r w:rsidR="00EE186D">
        <w:rPr>
          <w:rFonts w:ascii="Times New Roman" w:hAnsi="Times New Roman" w:cs="Times New Roman"/>
          <w:sz w:val="26"/>
          <w:szCs w:val="26"/>
        </w:rPr>
        <w:t xml:space="preserve"> </w:t>
      </w:r>
      <w:r w:rsidRPr="00A95602">
        <w:rPr>
          <w:rFonts w:ascii="Times New Roman" w:hAnsi="Times New Roman" w:cs="Times New Roman"/>
          <w:sz w:val="26"/>
          <w:szCs w:val="26"/>
        </w:rPr>
        <w:t xml:space="preserve">- </w:t>
      </w:r>
      <w:proofErr w:type="spellStart"/>
      <w:r w:rsidRPr="00A95602">
        <w:rPr>
          <w:rFonts w:ascii="Times New Roman" w:hAnsi="Times New Roman" w:cs="Times New Roman"/>
          <w:sz w:val="26"/>
          <w:szCs w:val="26"/>
        </w:rPr>
        <w:t>летию</w:t>
      </w:r>
      <w:proofErr w:type="spellEnd"/>
      <w:r w:rsidRPr="00A95602">
        <w:rPr>
          <w:rFonts w:ascii="Times New Roman" w:hAnsi="Times New Roman" w:cs="Times New Roman"/>
          <w:sz w:val="26"/>
          <w:szCs w:val="26"/>
        </w:rPr>
        <w:t xml:space="preserve"> Великой Победы «Великая поступь Победы». В рамках </w:t>
      </w:r>
      <w:proofErr w:type="gramStart"/>
      <w:r w:rsidRPr="00A95602">
        <w:rPr>
          <w:rFonts w:ascii="Times New Roman" w:hAnsi="Times New Roman" w:cs="Times New Roman"/>
          <w:sz w:val="26"/>
          <w:szCs w:val="26"/>
        </w:rPr>
        <w:t>реализации муниципального проекта мероприятия, приуроченные к 75-летию Победы посетило</w:t>
      </w:r>
      <w:proofErr w:type="gramEnd"/>
      <w:r w:rsidRPr="00A95602">
        <w:rPr>
          <w:rFonts w:ascii="Times New Roman" w:hAnsi="Times New Roman" w:cs="Times New Roman"/>
          <w:sz w:val="26"/>
          <w:szCs w:val="26"/>
        </w:rPr>
        <w:t xml:space="preserve"> 3000 человек.</w:t>
      </w:r>
    </w:p>
    <w:p w:rsidR="00A95602" w:rsidRPr="00A95602" w:rsidRDefault="00C5608F" w:rsidP="00A95602">
      <w:pPr>
        <w:spacing w:after="0" w:line="240" w:lineRule="auto"/>
        <w:ind w:firstLine="709"/>
        <w:jc w:val="both"/>
        <w:rPr>
          <w:rFonts w:ascii="Times New Roman" w:hAnsi="Times New Roman" w:cs="Times New Roman"/>
          <w:sz w:val="26"/>
          <w:szCs w:val="26"/>
        </w:rPr>
      </w:pPr>
      <w:hyperlink r:id="rId9" w:tgtFrame="_CoreProjects_10088379">
        <w:r w:rsidR="00A95602" w:rsidRPr="00A95602">
          <w:rPr>
            <w:rFonts w:ascii="Times New Roman" w:hAnsi="Times New Roman" w:cs="Times New Roman"/>
            <w:color w:val="000000"/>
            <w:sz w:val="26"/>
            <w:szCs w:val="26"/>
            <w:highlight w:val="white"/>
          </w:rPr>
          <w:t xml:space="preserve">Формирование исторической информации о 16 </w:t>
        </w:r>
        <w:proofErr w:type="gramStart"/>
        <w:r w:rsidR="00A95602" w:rsidRPr="00A95602">
          <w:rPr>
            <w:rFonts w:ascii="Times New Roman" w:hAnsi="Times New Roman" w:cs="Times New Roman"/>
            <w:color w:val="000000"/>
            <w:sz w:val="26"/>
            <w:szCs w:val="26"/>
            <w:highlight w:val="white"/>
          </w:rPr>
          <w:t>памятниках</w:t>
        </w:r>
        <w:proofErr w:type="gramEnd"/>
        <w:r w:rsidR="00A95602" w:rsidRPr="00A95602">
          <w:rPr>
            <w:rFonts w:ascii="Times New Roman" w:hAnsi="Times New Roman" w:cs="Times New Roman"/>
            <w:color w:val="000000"/>
            <w:sz w:val="26"/>
            <w:szCs w:val="26"/>
            <w:highlight w:val="white"/>
          </w:rPr>
          <w:t xml:space="preserve"> воинской Славы, расположенных на территории Ровеньского района и ее размещения на табличках с QR кодами («Интерактивный мемориал»)</w:t>
        </w:r>
      </w:hyperlink>
      <w:r w:rsidR="00A95602" w:rsidRPr="00A95602">
        <w:rPr>
          <w:rFonts w:ascii="Times New Roman" w:hAnsi="Times New Roman" w:cs="Times New Roman"/>
          <w:sz w:val="26"/>
          <w:szCs w:val="26"/>
        </w:rPr>
        <w:t>. В рамках реализации муниципального проекта мероприятия, 16 мероприятий посетило 820 человек.</w:t>
      </w:r>
    </w:p>
    <w:p w:rsidR="00A95602" w:rsidRPr="00A95602" w:rsidRDefault="00A95602" w:rsidP="00A95602">
      <w:pPr>
        <w:spacing w:after="0" w:line="240" w:lineRule="auto"/>
        <w:ind w:firstLine="709"/>
        <w:jc w:val="both"/>
        <w:rPr>
          <w:rFonts w:ascii="Times New Roman" w:hAnsi="Times New Roman" w:cs="Times New Roman"/>
          <w:sz w:val="26"/>
          <w:szCs w:val="26"/>
        </w:rPr>
      </w:pPr>
      <w:r w:rsidRPr="00A95602">
        <w:rPr>
          <w:rFonts w:ascii="Times New Roman" w:hAnsi="Times New Roman" w:cs="Times New Roman"/>
          <w:sz w:val="26"/>
          <w:szCs w:val="26"/>
        </w:rPr>
        <w:t xml:space="preserve">Организация досуга старшего поколения на территории </w:t>
      </w:r>
      <w:proofErr w:type="gramStart"/>
      <w:r w:rsidRPr="00A95602">
        <w:rPr>
          <w:rFonts w:ascii="Times New Roman" w:hAnsi="Times New Roman" w:cs="Times New Roman"/>
          <w:sz w:val="26"/>
          <w:szCs w:val="26"/>
        </w:rPr>
        <w:t>сельских</w:t>
      </w:r>
      <w:proofErr w:type="gramEnd"/>
      <w:r w:rsidRPr="00A95602">
        <w:rPr>
          <w:rFonts w:ascii="Times New Roman" w:hAnsi="Times New Roman" w:cs="Times New Roman"/>
          <w:sz w:val="26"/>
          <w:szCs w:val="26"/>
        </w:rPr>
        <w:t xml:space="preserve"> и городского поселения Ровеньского района «Экспресс Победы». В рамках реализации муниципального проекта мероприятия, 14 творческих встреч посетило 620 человек.</w:t>
      </w:r>
    </w:p>
    <w:p w:rsidR="00A95602" w:rsidRPr="00A95602" w:rsidRDefault="00A95602" w:rsidP="00A95602">
      <w:pPr>
        <w:spacing w:after="0" w:line="240" w:lineRule="auto"/>
        <w:ind w:firstLine="709"/>
        <w:contextualSpacing/>
        <w:jc w:val="both"/>
        <w:rPr>
          <w:rFonts w:ascii="Times New Roman" w:hAnsi="Times New Roman" w:cs="Times New Roman"/>
          <w:sz w:val="26"/>
          <w:szCs w:val="26"/>
        </w:rPr>
      </w:pPr>
      <w:r w:rsidRPr="00A95602">
        <w:rPr>
          <w:rFonts w:ascii="Times New Roman" w:eastAsia="PT Sans" w:hAnsi="Times New Roman" w:cs="Times New Roman"/>
          <w:sz w:val="26"/>
          <w:szCs w:val="26"/>
        </w:rPr>
        <w:t>МБУК «Центральная библиотека Ровеньского района» реализовывались следующие проекты:</w:t>
      </w:r>
    </w:p>
    <w:p w:rsidR="00A95602" w:rsidRPr="00A95602" w:rsidRDefault="00A95602" w:rsidP="00A95602">
      <w:pPr>
        <w:shd w:val="clear" w:color="auto" w:fill="FFFFFF"/>
        <w:spacing w:after="0" w:line="240" w:lineRule="auto"/>
        <w:ind w:firstLine="709"/>
        <w:jc w:val="both"/>
        <w:rPr>
          <w:rFonts w:ascii="Times New Roman" w:hAnsi="Times New Roman" w:cs="Times New Roman"/>
          <w:sz w:val="26"/>
          <w:szCs w:val="26"/>
        </w:rPr>
      </w:pPr>
      <w:r w:rsidRPr="00A95602">
        <w:rPr>
          <w:rFonts w:ascii="Times New Roman" w:eastAsia="Times New Roman" w:hAnsi="Times New Roman" w:cs="Times New Roman"/>
          <w:color w:val="000000"/>
          <w:sz w:val="26"/>
          <w:szCs w:val="26"/>
          <w:lang w:eastAsia="ru-RU"/>
        </w:rPr>
        <w:t xml:space="preserve">Центральной детской библиотекой был разработан проект «Патриотический маршрут «Дорогами памяти», который был направлен в Фонд Президентских Грантов совместно с местной общественной организацией ветеранов, пенсионеров войны, труда, вооружённых сил и правоохранительных органов. В июне 2020 года присуждена победа и денежное поощрение на сумму 313 613, 00 руб. Идея проекта заключается в том, чтобы юные </w:t>
      </w:r>
      <w:proofErr w:type="spellStart"/>
      <w:r w:rsidRPr="00A95602">
        <w:rPr>
          <w:rFonts w:ascii="Times New Roman" w:eastAsia="Times New Roman" w:hAnsi="Times New Roman" w:cs="Times New Roman"/>
          <w:color w:val="000000"/>
          <w:sz w:val="26"/>
          <w:szCs w:val="26"/>
          <w:lang w:eastAsia="ru-RU"/>
        </w:rPr>
        <w:t>ровенчане</w:t>
      </w:r>
      <w:proofErr w:type="spellEnd"/>
      <w:r w:rsidRPr="00A95602">
        <w:rPr>
          <w:rFonts w:ascii="Times New Roman" w:eastAsia="Times New Roman" w:hAnsi="Times New Roman" w:cs="Times New Roman"/>
          <w:color w:val="000000"/>
          <w:sz w:val="26"/>
          <w:szCs w:val="26"/>
          <w:lang w:eastAsia="ru-RU"/>
        </w:rPr>
        <w:t>, пройдя патриотическим маршрутом «Дорогами памяти», изучили, узнали о важных моментах истории, касающихся трагических событий Великой Отечественной войны на территории Ровеньского района. Важным направлением работы является вовлечение подрастающего поколения в процесс сохранения исторической памяти, формированию у подростков неподдельного, стойкого интереса к изучению исторического прошлого нашего края.</w:t>
      </w:r>
    </w:p>
    <w:p w:rsidR="00A95602" w:rsidRPr="00A95602" w:rsidRDefault="00A95602" w:rsidP="00A95602">
      <w:pPr>
        <w:shd w:val="clear" w:color="auto" w:fill="FFFFFF"/>
        <w:spacing w:after="0" w:line="240" w:lineRule="auto"/>
        <w:ind w:firstLine="709"/>
        <w:jc w:val="both"/>
        <w:rPr>
          <w:rFonts w:ascii="Times New Roman" w:hAnsi="Times New Roman" w:cs="Times New Roman"/>
          <w:sz w:val="26"/>
          <w:szCs w:val="26"/>
        </w:rPr>
      </w:pPr>
      <w:r w:rsidRPr="00A95602">
        <w:rPr>
          <w:rFonts w:ascii="Times New Roman" w:eastAsia="Times New Roman" w:hAnsi="Times New Roman" w:cs="Times New Roman"/>
          <w:color w:val="000000"/>
          <w:sz w:val="26"/>
          <w:szCs w:val="26"/>
          <w:lang w:eastAsia="ru-RU"/>
        </w:rPr>
        <w:t>Новоалександровская модельная библиотека приняла участие в закрытом конкурсе проектов «Культурная мозаика: партнёрская сеть» с проектом «</w:t>
      </w:r>
      <w:proofErr w:type="spellStart"/>
      <w:r w:rsidRPr="00A95602">
        <w:rPr>
          <w:rFonts w:ascii="Times New Roman" w:eastAsia="Times New Roman" w:hAnsi="Times New Roman" w:cs="Times New Roman"/>
          <w:color w:val="000000"/>
          <w:sz w:val="26"/>
          <w:szCs w:val="26"/>
          <w:lang w:eastAsia="ru-RU"/>
        </w:rPr>
        <w:t>Медиа-гид</w:t>
      </w:r>
      <w:proofErr w:type="spellEnd"/>
      <w:r w:rsidRPr="00A95602">
        <w:rPr>
          <w:rFonts w:ascii="Times New Roman" w:eastAsia="Times New Roman" w:hAnsi="Times New Roman" w:cs="Times New Roman"/>
          <w:color w:val="000000"/>
          <w:sz w:val="26"/>
          <w:szCs w:val="26"/>
          <w:lang w:eastAsia="ru-RU"/>
        </w:rPr>
        <w:t xml:space="preserve"> «</w:t>
      </w:r>
      <w:proofErr w:type="spellStart"/>
      <w:r w:rsidRPr="00A95602">
        <w:rPr>
          <w:rFonts w:ascii="Times New Roman" w:eastAsia="Times New Roman" w:hAnsi="Times New Roman" w:cs="Times New Roman"/>
          <w:color w:val="000000"/>
          <w:sz w:val="26"/>
          <w:szCs w:val="26"/>
          <w:lang w:eastAsia="ru-RU"/>
        </w:rPr>
        <w:t>Ровеньское</w:t>
      </w:r>
      <w:proofErr w:type="spellEnd"/>
      <w:r w:rsidRPr="00A95602">
        <w:rPr>
          <w:rFonts w:ascii="Times New Roman" w:eastAsia="Times New Roman" w:hAnsi="Times New Roman" w:cs="Times New Roman"/>
          <w:color w:val="000000"/>
          <w:sz w:val="26"/>
          <w:szCs w:val="26"/>
          <w:lang w:eastAsia="ru-RU"/>
        </w:rPr>
        <w:t xml:space="preserve"> турне». Конкурс был организован Благотворительным фондом Елены и Геннадия Тимченко. </w:t>
      </w:r>
      <w:proofErr w:type="gramStart"/>
      <w:r w:rsidRPr="00A95602">
        <w:rPr>
          <w:rFonts w:ascii="Times New Roman" w:eastAsia="Times New Roman" w:hAnsi="Times New Roman" w:cs="Times New Roman"/>
          <w:color w:val="000000"/>
          <w:sz w:val="26"/>
          <w:szCs w:val="26"/>
          <w:lang w:eastAsia="ru-RU"/>
        </w:rPr>
        <w:t>По итогам экспертной комиссии проект «</w:t>
      </w:r>
      <w:proofErr w:type="spellStart"/>
      <w:r w:rsidRPr="00A95602">
        <w:rPr>
          <w:rFonts w:ascii="Times New Roman" w:eastAsia="Times New Roman" w:hAnsi="Times New Roman" w:cs="Times New Roman"/>
          <w:color w:val="000000"/>
          <w:sz w:val="26"/>
          <w:szCs w:val="26"/>
          <w:lang w:eastAsia="ru-RU"/>
        </w:rPr>
        <w:t>Медиа-гид</w:t>
      </w:r>
      <w:proofErr w:type="spellEnd"/>
      <w:r w:rsidRPr="00A95602">
        <w:rPr>
          <w:rFonts w:ascii="Times New Roman" w:eastAsia="Times New Roman" w:hAnsi="Times New Roman" w:cs="Times New Roman"/>
          <w:color w:val="000000"/>
          <w:sz w:val="26"/>
          <w:szCs w:val="26"/>
          <w:lang w:eastAsia="ru-RU"/>
        </w:rPr>
        <w:t xml:space="preserve"> «</w:t>
      </w:r>
      <w:proofErr w:type="spellStart"/>
      <w:r w:rsidRPr="00A95602">
        <w:rPr>
          <w:rFonts w:ascii="Times New Roman" w:eastAsia="Times New Roman" w:hAnsi="Times New Roman" w:cs="Times New Roman"/>
          <w:color w:val="000000"/>
          <w:sz w:val="26"/>
          <w:szCs w:val="26"/>
          <w:lang w:eastAsia="ru-RU"/>
        </w:rPr>
        <w:t>Ровеньское</w:t>
      </w:r>
      <w:proofErr w:type="spellEnd"/>
      <w:r w:rsidRPr="00A95602">
        <w:rPr>
          <w:rFonts w:ascii="Times New Roman" w:eastAsia="Times New Roman" w:hAnsi="Times New Roman" w:cs="Times New Roman"/>
          <w:color w:val="000000"/>
          <w:sz w:val="26"/>
          <w:szCs w:val="26"/>
          <w:lang w:eastAsia="ru-RU"/>
        </w:rPr>
        <w:t xml:space="preserve"> турне» вошёл в число победителей (гранд от благотворительного фонда имени Тимченко получен в размере 699 892 рубля (</w:t>
      </w:r>
      <w:proofErr w:type="spellStart"/>
      <w:r w:rsidRPr="00A95602">
        <w:rPr>
          <w:rFonts w:ascii="Times New Roman" w:eastAsia="Times New Roman" w:hAnsi="Times New Roman" w:cs="Times New Roman"/>
          <w:color w:val="000000"/>
          <w:sz w:val="26"/>
          <w:szCs w:val="26"/>
          <w:lang w:eastAsia="ru-RU"/>
        </w:rPr>
        <w:t>софинансирование</w:t>
      </w:r>
      <w:proofErr w:type="spellEnd"/>
      <w:r w:rsidRPr="00A95602">
        <w:rPr>
          <w:rFonts w:ascii="Times New Roman" w:eastAsia="Times New Roman" w:hAnsi="Times New Roman" w:cs="Times New Roman"/>
          <w:color w:val="000000"/>
          <w:sz w:val="26"/>
          <w:szCs w:val="26"/>
          <w:lang w:eastAsia="ru-RU"/>
        </w:rPr>
        <w:t xml:space="preserve"> 233 678,80 рублей, итого 933 570,80 рублей).</w:t>
      </w:r>
      <w:proofErr w:type="gramEnd"/>
      <w:r w:rsidRPr="00A95602">
        <w:rPr>
          <w:rFonts w:ascii="Times New Roman" w:eastAsia="Times New Roman" w:hAnsi="Times New Roman" w:cs="Times New Roman"/>
          <w:color w:val="000000"/>
          <w:sz w:val="26"/>
          <w:szCs w:val="26"/>
          <w:lang w:eastAsia="ru-RU"/>
        </w:rPr>
        <w:t xml:space="preserve"> Реализация проекта с 16 ноября 2020 года по сентябрь 2021 года. </w:t>
      </w:r>
      <w:r w:rsidRPr="00A95602">
        <w:rPr>
          <w:rFonts w:ascii="Times New Roman" w:eastAsia="PT Sans" w:hAnsi="Times New Roman" w:cs="Times New Roman"/>
          <w:color w:val="000000"/>
          <w:sz w:val="26"/>
          <w:szCs w:val="26"/>
          <w:shd w:val="clear" w:color="auto" w:fill="FFFFFF"/>
        </w:rPr>
        <w:t xml:space="preserve">Реализация проекта поможет развить у молодёжи </w:t>
      </w:r>
      <w:r w:rsidRPr="00A95602">
        <w:rPr>
          <w:rFonts w:ascii="Times New Roman" w:eastAsia="Times New Roman" w:hAnsi="Times New Roman" w:cs="Times New Roman"/>
          <w:color w:val="000000"/>
          <w:sz w:val="26"/>
          <w:szCs w:val="26"/>
          <w:lang w:eastAsia="ru-RU"/>
        </w:rPr>
        <w:t>чувство сопричастности к делам и достижениям старших поколений, воспитания активной гражданской позиции и патриотизма.</w:t>
      </w:r>
    </w:p>
    <w:p w:rsidR="00A95602" w:rsidRPr="00A95602" w:rsidRDefault="00A95602" w:rsidP="00A95602">
      <w:pPr>
        <w:spacing w:after="0" w:line="240" w:lineRule="auto"/>
        <w:ind w:firstLine="709"/>
        <w:jc w:val="both"/>
        <w:rPr>
          <w:rFonts w:ascii="Times New Roman" w:hAnsi="Times New Roman" w:cs="Times New Roman"/>
          <w:sz w:val="26"/>
          <w:szCs w:val="26"/>
        </w:rPr>
      </w:pPr>
      <w:r w:rsidRPr="00A95602">
        <w:rPr>
          <w:rFonts w:ascii="Times New Roman" w:eastAsia="Calibri" w:hAnsi="Times New Roman" w:cs="Times New Roman"/>
          <w:color w:val="000000"/>
          <w:sz w:val="26"/>
          <w:szCs w:val="26"/>
          <w:shd w:val="clear" w:color="auto" w:fill="FFFFFF"/>
        </w:rPr>
        <w:lastRenderedPageBreak/>
        <w:t xml:space="preserve">В целях выполнения основных показателей «Увеличение числа посещений» учреждениями организованы онлайн трансляции мероприятий, привлечение волонтёров культуры, проведение культурно-массовых и просветительских мероприятий. </w:t>
      </w:r>
    </w:p>
    <w:p w:rsidR="001E039E" w:rsidRPr="00BF6929" w:rsidRDefault="001E039E" w:rsidP="001E039E">
      <w:pPr>
        <w:spacing w:after="0" w:line="240" w:lineRule="auto"/>
        <w:ind w:firstLine="709"/>
        <w:jc w:val="both"/>
        <w:rPr>
          <w:rFonts w:ascii="Times New Roman" w:hAnsi="Times New Roman" w:cs="Times New Roman"/>
          <w:b/>
          <w:sz w:val="26"/>
          <w:szCs w:val="26"/>
        </w:rPr>
      </w:pPr>
      <w:r w:rsidRPr="00BF6929">
        <w:rPr>
          <w:rFonts w:ascii="Times New Roman" w:hAnsi="Times New Roman" w:cs="Times New Roman"/>
          <w:b/>
          <w:sz w:val="26"/>
          <w:szCs w:val="26"/>
        </w:rPr>
        <w:t>1.</w:t>
      </w:r>
      <w:r w:rsidR="0093222D" w:rsidRPr="00BF6929">
        <w:rPr>
          <w:rFonts w:ascii="Times New Roman" w:hAnsi="Times New Roman" w:cs="Times New Roman"/>
          <w:b/>
          <w:sz w:val="26"/>
          <w:szCs w:val="26"/>
        </w:rPr>
        <w:t>2</w:t>
      </w:r>
      <w:r w:rsidRPr="00BF6929">
        <w:rPr>
          <w:rFonts w:ascii="Times New Roman" w:hAnsi="Times New Roman" w:cs="Times New Roman"/>
          <w:b/>
          <w:sz w:val="26"/>
          <w:szCs w:val="26"/>
        </w:rPr>
        <w:t>. Лучшие практики комплексного и взаимоувязанного использования мероприятий нескольких национальных (региональных) проектов в интересах социально-экономического и социально-культурного развития муниципальных образований.</w:t>
      </w:r>
    </w:p>
    <w:p w:rsidR="00493ED6" w:rsidRPr="001711B0" w:rsidRDefault="00493ED6" w:rsidP="00493ED6">
      <w:pPr>
        <w:shd w:val="clear" w:color="auto" w:fill="FFFFFF" w:themeFill="background1"/>
        <w:spacing w:after="0" w:line="240" w:lineRule="auto"/>
        <w:ind w:firstLine="709"/>
        <w:jc w:val="both"/>
        <w:rPr>
          <w:rFonts w:ascii="Times New Roman" w:eastAsia="Times New Roman" w:hAnsi="Times New Roman" w:cs="Times New Roman"/>
          <w:color w:val="000000"/>
          <w:sz w:val="26"/>
          <w:szCs w:val="26"/>
          <w:lang w:eastAsia="ru-RU"/>
        </w:rPr>
      </w:pPr>
      <w:r w:rsidRPr="00467B07">
        <w:rPr>
          <w:rFonts w:ascii="Times New Roman" w:eastAsia="Times New Roman" w:hAnsi="Times New Roman" w:cs="Times New Roman"/>
          <w:b/>
          <w:bCs/>
          <w:sz w:val="26"/>
          <w:szCs w:val="26"/>
          <w:bdr w:val="none" w:sz="0" w:space="0" w:color="auto" w:frame="1"/>
          <w:lang w:eastAsia="ru-RU"/>
        </w:rPr>
        <w:t>Старооскольский городской округ.</w:t>
      </w:r>
      <w:r w:rsidRPr="001711B0">
        <w:rPr>
          <w:rFonts w:ascii="Times New Roman" w:eastAsia="Times New Roman" w:hAnsi="Times New Roman" w:cs="Times New Roman"/>
          <w:color w:val="000000"/>
          <w:sz w:val="26"/>
          <w:szCs w:val="26"/>
          <w:lang w:eastAsia="ru-RU"/>
        </w:rPr>
        <w:t xml:space="preserve"> Образовательные учреждени</w:t>
      </w:r>
      <w:r w:rsidR="002374A6">
        <w:rPr>
          <w:rFonts w:ascii="Times New Roman" w:eastAsia="Times New Roman" w:hAnsi="Times New Roman" w:cs="Times New Roman"/>
          <w:color w:val="000000"/>
          <w:sz w:val="26"/>
          <w:szCs w:val="26"/>
          <w:lang w:eastAsia="ru-RU"/>
        </w:rPr>
        <w:t>я</w:t>
      </w:r>
      <w:r w:rsidRPr="001711B0">
        <w:rPr>
          <w:rFonts w:ascii="Times New Roman" w:eastAsia="Times New Roman" w:hAnsi="Times New Roman" w:cs="Times New Roman"/>
          <w:color w:val="000000"/>
          <w:sz w:val="26"/>
          <w:szCs w:val="26"/>
          <w:lang w:eastAsia="ru-RU"/>
        </w:rPr>
        <w:t xml:space="preserve"> городского округа принимают участие в реализации национального проекта «Образование».</w:t>
      </w:r>
    </w:p>
    <w:p w:rsidR="00493ED6" w:rsidRPr="001711B0" w:rsidRDefault="00493ED6" w:rsidP="00493ED6">
      <w:pPr>
        <w:shd w:val="clear" w:color="auto" w:fill="FFFFFF" w:themeFill="background1"/>
        <w:spacing w:after="0" w:line="240" w:lineRule="auto"/>
        <w:ind w:firstLine="709"/>
        <w:jc w:val="both"/>
        <w:rPr>
          <w:rFonts w:ascii="Times New Roman" w:eastAsia="Times New Roman" w:hAnsi="Times New Roman" w:cs="Times New Roman"/>
          <w:color w:val="000000"/>
          <w:sz w:val="26"/>
          <w:szCs w:val="26"/>
          <w:lang w:eastAsia="ru-RU"/>
        </w:rPr>
      </w:pPr>
      <w:r w:rsidRPr="001711B0">
        <w:rPr>
          <w:rFonts w:ascii="Times New Roman" w:eastAsia="Times New Roman" w:hAnsi="Times New Roman" w:cs="Times New Roman"/>
          <w:color w:val="000000"/>
          <w:sz w:val="26"/>
          <w:szCs w:val="26"/>
          <w:lang w:eastAsia="ru-RU"/>
        </w:rPr>
        <w:t>Сфера образования город</w:t>
      </w:r>
      <w:r>
        <w:rPr>
          <w:rFonts w:ascii="Times New Roman" w:eastAsia="Times New Roman" w:hAnsi="Times New Roman" w:cs="Times New Roman"/>
          <w:color w:val="000000"/>
          <w:sz w:val="26"/>
          <w:szCs w:val="26"/>
          <w:lang w:eastAsia="ru-RU"/>
        </w:rPr>
        <w:t xml:space="preserve">ского округа охватывает </w:t>
      </w:r>
      <w:r w:rsidR="002374A6">
        <w:rPr>
          <w:rFonts w:ascii="Times New Roman" w:eastAsia="Times New Roman" w:hAnsi="Times New Roman" w:cs="Times New Roman"/>
          <w:color w:val="000000"/>
          <w:sz w:val="26"/>
          <w:szCs w:val="26"/>
          <w:lang w:eastAsia="ru-RU"/>
        </w:rPr>
        <w:t xml:space="preserve">более </w:t>
      </w:r>
      <w:r>
        <w:rPr>
          <w:rFonts w:ascii="Times New Roman" w:eastAsia="Times New Roman" w:hAnsi="Times New Roman" w:cs="Times New Roman"/>
          <w:color w:val="000000"/>
          <w:sz w:val="26"/>
          <w:szCs w:val="26"/>
          <w:lang w:eastAsia="ru-RU"/>
        </w:rPr>
        <w:t>40 тыс.</w:t>
      </w:r>
      <w:r w:rsidRPr="001711B0">
        <w:rPr>
          <w:rFonts w:ascii="Times New Roman" w:eastAsia="Times New Roman" w:hAnsi="Times New Roman" w:cs="Times New Roman"/>
          <w:color w:val="000000"/>
          <w:sz w:val="26"/>
          <w:szCs w:val="26"/>
          <w:lang w:eastAsia="ru-RU"/>
        </w:rPr>
        <w:t xml:space="preserve"> обучающихся, вкл</w:t>
      </w:r>
      <w:r>
        <w:rPr>
          <w:rFonts w:ascii="Times New Roman" w:eastAsia="Times New Roman" w:hAnsi="Times New Roman" w:cs="Times New Roman"/>
          <w:color w:val="000000"/>
          <w:sz w:val="26"/>
          <w:szCs w:val="26"/>
          <w:lang w:eastAsia="ru-RU"/>
        </w:rPr>
        <w:t>ючая более 13,5 тыс. дошкольников и 27 тыс.</w:t>
      </w:r>
      <w:r w:rsidRPr="001711B0">
        <w:rPr>
          <w:rFonts w:ascii="Times New Roman" w:eastAsia="Times New Roman" w:hAnsi="Times New Roman" w:cs="Times New Roman"/>
          <w:color w:val="000000"/>
          <w:sz w:val="26"/>
          <w:szCs w:val="26"/>
          <w:lang w:eastAsia="ru-RU"/>
        </w:rPr>
        <w:t xml:space="preserve"> учащихся школ. </w:t>
      </w:r>
    </w:p>
    <w:p w:rsidR="00493ED6" w:rsidRPr="001711B0" w:rsidRDefault="00493ED6" w:rsidP="00493ED6">
      <w:pPr>
        <w:shd w:val="clear" w:color="auto" w:fill="FFFFFF" w:themeFill="background1"/>
        <w:spacing w:after="0" w:line="240" w:lineRule="auto"/>
        <w:ind w:firstLine="709"/>
        <w:jc w:val="both"/>
        <w:rPr>
          <w:rFonts w:ascii="Times New Roman" w:eastAsia="Times New Roman" w:hAnsi="Times New Roman" w:cs="Times New Roman"/>
          <w:color w:val="000000"/>
          <w:sz w:val="26"/>
          <w:szCs w:val="26"/>
          <w:lang w:eastAsia="ru-RU"/>
        </w:rPr>
      </w:pPr>
      <w:r w:rsidRPr="001711B0">
        <w:rPr>
          <w:rFonts w:ascii="Times New Roman" w:eastAsia="Times New Roman" w:hAnsi="Times New Roman" w:cs="Times New Roman"/>
          <w:color w:val="000000"/>
          <w:sz w:val="26"/>
          <w:szCs w:val="26"/>
          <w:lang w:eastAsia="ru-RU"/>
        </w:rPr>
        <w:t xml:space="preserve">Сеть образовательных организаций представлена 120 учреждениями, в которых работают </w:t>
      </w:r>
      <w:r w:rsidR="002374A6">
        <w:rPr>
          <w:rFonts w:ascii="Times New Roman" w:eastAsia="Times New Roman" w:hAnsi="Times New Roman" w:cs="Times New Roman"/>
          <w:color w:val="000000"/>
          <w:sz w:val="26"/>
          <w:szCs w:val="26"/>
          <w:lang w:eastAsia="ru-RU"/>
        </w:rPr>
        <w:t>три тысячи четыреста</w:t>
      </w:r>
      <w:r w:rsidRPr="001711B0">
        <w:rPr>
          <w:rFonts w:ascii="Times New Roman" w:eastAsia="Times New Roman" w:hAnsi="Times New Roman" w:cs="Times New Roman"/>
          <w:color w:val="000000"/>
          <w:sz w:val="26"/>
          <w:szCs w:val="26"/>
          <w:lang w:eastAsia="ru-RU"/>
        </w:rPr>
        <w:t xml:space="preserve"> педагогических работников.</w:t>
      </w:r>
    </w:p>
    <w:p w:rsidR="00493ED6" w:rsidRPr="001711B0" w:rsidRDefault="00493ED6" w:rsidP="00493ED6">
      <w:pPr>
        <w:shd w:val="clear" w:color="auto" w:fill="FFFFFF" w:themeFill="background1"/>
        <w:spacing w:after="0" w:line="240" w:lineRule="auto"/>
        <w:ind w:firstLine="709"/>
        <w:jc w:val="both"/>
        <w:rPr>
          <w:rFonts w:ascii="Times New Roman" w:eastAsia="Times New Roman" w:hAnsi="Times New Roman" w:cs="Times New Roman"/>
          <w:sz w:val="26"/>
          <w:szCs w:val="26"/>
          <w:lang w:eastAsia="ru-RU"/>
        </w:rPr>
      </w:pPr>
      <w:r w:rsidRPr="001711B0">
        <w:rPr>
          <w:rFonts w:ascii="Times New Roman" w:eastAsia="Times New Roman" w:hAnsi="Times New Roman" w:cs="Times New Roman"/>
          <w:color w:val="000000"/>
          <w:sz w:val="26"/>
          <w:szCs w:val="26"/>
          <w:lang w:eastAsia="ru-RU"/>
        </w:rPr>
        <w:t xml:space="preserve">Деятельность </w:t>
      </w:r>
      <w:r w:rsidR="002374A6">
        <w:rPr>
          <w:rFonts w:ascii="Times New Roman" w:eastAsia="Times New Roman" w:hAnsi="Times New Roman" w:cs="Times New Roman"/>
          <w:color w:val="000000"/>
          <w:sz w:val="26"/>
          <w:szCs w:val="26"/>
          <w:lang w:eastAsia="ru-RU"/>
        </w:rPr>
        <w:t>органов местного самоуправления</w:t>
      </w:r>
      <w:r w:rsidRPr="001711B0">
        <w:rPr>
          <w:rFonts w:ascii="Times New Roman" w:eastAsia="Times New Roman" w:hAnsi="Times New Roman" w:cs="Times New Roman"/>
          <w:color w:val="000000"/>
          <w:sz w:val="26"/>
          <w:szCs w:val="26"/>
          <w:lang w:eastAsia="ru-RU"/>
        </w:rPr>
        <w:t xml:space="preserve"> и подведомственных учреждений в </w:t>
      </w:r>
      <w:r w:rsidRPr="001711B0">
        <w:rPr>
          <w:rFonts w:ascii="Times New Roman" w:eastAsia="Times New Roman" w:hAnsi="Times New Roman" w:cs="Times New Roman"/>
          <w:sz w:val="26"/>
          <w:szCs w:val="26"/>
          <w:lang w:eastAsia="ru-RU"/>
        </w:rPr>
        <w:t>2020 году осуществлялась в соответствии с целями и направлениями, обозначенными в национальных проектах «Демография» и «Образование», региональной Стратегии «Доброжелательная школа», муниципальной программы «Развитие образования городского округа на 2015-2020 годы».</w:t>
      </w:r>
    </w:p>
    <w:p w:rsidR="00493ED6" w:rsidRPr="001711B0" w:rsidRDefault="00493ED6" w:rsidP="00493ED6">
      <w:pPr>
        <w:shd w:val="clear" w:color="auto" w:fill="FFFFFF" w:themeFill="background1"/>
        <w:spacing w:after="0" w:line="240" w:lineRule="auto"/>
        <w:ind w:firstLine="709"/>
        <w:jc w:val="both"/>
        <w:rPr>
          <w:rFonts w:ascii="Times New Roman" w:eastAsia="Times New Roman" w:hAnsi="Times New Roman" w:cs="Times New Roman"/>
          <w:sz w:val="26"/>
          <w:szCs w:val="26"/>
          <w:lang w:eastAsia="ru-RU"/>
        </w:rPr>
      </w:pPr>
      <w:r w:rsidRPr="001711B0">
        <w:rPr>
          <w:rFonts w:ascii="Times New Roman" w:eastAsia="Times New Roman" w:hAnsi="Times New Roman" w:cs="Times New Roman"/>
          <w:sz w:val="26"/>
          <w:szCs w:val="26"/>
          <w:lang w:eastAsia="ru-RU"/>
        </w:rPr>
        <w:t>Работа системы дошкольного образования в 2020 году была направлена на обеспечение государственных гарантий доступности качественного дошкольного образования.</w:t>
      </w:r>
    </w:p>
    <w:p w:rsidR="00493ED6" w:rsidRPr="001711B0" w:rsidRDefault="00493ED6" w:rsidP="00493ED6">
      <w:pPr>
        <w:shd w:val="clear" w:color="auto" w:fill="FFFFFF" w:themeFill="background1"/>
        <w:tabs>
          <w:tab w:val="left" w:pos="276"/>
        </w:tabs>
        <w:snapToGrid w:val="0"/>
        <w:spacing w:after="0" w:line="240" w:lineRule="auto"/>
        <w:ind w:firstLine="709"/>
        <w:jc w:val="both"/>
        <w:rPr>
          <w:rFonts w:ascii="Times New Roman" w:eastAsia="Times New Roman" w:hAnsi="Times New Roman" w:cs="Times New Roman"/>
          <w:sz w:val="26"/>
          <w:szCs w:val="26"/>
          <w:lang w:eastAsia="ru-RU"/>
        </w:rPr>
      </w:pPr>
      <w:r w:rsidRPr="001711B0">
        <w:rPr>
          <w:rFonts w:ascii="Times New Roman" w:eastAsia="Times New Roman" w:hAnsi="Times New Roman" w:cs="Times New Roman"/>
          <w:sz w:val="26"/>
          <w:szCs w:val="26"/>
          <w:lang w:eastAsia="ru-RU"/>
        </w:rPr>
        <w:t>Всего в системе дошкольного образования разными видами услуг охвачено 13 540 детей, что составляет 75,4%.</w:t>
      </w:r>
    </w:p>
    <w:p w:rsidR="00493ED6" w:rsidRPr="001711B0" w:rsidRDefault="00493ED6" w:rsidP="00493ED6">
      <w:pPr>
        <w:shd w:val="clear" w:color="auto" w:fill="FFFFFF" w:themeFill="background1"/>
        <w:spacing w:after="0" w:line="240" w:lineRule="auto"/>
        <w:ind w:firstLine="709"/>
        <w:jc w:val="both"/>
        <w:rPr>
          <w:rFonts w:ascii="Times New Roman" w:eastAsia="Times New Roman" w:hAnsi="Times New Roman" w:cs="Times New Roman"/>
          <w:sz w:val="26"/>
          <w:szCs w:val="26"/>
          <w:lang w:eastAsia="ru-RU"/>
        </w:rPr>
      </w:pPr>
      <w:proofErr w:type="gramStart"/>
      <w:r w:rsidRPr="001711B0">
        <w:rPr>
          <w:rFonts w:ascii="Times New Roman" w:eastAsia="Times New Roman" w:hAnsi="Times New Roman" w:cs="Times New Roman"/>
          <w:sz w:val="26"/>
          <w:szCs w:val="26"/>
          <w:lang w:eastAsia="ru-RU"/>
        </w:rPr>
        <w:t>В целях обеспечения доступности дошкольного образования для детей в возрасте до 3 лет, в том числе за счет эффективной реализации Плана мероприятий (дорожная карта) по исполнению Соглашения между Правительством области и главой администрации городского округа в о</w:t>
      </w:r>
      <w:r>
        <w:rPr>
          <w:rFonts w:ascii="Times New Roman" w:eastAsia="Times New Roman" w:hAnsi="Times New Roman" w:cs="Times New Roman"/>
          <w:sz w:val="26"/>
          <w:szCs w:val="26"/>
          <w:lang w:eastAsia="ru-RU"/>
        </w:rPr>
        <w:t xml:space="preserve">круге в 2020 году функционируют </w:t>
      </w:r>
      <w:r w:rsidRPr="001711B0">
        <w:rPr>
          <w:rFonts w:ascii="Times New Roman" w:eastAsia="Times New Roman" w:hAnsi="Times New Roman" w:cs="Times New Roman"/>
          <w:sz w:val="26"/>
          <w:szCs w:val="26"/>
          <w:lang w:eastAsia="ru-RU"/>
        </w:rPr>
        <w:t>консультационны</w:t>
      </w:r>
      <w:r>
        <w:rPr>
          <w:rFonts w:ascii="Times New Roman" w:eastAsia="Times New Roman" w:hAnsi="Times New Roman" w:cs="Times New Roman"/>
          <w:sz w:val="26"/>
          <w:szCs w:val="26"/>
          <w:lang w:eastAsia="ru-RU"/>
        </w:rPr>
        <w:t>е</w:t>
      </w:r>
      <w:r w:rsidRPr="001711B0">
        <w:rPr>
          <w:rFonts w:ascii="Times New Roman" w:eastAsia="Times New Roman" w:hAnsi="Times New Roman" w:cs="Times New Roman"/>
          <w:sz w:val="26"/>
          <w:szCs w:val="26"/>
          <w:lang w:eastAsia="ru-RU"/>
        </w:rPr>
        <w:t xml:space="preserve"> центр</w:t>
      </w:r>
      <w:r>
        <w:rPr>
          <w:rFonts w:ascii="Times New Roman" w:eastAsia="Times New Roman" w:hAnsi="Times New Roman" w:cs="Times New Roman"/>
          <w:sz w:val="26"/>
          <w:szCs w:val="26"/>
          <w:lang w:eastAsia="ru-RU"/>
        </w:rPr>
        <w:t>ы</w:t>
      </w:r>
      <w:r w:rsidRPr="001711B0">
        <w:rPr>
          <w:rFonts w:ascii="Times New Roman" w:eastAsia="Times New Roman" w:hAnsi="Times New Roman" w:cs="Times New Roman"/>
          <w:sz w:val="26"/>
          <w:szCs w:val="26"/>
          <w:lang w:eastAsia="ru-RU"/>
        </w:rPr>
        <w:t>, центр</w:t>
      </w:r>
      <w:r>
        <w:rPr>
          <w:rFonts w:ascii="Times New Roman" w:eastAsia="Times New Roman" w:hAnsi="Times New Roman" w:cs="Times New Roman"/>
          <w:sz w:val="26"/>
          <w:szCs w:val="26"/>
          <w:lang w:eastAsia="ru-RU"/>
        </w:rPr>
        <w:t>ы</w:t>
      </w:r>
      <w:r w:rsidRPr="001711B0">
        <w:rPr>
          <w:rFonts w:ascii="Times New Roman" w:eastAsia="Times New Roman" w:hAnsi="Times New Roman" w:cs="Times New Roman"/>
          <w:sz w:val="26"/>
          <w:szCs w:val="26"/>
          <w:lang w:eastAsia="ru-RU"/>
        </w:rPr>
        <w:t xml:space="preserve"> игровой поддержки для детей в возрасте от 1-го года до 3-х лет</w:t>
      </w:r>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 xml:space="preserve"> </w:t>
      </w:r>
      <w:proofErr w:type="spellStart"/>
      <w:r w:rsidRPr="001711B0">
        <w:rPr>
          <w:rFonts w:ascii="Times New Roman" w:eastAsia="Times New Roman" w:hAnsi="Times New Roman" w:cs="Times New Roman"/>
          <w:sz w:val="26"/>
          <w:szCs w:val="26"/>
          <w:lang w:eastAsia="ru-RU"/>
        </w:rPr>
        <w:t>лекотек</w:t>
      </w:r>
      <w:r>
        <w:rPr>
          <w:rFonts w:ascii="Times New Roman" w:eastAsia="Times New Roman" w:hAnsi="Times New Roman" w:cs="Times New Roman"/>
          <w:sz w:val="26"/>
          <w:szCs w:val="26"/>
          <w:lang w:eastAsia="ru-RU"/>
        </w:rPr>
        <w:t>и</w:t>
      </w:r>
      <w:proofErr w:type="spellEnd"/>
      <w:r w:rsidRPr="001711B0">
        <w:rPr>
          <w:rFonts w:ascii="Times New Roman" w:eastAsia="Times New Roman" w:hAnsi="Times New Roman" w:cs="Times New Roman"/>
          <w:sz w:val="26"/>
          <w:szCs w:val="26"/>
          <w:lang w:eastAsia="ru-RU"/>
        </w:rPr>
        <w:t xml:space="preserve"> для детей с огран</w:t>
      </w:r>
      <w:r>
        <w:rPr>
          <w:rFonts w:ascii="Times New Roman" w:eastAsia="Times New Roman" w:hAnsi="Times New Roman" w:cs="Times New Roman"/>
          <w:sz w:val="26"/>
          <w:szCs w:val="26"/>
          <w:lang w:eastAsia="ru-RU"/>
        </w:rPr>
        <w:t>иченными возможностями здоровья</w:t>
      </w:r>
      <w:r w:rsidRPr="001711B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1711B0">
        <w:rPr>
          <w:rFonts w:ascii="Times New Roman" w:eastAsia="Times New Roman" w:hAnsi="Times New Roman" w:cs="Times New Roman"/>
          <w:sz w:val="26"/>
          <w:szCs w:val="26"/>
          <w:lang w:eastAsia="ru-RU"/>
        </w:rPr>
        <w:t>группы кратковременного пребывания, одна из них на базе общеобразовательной организации, которые посещают 419 детей;</w:t>
      </w:r>
      <w:r>
        <w:rPr>
          <w:rFonts w:ascii="Times New Roman" w:eastAsia="Times New Roman" w:hAnsi="Times New Roman" w:cs="Times New Roman"/>
          <w:sz w:val="26"/>
          <w:szCs w:val="26"/>
          <w:lang w:eastAsia="ru-RU"/>
        </w:rPr>
        <w:t xml:space="preserve"> </w:t>
      </w:r>
      <w:r w:rsidRPr="001711B0">
        <w:rPr>
          <w:rFonts w:ascii="Times New Roman" w:eastAsia="Times New Roman" w:hAnsi="Times New Roman" w:cs="Times New Roman"/>
          <w:sz w:val="26"/>
          <w:szCs w:val="26"/>
          <w:lang w:eastAsia="ru-RU"/>
        </w:rPr>
        <w:t>кабинет</w:t>
      </w:r>
      <w:r>
        <w:rPr>
          <w:rFonts w:ascii="Times New Roman" w:eastAsia="Times New Roman" w:hAnsi="Times New Roman" w:cs="Times New Roman"/>
          <w:sz w:val="26"/>
          <w:szCs w:val="26"/>
          <w:lang w:eastAsia="ru-RU"/>
        </w:rPr>
        <w:t>ы</w:t>
      </w:r>
      <w:r w:rsidRPr="001711B0">
        <w:rPr>
          <w:rFonts w:ascii="Times New Roman" w:eastAsia="Times New Roman" w:hAnsi="Times New Roman" w:cs="Times New Roman"/>
          <w:sz w:val="26"/>
          <w:szCs w:val="26"/>
          <w:lang w:eastAsia="ru-RU"/>
        </w:rPr>
        <w:t xml:space="preserve"> ранней помощи, обеспечивающие предоставление психолого-педагогических, консультационных, диагностических услуг, оказываемых детям в возрасте от 0 до 3 лет, имеющие ограничение жизнедеятельности. </w:t>
      </w:r>
    </w:p>
    <w:p w:rsidR="00493ED6" w:rsidRPr="001711B0" w:rsidRDefault="00493ED6" w:rsidP="00493ED6">
      <w:pPr>
        <w:shd w:val="clear" w:color="auto" w:fill="FFFFFF" w:themeFill="background1"/>
        <w:tabs>
          <w:tab w:val="left" w:pos="276"/>
        </w:tabs>
        <w:snapToGrid w:val="0"/>
        <w:spacing w:after="0" w:line="240" w:lineRule="auto"/>
        <w:ind w:firstLine="709"/>
        <w:jc w:val="both"/>
        <w:rPr>
          <w:rFonts w:ascii="Times New Roman" w:eastAsia="Times New Roman" w:hAnsi="Times New Roman" w:cs="Times New Roman"/>
          <w:sz w:val="26"/>
          <w:szCs w:val="26"/>
          <w:lang w:eastAsia="ru-RU"/>
        </w:rPr>
      </w:pPr>
      <w:r w:rsidRPr="001711B0">
        <w:rPr>
          <w:rFonts w:ascii="Times New Roman" w:eastAsia="Times New Roman" w:hAnsi="Times New Roman" w:cs="Times New Roman"/>
          <w:sz w:val="26"/>
          <w:szCs w:val="26"/>
          <w:lang w:eastAsia="ru-RU"/>
        </w:rPr>
        <w:t>Данные мероприятия позволили достичь положительных эффектов:</w:t>
      </w:r>
      <w:r w:rsidR="00D76E2F">
        <w:rPr>
          <w:rFonts w:ascii="Times New Roman" w:eastAsia="Times New Roman" w:hAnsi="Times New Roman" w:cs="Times New Roman"/>
          <w:sz w:val="26"/>
          <w:szCs w:val="26"/>
          <w:lang w:eastAsia="ru-RU"/>
        </w:rPr>
        <w:t xml:space="preserve"> </w:t>
      </w:r>
      <w:r w:rsidRPr="001711B0">
        <w:rPr>
          <w:rFonts w:ascii="Times New Roman" w:eastAsia="Times New Roman" w:hAnsi="Times New Roman" w:cs="Times New Roman"/>
          <w:sz w:val="26"/>
          <w:szCs w:val="26"/>
          <w:lang w:eastAsia="ru-RU"/>
        </w:rPr>
        <w:t>увеличить охват детей в возрасте от 1 до 6 лет дошк</w:t>
      </w:r>
      <w:r w:rsidR="00D76E2F">
        <w:rPr>
          <w:rFonts w:ascii="Times New Roman" w:eastAsia="Times New Roman" w:hAnsi="Times New Roman" w:cs="Times New Roman"/>
          <w:sz w:val="26"/>
          <w:szCs w:val="26"/>
          <w:lang w:eastAsia="ru-RU"/>
        </w:rPr>
        <w:t xml:space="preserve">ольным образованием  до 75,4 %; </w:t>
      </w:r>
      <w:r w:rsidRPr="001711B0">
        <w:rPr>
          <w:rFonts w:ascii="Times New Roman" w:eastAsia="Times New Roman" w:hAnsi="Times New Roman" w:cs="Times New Roman"/>
          <w:sz w:val="26"/>
          <w:szCs w:val="26"/>
          <w:lang w:eastAsia="ru-RU"/>
        </w:rPr>
        <w:t>увеличить охват детей в возрасте до 3-х лет, получающих дошкольное образование в муниципальных и</w:t>
      </w:r>
      <w:r w:rsidR="00D76E2F">
        <w:rPr>
          <w:rFonts w:ascii="Times New Roman" w:eastAsia="Times New Roman" w:hAnsi="Times New Roman" w:cs="Times New Roman"/>
          <w:sz w:val="26"/>
          <w:szCs w:val="26"/>
          <w:lang w:eastAsia="ru-RU"/>
        </w:rPr>
        <w:t xml:space="preserve"> частных организациях, до 28,9%</w:t>
      </w:r>
      <w:r w:rsidRPr="001711B0">
        <w:rPr>
          <w:rFonts w:ascii="Times New Roman" w:eastAsia="Times New Roman" w:hAnsi="Times New Roman" w:cs="Times New Roman"/>
          <w:sz w:val="26"/>
          <w:szCs w:val="26"/>
          <w:lang w:eastAsia="ru-RU"/>
        </w:rPr>
        <w:t>;</w:t>
      </w:r>
      <w:r w:rsidR="00D76E2F">
        <w:rPr>
          <w:rFonts w:ascii="Times New Roman" w:eastAsia="Times New Roman" w:hAnsi="Times New Roman" w:cs="Times New Roman"/>
          <w:sz w:val="26"/>
          <w:szCs w:val="26"/>
          <w:lang w:eastAsia="ru-RU"/>
        </w:rPr>
        <w:t xml:space="preserve"> </w:t>
      </w:r>
      <w:r w:rsidRPr="001711B0">
        <w:rPr>
          <w:rFonts w:ascii="Times New Roman" w:eastAsia="Times New Roman" w:hAnsi="Times New Roman" w:cs="Times New Roman"/>
          <w:sz w:val="26"/>
          <w:szCs w:val="26"/>
          <w:lang w:eastAsia="ru-RU"/>
        </w:rPr>
        <w:t>увеличить показатель доступность дошкольного образования для детей в в</w:t>
      </w:r>
      <w:r w:rsidR="00D76E2F">
        <w:rPr>
          <w:rFonts w:ascii="Times New Roman" w:eastAsia="Times New Roman" w:hAnsi="Times New Roman" w:cs="Times New Roman"/>
          <w:sz w:val="26"/>
          <w:szCs w:val="26"/>
          <w:lang w:eastAsia="ru-RU"/>
        </w:rPr>
        <w:t xml:space="preserve">озрасте от полутора до трех лет; </w:t>
      </w:r>
      <w:r w:rsidRPr="001711B0">
        <w:rPr>
          <w:rFonts w:ascii="Times New Roman" w:eastAsia="Times New Roman" w:hAnsi="Times New Roman" w:cs="Times New Roman"/>
          <w:sz w:val="26"/>
          <w:szCs w:val="26"/>
          <w:lang w:eastAsia="ru-RU"/>
        </w:rPr>
        <w:t xml:space="preserve">уменьшить запланированный показатель доли детей, зарегистрированных на получение услуг дошкольного образования и не обеспеченных данными услугами, в общей численности детей дошкольного возраста на 2,2 %. </w:t>
      </w:r>
    </w:p>
    <w:p w:rsidR="00493ED6" w:rsidRPr="001711B0" w:rsidRDefault="00493ED6" w:rsidP="00493ED6">
      <w:pPr>
        <w:shd w:val="clear" w:color="auto" w:fill="FFFFFF" w:themeFill="background1"/>
        <w:spacing w:after="0" w:line="240" w:lineRule="auto"/>
        <w:ind w:firstLine="709"/>
        <w:jc w:val="both"/>
        <w:rPr>
          <w:rFonts w:ascii="Times New Roman" w:eastAsia="Times New Roman" w:hAnsi="Times New Roman" w:cs="Times New Roman"/>
          <w:kern w:val="24"/>
          <w:sz w:val="26"/>
          <w:szCs w:val="26"/>
          <w:lang w:eastAsia="ru-RU"/>
        </w:rPr>
      </w:pPr>
      <w:r w:rsidRPr="001711B0">
        <w:rPr>
          <w:rFonts w:ascii="Times New Roman" w:eastAsia="Times New Roman" w:hAnsi="Times New Roman" w:cs="Times New Roman"/>
          <w:kern w:val="24"/>
          <w:sz w:val="26"/>
          <w:szCs w:val="26"/>
          <w:lang w:eastAsia="ru-RU"/>
        </w:rPr>
        <w:t>В рамках регионального проекта «Организация системы ранней помощи детям с РАС и другими особенностями развития в возрасте до трех лет» ведет работу Старооскольский Центр психолого-педагогической, медицинской и  социальной поддержки.</w:t>
      </w:r>
    </w:p>
    <w:p w:rsidR="00493ED6" w:rsidRPr="001711B0" w:rsidRDefault="00493ED6" w:rsidP="00493ED6">
      <w:pPr>
        <w:shd w:val="clear" w:color="auto" w:fill="FFFFFF" w:themeFill="background1"/>
        <w:spacing w:after="0" w:line="240" w:lineRule="auto"/>
        <w:ind w:firstLine="709"/>
        <w:jc w:val="both"/>
        <w:rPr>
          <w:rFonts w:ascii="Times New Roman" w:eastAsia="Times New Roman" w:hAnsi="Times New Roman" w:cs="Times New Roman"/>
          <w:kern w:val="24"/>
          <w:sz w:val="26"/>
          <w:szCs w:val="26"/>
          <w:lang w:eastAsia="ru-RU"/>
        </w:rPr>
      </w:pPr>
      <w:r w:rsidRPr="001711B0">
        <w:rPr>
          <w:rFonts w:ascii="Times New Roman" w:eastAsia="Times New Roman" w:hAnsi="Times New Roman" w:cs="Times New Roman"/>
          <w:kern w:val="24"/>
          <w:sz w:val="26"/>
          <w:szCs w:val="26"/>
          <w:lang w:eastAsia="ru-RU"/>
        </w:rPr>
        <w:lastRenderedPageBreak/>
        <w:t xml:space="preserve">Проект реализуется совместно с благотворительным фондом помощи людям с нарушениями психологического развития «Каждый особенный». </w:t>
      </w:r>
    </w:p>
    <w:p w:rsidR="00493ED6" w:rsidRPr="001711B0" w:rsidRDefault="00493ED6" w:rsidP="00493ED6">
      <w:pPr>
        <w:shd w:val="clear" w:color="auto" w:fill="FFFFFF" w:themeFill="background1"/>
        <w:spacing w:after="0" w:line="240" w:lineRule="auto"/>
        <w:ind w:firstLine="709"/>
        <w:jc w:val="both"/>
        <w:rPr>
          <w:rFonts w:ascii="Times New Roman" w:eastAsia="Times New Roman" w:hAnsi="Times New Roman" w:cs="Times New Roman"/>
          <w:kern w:val="24"/>
          <w:sz w:val="26"/>
          <w:szCs w:val="26"/>
          <w:lang w:eastAsia="ru-RU"/>
        </w:rPr>
      </w:pPr>
      <w:r w:rsidRPr="001711B0">
        <w:rPr>
          <w:rFonts w:ascii="Times New Roman" w:eastAsia="Times New Roman" w:hAnsi="Times New Roman" w:cs="Times New Roman"/>
          <w:kern w:val="24"/>
          <w:sz w:val="26"/>
          <w:szCs w:val="26"/>
          <w:lang w:eastAsia="ru-RU"/>
        </w:rPr>
        <w:t xml:space="preserve">В ходе муниципального проекта в </w:t>
      </w:r>
      <w:r w:rsidR="002374A6">
        <w:rPr>
          <w:rFonts w:ascii="Times New Roman" w:eastAsia="Times New Roman" w:hAnsi="Times New Roman" w:cs="Times New Roman"/>
          <w:kern w:val="24"/>
          <w:sz w:val="26"/>
          <w:szCs w:val="26"/>
          <w:lang w:eastAsia="ru-RU"/>
        </w:rPr>
        <w:t>четырех</w:t>
      </w:r>
      <w:r w:rsidRPr="001711B0">
        <w:rPr>
          <w:rFonts w:ascii="Times New Roman" w:eastAsia="Times New Roman" w:hAnsi="Times New Roman" w:cs="Times New Roman"/>
          <w:kern w:val="24"/>
          <w:sz w:val="26"/>
          <w:szCs w:val="26"/>
          <w:lang w:eastAsia="ru-RU"/>
        </w:rPr>
        <w:t xml:space="preserve"> детских садах округа созданы Центры альтернативной коммуникации «Ступеньки общения» для безречевых дете</w:t>
      </w:r>
      <w:r>
        <w:rPr>
          <w:rFonts w:ascii="Times New Roman" w:eastAsia="Times New Roman" w:hAnsi="Times New Roman" w:cs="Times New Roman"/>
          <w:kern w:val="24"/>
          <w:sz w:val="26"/>
          <w:szCs w:val="26"/>
          <w:lang w:eastAsia="ru-RU"/>
        </w:rPr>
        <w:t xml:space="preserve">й со сложной структурой дефекта, где </w:t>
      </w:r>
      <w:r w:rsidR="002374A6">
        <w:rPr>
          <w:rFonts w:ascii="Times New Roman" w:eastAsia="Times New Roman" w:hAnsi="Times New Roman" w:cs="Times New Roman"/>
          <w:kern w:val="24"/>
          <w:sz w:val="26"/>
          <w:szCs w:val="26"/>
          <w:lang w:eastAsia="ru-RU"/>
        </w:rPr>
        <w:t>двадцати трем</w:t>
      </w:r>
      <w:r w:rsidRPr="001711B0">
        <w:rPr>
          <w:rFonts w:ascii="Times New Roman" w:eastAsia="Times New Roman" w:hAnsi="Times New Roman" w:cs="Times New Roman"/>
          <w:kern w:val="24"/>
          <w:sz w:val="26"/>
          <w:szCs w:val="26"/>
          <w:lang w:eastAsia="ru-RU"/>
        </w:rPr>
        <w:t xml:space="preserve"> семьям оказана психолого-педагогическая и логопедическая помощь.</w:t>
      </w:r>
    </w:p>
    <w:p w:rsidR="00493ED6" w:rsidRPr="001711B0" w:rsidRDefault="00493ED6" w:rsidP="00493ED6">
      <w:pPr>
        <w:shd w:val="clear" w:color="auto" w:fill="FFFFFF" w:themeFill="background1"/>
        <w:spacing w:after="0" w:line="240" w:lineRule="auto"/>
        <w:ind w:firstLine="709"/>
        <w:jc w:val="both"/>
        <w:rPr>
          <w:rFonts w:ascii="Times New Roman" w:eastAsia="Times New Roman" w:hAnsi="Times New Roman" w:cs="Times New Roman"/>
          <w:kern w:val="24"/>
          <w:sz w:val="26"/>
          <w:szCs w:val="26"/>
          <w:lang w:eastAsia="ru-RU"/>
        </w:rPr>
      </w:pPr>
      <w:r w:rsidRPr="001711B0">
        <w:rPr>
          <w:rFonts w:ascii="Times New Roman" w:eastAsia="Times New Roman" w:hAnsi="Times New Roman" w:cs="Times New Roman"/>
          <w:kern w:val="24"/>
          <w:sz w:val="26"/>
          <w:szCs w:val="26"/>
          <w:lang w:eastAsia="ru-RU"/>
        </w:rPr>
        <w:t>Неотъемлемой частью повышения качества дошкольного образования является участие 100 % дошкольных образовательных учреждений округа в реализации региональной стратегии «Доброжелательная школа», представленной двумя масштабными проектами.</w:t>
      </w:r>
    </w:p>
    <w:p w:rsidR="00493ED6" w:rsidRPr="001711B0" w:rsidRDefault="00493ED6" w:rsidP="00493ED6">
      <w:pPr>
        <w:shd w:val="clear" w:color="auto" w:fill="FFFFFF" w:themeFill="background1"/>
        <w:spacing w:after="0" w:line="240" w:lineRule="auto"/>
        <w:ind w:firstLine="709"/>
        <w:contextualSpacing/>
        <w:jc w:val="both"/>
        <w:rPr>
          <w:rFonts w:ascii="Times New Roman" w:eastAsia="Times New Roman" w:hAnsi="Times New Roman" w:cs="Times New Roman"/>
          <w:kern w:val="24"/>
          <w:sz w:val="26"/>
          <w:szCs w:val="26"/>
          <w:lang w:eastAsia="ru-RU"/>
        </w:rPr>
      </w:pPr>
      <w:r w:rsidRPr="001711B0">
        <w:rPr>
          <w:rFonts w:ascii="Times New Roman" w:eastAsia="Times New Roman" w:hAnsi="Times New Roman" w:cs="Times New Roman"/>
          <w:kern w:val="24"/>
          <w:sz w:val="26"/>
          <w:szCs w:val="26"/>
          <w:lang w:eastAsia="ru-RU"/>
        </w:rPr>
        <w:t>В ходе реализации регионального проекта «Дети в приоритете» сформированы кейсы успешных практик организации деятельности педагогических коллективов дошкольных учреждений.</w:t>
      </w:r>
    </w:p>
    <w:p w:rsidR="00493ED6" w:rsidRPr="001711B0" w:rsidRDefault="00493ED6" w:rsidP="00D76E2F">
      <w:pPr>
        <w:shd w:val="clear" w:color="auto" w:fill="FFFFFF" w:themeFill="background1"/>
        <w:spacing w:after="0" w:line="240" w:lineRule="auto"/>
        <w:ind w:firstLine="709"/>
        <w:jc w:val="both"/>
        <w:rPr>
          <w:rFonts w:ascii="Times New Roman" w:eastAsia="Times New Roman" w:hAnsi="Times New Roman" w:cs="Times New Roman"/>
          <w:sz w:val="26"/>
          <w:szCs w:val="26"/>
          <w:lang w:eastAsia="ru-RU"/>
        </w:rPr>
      </w:pPr>
      <w:r w:rsidRPr="001711B0">
        <w:rPr>
          <w:rFonts w:ascii="Times New Roman" w:eastAsia="Times New Roman" w:hAnsi="Times New Roman" w:cs="Times New Roman"/>
          <w:sz w:val="26"/>
          <w:szCs w:val="26"/>
          <w:lang w:eastAsia="ru-RU"/>
        </w:rPr>
        <w:t xml:space="preserve">В федеральный проект «Современная школа» национального проекта «Образование» включена школа </w:t>
      </w:r>
      <w:proofErr w:type="gramStart"/>
      <w:r w:rsidRPr="001711B0">
        <w:rPr>
          <w:rFonts w:ascii="Times New Roman" w:eastAsia="Times New Roman" w:hAnsi="Times New Roman" w:cs="Times New Roman"/>
          <w:sz w:val="26"/>
          <w:szCs w:val="26"/>
          <w:lang w:eastAsia="ru-RU"/>
        </w:rPr>
        <w:t>для</w:t>
      </w:r>
      <w:proofErr w:type="gramEnd"/>
      <w:r w:rsidRPr="001711B0">
        <w:rPr>
          <w:rFonts w:ascii="Times New Roman" w:eastAsia="Times New Roman" w:hAnsi="Times New Roman" w:cs="Times New Roman"/>
          <w:sz w:val="26"/>
          <w:szCs w:val="26"/>
          <w:lang w:eastAsia="ru-RU"/>
        </w:rPr>
        <w:t xml:space="preserve"> обучающихся с ОВЗ. В рамках реализации проекта, с целью поддержки обучающихся с ОВЗ, в школу получено оборудование на сумму 8 миллионов рублей</w:t>
      </w:r>
      <w:r w:rsidR="00D76E2F">
        <w:rPr>
          <w:rFonts w:ascii="Times New Roman" w:eastAsia="Times New Roman" w:hAnsi="Times New Roman" w:cs="Times New Roman"/>
          <w:sz w:val="26"/>
          <w:szCs w:val="26"/>
          <w:lang w:eastAsia="ru-RU"/>
        </w:rPr>
        <w:t>.</w:t>
      </w:r>
      <w:r w:rsidRPr="001711B0">
        <w:rPr>
          <w:rFonts w:ascii="Times New Roman" w:eastAsia="Times New Roman" w:hAnsi="Times New Roman" w:cs="Times New Roman"/>
          <w:sz w:val="26"/>
          <w:szCs w:val="26"/>
          <w:lang w:eastAsia="ru-RU"/>
        </w:rPr>
        <w:t xml:space="preserve"> </w:t>
      </w:r>
    </w:p>
    <w:p w:rsidR="00493ED6" w:rsidRPr="001711B0" w:rsidRDefault="00493ED6" w:rsidP="00493ED6">
      <w:pPr>
        <w:shd w:val="clear" w:color="auto" w:fill="FFFFFF" w:themeFill="background1"/>
        <w:spacing w:after="0" w:line="240" w:lineRule="auto"/>
        <w:ind w:firstLine="709"/>
        <w:jc w:val="both"/>
        <w:rPr>
          <w:rFonts w:ascii="Times New Roman" w:eastAsia="Times New Roman" w:hAnsi="Times New Roman" w:cs="Times New Roman"/>
          <w:color w:val="000000"/>
          <w:sz w:val="26"/>
          <w:szCs w:val="26"/>
          <w:lang w:eastAsia="ru-RU"/>
        </w:rPr>
      </w:pPr>
      <w:r w:rsidRPr="001711B0">
        <w:rPr>
          <w:rFonts w:ascii="Times New Roman" w:eastAsia="Times New Roman" w:hAnsi="Times New Roman" w:cs="Times New Roman"/>
          <w:color w:val="000000"/>
          <w:sz w:val="26"/>
          <w:szCs w:val="26"/>
          <w:lang w:eastAsia="ru-RU"/>
        </w:rPr>
        <w:t>В 2020 году реализация Стратегии «Доброжелательная школа» позволила вовлечь подростков во внеурочную деятельность и освоение дополнительных образовательных программ в стенах школы, обеспечив их максимальную занятость социально значимой деятельностью.</w:t>
      </w:r>
    </w:p>
    <w:p w:rsidR="00493ED6" w:rsidRPr="001711B0" w:rsidRDefault="00493ED6" w:rsidP="00493ED6">
      <w:pPr>
        <w:widowControl w:val="0"/>
        <w:shd w:val="clear" w:color="auto" w:fill="FFFFFF" w:themeFill="background1"/>
        <w:suppressAutoHyphens/>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В 2020 году все</w:t>
      </w:r>
      <w:r w:rsidRPr="001711B0">
        <w:rPr>
          <w:rFonts w:ascii="Times New Roman" w:eastAsia="Times New Roman" w:hAnsi="Times New Roman" w:cs="Times New Roman"/>
          <w:bCs/>
          <w:sz w:val="26"/>
          <w:szCs w:val="26"/>
          <w:lang w:eastAsia="ru-RU"/>
        </w:rPr>
        <w:t xml:space="preserve"> образовательные организации городского округа участвовали в реализации региональных проектов, 36 образовательных организаций инициировали и участвовали в реализации 26 муниципальных проектов. </w:t>
      </w:r>
    </w:p>
    <w:p w:rsidR="00493ED6" w:rsidRPr="001711B0" w:rsidRDefault="00493ED6" w:rsidP="00493ED6">
      <w:pPr>
        <w:widowControl w:val="0"/>
        <w:shd w:val="clear" w:color="auto" w:fill="FFFFFF" w:themeFill="background1"/>
        <w:suppressAutoHyphens/>
        <w:spacing w:after="0" w:line="240" w:lineRule="auto"/>
        <w:ind w:firstLine="709"/>
        <w:jc w:val="both"/>
        <w:rPr>
          <w:rFonts w:ascii="Times New Roman" w:eastAsia="Times New Roman" w:hAnsi="Times New Roman" w:cs="Times New Roman"/>
          <w:bCs/>
          <w:sz w:val="26"/>
          <w:szCs w:val="26"/>
          <w:lang w:eastAsia="ru-RU"/>
        </w:rPr>
      </w:pPr>
      <w:r w:rsidRPr="001711B0">
        <w:rPr>
          <w:rFonts w:ascii="Times New Roman" w:eastAsia="Times New Roman" w:hAnsi="Times New Roman" w:cs="Times New Roman"/>
          <w:bCs/>
          <w:sz w:val="26"/>
          <w:szCs w:val="26"/>
          <w:lang w:eastAsia="ru-RU"/>
        </w:rPr>
        <w:t>100 % образовательных организаций городского округа внедряют инструменты и методы бережливого управления.</w:t>
      </w:r>
    </w:p>
    <w:p w:rsidR="00493ED6" w:rsidRPr="001711B0" w:rsidRDefault="00493ED6" w:rsidP="00493ED6">
      <w:pPr>
        <w:shd w:val="clear" w:color="auto" w:fill="FFFFFF" w:themeFill="background1"/>
        <w:spacing w:after="0" w:line="240" w:lineRule="auto"/>
        <w:ind w:firstLine="709"/>
        <w:jc w:val="both"/>
        <w:rPr>
          <w:rFonts w:ascii="Times New Roman" w:eastAsia="Times New Roman" w:hAnsi="Times New Roman" w:cs="Times New Roman"/>
          <w:bCs/>
          <w:sz w:val="26"/>
          <w:szCs w:val="26"/>
          <w:lang w:eastAsia="ru-RU"/>
        </w:rPr>
      </w:pPr>
      <w:r w:rsidRPr="001711B0">
        <w:rPr>
          <w:rFonts w:ascii="Times New Roman" w:eastAsia="Times New Roman" w:hAnsi="Times New Roman" w:cs="Times New Roman"/>
          <w:bCs/>
          <w:sz w:val="26"/>
          <w:szCs w:val="26"/>
          <w:lang w:eastAsia="ru-RU"/>
        </w:rPr>
        <w:t>Согласно результатам муниципального мониторинга удовлетворенность жителей городского округа качеством предоставления образовательных услуг в 2020 году составила 95,34 %.</w:t>
      </w:r>
    </w:p>
    <w:p w:rsidR="00467B07" w:rsidRDefault="00467B07" w:rsidP="00467B07">
      <w:pPr>
        <w:spacing w:after="0" w:line="240" w:lineRule="auto"/>
        <w:ind w:firstLine="709"/>
        <w:jc w:val="both"/>
        <w:rPr>
          <w:rFonts w:ascii="Times New Roman" w:hAnsi="Times New Roman" w:cs="Times New Roman"/>
          <w:sz w:val="26"/>
          <w:szCs w:val="26"/>
        </w:rPr>
      </w:pPr>
      <w:r w:rsidRPr="00467B07">
        <w:rPr>
          <w:rFonts w:ascii="Times New Roman" w:hAnsi="Times New Roman" w:cs="Times New Roman"/>
          <w:b/>
          <w:sz w:val="26"/>
          <w:szCs w:val="26"/>
        </w:rPr>
        <w:t>Новооскольский городской округ.</w:t>
      </w:r>
      <w:r>
        <w:rPr>
          <w:rFonts w:ascii="Times New Roman" w:hAnsi="Times New Roman" w:cs="Times New Roman"/>
          <w:sz w:val="26"/>
          <w:szCs w:val="26"/>
        </w:rPr>
        <w:t xml:space="preserve"> </w:t>
      </w:r>
      <w:r w:rsidRPr="00467B07">
        <w:rPr>
          <w:rFonts w:ascii="Times New Roman" w:hAnsi="Times New Roman" w:cs="Times New Roman"/>
          <w:sz w:val="26"/>
          <w:szCs w:val="26"/>
        </w:rPr>
        <w:t xml:space="preserve">В </w:t>
      </w:r>
      <w:r>
        <w:rPr>
          <w:rFonts w:ascii="Times New Roman" w:hAnsi="Times New Roman" w:cs="Times New Roman"/>
          <w:sz w:val="26"/>
          <w:szCs w:val="26"/>
        </w:rPr>
        <w:t xml:space="preserve">городском </w:t>
      </w:r>
      <w:r w:rsidRPr="00467B07">
        <w:rPr>
          <w:rFonts w:ascii="Times New Roman" w:hAnsi="Times New Roman" w:cs="Times New Roman"/>
          <w:sz w:val="26"/>
          <w:szCs w:val="26"/>
        </w:rPr>
        <w:t xml:space="preserve">округе реализован областной проект «Зеленая столица». Задача проекта: создание 5850 га лесных насаждений на эрозионно-опасных участках, деградированных и малопродуктивных угодьях и водоохранных зонах водных объектов. </w:t>
      </w:r>
      <w:r>
        <w:rPr>
          <w:rFonts w:ascii="Times New Roman" w:hAnsi="Times New Roman" w:cs="Times New Roman"/>
          <w:sz w:val="26"/>
          <w:szCs w:val="26"/>
        </w:rPr>
        <w:t>З</w:t>
      </w:r>
      <w:r w:rsidRPr="00467B07">
        <w:rPr>
          <w:rFonts w:ascii="Times New Roman" w:hAnsi="Times New Roman" w:cs="Times New Roman"/>
          <w:sz w:val="26"/>
          <w:szCs w:val="26"/>
        </w:rPr>
        <w:t>а 2020 год высажено лесных культур и высеяно семян древесно-кустарниковых пород  на площади  380 га</w:t>
      </w:r>
      <w:r>
        <w:rPr>
          <w:rFonts w:ascii="Times New Roman" w:hAnsi="Times New Roman" w:cs="Times New Roman"/>
          <w:sz w:val="26"/>
          <w:szCs w:val="26"/>
        </w:rPr>
        <w:t>.</w:t>
      </w:r>
    </w:p>
    <w:p w:rsidR="00467B07" w:rsidRPr="00467B07" w:rsidRDefault="00467B07" w:rsidP="00467B07">
      <w:pPr>
        <w:spacing w:after="0" w:line="240" w:lineRule="auto"/>
        <w:ind w:firstLine="709"/>
        <w:jc w:val="both"/>
        <w:rPr>
          <w:rFonts w:ascii="Times New Roman" w:hAnsi="Times New Roman" w:cs="Times New Roman"/>
          <w:sz w:val="26"/>
          <w:szCs w:val="26"/>
        </w:rPr>
      </w:pPr>
      <w:r w:rsidRPr="00467B07">
        <w:rPr>
          <w:rFonts w:ascii="Times New Roman" w:hAnsi="Times New Roman" w:cs="Times New Roman"/>
          <w:sz w:val="26"/>
          <w:szCs w:val="26"/>
        </w:rPr>
        <w:t>В рамках Федерального проекта «Сохранение уникальных водных объектов»  национального проекта «Экология» разработаны и реализуются мероприятия по очистке от мусора берегов и прибрежных акваторий водных объектов городского округа.</w:t>
      </w:r>
    </w:p>
    <w:p w:rsidR="00467B07" w:rsidRPr="00467B07" w:rsidRDefault="00467B07" w:rsidP="00467B07">
      <w:pPr>
        <w:spacing w:after="0" w:line="240" w:lineRule="auto"/>
        <w:ind w:firstLine="709"/>
        <w:jc w:val="both"/>
        <w:rPr>
          <w:rFonts w:ascii="Times New Roman" w:hAnsi="Times New Roman" w:cs="Times New Roman"/>
          <w:sz w:val="26"/>
          <w:szCs w:val="26"/>
        </w:rPr>
      </w:pPr>
      <w:r w:rsidRPr="00467B07">
        <w:rPr>
          <w:rFonts w:ascii="Times New Roman" w:hAnsi="Times New Roman" w:cs="Times New Roman"/>
          <w:sz w:val="26"/>
          <w:szCs w:val="26"/>
        </w:rPr>
        <w:t xml:space="preserve">В целях реализации национального проекта </w:t>
      </w:r>
      <w:r w:rsidR="00FE77C1" w:rsidRPr="00467B07">
        <w:rPr>
          <w:rFonts w:ascii="Times New Roman" w:hAnsi="Times New Roman" w:cs="Times New Roman"/>
          <w:sz w:val="26"/>
          <w:szCs w:val="26"/>
        </w:rPr>
        <w:t>«Малое и среднее предпринимательство и поддержка индивидуальной предпринимательской инициативы»</w:t>
      </w:r>
      <w:r w:rsidRPr="00467B07">
        <w:rPr>
          <w:rFonts w:ascii="Times New Roman" w:hAnsi="Times New Roman" w:cs="Times New Roman"/>
          <w:sz w:val="26"/>
          <w:szCs w:val="26"/>
        </w:rPr>
        <w:t xml:space="preserve"> в рамках </w:t>
      </w:r>
      <w:hyperlink r:id="rId10" w:history="1">
        <w:r w:rsidRPr="00467B07">
          <w:rPr>
            <w:rFonts w:ascii="Times New Roman" w:hAnsi="Times New Roman" w:cs="Times New Roman"/>
            <w:sz w:val="26"/>
            <w:szCs w:val="26"/>
          </w:rPr>
          <w:t>подпрограммы</w:t>
        </w:r>
      </w:hyperlink>
      <w:r w:rsidRPr="00467B07">
        <w:rPr>
          <w:rFonts w:ascii="Times New Roman" w:hAnsi="Times New Roman" w:cs="Times New Roman"/>
          <w:sz w:val="26"/>
          <w:szCs w:val="26"/>
        </w:rPr>
        <w:t xml:space="preserve"> «Поддержка малых форм хозяйствования» государственной программы Белгородской области «Развитие сельского хозяйства и рыбоводства в Белгородской области» выделено 2 гранта в сумме 37,6 млн. руб. на реализацию проектов по созданию комплекса по производству яичного меланжа и молочной фермы.</w:t>
      </w:r>
    </w:p>
    <w:p w:rsidR="00467B07" w:rsidRPr="00467B07" w:rsidRDefault="00467B07" w:rsidP="00467B07">
      <w:pPr>
        <w:spacing w:after="0" w:line="240" w:lineRule="auto"/>
        <w:ind w:firstLine="709"/>
        <w:jc w:val="both"/>
        <w:rPr>
          <w:rFonts w:ascii="Times New Roman" w:hAnsi="Times New Roman" w:cs="Times New Roman"/>
          <w:sz w:val="26"/>
          <w:szCs w:val="26"/>
        </w:rPr>
      </w:pPr>
      <w:r w:rsidRPr="00467B07">
        <w:rPr>
          <w:rFonts w:ascii="Times New Roman" w:hAnsi="Times New Roman" w:cs="Times New Roman"/>
          <w:sz w:val="26"/>
          <w:szCs w:val="26"/>
        </w:rPr>
        <w:t xml:space="preserve">В 2020 году в рамках мероприятий по поддержке начинающих фермеров  и семейных ферм выделено 2 гранта в сумме 12 млн. рублей для реализации проектов по созданию питомника по выращиванию плодово-ягодных культур, по </w:t>
      </w:r>
      <w:r w:rsidRPr="00467B07">
        <w:rPr>
          <w:rFonts w:ascii="Times New Roman" w:hAnsi="Times New Roman" w:cs="Times New Roman"/>
          <w:sz w:val="26"/>
          <w:szCs w:val="26"/>
        </w:rPr>
        <w:lastRenderedPageBreak/>
        <w:t>организации теплично-производственного комплекса для выращивания саженцев с закрытой корневой системой.</w:t>
      </w:r>
    </w:p>
    <w:p w:rsidR="00467B07" w:rsidRPr="00467B07" w:rsidRDefault="00467B07" w:rsidP="00467B07">
      <w:pPr>
        <w:tabs>
          <w:tab w:val="left" w:pos="567"/>
        </w:tabs>
        <w:spacing w:after="0" w:line="240" w:lineRule="auto"/>
        <w:ind w:firstLine="709"/>
        <w:jc w:val="both"/>
        <w:rPr>
          <w:rFonts w:ascii="Times New Roman" w:hAnsi="Times New Roman" w:cs="Times New Roman"/>
          <w:sz w:val="26"/>
          <w:szCs w:val="26"/>
        </w:rPr>
      </w:pPr>
      <w:r w:rsidRPr="00467B07">
        <w:rPr>
          <w:rFonts w:ascii="Times New Roman" w:hAnsi="Times New Roman" w:cs="Times New Roman"/>
          <w:sz w:val="26"/>
          <w:szCs w:val="26"/>
        </w:rPr>
        <w:t xml:space="preserve">В  городском округе  предпринимательскую деятельность осуществляют 1057 субъектов малого и среднего бизнеса, в том числе 116 - малых предприятий, 941 индивидуальный предприниматель и 308 </w:t>
      </w:r>
      <w:proofErr w:type="spellStart"/>
      <w:r w:rsidRPr="00467B07">
        <w:rPr>
          <w:rFonts w:ascii="Times New Roman" w:hAnsi="Times New Roman" w:cs="Times New Roman"/>
          <w:sz w:val="26"/>
          <w:szCs w:val="26"/>
        </w:rPr>
        <w:t>самозанятых</w:t>
      </w:r>
      <w:proofErr w:type="spellEnd"/>
      <w:r w:rsidRPr="00467B07">
        <w:rPr>
          <w:rFonts w:ascii="Times New Roman" w:hAnsi="Times New Roman" w:cs="Times New Roman"/>
          <w:sz w:val="26"/>
          <w:szCs w:val="26"/>
        </w:rPr>
        <w:t xml:space="preserve"> граждан.</w:t>
      </w:r>
    </w:p>
    <w:p w:rsidR="00467B07" w:rsidRPr="00467B07" w:rsidRDefault="00467B07" w:rsidP="00467B07">
      <w:pPr>
        <w:tabs>
          <w:tab w:val="left" w:pos="567"/>
        </w:tabs>
        <w:spacing w:after="0" w:line="240" w:lineRule="auto"/>
        <w:ind w:firstLine="709"/>
        <w:jc w:val="both"/>
        <w:rPr>
          <w:rFonts w:ascii="Times New Roman" w:hAnsi="Times New Roman" w:cs="Times New Roman"/>
          <w:sz w:val="26"/>
          <w:szCs w:val="26"/>
        </w:rPr>
      </w:pPr>
      <w:r w:rsidRPr="00467B07">
        <w:rPr>
          <w:rFonts w:ascii="Times New Roman" w:hAnsi="Times New Roman" w:cs="Times New Roman"/>
          <w:sz w:val="26"/>
          <w:szCs w:val="26"/>
        </w:rPr>
        <w:t>С целью создания благоприятных условий развития малого предпринимательства в городском округе действует муниципальная программа  «Развитие экономического потенциала и формирование благоприятного предпринимательского», в рамках которой предусмотрен комплекс мероприятий, направленных на эффективное развитие малого бизнеса городского округа.</w:t>
      </w:r>
    </w:p>
    <w:p w:rsidR="00467B07" w:rsidRPr="00467B07" w:rsidRDefault="00467B07" w:rsidP="00467B07">
      <w:pPr>
        <w:tabs>
          <w:tab w:val="left" w:pos="567"/>
        </w:tabs>
        <w:spacing w:after="0" w:line="240" w:lineRule="auto"/>
        <w:ind w:firstLine="709"/>
        <w:jc w:val="both"/>
        <w:rPr>
          <w:rFonts w:ascii="Times New Roman" w:hAnsi="Times New Roman" w:cs="Times New Roman"/>
          <w:sz w:val="26"/>
          <w:szCs w:val="26"/>
        </w:rPr>
      </w:pPr>
      <w:r w:rsidRPr="00467B07">
        <w:rPr>
          <w:rFonts w:ascii="Times New Roman" w:hAnsi="Times New Roman" w:cs="Times New Roman"/>
          <w:sz w:val="26"/>
          <w:szCs w:val="26"/>
        </w:rPr>
        <w:t>Для достижения целевых показателей национального проекта «Малое и среднее предпринимательство и поддержка индивидуальной предпринимательской инициативы» в регионе уже сформирован и реализуется комплекс мероприятий, включающий: информационно-образовательную, финансово-кредитную и имущественную поддержку малого и среднего бизнеса.</w:t>
      </w:r>
    </w:p>
    <w:p w:rsidR="00467B07" w:rsidRPr="00467B07" w:rsidRDefault="00467B07" w:rsidP="00467B07">
      <w:pPr>
        <w:tabs>
          <w:tab w:val="left" w:pos="567"/>
        </w:tabs>
        <w:spacing w:after="0" w:line="240" w:lineRule="auto"/>
        <w:ind w:firstLine="709"/>
        <w:jc w:val="both"/>
        <w:rPr>
          <w:rFonts w:ascii="Times New Roman" w:hAnsi="Times New Roman" w:cs="Times New Roman"/>
          <w:sz w:val="26"/>
          <w:szCs w:val="26"/>
        </w:rPr>
      </w:pPr>
      <w:r w:rsidRPr="00467B07">
        <w:rPr>
          <w:rFonts w:ascii="Times New Roman" w:hAnsi="Times New Roman" w:cs="Times New Roman"/>
          <w:sz w:val="26"/>
          <w:szCs w:val="26"/>
        </w:rPr>
        <w:t xml:space="preserve">Реализация основных направлений поддержки осуществляется в тесном взаимодействии с </w:t>
      </w:r>
      <w:proofErr w:type="spellStart"/>
      <w:r w:rsidRPr="00467B07">
        <w:rPr>
          <w:rFonts w:ascii="Times New Roman" w:hAnsi="Times New Roman" w:cs="Times New Roman"/>
          <w:sz w:val="26"/>
          <w:szCs w:val="26"/>
        </w:rPr>
        <w:t>Миктокредитной</w:t>
      </w:r>
      <w:proofErr w:type="spellEnd"/>
      <w:r w:rsidRPr="00467B07">
        <w:rPr>
          <w:rFonts w:ascii="Times New Roman" w:hAnsi="Times New Roman" w:cs="Times New Roman"/>
          <w:sz w:val="26"/>
          <w:szCs w:val="26"/>
        </w:rPr>
        <w:t xml:space="preserve"> компанией Белгородским областным фондом поддержки малого и среднего предпринимательства. Так, в 2020 году одним субъектом малого предпринимательства был получен </w:t>
      </w:r>
      <w:proofErr w:type="spellStart"/>
      <w:r w:rsidRPr="00467B07">
        <w:rPr>
          <w:rFonts w:ascii="Times New Roman" w:hAnsi="Times New Roman" w:cs="Times New Roman"/>
          <w:sz w:val="26"/>
          <w:szCs w:val="26"/>
        </w:rPr>
        <w:t>займ</w:t>
      </w:r>
      <w:proofErr w:type="spellEnd"/>
      <w:r w:rsidRPr="00467B07">
        <w:rPr>
          <w:rFonts w:ascii="Times New Roman" w:hAnsi="Times New Roman" w:cs="Times New Roman"/>
          <w:sz w:val="26"/>
          <w:szCs w:val="26"/>
        </w:rPr>
        <w:t xml:space="preserve"> в сумме 2,0 млн</w:t>
      </w:r>
      <w:r w:rsidR="00632A7F">
        <w:rPr>
          <w:rFonts w:ascii="Times New Roman" w:hAnsi="Times New Roman" w:cs="Times New Roman"/>
          <w:sz w:val="26"/>
          <w:szCs w:val="26"/>
        </w:rPr>
        <w:t>.</w:t>
      </w:r>
      <w:r w:rsidRPr="00467B07">
        <w:rPr>
          <w:rFonts w:ascii="Times New Roman" w:hAnsi="Times New Roman" w:cs="Times New Roman"/>
          <w:sz w:val="26"/>
          <w:szCs w:val="26"/>
        </w:rPr>
        <w:t xml:space="preserve"> рублей на реализацию инвестиционного проекта.   </w:t>
      </w:r>
    </w:p>
    <w:p w:rsidR="00467B07" w:rsidRPr="00467B07" w:rsidRDefault="00467B07" w:rsidP="00467B07">
      <w:pPr>
        <w:tabs>
          <w:tab w:val="left" w:pos="567"/>
        </w:tabs>
        <w:spacing w:after="0" w:line="240" w:lineRule="auto"/>
        <w:ind w:firstLine="709"/>
        <w:jc w:val="both"/>
        <w:rPr>
          <w:rFonts w:ascii="Times New Roman" w:hAnsi="Times New Roman" w:cs="Times New Roman"/>
          <w:sz w:val="26"/>
          <w:szCs w:val="26"/>
        </w:rPr>
      </w:pPr>
      <w:r w:rsidRPr="00467B07">
        <w:rPr>
          <w:rFonts w:ascii="Times New Roman" w:hAnsi="Times New Roman" w:cs="Times New Roman"/>
          <w:sz w:val="26"/>
          <w:szCs w:val="26"/>
        </w:rPr>
        <w:t>Кроме финансовой поддержки в рамках реализации программ оказывалась консультационная поддержка субъектам малого и среднего предпринимательства.</w:t>
      </w:r>
      <w:r w:rsidRPr="00467B07">
        <w:rPr>
          <w:rFonts w:ascii="Times New Roman" w:hAnsi="Times New Roman" w:cs="Times New Roman"/>
          <w:sz w:val="26"/>
          <w:szCs w:val="26"/>
        </w:rPr>
        <w:tab/>
        <w:t xml:space="preserve"> В течение 2020 года за поддержкой обратилось более 75 субъектов малого бизнеса.</w:t>
      </w:r>
    </w:p>
    <w:p w:rsidR="00467B07" w:rsidRPr="00467B07" w:rsidRDefault="00467B07" w:rsidP="00467B07">
      <w:pPr>
        <w:tabs>
          <w:tab w:val="left" w:pos="567"/>
        </w:tabs>
        <w:spacing w:after="0" w:line="240" w:lineRule="auto"/>
        <w:ind w:firstLine="709"/>
        <w:jc w:val="both"/>
        <w:rPr>
          <w:rFonts w:ascii="Times New Roman" w:hAnsi="Times New Roman" w:cs="Times New Roman"/>
          <w:sz w:val="26"/>
          <w:szCs w:val="26"/>
        </w:rPr>
      </w:pPr>
      <w:r w:rsidRPr="00467B07">
        <w:rPr>
          <w:rFonts w:ascii="Times New Roman" w:hAnsi="Times New Roman" w:cs="Times New Roman"/>
          <w:sz w:val="26"/>
          <w:szCs w:val="26"/>
        </w:rPr>
        <w:t xml:space="preserve">Преподавателями «Белгородского государственного технологического университета им. В.Г. Шухова» в октябре 2020 года проведено </w:t>
      </w:r>
      <w:proofErr w:type="gramStart"/>
      <w:r w:rsidRPr="00467B07">
        <w:rPr>
          <w:rFonts w:ascii="Times New Roman" w:hAnsi="Times New Roman" w:cs="Times New Roman"/>
          <w:sz w:val="26"/>
          <w:szCs w:val="26"/>
        </w:rPr>
        <w:t>обучение по программе</w:t>
      </w:r>
      <w:proofErr w:type="gramEnd"/>
      <w:r w:rsidRPr="00467B07">
        <w:rPr>
          <w:rFonts w:ascii="Times New Roman" w:hAnsi="Times New Roman" w:cs="Times New Roman"/>
          <w:sz w:val="26"/>
          <w:szCs w:val="26"/>
        </w:rPr>
        <w:t xml:space="preserve">: «Технологии эффективных решений». Активное участие в мероприятии приняли  субъекты малого и среднего предпринимательства и студенты Новооскольского колледжа (20 человек).  Основной целью данного мероприятия стало повышение уровня экономической грамотности действующих и потенциальных субъектов бизнеса в сфере управления и развития малого предприятия и содействия развития предпринимательства. По результатам обучения участникам были вручены удостоверения о прохождении </w:t>
      </w:r>
      <w:proofErr w:type="gramStart"/>
      <w:r w:rsidRPr="00467B07">
        <w:rPr>
          <w:rFonts w:ascii="Times New Roman" w:hAnsi="Times New Roman" w:cs="Times New Roman"/>
          <w:sz w:val="26"/>
          <w:szCs w:val="26"/>
        </w:rPr>
        <w:t>обучения по программе</w:t>
      </w:r>
      <w:proofErr w:type="gramEnd"/>
      <w:r w:rsidRPr="00467B07">
        <w:rPr>
          <w:rFonts w:ascii="Times New Roman" w:hAnsi="Times New Roman" w:cs="Times New Roman"/>
          <w:sz w:val="26"/>
          <w:szCs w:val="26"/>
        </w:rPr>
        <w:t>: «Технологии эффективных решений».</w:t>
      </w:r>
    </w:p>
    <w:p w:rsidR="00467B07" w:rsidRPr="00467B07" w:rsidRDefault="00467B07" w:rsidP="00467B07">
      <w:pPr>
        <w:tabs>
          <w:tab w:val="left" w:pos="567"/>
        </w:tabs>
        <w:spacing w:after="0" w:line="240" w:lineRule="auto"/>
        <w:ind w:firstLine="709"/>
        <w:jc w:val="both"/>
        <w:rPr>
          <w:rFonts w:ascii="Times New Roman" w:hAnsi="Times New Roman" w:cs="Times New Roman"/>
          <w:sz w:val="26"/>
          <w:szCs w:val="26"/>
        </w:rPr>
      </w:pPr>
      <w:r w:rsidRPr="00467B07">
        <w:rPr>
          <w:rFonts w:ascii="Times New Roman" w:hAnsi="Times New Roman" w:cs="Times New Roman"/>
          <w:sz w:val="26"/>
          <w:szCs w:val="26"/>
        </w:rPr>
        <w:t>В городском округе успешно реализуется</w:t>
      </w:r>
      <w:r w:rsidR="002374A6">
        <w:rPr>
          <w:rFonts w:ascii="Times New Roman" w:hAnsi="Times New Roman" w:cs="Times New Roman"/>
          <w:sz w:val="26"/>
          <w:szCs w:val="26"/>
        </w:rPr>
        <w:t xml:space="preserve"> рег</w:t>
      </w:r>
      <w:r w:rsidR="002D5FCB">
        <w:rPr>
          <w:rFonts w:ascii="Times New Roman" w:hAnsi="Times New Roman" w:cs="Times New Roman"/>
          <w:sz w:val="26"/>
          <w:szCs w:val="26"/>
        </w:rPr>
        <w:t>и</w:t>
      </w:r>
      <w:r w:rsidR="002374A6">
        <w:rPr>
          <w:rFonts w:ascii="Times New Roman" w:hAnsi="Times New Roman" w:cs="Times New Roman"/>
          <w:sz w:val="26"/>
          <w:szCs w:val="26"/>
        </w:rPr>
        <w:t>ональная п</w:t>
      </w:r>
      <w:r w:rsidRPr="00467B07">
        <w:rPr>
          <w:rFonts w:ascii="Times New Roman" w:hAnsi="Times New Roman" w:cs="Times New Roman"/>
          <w:sz w:val="26"/>
          <w:szCs w:val="26"/>
        </w:rPr>
        <w:t>рограмма «500/10000»</w:t>
      </w:r>
      <w:r w:rsidR="0056070E">
        <w:rPr>
          <w:rFonts w:ascii="Times New Roman" w:hAnsi="Times New Roman" w:cs="Times New Roman"/>
          <w:sz w:val="26"/>
          <w:szCs w:val="26"/>
        </w:rPr>
        <w:t xml:space="preserve"> (</w:t>
      </w:r>
      <w:r w:rsidR="0056070E" w:rsidRPr="0056070E">
        <w:rPr>
          <w:rFonts w:ascii="Times New Roman" w:hAnsi="Times New Roman" w:cs="Times New Roman"/>
          <w:sz w:val="26"/>
          <w:szCs w:val="26"/>
          <w:shd w:val="clear" w:color="auto" w:fill="FFFFFF"/>
        </w:rPr>
        <w:t>по созданию в сельских территориях области не менее 500 малых промышленных предприятий с численностью занятых в них 10 тысяч человек</w:t>
      </w:r>
      <w:r w:rsidR="0056070E">
        <w:rPr>
          <w:rFonts w:ascii="Times New Roman" w:hAnsi="Times New Roman" w:cs="Times New Roman"/>
          <w:sz w:val="26"/>
          <w:szCs w:val="26"/>
          <w:shd w:val="clear" w:color="auto" w:fill="FFFFFF"/>
        </w:rPr>
        <w:t>)</w:t>
      </w:r>
      <w:r w:rsidRPr="00467B07">
        <w:rPr>
          <w:rFonts w:ascii="Times New Roman" w:hAnsi="Times New Roman" w:cs="Times New Roman"/>
          <w:sz w:val="26"/>
          <w:szCs w:val="26"/>
        </w:rPr>
        <w:t>. Уже сейчас портфель проектов городского округа включает 28 проектов по созданию новых предприятий, 16  из них  реализованы. Сумма привлеченных грантов в 2020 году составила 12 млн</w:t>
      </w:r>
      <w:r w:rsidR="00632A7F">
        <w:rPr>
          <w:rFonts w:ascii="Times New Roman" w:hAnsi="Times New Roman" w:cs="Times New Roman"/>
          <w:sz w:val="26"/>
          <w:szCs w:val="26"/>
        </w:rPr>
        <w:t>.</w:t>
      </w:r>
      <w:r w:rsidRPr="00467B07">
        <w:rPr>
          <w:rFonts w:ascii="Times New Roman" w:hAnsi="Times New Roman" w:cs="Times New Roman"/>
          <w:sz w:val="26"/>
          <w:szCs w:val="26"/>
        </w:rPr>
        <w:t xml:space="preserve"> рублей. </w:t>
      </w:r>
    </w:p>
    <w:p w:rsidR="00467B07" w:rsidRPr="00467B07" w:rsidRDefault="00467B07" w:rsidP="00467B07">
      <w:pPr>
        <w:tabs>
          <w:tab w:val="left" w:pos="567"/>
        </w:tabs>
        <w:spacing w:after="0" w:line="240" w:lineRule="auto"/>
        <w:ind w:firstLine="709"/>
        <w:jc w:val="both"/>
        <w:rPr>
          <w:rFonts w:ascii="Times New Roman" w:hAnsi="Times New Roman" w:cs="Times New Roman"/>
          <w:sz w:val="26"/>
          <w:szCs w:val="26"/>
        </w:rPr>
      </w:pPr>
      <w:r w:rsidRPr="00467B07">
        <w:rPr>
          <w:rFonts w:ascii="Times New Roman" w:hAnsi="Times New Roman" w:cs="Times New Roman"/>
          <w:sz w:val="26"/>
          <w:szCs w:val="26"/>
        </w:rPr>
        <w:t xml:space="preserve">Благодаря мероприятиям по поддержке бизнеса в период действий жестких ограничений  из 55 налоговых, финансовых и имущественных мер поддержки для субъектов малого и среднего предпринимательства более 560 субъектов городского округа получили поддержку на общую сумму 21,2 млн. рублей. </w:t>
      </w:r>
    </w:p>
    <w:p w:rsidR="001E039E" w:rsidRPr="00BC5D0F" w:rsidRDefault="0093222D" w:rsidP="001E039E">
      <w:pPr>
        <w:spacing w:after="0" w:line="240" w:lineRule="auto"/>
        <w:ind w:firstLine="709"/>
        <w:jc w:val="both"/>
        <w:rPr>
          <w:rFonts w:ascii="Times New Roman" w:hAnsi="Times New Roman" w:cs="Times New Roman"/>
          <w:b/>
          <w:sz w:val="26"/>
          <w:szCs w:val="26"/>
        </w:rPr>
      </w:pPr>
      <w:r w:rsidRPr="00BC5D0F">
        <w:rPr>
          <w:rFonts w:ascii="Times New Roman" w:hAnsi="Times New Roman" w:cs="Times New Roman"/>
          <w:b/>
          <w:sz w:val="26"/>
          <w:szCs w:val="26"/>
        </w:rPr>
        <w:t>1.3</w:t>
      </w:r>
      <w:r w:rsidR="001E039E" w:rsidRPr="00BC5D0F">
        <w:rPr>
          <w:rFonts w:ascii="Times New Roman" w:hAnsi="Times New Roman" w:cs="Times New Roman"/>
          <w:b/>
          <w:sz w:val="26"/>
          <w:szCs w:val="26"/>
        </w:rPr>
        <w:t>. Лучшие формы и технологии вовлечения населения и гражданских сообще</w:t>
      </w:r>
      <w:proofErr w:type="gramStart"/>
      <w:r w:rsidR="001E039E" w:rsidRPr="00BC5D0F">
        <w:rPr>
          <w:rFonts w:ascii="Times New Roman" w:hAnsi="Times New Roman" w:cs="Times New Roman"/>
          <w:b/>
          <w:sz w:val="26"/>
          <w:szCs w:val="26"/>
        </w:rPr>
        <w:t>ств в пр</w:t>
      </w:r>
      <w:proofErr w:type="gramEnd"/>
      <w:r w:rsidR="001E039E" w:rsidRPr="00BC5D0F">
        <w:rPr>
          <w:rFonts w:ascii="Times New Roman" w:hAnsi="Times New Roman" w:cs="Times New Roman"/>
          <w:b/>
          <w:sz w:val="26"/>
          <w:szCs w:val="26"/>
        </w:rPr>
        <w:t xml:space="preserve">оцесс реализации мероприятий национальных, федеральных и региональных проектов. </w:t>
      </w:r>
    </w:p>
    <w:p w:rsidR="007E629D" w:rsidRPr="001711B0" w:rsidRDefault="007E629D" w:rsidP="007E629D">
      <w:pPr>
        <w:shd w:val="clear" w:color="auto" w:fill="FFFFFF" w:themeFill="background1"/>
        <w:spacing w:after="0" w:line="240" w:lineRule="auto"/>
        <w:ind w:firstLine="709"/>
        <w:jc w:val="both"/>
        <w:rPr>
          <w:rFonts w:ascii="Times New Roman" w:eastAsia="Times New Roman" w:hAnsi="Times New Roman" w:cs="Times New Roman"/>
          <w:bCs/>
          <w:color w:val="000000"/>
          <w:sz w:val="26"/>
          <w:szCs w:val="26"/>
          <w:bdr w:val="none" w:sz="0" w:space="0" w:color="auto" w:frame="1"/>
          <w:lang w:eastAsia="ru-RU"/>
        </w:rPr>
      </w:pPr>
      <w:r w:rsidRPr="00BF6929">
        <w:rPr>
          <w:rFonts w:ascii="Times New Roman" w:eastAsia="Times New Roman" w:hAnsi="Times New Roman" w:cs="Times New Roman"/>
          <w:b/>
          <w:bCs/>
          <w:color w:val="000000"/>
          <w:sz w:val="26"/>
          <w:szCs w:val="26"/>
          <w:bdr w:val="none" w:sz="0" w:space="0" w:color="auto" w:frame="1"/>
          <w:lang w:eastAsia="ru-RU"/>
        </w:rPr>
        <w:t>Старооскольский городской округ.</w:t>
      </w:r>
      <w:r w:rsidRPr="001711B0">
        <w:rPr>
          <w:rFonts w:ascii="Times New Roman" w:eastAsia="Times New Roman" w:hAnsi="Times New Roman" w:cs="Times New Roman"/>
          <w:bCs/>
          <w:color w:val="000000"/>
          <w:sz w:val="26"/>
          <w:szCs w:val="26"/>
          <w:bdr w:val="none" w:sz="0" w:space="0" w:color="auto" w:frame="1"/>
          <w:lang w:eastAsia="ru-RU"/>
        </w:rPr>
        <w:t xml:space="preserve"> В рамках национального проекта «Демография» на территории городского округа реализуется федеральный проект «Спорт - норма жизни».</w:t>
      </w:r>
    </w:p>
    <w:p w:rsidR="007E629D" w:rsidRPr="001711B0" w:rsidRDefault="007E629D" w:rsidP="007E629D">
      <w:pPr>
        <w:shd w:val="clear" w:color="auto" w:fill="FFFFFF" w:themeFill="background1"/>
        <w:spacing w:after="0" w:line="240" w:lineRule="auto"/>
        <w:ind w:firstLine="709"/>
        <w:jc w:val="both"/>
        <w:rPr>
          <w:rFonts w:ascii="Times New Roman" w:eastAsia="Times New Roman" w:hAnsi="Times New Roman" w:cs="Times New Roman"/>
          <w:sz w:val="26"/>
          <w:szCs w:val="26"/>
          <w:lang w:eastAsia="ru-RU"/>
        </w:rPr>
      </w:pPr>
      <w:r w:rsidRPr="001711B0">
        <w:rPr>
          <w:rFonts w:ascii="Times New Roman" w:eastAsia="Times New Roman" w:hAnsi="Times New Roman" w:cs="Times New Roman"/>
          <w:sz w:val="26"/>
          <w:szCs w:val="26"/>
          <w:lang w:eastAsia="ru-RU"/>
        </w:rPr>
        <w:lastRenderedPageBreak/>
        <w:t>На территории</w:t>
      </w:r>
      <w:r>
        <w:rPr>
          <w:rFonts w:ascii="Times New Roman" w:eastAsia="Times New Roman" w:hAnsi="Times New Roman" w:cs="Times New Roman"/>
          <w:sz w:val="26"/>
          <w:szCs w:val="26"/>
          <w:lang w:eastAsia="ru-RU"/>
        </w:rPr>
        <w:t xml:space="preserve"> городского</w:t>
      </w:r>
      <w:r w:rsidRPr="001711B0">
        <w:rPr>
          <w:rFonts w:ascii="Times New Roman" w:eastAsia="Times New Roman" w:hAnsi="Times New Roman" w:cs="Times New Roman"/>
          <w:sz w:val="26"/>
          <w:szCs w:val="26"/>
          <w:lang w:eastAsia="ru-RU"/>
        </w:rPr>
        <w:t xml:space="preserve"> округа работает широкая сеть физкультурно-спортивных организаций, в том числе 8 спортивных школ, развивается 68 видов спорта. </w:t>
      </w:r>
    </w:p>
    <w:p w:rsidR="007E629D" w:rsidRPr="001711B0" w:rsidRDefault="007E629D" w:rsidP="007E629D">
      <w:pPr>
        <w:shd w:val="clear" w:color="auto" w:fill="FFFFFF" w:themeFill="background1"/>
        <w:spacing w:after="0" w:line="240" w:lineRule="auto"/>
        <w:ind w:firstLine="709"/>
        <w:jc w:val="both"/>
        <w:rPr>
          <w:rFonts w:ascii="Times New Roman" w:eastAsia="Times New Roman" w:hAnsi="Times New Roman" w:cs="Times New Roman"/>
          <w:sz w:val="26"/>
          <w:szCs w:val="26"/>
          <w:lang w:eastAsia="ru-RU"/>
        </w:rPr>
      </w:pPr>
      <w:r w:rsidRPr="001711B0">
        <w:rPr>
          <w:rFonts w:ascii="Times New Roman" w:eastAsia="Times New Roman" w:hAnsi="Times New Roman" w:cs="Times New Roman"/>
          <w:sz w:val="26"/>
          <w:szCs w:val="26"/>
          <w:lang w:eastAsia="ru-RU"/>
        </w:rPr>
        <w:t>Согласно статистическим наблюдениям, ежегодно растет количество занимающихся физической культурой и спортом, за последние 3 года рост составил более 15 тысяч человек, общее число занимающихся и ведущих активный образ жизни составляет более 126 тысяч, что составляет 51,8 %.</w:t>
      </w:r>
    </w:p>
    <w:p w:rsidR="007E629D" w:rsidRDefault="007E629D" w:rsidP="007E629D">
      <w:pPr>
        <w:shd w:val="clear" w:color="auto" w:fill="FFFFFF" w:themeFill="background1"/>
        <w:spacing w:after="0" w:line="240" w:lineRule="auto"/>
        <w:ind w:firstLine="709"/>
        <w:jc w:val="both"/>
        <w:rPr>
          <w:rFonts w:ascii="Times New Roman" w:eastAsia="Times New Roman" w:hAnsi="Times New Roman" w:cs="Times New Roman"/>
          <w:sz w:val="26"/>
          <w:szCs w:val="26"/>
          <w:lang w:eastAsia="ru-RU"/>
        </w:rPr>
      </w:pPr>
      <w:r w:rsidRPr="001711B0">
        <w:rPr>
          <w:rFonts w:ascii="Times New Roman" w:eastAsia="Times New Roman" w:hAnsi="Times New Roman" w:cs="Times New Roman"/>
          <w:sz w:val="26"/>
          <w:szCs w:val="26"/>
          <w:lang w:eastAsia="ru-RU"/>
        </w:rPr>
        <w:t>Одним из главных событий по вовлечению населения городского округа в систематические занятия спортом стал комплекс спортивных мероприятий при поддержки благотворительного фонда «Искусство, наука и спорт» - спортивный фестиваль #</w:t>
      </w:r>
      <w:proofErr w:type="spellStart"/>
      <w:r w:rsidRPr="001711B0">
        <w:rPr>
          <w:rFonts w:ascii="Times New Roman" w:eastAsia="Times New Roman" w:hAnsi="Times New Roman" w:cs="Times New Roman"/>
          <w:sz w:val="26"/>
          <w:szCs w:val="26"/>
          <w:lang w:eastAsia="ru-RU"/>
        </w:rPr>
        <w:t>ВСЕНАСПОРТ</w:t>
      </w:r>
      <w:proofErr w:type="gramStart"/>
      <w:r w:rsidRPr="001711B0">
        <w:rPr>
          <w:rFonts w:ascii="Times New Roman" w:eastAsia="Times New Roman" w:hAnsi="Times New Roman" w:cs="Times New Roman"/>
          <w:sz w:val="26"/>
          <w:szCs w:val="26"/>
          <w:lang w:eastAsia="ru-RU"/>
        </w:rPr>
        <w:t>.р</w:t>
      </w:r>
      <w:proofErr w:type="gramEnd"/>
      <w:r w:rsidRPr="001711B0">
        <w:rPr>
          <w:rFonts w:ascii="Times New Roman" w:eastAsia="Times New Roman" w:hAnsi="Times New Roman" w:cs="Times New Roman"/>
          <w:sz w:val="26"/>
          <w:szCs w:val="26"/>
          <w:lang w:eastAsia="ru-RU"/>
        </w:rPr>
        <w:t>ф</w:t>
      </w:r>
      <w:proofErr w:type="spellEnd"/>
      <w:r w:rsidRPr="001711B0">
        <w:rPr>
          <w:rFonts w:ascii="Times New Roman" w:eastAsia="Times New Roman" w:hAnsi="Times New Roman" w:cs="Times New Roman"/>
          <w:sz w:val="26"/>
          <w:szCs w:val="26"/>
          <w:lang w:eastAsia="ru-RU"/>
        </w:rPr>
        <w:t xml:space="preserve"> и легкоатлетический пробег «</w:t>
      </w:r>
      <w:proofErr w:type="spellStart"/>
      <w:r w:rsidRPr="001711B0">
        <w:rPr>
          <w:rFonts w:ascii="Times New Roman" w:eastAsia="Times New Roman" w:hAnsi="Times New Roman" w:cs="Times New Roman"/>
          <w:sz w:val="26"/>
          <w:szCs w:val="26"/>
          <w:lang w:eastAsia="ru-RU"/>
        </w:rPr>
        <w:t>Оскольский</w:t>
      </w:r>
      <w:proofErr w:type="spellEnd"/>
      <w:r w:rsidRPr="001711B0">
        <w:rPr>
          <w:rFonts w:ascii="Times New Roman" w:eastAsia="Times New Roman" w:hAnsi="Times New Roman" w:cs="Times New Roman"/>
          <w:sz w:val="26"/>
          <w:szCs w:val="26"/>
          <w:lang w:eastAsia="ru-RU"/>
        </w:rPr>
        <w:t xml:space="preserve"> </w:t>
      </w:r>
      <w:proofErr w:type="spellStart"/>
      <w:r w:rsidRPr="001711B0">
        <w:rPr>
          <w:rFonts w:ascii="Times New Roman" w:eastAsia="Times New Roman" w:hAnsi="Times New Roman" w:cs="Times New Roman"/>
          <w:sz w:val="26"/>
          <w:szCs w:val="26"/>
          <w:lang w:eastAsia="ru-RU"/>
        </w:rPr>
        <w:t>полумар</w:t>
      </w:r>
      <w:r>
        <w:rPr>
          <w:rFonts w:ascii="Times New Roman" w:eastAsia="Times New Roman" w:hAnsi="Times New Roman" w:cs="Times New Roman"/>
          <w:sz w:val="26"/>
          <w:szCs w:val="26"/>
          <w:lang w:eastAsia="ru-RU"/>
        </w:rPr>
        <w:t>афон</w:t>
      </w:r>
      <w:proofErr w:type="spellEnd"/>
      <w:r>
        <w:rPr>
          <w:rFonts w:ascii="Times New Roman" w:eastAsia="Times New Roman" w:hAnsi="Times New Roman" w:cs="Times New Roman"/>
          <w:sz w:val="26"/>
          <w:szCs w:val="26"/>
          <w:lang w:eastAsia="ru-RU"/>
        </w:rPr>
        <w:t>», в которых приняли участие около 11 тыс.</w:t>
      </w:r>
      <w:r w:rsidRPr="001711B0">
        <w:rPr>
          <w:rFonts w:ascii="Times New Roman" w:eastAsia="Times New Roman" w:hAnsi="Times New Roman" w:cs="Times New Roman"/>
          <w:sz w:val="26"/>
          <w:szCs w:val="26"/>
          <w:lang w:eastAsia="ru-RU"/>
        </w:rPr>
        <w:t xml:space="preserve"> человек, а также традиционных мероприятий проводимых в городском округе, таких как легкоатлетические пробеги и кроссы, спартакиады школьников, студентов, трудящихся предприятий и организаций, сельских территорий</w:t>
      </w:r>
      <w:r>
        <w:rPr>
          <w:rFonts w:ascii="Times New Roman" w:eastAsia="Times New Roman" w:hAnsi="Times New Roman" w:cs="Times New Roman"/>
          <w:sz w:val="26"/>
          <w:szCs w:val="26"/>
          <w:lang w:eastAsia="ru-RU"/>
        </w:rPr>
        <w:t>,</w:t>
      </w:r>
      <w:r w:rsidRPr="001711B0">
        <w:rPr>
          <w:rFonts w:ascii="Times New Roman" w:eastAsia="Times New Roman" w:hAnsi="Times New Roman" w:cs="Times New Roman"/>
          <w:sz w:val="26"/>
          <w:szCs w:val="26"/>
          <w:lang w:eastAsia="ru-RU"/>
        </w:rPr>
        <w:t xml:space="preserve"> любительские турниры по футболу, волейболу и т.д., что позволило дополнительно привлечь в физкультурные и спор</w:t>
      </w:r>
      <w:r>
        <w:rPr>
          <w:rFonts w:ascii="Times New Roman" w:eastAsia="Times New Roman" w:hAnsi="Times New Roman" w:cs="Times New Roman"/>
          <w:sz w:val="26"/>
          <w:szCs w:val="26"/>
          <w:lang w:eastAsia="ru-RU"/>
        </w:rPr>
        <w:t xml:space="preserve">тивные мероприятия </w:t>
      </w:r>
      <w:r w:rsidR="0044761C">
        <w:rPr>
          <w:rFonts w:ascii="Times New Roman" w:eastAsia="Times New Roman" w:hAnsi="Times New Roman" w:cs="Times New Roman"/>
          <w:sz w:val="26"/>
          <w:szCs w:val="26"/>
          <w:lang w:eastAsia="ru-RU"/>
        </w:rPr>
        <w:t>порядка</w:t>
      </w:r>
      <w:r w:rsidRPr="001711B0">
        <w:rPr>
          <w:rFonts w:ascii="Times New Roman" w:eastAsia="Times New Roman" w:hAnsi="Times New Roman" w:cs="Times New Roman"/>
          <w:sz w:val="26"/>
          <w:szCs w:val="26"/>
          <w:lang w:eastAsia="ru-RU"/>
        </w:rPr>
        <w:t xml:space="preserve"> 20 тысяч </w:t>
      </w:r>
      <w:r>
        <w:rPr>
          <w:rFonts w:ascii="Times New Roman" w:eastAsia="Times New Roman" w:hAnsi="Times New Roman" w:cs="Times New Roman"/>
          <w:sz w:val="26"/>
          <w:szCs w:val="26"/>
          <w:lang w:eastAsia="ru-RU"/>
        </w:rPr>
        <w:t>жителей городского округа</w:t>
      </w:r>
      <w:r w:rsidRPr="001711B0">
        <w:rPr>
          <w:rFonts w:ascii="Times New Roman" w:eastAsia="Times New Roman" w:hAnsi="Times New Roman" w:cs="Times New Roman"/>
          <w:sz w:val="26"/>
          <w:szCs w:val="26"/>
          <w:lang w:eastAsia="ru-RU"/>
        </w:rPr>
        <w:t>.</w:t>
      </w:r>
    </w:p>
    <w:p w:rsidR="007E629D" w:rsidRPr="001711B0" w:rsidRDefault="007E629D" w:rsidP="007E629D">
      <w:pPr>
        <w:shd w:val="clear" w:color="auto" w:fill="FFFFFF" w:themeFill="background1"/>
        <w:spacing w:after="0" w:line="240" w:lineRule="auto"/>
        <w:ind w:firstLine="709"/>
        <w:jc w:val="both"/>
        <w:rPr>
          <w:rFonts w:ascii="Times New Roman" w:eastAsia="Times New Roman" w:hAnsi="Times New Roman" w:cs="Times New Roman"/>
          <w:sz w:val="26"/>
          <w:szCs w:val="26"/>
          <w:lang w:eastAsia="ru-RU"/>
        </w:rPr>
      </w:pPr>
      <w:r w:rsidRPr="001711B0">
        <w:rPr>
          <w:rFonts w:ascii="Times New Roman" w:eastAsia="Times New Roman" w:hAnsi="Times New Roman" w:cs="Times New Roman"/>
          <w:sz w:val="26"/>
          <w:szCs w:val="26"/>
          <w:lang w:eastAsia="ru-RU"/>
        </w:rPr>
        <w:t xml:space="preserve">В условиях изменения подходов к проведению спортивных и физкультурных мероприятий усилена работа по популяризации здорового образа жизни посредством интернет ресурсов, проведение </w:t>
      </w:r>
      <w:proofErr w:type="spellStart"/>
      <w:r w:rsidRPr="001711B0">
        <w:rPr>
          <w:rFonts w:ascii="Times New Roman" w:eastAsia="Times New Roman" w:hAnsi="Times New Roman" w:cs="Times New Roman"/>
          <w:sz w:val="26"/>
          <w:szCs w:val="26"/>
          <w:lang w:eastAsia="ru-RU"/>
        </w:rPr>
        <w:t>онлайн-акций</w:t>
      </w:r>
      <w:proofErr w:type="spellEnd"/>
      <w:r w:rsidRPr="001711B0">
        <w:rPr>
          <w:rFonts w:ascii="Times New Roman" w:eastAsia="Times New Roman" w:hAnsi="Times New Roman" w:cs="Times New Roman"/>
          <w:sz w:val="26"/>
          <w:szCs w:val="26"/>
          <w:lang w:eastAsia="ru-RU"/>
        </w:rPr>
        <w:t xml:space="preserve">, </w:t>
      </w:r>
      <w:proofErr w:type="spellStart"/>
      <w:r w:rsidRPr="001711B0">
        <w:rPr>
          <w:rFonts w:ascii="Times New Roman" w:eastAsia="Times New Roman" w:hAnsi="Times New Roman" w:cs="Times New Roman"/>
          <w:sz w:val="26"/>
          <w:szCs w:val="26"/>
          <w:lang w:eastAsia="ru-RU"/>
        </w:rPr>
        <w:t>онлайн-конкурсов</w:t>
      </w:r>
      <w:proofErr w:type="spellEnd"/>
      <w:r w:rsidRPr="001711B0">
        <w:rPr>
          <w:rFonts w:ascii="Times New Roman" w:eastAsia="Times New Roman" w:hAnsi="Times New Roman" w:cs="Times New Roman"/>
          <w:sz w:val="26"/>
          <w:szCs w:val="26"/>
          <w:lang w:eastAsia="ru-RU"/>
        </w:rPr>
        <w:t xml:space="preserve"> позволило дополнительно вовлечь более 1</w:t>
      </w:r>
      <w:r>
        <w:rPr>
          <w:rFonts w:ascii="Times New Roman" w:eastAsia="Times New Roman" w:hAnsi="Times New Roman" w:cs="Times New Roman"/>
          <w:sz w:val="26"/>
          <w:szCs w:val="26"/>
          <w:lang w:eastAsia="ru-RU"/>
        </w:rPr>
        <w:t>,5 тыс.</w:t>
      </w:r>
      <w:r w:rsidRPr="001711B0">
        <w:rPr>
          <w:rFonts w:ascii="Times New Roman" w:eastAsia="Times New Roman" w:hAnsi="Times New Roman" w:cs="Times New Roman"/>
          <w:sz w:val="26"/>
          <w:szCs w:val="26"/>
          <w:lang w:eastAsia="ru-RU"/>
        </w:rPr>
        <w:t xml:space="preserve"> человек в занятия физической культурой. </w:t>
      </w:r>
    </w:p>
    <w:p w:rsidR="007E629D" w:rsidRPr="001711B0" w:rsidRDefault="007E629D" w:rsidP="007E629D">
      <w:pPr>
        <w:shd w:val="clear" w:color="auto" w:fill="FFFFFF" w:themeFill="background1"/>
        <w:spacing w:after="0" w:line="240" w:lineRule="auto"/>
        <w:ind w:firstLine="709"/>
        <w:jc w:val="both"/>
        <w:rPr>
          <w:rFonts w:ascii="Times New Roman" w:eastAsia="Times New Roman" w:hAnsi="Times New Roman" w:cs="Times New Roman"/>
          <w:sz w:val="26"/>
          <w:szCs w:val="26"/>
        </w:rPr>
      </w:pPr>
      <w:r w:rsidRPr="001711B0">
        <w:rPr>
          <w:rFonts w:ascii="Times New Roman" w:eastAsia="Times New Roman" w:hAnsi="Times New Roman" w:cs="Times New Roman"/>
          <w:sz w:val="26"/>
          <w:szCs w:val="26"/>
        </w:rPr>
        <w:t xml:space="preserve">Эффективным средством привлечения жителей городского округа к систематическим занятиям физической культурой и спортом и формирования культуры здорового образа жизни остается реализация Всероссийского физкультурно-спортивного комплекса «Готов к труду и обороне». </w:t>
      </w:r>
      <w:r w:rsidR="0044761C">
        <w:rPr>
          <w:rFonts w:ascii="Times New Roman" w:eastAsia="Times New Roman" w:hAnsi="Times New Roman" w:cs="Times New Roman"/>
          <w:sz w:val="26"/>
          <w:szCs w:val="26"/>
        </w:rPr>
        <w:t>В</w:t>
      </w:r>
      <w:r w:rsidRPr="001711B0">
        <w:rPr>
          <w:rFonts w:ascii="Times New Roman" w:eastAsia="Times New Roman" w:hAnsi="Times New Roman" w:cs="Times New Roman"/>
          <w:sz w:val="26"/>
          <w:szCs w:val="26"/>
        </w:rPr>
        <w:t xml:space="preserve"> тестировании Всероссийского физкультурно-спортивного комплекса «Готов к труду и обороне» приняло участие 35 684 жителей городского округа. Всего в системе АИС ГТО зарегистрировано 57 159 </w:t>
      </w:r>
      <w:proofErr w:type="spellStart"/>
      <w:r w:rsidRPr="001711B0">
        <w:rPr>
          <w:rFonts w:ascii="Times New Roman" w:eastAsia="Times New Roman" w:hAnsi="Times New Roman" w:cs="Times New Roman"/>
          <w:sz w:val="26"/>
          <w:szCs w:val="26"/>
        </w:rPr>
        <w:t>старооскольцев</w:t>
      </w:r>
      <w:proofErr w:type="spellEnd"/>
      <w:r w:rsidRPr="001711B0">
        <w:rPr>
          <w:rFonts w:ascii="Times New Roman" w:eastAsia="Times New Roman" w:hAnsi="Times New Roman" w:cs="Times New Roman"/>
          <w:sz w:val="26"/>
          <w:szCs w:val="26"/>
        </w:rPr>
        <w:t>. Как итог проводимой работы - 1 место в областном смотре-конкурсе на лучшую организацию работы по реализации ВФСК ГТО с</w:t>
      </w:r>
      <w:r>
        <w:rPr>
          <w:rFonts w:ascii="Times New Roman" w:eastAsia="Times New Roman" w:hAnsi="Times New Roman" w:cs="Times New Roman"/>
          <w:sz w:val="26"/>
          <w:szCs w:val="26"/>
        </w:rPr>
        <w:t>реди муниципальных образований Б</w:t>
      </w:r>
      <w:r w:rsidRPr="001711B0">
        <w:rPr>
          <w:rFonts w:ascii="Times New Roman" w:eastAsia="Times New Roman" w:hAnsi="Times New Roman" w:cs="Times New Roman"/>
          <w:sz w:val="26"/>
          <w:szCs w:val="26"/>
        </w:rPr>
        <w:t>елгородской области.</w:t>
      </w:r>
    </w:p>
    <w:p w:rsidR="007E629D" w:rsidRPr="001711B0" w:rsidRDefault="007E629D" w:rsidP="007E629D">
      <w:pPr>
        <w:shd w:val="clear" w:color="auto" w:fill="FFFFFF" w:themeFill="background1"/>
        <w:spacing w:after="0" w:line="240" w:lineRule="auto"/>
        <w:ind w:firstLine="709"/>
        <w:jc w:val="both"/>
        <w:rPr>
          <w:rFonts w:ascii="Times New Roman" w:eastAsia="Times New Roman" w:hAnsi="Times New Roman" w:cs="Times New Roman"/>
          <w:color w:val="000000"/>
          <w:sz w:val="26"/>
          <w:szCs w:val="26"/>
          <w:lang w:eastAsia="ru-RU"/>
        </w:rPr>
      </w:pPr>
      <w:r w:rsidRPr="001711B0">
        <w:rPr>
          <w:rFonts w:ascii="Times New Roman" w:eastAsia="Times New Roman" w:hAnsi="Times New Roman" w:cs="Times New Roman"/>
          <w:sz w:val="26"/>
          <w:szCs w:val="26"/>
          <w:lang w:eastAsia="ru-RU"/>
        </w:rPr>
        <w:t xml:space="preserve">Доступность занятий физической культурой и спортом обеспечивалась дальнейшим устойчивым развитием и функционированием спортивной инфраструктуры, созданием </w:t>
      </w:r>
      <w:r w:rsidRPr="001711B0">
        <w:rPr>
          <w:rFonts w:ascii="Times New Roman" w:eastAsia="Times New Roman" w:hAnsi="Times New Roman" w:cs="Times New Roman"/>
          <w:color w:val="000000"/>
          <w:sz w:val="26"/>
          <w:szCs w:val="26"/>
          <w:lang w:eastAsia="ru-RU"/>
        </w:rPr>
        <w:t>условий для обеспечения шаговой доступности занятий физической культурой и спортом для всех категорий населения городского округа.</w:t>
      </w:r>
      <w:r w:rsidR="00A6279E">
        <w:rPr>
          <w:rFonts w:ascii="Times New Roman" w:eastAsia="Times New Roman" w:hAnsi="Times New Roman" w:cs="Times New Roman"/>
          <w:color w:val="000000"/>
          <w:sz w:val="26"/>
          <w:szCs w:val="26"/>
          <w:lang w:eastAsia="ru-RU"/>
        </w:rPr>
        <w:t xml:space="preserve"> </w:t>
      </w:r>
      <w:r w:rsidRPr="001711B0">
        <w:rPr>
          <w:rFonts w:ascii="Times New Roman" w:eastAsia="Times New Roman" w:hAnsi="Times New Roman" w:cs="Times New Roman"/>
          <w:color w:val="000000"/>
          <w:sz w:val="26"/>
          <w:szCs w:val="26"/>
          <w:lang w:eastAsia="ru-RU"/>
        </w:rPr>
        <w:t>В рамках благоустройства дворовых территории многоквартирных домов построено и благоустроено 20 объектов городской инфраструктуры для занятий физической культурой и спортом.</w:t>
      </w:r>
      <w:r w:rsidR="00A6279E">
        <w:rPr>
          <w:rFonts w:ascii="Times New Roman" w:eastAsia="Times New Roman" w:hAnsi="Times New Roman" w:cs="Times New Roman"/>
          <w:color w:val="000000"/>
          <w:sz w:val="26"/>
          <w:szCs w:val="26"/>
          <w:lang w:eastAsia="ru-RU"/>
        </w:rPr>
        <w:t xml:space="preserve"> </w:t>
      </w:r>
      <w:r w:rsidRPr="001711B0">
        <w:rPr>
          <w:rFonts w:ascii="Times New Roman" w:eastAsia="Times New Roman" w:hAnsi="Times New Roman" w:cs="Times New Roman"/>
          <w:color w:val="000000"/>
          <w:sz w:val="26"/>
          <w:szCs w:val="26"/>
          <w:lang w:eastAsia="ru-RU"/>
        </w:rPr>
        <w:t xml:space="preserve">Построена </w:t>
      </w:r>
      <w:proofErr w:type="spellStart"/>
      <w:r w:rsidRPr="001711B0">
        <w:rPr>
          <w:rFonts w:ascii="Times New Roman" w:eastAsia="Times New Roman" w:hAnsi="Times New Roman" w:cs="Times New Roman"/>
          <w:color w:val="000000"/>
          <w:sz w:val="26"/>
          <w:szCs w:val="26"/>
          <w:lang w:eastAsia="ru-RU"/>
        </w:rPr>
        <w:t>велолыжероллерная</w:t>
      </w:r>
      <w:proofErr w:type="spellEnd"/>
      <w:r w:rsidRPr="001711B0">
        <w:rPr>
          <w:rFonts w:ascii="Times New Roman" w:eastAsia="Times New Roman" w:hAnsi="Times New Roman" w:cs="Times New Roman"/>
          <w:color w:val="000000"/>
          <w:sz w:val="26"/>
          <w:szCs w:val="26"/>
          <w:lang w:eastAsia="ru-RU"/>
        </w:rPr>
        <w:t xml:space="preserve"> трасса. Обустроены для занятий физической культурой и спортом ре</w:t>
      </w:r>
      <w:r w:rsidR="00A6279E">
        <w:rPr>
          <w:rFonts w:ascii="Times New Roman" w:eastAsia="Times New Roman" w:hAnsi="Times New Roman" w:cs="Times New Roman"/>
          <w:color w:val="000000"/>
          <w:sz w:val="26"/>
          <w:szCs w:val="26"/>
          <w:lang w:eastAsia="ru-RU"/>
        </w:rPr>
        <w:t>креационные зоны в микрорайонах городского округа</w:t>
      </w:r>
      <w:r w:rsidRPr="001711B0">
        <w:rPr>
          <w:rFonts w:ascii="Times New Roman" w:eastAsia="Times New Roman" w:hAnsi="Times New Roman" w:cs="Times New Roman"/>
          <w:color w:val="000000"/>
          <w:sz w:val="26"/>
          <w:szCs w:val="26"/>
          <w:lang w:eastAsia="ru-RU"/>
        </w:rPr>
        <w:t>.</w:t>
      </w:r>
      <w:r w:rsidR="00A6279E">
        <w:rPr>
          <w:rFonts w:ascii="Times New Roman" w:eastAsia="Times New Roman" w:hAnsi="Times New Roman" w:cs="Times New Roman"/>
          <w:color w:val="000000"/>
          <w:sz w:val="26"/>
          <w:szCs w:val="26"/>
          <w:lang w:eastAsia="ru-RU"/>
        </w:rPr>
        <w:t xml:space="preserve"> </w:t>
      </w:r>
      <w:r w:rsidRPr="001711B0">
        <w:rPr>
          <w:rFonts w:ascii="Times New Roman" w:eastAsia="Times New Roman" w:hAnsi="Times New Roman" w:cs="Times New Roman"/>
          <w:color w:val="000000"/>
          <w:sz w:val="26"/>
          <w:szCs w:val="26"/>
          <w:lang w:eastAsia="ru-RU"/>
        </w:rPr>
        <w:t>Построена мини-футбольная площадка с искусственным покрытием в рамках совместного проекта РФС и УЕФА «</w:t>
      </w:r>
      <w:proofErr w:type="spellStart"/>
      <w:r w:rsidRPr="001711B0">
        <w:rPr>
          <w:rFonts w:ascii="Times New Roman" w:eastAsia="Times New Roman" w:hAnsi="Times New Roman" w:cs="Times New Roman"/>
          <w:color w:val="000000"/>
          <w:sz w:val="26"/>
          <w:szCs w:val="26"/>
          <w:lang w:eastAsia="ru-RU"/>
        </w:rPr>
        <w:t>Хет-трик</w:t>
      </w:r>
      <w:proofErr w:type="spellEnd"/>
      <w:r w:rsidRPr="001711B0">
        <w:rPr>
          <w:rFonts w:ascii="Times New Roman" w:eastAsia="Times New Roman" w:hAnsi="Times New Roman" w:cs="Times New Roman"/>
          <w:color w:val="000000"/>
          <w:sz w:val="26"/>
          <w:szCs w:val="26"/>
          <w:lang w:eastAsia="ru-RU"/>
        </w:rPr>
        <w:t>» на территории спортивной школы «Спартак».</w:t>
      </w:r>
      <w:r w:rsidR="00A6279E">
        <w:rPr>
          <w:rFonts w:ascii="Times New Roman" w:eastAsia="Times New Roman" w:hAnsi="Times New Roman" w:cs="Times New Roman"/>
          <w:color w:val="000000"/>
          <w:sz w:val="26"/>
          <w:szCs w:val="26"/>
          <w:lang w:eastAsia="ru-RU"/>
        </w:rPr>
        <w:t xml:space="preserve"> </w:t>
      </w:r>
      <w:r w:rsidRPr="001711B0">
        <w:rPr>
          <w:rFonts w:ascii="Times New Roman" w:eastAsia="Times New Roman" w:hAnsi="Times New Roman" w:cs="Times New Roman"/>
          <w:color w:val="000000"/>
          <w:sz w:val="26"/>
          <w:szCs w:val="26"/>
          <w:lang w:eastAsia="ru-RU"/>
        </w:rPr>
        <w:t>Сдана в эксплуатацию Ледовая арена в ТРЦ «Славянский». Построена хоккейная коробка</w:t>
      </w:r>
      <w:r>
        <w:rPr>
          <w:rFonts w:ascii="Times New Roman" w:eastAsia="Times New Roman" w:hAnsi="Times New Roman" w:cs="Times New Roman"/>
          <w:color w:val="000000"/>
          <w:sz w:val="26"/>
          <w:szCs w:val="26"/>
          <w:lang w:eastAsia="ru-RU"/>
        </w:rPr>
        <w:t xml:space="preserve"> в границах</w:t>
      </w:r>
      <w:r w:rsidRPr="001711B0">
        <w:rPr>
          <w:rFonts w:ascii="Times New Roman" w:eastAsia="Times New Roman" w:hAnsi="Times New Roman" w:cs="Times New Roman"/>
          <w:color w:val="000000"/>
          <w:sz w:val="26"/>
          <w:szCs w:val="26"/>
          <w:lang w:eastAsia="ru-RU"/>
        </w:rPr>
        <w:t xml:space="preserve"> ТОС «Живописный уголок» за счет выигранного областного гранта.</w:t>
      </w:r>
    </w:p>
    <w:p w:rsidR="007E629D" w:rsidRPr="001711B0" w:rsidRDefault="007E629D" w:rsidP="007E629D">
      <w:pPr>
        <w:shd w:val="clear" w:color="auto" w:fill="FFFFFF" w:themeFill="background1"/>
        <w:spacing w:after="0" w:line="240" w:lineRule="auto"/>
        <w:ind w:firstLine="709"/>
        <w:jc w:val="both"/>
        <w:rPr>
          <w:rFonts w:ascii="Times New Roman" w:eastAsia="Times New Roman" w:hAnsi="Times New Roman" w:cs="Times New Roman"/>
          <w:sz w:val="26"/>
          <w:szCs w:val="26"/>
          <w:lang w:eastAsia="ru-RU"/>
        </w:rPr>
      </w:pPr>
      <w:r w:rsidRPr="001711B0">
        <w:rPr>
          <w:rFonts w:ascii="Times New Roman" w:eastAsia="Times New Roman" w:hAnsi="Times New Roman" w:cs="Times New Roman"/>
          <w:color w:val="000000"/>
          <w:sz w:val="26"/>
          <w:szCs w:val="26"/>
          <w:lang w:eastAsia="ru-RU"/>
        </w:rPr>
        <w:t>10 спортивных объектов городского округа включены во Всероссийский реестр объектов спорта, что дает право на проведение официальных физкультурных и спортивных мероприятий регионального и всероссийского уровней.</w:t>
      </w:r>
    </w:p>
    <w:p w:rsidR="007E629D" w:rsidRPr="001711B0" w:rsidRDefault="007E629D" w:rsidP="007E629D">
      <w:pPr>
        <w:shd w:val="clear" w:color="auto" w:fill="FFFFFF" w:themeFill="background1"/>
        <w:spacing w:after="0" w:line="240" w:lineRule="auto"/>
        <w:ind w:firstLine="709"/>
        <w:jc w:val="both"/>
        <w:rPr>
          <w:rFonts w:ascii="Times New Roman" w:eastAsia="Times New Roman" w:hAnsi="Times New Roman" w:cs="Times New Roman"/>
          <w:sz w:val="26"/>
          <w:szCs w:val="26"/>
          <w:lang w:eastAsia="ru-RU"/>
        </w:rPr>
      </w:pPr>
      <w:r w:rsidRPr="001711B0">
        <w:rPr>
          <w:rFonts w:ascii="Times New Roman" w:eastAsia="Times New Roman" w:hAnsi="Times New Roman" w:cs="Times New Roman"/>
          <w:color w:val="000000"/>
          <w:sz w:val="26"/>
          <w:szCs w:val="26"/>
          <w:lang w:eastAsia="ru-RU"/>
        </w:rPr>
        <w:lastRenderedPageBreak/>
        <w:t>Уровень обеспеченности населения спортивными сооружениями, исходя из единовременной пропускной способности объектов спорта городского округа, составляет 66,2%.</w:t>
      </w:r>
      <w:r w:rsidR="00A6279E">
        <w:rPr>
          <w:rFonts w:ascii="Times New Roman" w:eastAsia="Times New Roman" w:hAnsi="Times New Roman" w:cs="Times New Roman"/>
          <w:color w:val="000000"/>
          <w:sz w:val="26"/>
          <w:szCs w:val="26"/>
          <w:lang w:eastAsia="ru-RU"/>
        </w:rPr>
        <w:t xml:space="preserve"> </w:t>
      </w:r>
      <w:r w:rsidRPr="001711B0">
        <w:rPr>
          <w:rFonts w:ascii="Times New Roman" w:eastAsia="Times New Roman" w:hAnsi="Times New Roman" w:cs="Times New Roman"/>
          <w:sz w:val="26"/>
          <w:szCs w:val="26"/>
          <w:lang w:eastAsia="ru-RU"/>
        </w:rPr>
        <w:t>Устойчивая положительная динамика прослеживается в части финансирования отрасли «Физическая культура и спорт» в городском округе, что также позитивно влияет на вовлечение населения в занятия физкультурой и спортом.</w:t>
      </w:r>
      <w:r w:rsidR="00A6279E">
        <w:rPr>
          <w:rFonts w:ascii="Times New Roman" w:eastAsia="Times New Roman" w:hAnsi="Times New Roman" w:cs="Times New Roman"/>
          <w:sz w:val="26"/>
          <w:szCs w:val="26"/>
          <w:lang w:eastAsia="ru-RU"/>
        </w:rPr>
        <w:t xml:space="preserve"> </w:t>
      </w:r>
      <w:r w:rsidRPr="001711B0">
        <w:rPr>
          <w:rFonts w:ascii="Times New Roman" w:eastAsia="Times New Roman" w:hAnsi="Times New Roman" w:cs="Times New Roman"/>
          <w:sz w:val="26"/>
          <w:szCs w:val="26"/>
          <w:lang w:eastAsia="ru-RU"/>
        </w:rPr>
        <w:t>По итогам 2020 года все целевые показатели федерального проекта «Спорт </w:t>
      </w:r>
      <w:r w:rsidRPr="001711B0">
        <w:rPr>
          <w:rFonts w:ascii="Times New Roman" w:eastAsia="Times New Roman" w:hAnsi="Times New Roman" w:cs="Times New Roman"/>
          <w:sz w:val="26"/>
          <w:szCs w:val="26"/>
          <w:lang w:eastAsia="ru-RU"/>
        </w:rPr>
        <w:noBreakHyphen/>
        <w:t> норма жизни» национального проекта «Демография» достигнуты, запланированные мероприятия исполнены.</w:t>
      </w:r>
    </w:p>
    <w:p w:rsidR="00394F8D" w:rsidRPr="00A6279E" w:rsidRDefault="0093222D" w:rsidP="007C032E">
      <w:pPr>
        <w:shd w:val="clear" w:color="auto" w:fill="FFFFFF" w:themeFill="background1"/>
        <w:spacing w:after="0" w:line="240" w:lineRule="auto"/>
        <w:ind w:firstLine="709"/>
        <w:jc w:val="both"/>
        <w:rPr>
          <w:rFonts w:ascii="Times New Roman" w:hAnsi="Times New Roman" w:cs="Times New Roman"/>
          <w:b/>
          <w:sz w:val="26"/>
          <w:szCs w:val="26"/>
        </w:rPr>
      </w:pPr>
      <w:r w:rsidRPr="00A6279E">
        <w:rPr>
          <w:rFonts w:ascii="Times New Roman" w:hAnsi="Times New Roman" w:cs="Times New Roman"/>
          <w:b/>
          <w:sz w:val="26"/>
          <w:szCs w:val="26"/>
        </w:rPr>
        <w:t>1.4</w:t>
      </w:r>
      <w:r w:rsidR="001E039E" w:rsidRPr="00A6279E">
        <w:rPr>
          <w:rFonts w:ascii="Times New Roman" w:hAnsi="Times New Roman" w:cs="Times New Roman"/>
          <w:b/>
          <w:sz w:val="26"/>
          <w:szCs w:val="26"/>
        </w:rPr>
        <w:t xml:space="preserve">. Лучшие формы и технологии вовлечения </w:t>
      </w:r>
      <w:proofErr w:type="gramStart"/>
      <w:r w:rsidR="001E039E" w:rsidRPr="00A6279E">
        <w:rPr>
          <w:rFonts w:ascii="Times New Roman" w:hAnsi="Times New Roman" w:cs="Times New Roman"/>
          <w:b/>
          <w:sz w:val="26"/>
          <w:szCs w:val="26"/>
        </w:rPr>
        <w:t>бизнес-сообществ</w:t>
      </w:r>
      <w:proofErr w:type="gramEnd"/>
      <w:r w:rsidR="001E039E" w:rsidRPr="00A6279E">
        <w:rPr>
          <w:rFonts w:ascii="Times New Roman" w:hAnsi="Times New Roman" w:cs="Times New Roman"/>
          <w:b/>
          <w:sz w:val="26"/>
          <w:szCs w:val="26"/>
        </w:rPr>
        <w:t xml:space="preserve"> в процесс реализации проектных мероприятий.</w:t>
      </w:r>
    </w:p>
    <w:p w:rsidR="00394F8D" w:rsidRPr="00394F8D" w:rsidRDefault="00394F8D" w:rsidP="00394F8D">
      <w:pPr>
        <w:spacing w:after="0" w:line="240" w:lineRule="auto"/>
        <w:ind w:firstLine="709"/>
        <w:jc w:val="both"/>
        <w:rPr>
          <w:rFonts w:ascii="Times New Roman" w:hAnsi="Times New Roman" w:cs="Times New Roman"/>
          <w:sz w:val="26"/>
          <w:szCs w:val="26"/>
        </w:rPr>
      </w:pPr>
      <w:r w:rsidRPr="00055642">
        <w:rPr>
          <w:rFonts w:ascii="Times New Roman" w:hAnsi="Times New Roman" w:cs="Times New Roman"/>
          <w:b/>
          <w:sz w:val="26"/>
          <w:szCs w:val="26"/>
        </w:rPr>
        <w:t>Борисовский район.</w:t>
      </w:r>
      <w:r w:rsidRPr="00394F8D">
        <w:rPr>
          <w:rFonts w:ascii="Times New Roman" w:hAnsi="Times New Roman" w:cs="Times New Roman"/>
          <w:b/>
          <w:sz w:val="26"/>
          <w:szCs w:val="26"/>
        </w:rPr>
        <w:t xml:space="preserve"> </w:t>
      </w:r>
      <w:r w:rsidR="00055642">
        <w:rPr>
          <w:rFonts w:ascii="Times New Roman" w:hAnsi="Times New Roman" w:cs="Times New Roman"/>
          <w:sz w:val="26"/>
          <w:szCs w:val="26"/>
        </w:rPr>
        <w:t>В муниципальном районе проведена работа по с</w:t>
      </w:r>
      <w:r w:rsidRPr="00394F8D">
        <w:rPr>
          <w:rFonts w:ascii="Times New Roman" w:hAnsi="Times New Roman" w:cs="Times New Roman"/>
          <w:sz w:val="26"/>
          <w:szCs w:val="26"/>
        </w:rPr>
        <w:t>оздани</w:t>
      </w:r>
      <w:r w:rsidR="00055642">
        <w:rPr>
          <w:rFonts w:ascii="Times New Roman" w:hAnsi="Times New Roman" w:cs="Times New Roman"/>
          <w:sz w:val="26"/>
          <w:szCs w:val="26"/>
        </w:rPr>
        <w:t>ю</w:t>
      </w:r>
      <w:r w:rsidRPr="00394F8D">
        <w:rPr>
          <w:rFonts w:ascii="Times New Roman" w:hAnsi="Times New Roman" w:cs="Times New Roman"/>
          <w:sz w:val="26"/>
          <w:szCs w:val="26"/>
        </w:rPr>
        <w:t xml:space="preserve"> промышленной площадки дорожного предприятия ООО «</w:t>
      </w:r>
      <w:proofErr w:type="spellStart"/>
      <w:r w:rsidRPr="00394F8D">
        <w:rPr>
          <w:rFonts w:ascii="Times New Roman" w:hAnsi="Times New Roman" w:cs="Times New Roman"/>
          <w:sz w:val="26"/>
          <w:szCs w:val="26"/>
        </w:rPr>
        <w:t>БелЗНАК-Прохоровка</w:t>
      </w:r>
      <w:proofErr w:type="spellEnd"/>
      <w:r w:rsidRPr="00394F8D">
        <w:rPr>
          <w:rFonts w:ascii="Times New Roman" w:hAnsi="Times New Roman" w:cs="Times New Roman"/>
          <w:sz w:val="26"/>
          <w:szCs w:val="26"/>
        </w:rPr>
        <w:t>» на базе предприятия ГУДП «Рокада» на территории муниципального района».</w:t>
      </w:r>
    </w:p>
    <w:p w:rsidR="00394F8D" w:rsidRDefault="00394F8D" w:rsidP="00394F8D">
      <w:pPr>
        <w:widowControl w:val="0"/>
        <w:tabs>
          <w:tab w:val="left" w:pos="0"/>
          <w:tab w:val="left" w:pos="426"/>
          <w:tab w:val="left" w:pos="851"/>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394F8D">
        <w:rPr>
          <w:rFonts w:ascii="Times New Roman" w:eastAsia="Calibri" w:hAnsi="Times New Roman" w:cs="Times New Roman"/>
          <w:sz w:val="26"/>
          <w:szCs w:val="26"/>
        </w:rPr>
        <w:t>Одним из долгосрочных эффектов проекта стала модернизация предприятия ГУДП «Рокада» в современную промышленную базу дорожного предприятия, включающую в себя производство асфальтобетона производительностью 177,9 тыс. тонн за год, что на 77 тыс. тонн больше за</w:t>
      </w:r>
      <w:r>
        <w:rPr>
          <w:rFonts w:ascii="Times New Roman" w:eastAsia="Calibri" w:hAnsi="Times New Roman" w:cs="Times New Roman"/>
          <w:sz w:val="26"/>
          <w:szCs w:val="26"/>
        </w:rPr>
        <w:t>планированного ранее результата</w:t>
      </w:r>
      <w:r w:rsidRPr="00394F8D">
        <w:rPr>
          <w:rFonts w:ascii="Times New Roman" w:eastAsia="Calibri" w:hAnsi="Times New Roman" w:cs="Times New Roman"/>
          <w:sz w:val="26"/>
          <w:szCs w:val="26"/>
        </w:rPr>
        <w:t xml:space="preserve">. </w:t>
      </w:r>
    </w:p>
    <w:p w:rsidR="00394F8D" w:rsidRPr="00394F8D" w:rsidRDefault="00394F8D" w:rsidP="004166E1">
      <w:pPr>
        <w:widowControl w:val="0"/>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394F8D">
        <w:rPr>
          <w:rFonts w:ascii="Times New Roman" w:eastAsia="Calibri" w:hAnsi="Times New Roman" w:cs="Times New Roman"/>
          <w:sz w:val="26"/>
          <w:szCs w:val="26"/>
        </w:rPr>
        <w:t xml:space="preserve">В рамках данного проекта приобретена техника и оборудование более чем на 187,7  млн. рублей; создано 32 новых рабочих места; средняя заработная плата за 2020 год составила 52,6 тыс. рублей; размер налоговых поступлений в консолидированный бюджет района за прошлый год составил 16,4  млн. рублей; годовой объем выручки за 2020 год – 782  млн. рублей. </w:t>
      </w:r>
    </w:p>
    <w:p w:rsidR="00394F8D" w:rsidRPr="00394F8D" w:rsidRDefault="00394F8D" w:rsidP="004166E1">
      <w:pPr>
        <w:widowControl w:val="0"/>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w:t>
      </w:r>
      <w:r w:rsidRPr="00394F8D">
        <w:rPr>
          <w:rFonts w:ascii="Times New Roman" w:eastAsia="Calibri" w:hAnsi="Times New Roman" w:cs="Times New Roman"/>
          <w:sz w:val="26"/>
          <w:szCs w:val="26"/>
        </w:rPr>
        <w:t xml:space="preserve">редприятие не останавливается на достигнутых результатах, ежегодно увеличивает производственные мощности. На сегодняшний день работают не только на территории Белгородской области, но и за её пределами.  </w:t>
      </w:r>
    </w:p>
    <w:p w:rsidR="004166E1" w:rsidRDefault="004166E1" w:rsidP="004166E1">
      <w:pPr>
        <w:spacing w:after="0" w:line="240" w:lineRule="auto"/>
        <w:ind w:firstLine="709"/>
        <w:jc w:val="both"/>
        <w:rPr>
          <w:rFonts w:ascii="Times New Roman" w:hAnsi="Times New Roman" w:cs="Times New Roman"/>
          <w:sz w:val="26"/>
          <w:szCs w:val="26"/>
        </w:rPr>
      </w:pPr>
    </w:p>
    <w:p w:rsidR="007E2726" w:rsidRDefault="004166E1" w:rsidP="007E272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olor w:val="000000" w:themeColor="text1"/>
          <w:sz w:val="26"/>
          <w:szCs w:val="26"/>
        </w:rPr>
      </w:pPr>
      <w:r w:rsidRPr="005E0C39">
        <w:rPr>
          <w:rFonts w:ascii="Times New Roman" w:hAnsi="Times New Roman" w:cs="Times New Roman"/>
          <w:b/>
          <w:sz w:val="26"/>
          <w:szCs w:val="26"/>
        </w:rPr>
        <w:t>Шебекинский городской округ.</w:t>
      </w:r>
      <w:r>
        <w:rPr>
          <w:rFonts w:ascii="Times New Roman" w:hAnsi="Times New Roman" w:cs="Times New Roman"/>
          <w:sz w:val="26"/>
          <w:szCs w:val="26"/>
        </w:rPr>
        <w:t xml:space="preserve"> </w:t>
      </w:r>
      <w:r w:rsidR="00DE100B">
        <w:rPr>
          <w:rFonts w:ascii="Times New Roman" w:hAnsi="Times New Roman" w:cs="Times New Roman"/>
          <w:sz w:val="26"/>
          <w:szCs w:val="26"/>
        </w:rPr>
        <w:t xml:space="preserve">В муниципальном образовании осуществляет работу </w:t>
      </w:r>
      <w:r w:rsidRPr="004166E1">
        <w:rPr>
          <w:rFonts w:ascii="Times New Roman" w:hAnsi="Times New Roman"/>
          <w:color w:val="000000" w:themeColor="text1"/>
          <w:sz w:val="26"/>
          <w:szCs w:val="26"/>
        </w:rPr>
        <w:t>Попечительск</w:t>
      </w:r>
      <w:r w:rsidR="00DE100B">
        <w:rPr>
          <w:rFonts w:ascii="Times New Roman" w:hAnsi="Times New Roman"/>
          <w:color w:val="000000" w:themeColor="text1"/>
          <w:sz w:val="26"/>
          <w:szCs w:val="26"/>
        </w:rPr>
        <w:t>ий</w:t>
      </w:r>
      <w:r w:rsidRPr="004166E1">
        <w:rPr>
          <w:rFonts w:ascii="Times New Roman" w:hAnsi="Times New Roman"/>
          <w:color w:val="000000" w:themeColor="text1"/>
          <w:sz w:val="26"/>
          <w:szCs w:val="26"/>
        </w:rPr>
        <w:t xml:space="preserve"> совет по поддержке культуры, искусства и детского творчества городского округа. </w:t>
      </w:r>
      <w:r w:rsidR="00DE100B" w:rsidRPr="004166E1">
        <w:rPr>
          <w:rFonts w:ascii="Times New Roman" w:hAnsi="Times New Roman"/>
          <w:color w:val="000000" w:themeColor="text1"/>
          <w:sz w:val="26"/>
          <w:szCs w:val="26"/>
        </w:rPr>
        <w:t>Попечительск</w:t>
      </w:r>
      <w:r w:rsidR="00DE100B">
        <w:rPr>
          <w:rFonts w:ascii="Times New Roman" w:hAnsi="Times New Roman"/>
          <w:color w:val="000000" w:themeColor="text1"/>
          <w:sz w:val="26"/>
          <w:szCs w:val="26"/>
        </w:rPr>
        <w:t>ий</w:t>
      </w:r>
      <w:r w:rsidR="00DE100B" w:rsidRPr="004166E1">
        <w:rPr>
          <w:rFonts w:ascii="Times New Roman" w:hAnsi="Times New Roman"/>
          <w:color w:val="000000" w:themeColor="text1"/>
          <w:sz w:val="26"/>
          <w:szCs w:val="26"/>
        </w:rPr>
        <w:t xml:space="preserve"> совет </w:t>
      </w:r>
      <w:r w:rsidR="00DE100B">
        <w:rPr>
          <w:rFonts w:ascii="Times New Roman" w:hAnsi="Times New Roman"/>
          <w:color w:val="000000" w:themeColor="text1"/>
          <w:sz w:val="26"/>
          <w:szCs w:val="26"/>
        </w:rPr>
        <w:t xml:space="preserve">выступает координатором в развитии творческого потенциала детей через создание благоприятных условий </w:t>
      </w:r>
      <w:r w:rsidR="007E2726">
        <w:rPr>
          <w:rFonts w:ascii="Times New Roman" w:hAnsi="Times New Roman"/>
          <w:color w:val="000000" w:themeColor="text1"/>
          <w:sz w:val="26"/>
          <w:szCs w:val="26"/>
        </w:rPr>
        <w:t xml:space="preserve">организации и проведения различного уровня мероприятий. </w:t>
      </w:r>
      <w:r w:rsidR="007E2726" w:rsidRPr="004166E1">
        <w:rPr>
          <w:rFonts w:ascii="Times New Roman" w:hAnsi="Times New Roman"/>
          <w:color w:val="000000" w:themeColor="text1"/>
          <w:sz w:val="26"/>
          <w:szCs w:val="26"/>
        </w:rPr>
        <w:t xml:space="preserve">При поддержке Попечительского совета проведено </w:t>
      </w:r>
      <w:r w:rsidR="007E2726">
        <w:rPr>
          <w:rFonts w:ascii="Times New Roman" w:hAnsi="Times New Roman"/>
          <w:color w:val="000000" w:themeColor="text1"/>
          <w:sz w:val="26"/>
          <w:szCs w:val="26"/>
        </w:rPr>
        <w:t>250</w:t>
      </w:r>
      <w:r w:rsidR="007E2726" w:rsidRPr="004166E1">
        <w:rPr>
          <w:rFonts w:ascii="Times New Roman" w:hAnsi="Times New Roman"/>
          <w:color w:val="000000" w:themeColor="text1"/>
          <w:sz w:val="26"/>
          <w:szCs w:val="26"/>
        </w:rPr>
        <w:t xml:space="preserve"> мероприятий, </w:t>
      </w:r>
      <w:r w:rsidR="007E2726">
        <w:rPr>
          <w:rFonts w:ascii="Times New Roman" w:hAnsi="Times New Roman"/>
          <w:color w:val="000000" w:themeColor="text1"/>
          <w:sz w:val="26"/>
          <w:szCs w:val="26"/>
        </w:rPr>
        <w:t>в том числе 60 конкурсов и фестивалей</w:t>
      </w:r>
      <w:r w:rsidR="007E2726" w:rsidRPr="004166E1">
        <w:rPr>
          <w:rFonts w:ascii="Times New Roman" w:hAnsi="Times New Roman"/>
          <w:color w:val="000000" w:themeColor="text1"/>
          <w:sz w:val="26"/>
          <w:szCs w:val="26"/>
        </w:rPr>
        <w:t>.</w:t>
      </w:r>
      <w:r w:rsidR="007E2726">
        <w:rPr>
          <w:rFonts w:ascii="Times New Roman" w:hAnsi="Times New Roman"/>
          <w:color w:val="000000" w:themeColor="text1"/>
          <w:sz w:val="26"/>
          <w:szCs w:val="26"/>
        </w:rPr>
        <w:t xml:space="preserve"> Большое внимание Попечительским советом уделяется оказанию финансовой помощи одаренным детям и творческим коллективам. </w:t>
      </w:r>
      <w:r w:rsidRPr="004166E1">
        <w:rPr>
          <w:rFonts w:ascii="Times New Roman" w:hAnsi="Times New Roman"/>
          <w:color w:val="000000" w:themeColor="text1"/>
          <w:sz w:val="26"/>
          <w:szCs w:val="26"/>
        </w:rPr>
        <w:t xml:space="preserve">В 2020 году привлечено 2,42 млн. руб., в том числе на организацию и проведение мероприятий – 1,45 млн. руб., улучшение материально-технической базы – 0,97 млн. руб. Объем средств, привлеченных за отчетный год в расчете на одного ребенка в возрасте от 6 до 17 лет, составил 265 руб. </w:t>
      </w:r>
    </w:p>
    <w:p w:rsidR="007E2726" w:rsidRDefault="001E039E" w:rsidP="007E272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sidRPr="007E2726">
        <w:rPr>
          <w:rFonts w:ascii="Times New Roman" w:hAnsi="Times New Roman" w:cs="Times New Roman"/>
          <w:b/>
          <w:sz w:val="26"/>
          <w:szCs w:val="26"/>
        </w:rPr>
        <w:t>1.</w:t>
      </w:r>
      <w:r w:rsidR="0093222D" w:rsidRPr="007E2726">
        <w:rPr>
          <w:rFonts w:ascii="Times New Roman" w:hAnsi="Times New Roman" w:cs="Times New Roman"/>
          <w:b/>
          <w:sz w:val="26"/>
          <w:szCs w:val="26"/>
        </w:rPr>
        <w:t>5</w:t>
      </w:r>
      <w:r w:rsidRPr="007E2726">
        <w:rPr>
          <w:rFonts w:ascii="Times New Roman" w:hAnsi="Times New Roman" w:cs="Times New Roman"/>
          <w:b/>
          <w:sz w:val="26"/>
          <w:szCs w:val="26"/>
        </w:rPr>
        <w:t>. Лучшие практики горизонтального межмуниципального сотрудничества в процессе реализации национальных (региональных) проектов.</w:t>
      </w:r>
    </w:p>
    <w:p w:rsidR="007E2726" w:rsidRDefault="007E2726" w:rsidP="007E272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p>
    <w:p w:rsidR="007E2726" w:rsidRDefault="007E2726" w:rsidP="007E272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p>
    <w:p w:rsidR="007E2726" w:rsidRDefault="00B96B8F" w:rsidP="007E272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sidRPr="007E2726">
        <w:rPr>
          <w:rFonts w:ascii="Times New Roman" w:hAnsi="Times New Roman" w:cs="Times New Roman"/>
          <w:b/>
          <w:sz w:val="26"/>
          <w:szCs w:val="26"/>
        </w:rPr>
        <w:t>1.6. Перечень муниципальных образований и региональных проектов, в которых они принимали участие в 2020 г.</w:t>
      </w:r>
    </w:p>
    <w:p w:rsidR="00466C9C" w:rsidRDefault="007F0EAC" w:rsidP="00466C9C">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Муниципальные образования области непосредственно являются участниками региональных составляющих национальных проектов либо опосредованно задействованы в достижении их ключевых показателей.</w:t>
      </w:r>
    </w:p>
    <w:p w:rsidR="00466C9C" w:rsidRDefault="00466C9C" w:rsidP="00466C9C">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466C9C">
        <w:rPr>
          <w:rFonts w:ascii="Times New Roman" w:hAnsi="Times New Roman" w:cs="Times New Roman"/>
          <w:sz w:val="26"/>
          <w:szCs w:val="26"/>
        </w:rPr>
        <w:t xml:space="preserve">В регионе существует практика заключения соглашений между </w:t>
      </w:r>
      <w:r>
        <w:rPr>
          <w:rFonts w:ascii="Times New Roman" w:hAnsi="Times New Roman" w:cs="Times New Roman"/>
          <w:sz w:val="26"/>
          <w:szCs w:val="26"/>
        </w:rPr>
        <w:lastRenderedPageBreak/>
        <w:t>департаментами</w:t>
      </w:r>
      <w:r w:rsidRPr="00466C9C">
        <w:rPr>
          <w:rFonts w:ascii="Times New Roman" w:hAnsi="Times New Roman" w:cs="Times New Roman"/>
          <w:sz w:val="26"/>
          <w:szCs w:val="26"/>
        </w:rPr>
        <w:t xml:space="preserve"> области, курирующими региональные проекты, и главами администраций муниципальных образований о взаимодействии при реализации региональных составляющих национальных проектов на территории муниципальных образований с учетом национальных целей развития Российской Федерации, в рамках которых предусмотрено достижение каскадированных показателей национальных проектов. Для реализации данных соглашений в муниципальных образованиях разрабатываются «дорожные карты», которые проходят процедуру защиты на региональном уровне.</w:t>
      </w:r>
    </w:p>
    <w:p w:rsidR="00466C9C" w:rsidRPr="00466C9C" w:rsidRDefault="00466C9C" w:rsidP="00466C9C">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466C9C">
        <w:rPr>
          <w:rFonts w:ascii="Times New Roman" w:hAnsi="Times New Roman" w:cs="Times New Roman"/>
          <w:sz w:val="26"/>
          <w:szCs w:val="26"/>
        </w:rPr>
        <w:t>Механизмом, обеспечивающим участие органов местного самоуправления Белгородской области в реализации национальных проектов, является реализация ведомственных проектов органов власти области, направленных на обеспечение достижения отдельных результатов региональных проектов, разрабатываемых и реализуемых с привлечением муниципальных образований Белгородской области.</w:t>
      </w:r>
    </w:p>
    <w:p w:rsidR="007E2726" w:rsidRDefault="007F0EAC" w:rsidP="007E272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sidRPr="008953FB">
        <w:rPr>
          <w:rFonts w:ascii="Times New Roman" w:hAnsi="Times New Roman" w:cs="Times New Roman"/>
          <w:b/>
          <w:sz w:val="26"/>
          <w:szCs w:val="26"/>
        </w:rPr>
        <w:t>Национальный проект «Демография»</w:t>
      </w:r>
      <w:r>
        <w:rPr>
          <w:rFonts w:ascii="Times New Roman" w:hAnsi="Times New Roman" w:cs="Times New Roman"/>
          <w:sz w:val="26"/>
          <w:szCs w:val="26"/>
        </w:rPr>
        <w:t xml:space="preserve"> на региональном уровне представлен</w:t>
      </w:r>
      <w:r w:rsidR="00143398">
        <w:rPr>
          <w:rFonts w:ascii="Times New Roman" w:hAnsi="Times New Roman" w:cs="Times New Roman"/>
          <w:sz w:val="26"/>
          <w:szCs w:val="26"/>
        </w:rPr>
        <w:t xml:space="preserve"> пятью проектами: </w:t>
      </w:r>
    </w:p>
    <w:p w:rsidR="007E2726" w:rsidRDefault="00143398" w:rsidP="007E272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Pr>
          <w:rFonts w:ascii="Times New Roman" w:hAnsi="Times New Roman" w:cs="Times New Roman"/>
          <w:sz w:val="26"/>
          <w:szCs w:val="26"/>
        </w:rPr>
        <w:t>- «Финансовая поддержка семей, имеющих детей»;</w:t>
      </w:r>
    </w:p>
    <w:p w:rsidR="007E2726" w:rsidRDefault="00143398" w:rsidP="007E272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Pr>
          <w:rFonts w:ascii="Times New Roman" w:hAnsi="Times New Roman" w:cs="Times New Roman"/>
          <w:sz w:val="26"/>
          <w:szCs w:val="26"/>
        </w:rPr>
        <w:t xml:space="preserve">- «Содействие занятости женщин – создание условий </w:t>
      </w:r>
      <w:proofErr w:type="gramStart"/>
      <w:r>
        <w:rPr>
          <w:rFonts w:ascii="Times New Roman" w:hAnsi="Times New Roman" w:cs="Times New Roman"/>
          <w:sz w:val="26"/>
          <w:szCs w:val="26"/>
        </w:rPr>
        <w:t>дошкольного</w:t>
      </w:r>
      <w:proofErr w:type="gramEnd"/>
      <w:r>
        <w:rPr>
          <w:rFonts w:ascii="Times New Roman" w:hAnsi="Times New Roman" w:cs="Times New Roman"/>
          <w:sz w:val="26"/>
          <w:szCs w:val="26"/>
        </w:rPr>
        <w:t xml:space="preserve"> образования для детей в возрасте до трех лет»;</w:t>
      </w:r>
    </w:p>
    <w:p w:rsidR="007E2726" w:rsidRDefault="00143398" w:rsidP="007E272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Pr>
          <w:rFonts w:ascii="Times New Roman" w:hAnsi="Times New Roman" w:cs="Times New Roman"/>
          <w:sz w:val="26"/>
          <w:szCs w:val="26"/>
        </w:rPr>
        <w:t>- «Старшее поколение»;</w:t>
      </w:r>
    </w:p>
    <w:p w:rsidR="007E2726" w:rsidRDefault="00143398" w:rsidP="007E272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Pr>
          <w:rFonts w:ascii="Times New Roman" w:hAnsi="Times New Roman" w:cs="Times New Roman"/>
          <w:sz w:val="26"/>
          <w:szCs w:val="26"/>
        </w:rPr>
        <w:t>- «Укрепление общественного здоровья»;</w:t>
      </w:r>
    </w:p>
    <w:p w:rsidR="007E2726" w:rsidRDefault="00143398" w:rsidP="007E272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Pr>
          <w:rFonts w:ascii="Times New Roman" w:hAnsi="Times New Roman" w:cs="Times New Roman"/>
          <w:sz w:val="26"/>
          <w:szCs w:val="26"/>
        </w:rPr>
        <w:t>- «Спорт – норма жизни».</w:t>
      </w:r>
    </w:p>
    <w:p w:rsidR="007E2726" w:rsidRDefault="00143398" w:rsidP="007E272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Pr>
          <w:rFonts w:ascii="Times New Roman" w:hAnsi="Times New Roman" w:cs="Times New Roman"/>
          <w:sz w:val="26"/>
          <w:szCs w:val="26"/>
        </w:rPr>
        <w:t>Муниципальные образования области участвуют в реализации региональных проектов опосредованно в рамках заключенных соглашений по достижению ключевых показателей национальных проектов</w:t>
      </w:r>
      <w:r w:rsidR="00B1227A">
        <w:rPr>
          <w:rFonts w:ascii="Times New Roman" w:hAnsi="Times New Roman" w:cs="Times New Roman"/>
          <w:sz w:val="26"/>
          <w:szCs w:val="26"/>
        </w:rPr>
        <w:t xml:space="preserve"> и разработанных планах по их реализации.</w:t>
      </w:r>
    </w:p>
    <w:p w:rsidR="007E2726" w:rsidRDefault="00B1227A" w:rsidP="007E272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Pr>
          <w:rFonts w:ascii="Times New Roman" w:hAnsi="Times New Roman" w:cs="Times New Roman"/>
          <w:sz w:val="26"/>
          <w:szCs w:val="26"/>
        </w:rPr>
        <w:t xml:space="preserve">Для достижения показателей </w:t>
      </w:r>
      <w:r w:rsidRPr="005E55FD">
        <w:rPr>
          <w:rFonts w:ascii="Times New Roman" w:hAnsi="Times New Roman" w:cs="Times New Roman"/>
          <w:b/>
          <w:sz w:val="26"/>
          <w:szCs w:val="26"/>
        </w:rPr>
        <w:t>регионального проекта «Финансовая поддержка семей, имеющих детей»</w:t>
      </w:r>
      <w:r>
        <w:rPr>
          <w:rFonts w:ascii="Times New Roman" w:hAnsi="Times New Roman" w:cs="Times New Roman"/>
          <w:sz w:val="26"/>
          <w:szCs w:val="26"/>
        </w:rPr>
        <w:t xml:space="preserve"> все муниципалитеты вовлечены в реализацию областного проекта «Большая Белгородская семья».</w:t>
      </w:r>
    </w:p>
    <w:p w:rsidR="00B604FA" w:rsidRDefault="00B1227A" w:rsidP="00B604FA">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Pr>
          <w:rFonts w:ascii="Times New Roman" w:hAnsi="Times New Roman" w:cs="Times New Roman"/>
          <w:sz w:val="26"/>
          <w:szCs w:val="26"/>
        </w:rPr>
        <w:t xml:space="preserve">Основным направлением по демографическому развитию региона является стимулирование рождаемости и материальная поддержка семьи. Помимо региональных </w:t>
      </w:r>
      <w:r w:rsidR="00466C9C">
        <w:rPr>
          <w:rFonts w:ascii="Times New Roman" w:hAnsi="Times New Roman" w:cs="Times New Roman"/>
          <w:sz w:val="26"/>
          <w:szCs w:val="26"/>
        </w:rPr>
        <w:t xml:space="preserve">мер </w:t>
      </w:r>
      <w:r>
        <w:rPr>
          <w:rFonts w:ascii="Times New Roman" w:hAnsi="Times New Roman" w:cs="Times New Roman"/>
          <w:sz w:val="26"/>
          <w:szCs w:val="26"/>
        </w:rPr>
        <w:t>социальной поддержки, на территориях</w:t>
      </w:r>
      <w:r w:rsidR="00CD6C99">
        <w:rPr>
          <w:rFonts w:ascii="Times New Roman" w:hAnsi="Times New Roman" w:cs="Times New Roman"/>
          <w:sz w:val="26"/>
          <w:szCs w:val="26"/>
        </w:rPr>
        <w:t xml:space="preserve"> муниципалитетов</w:t>
      </w:r>
      <w:r>
        <w:rPr>
          <w:rFonts w:ascii="Times New Roman" w:hAnsi="Times New Roman" w:cs="Times New Roman"/>
          <w:sz w:val="26"/>
          <w:szCs w:val="26"/>
        </w:rPr>
        <w:t xml:space="preserve"> осуществляются дополнительные мероприятия, направленные на стимулирование рождае</w:t>
      </w:r>
      <w:r w:rsidR="00CD6C99">
        <w:rPr>
          <w:rFonts w:ascii="Times New Roman" w:hAnsi="Times New Roman" w:cs="Times New Roman"/>
          <w:sz w:val="26"/>
          <w:szCs w:val="26"/>
        </w:rPr>
        <w:t>мости.</w:t>
      </w:r>
    </w:p>
    <w:p w:rsidR="00B604FA" w:rsidRDefault="00CD6C99" w:rsidP="00B604FA">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Pr>
          <w:rFonts w:ascii="Times New Roman" w:hAnsi="Times New Roman" w:cs="Times New Roman"/>
          <w:sz w:val="26"/>
          <w:szCs w:val="26"/>
        </w:rPr>
        <w:t xml:space="preserve">В рамках проекта </w:t>
      </w:r>
      <w:r w:rsidR="0062046C">
        <w:rPr>
          <w:rFonts w:ascii="Times New Roman" w:hAnsi="Times New Roman" w:cs="Times New Roman"/>
          <w:sz w:val="26"/>
          <w:szCs w:val="26"/>
        </w:rPr>
        <w:t>проведен</w:t>
      </w:r>
      <w:r w:rsidR="007E7EB2">
        <w:rPr>
          <w:rFonts w:ascii="Times New Roman" w:hAnsi="Times New Roman" w:cs="Times New Roman"/>
          <w:sz w:val="26"/>
          <w:szCs w:val="26"/>
        </w:rPr>
        <w:t xml:space="preserve"> </w:t>
      </w:r>
      <w:r>
        <w:rPr>
          <w:rFonts w:ascii="Times New Roman" w:hAnsi="Times New Roman" w:cs="Times New Roman"/>
          <w:sz w:val="26"/>
          <w:szCs w:val="26"/>
        </w:rPr>
        <w:t>Конкурс социально-значимых проектов, направленных на улучшение демографической ситуации в Белгородской области, «За будущее Белгородчины», утвержденный постановлением Правительства Белгородской области от 09 сентября 2019 года № 384-пп. В 2020 году победителями стали следующие муниципальные образования:</w:t>
      </w:r>
    </w:p>
    <w:p w:rsidR="00B604FA" w:rsidRDefault="00CD6C99" w:rsidP="00B604FA">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Pr>
          <w:rFonts w:ascii="Times New Roman" w:hAnsi="Times New Roman" w:cs="Times New Roman"/>
          <w:sz w:val="26"/>
          <w:szCs w:val="26"/>
        </w:rPr>
        <w:t>- в номинации лучший социальный проект среди городских округов – Губкинский городской округ с проектом «Время многодетных»;</w:t>
      </w:r>
    </w:p>
    <w:p w:rsidR="00B604FA" w:rsidRDefault="00CD6C99" w:rsidP="00B604FA">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sidRPr="005E55FD">
        <w:rPr>
          <w:rFonts w:ascii="Times New Roman" w:hAnsi="Times New Roman" w:cs="Times New Roman"/>
          <w:sz w:val="26"/>
          <w:szCs w:val="26"/>
        </w:rPr>
        <w:t>- в номинации лучший социальный проект среди муниципальных районов – Прохоровский район с проектом «Организация целевой (точечной) поддержки полных многодетных семей, воспитывающих 5 и более несовершеннолетних детей дошкольного и школьного возраста».</w:t>
      </w:r>
    </w:p>
    <w:p w:rsidR="00B604FA" w:rsidRDefault="00F253A8" w:rsidP="00B604FA">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sidRPr="005E55FD">
        <w:rPr>
          <w:rFonts w:ascii="Times New Roman" w:hAnsi="Times New Roman" w:cs="Times New Roman"/>
          <w:sz w:val="26"/>
          <w:szCs w:val="26"/>
        </w:rPr>
        <w:t>Победителям перечислены денежные средства в сумме 100 000 рублей, которые направлены администрацией на достижение социально значимых демографических показателей, определенных в рамках национального проекта «Демография» и обеспечение целенаправленной семейной политики, решение вопросов поддержки семей, материнства и детства на территории муниципалитета.</w:t>
      </w:r>
    </w:p>
    <w:p w:rsidR="00B604FA" w:rsidRDefault="005E55FD" w:rsidP="00B604FA">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sidRPr="005E55FD">
        <w:rPr>
          <w:rFonts w:ascii="Times New Roman" w:hAnsi="Times New Roman" w:cs="Times New Roman"/>
          <w:sz w:val="26"/>
          <w:szCs w:val="26"/>
        </w:rPr>
        <w:t xml:space="preserve">В рамках реализации </w:t>
      </w:r>
      <w:r w:rsidRPr="005E55FD">
        <w:rPr>
          <w:rFonts w:ascii="Times New Roman" w:hAnsi="Times New Roman" w:cs="Times New Roman"/>
          <w:b/>
          <w:sz w:val="26"/>
          <w:szCs w:val="26"/>
        </w:rPr>
        <w:t>регионального проекта «Старшее поколение»</w:t>
      </w:r>
      <w:r w:rsidRPr="005E55FD">
        <w:rPr>
          <w:rFonts w:ascii="Times New Roman" w:hAnsi="Times New Roman" w:cs="Times New Roman"/>
          <w:sz w:val="26"/>
          <w:szCs w:val="26"/>
        </w:rPr>
        <w:t xml:space="preserve"> </w:t>
      </w:r>
      <w:r w:rsidR="00F1404C">
        <w:rPr>
          <w:rFonts w:ascii="Times New Roman" w:hAnsi="Times New Roman" w:cs="Times New Roman"/>
          <w:sz w:val="26"/>
          <w:szCs w:val="26"/>
        </w:rPr>
        <w:t xml:space="preserve">во </w:t>
      </w:r>
      <w:r w:rsidR="00F1404C">
        <w:rPr>
          <w:rFonts w:ascii="Times New Roman" w:hAnsi="Times New Roman" w:cs="Times New Roman"/>
          <w:sz w:val="26"/>
          <w:szCs w:val="26"/>
        </w:rPr>
        <w:lastRenderedPageBreak/>
        <w:t xml:space="preserve">всех муниципальных образованиях </w:t>
      </w:r>
      <w:r w:rsidRPr="005E55FD">
        <w:rPr>
          <w:rFonts w:ascii="Times New Roman" w:hAnsi="Times New Roman" w:cs="Times New Roman"/>
          <w:sz w:val="26"/>
          <w:szCs w:val="26"/>
        </w:rPr>
        <w:t xml:space="preserve">были </w:t>
      </w:r>
      <w:r>
        <w:rPr>
          <w:rFonts w:ascii="Times New Roman" w:hAnsi="Times New Roman" w:cs="Times New Roman"/>
          <w:sz w:val="26"/>
          <w:szCs w:val="26"/>
        </w:rPr>
        <w:t>проведены</w:t>
      </w:r>
      <w:r w:rsidRPr="005E55FD">
        <w:rPr>
          <w:rFonts w:ascii="Times New Roman" w:hAnsi="Times New Roman" w:cs="Times New Roman"/>
          <w:sz w:val="26"/>
          <w:szCs w:val="26"/>
        </w:rPr>
        <w:t xml:space="preserve"> мероприятия по организации профессионального обучения и дополнительного профессионального образования лиц в возрасте 50-ти лет и старше, а также лиц </w:t>
      </w:r>
      <w:proofErr w:type="spellStart"/>
      <w:r w:rsidRPr="005E55FD">
        <w:rPr>
          <w:rFonts w:ascii="Times New Roman" w:hAnsi="Times New Roman" w:cs="Times New Roman"/>
          <w:sz w:val="26"/>
          <w:szCs w:val="26"/>
        </w:rPr>
        <w:t>предпенсионного</w:t>
      </w:r>
      <w:proofErr w:type="spellEnd"/>
      <w:r w:rsidRPr="005E55FD">
        <w:rPr>
          <w:rFonts w:ascii="Times New Roman" w:hAnsi="Times New Roman" w:cs="Times New Roman"/>
          <w:sz w:val="26"/>
          <w:szCs w:val="26"/>
        </w:rPr>
        <w:t xml:space="preserve"> возраста</w:t>
      </w:r>
      <w:r>
        <w:rPr>
          <w:rFonts w:ascii="Times New Roman" w:hAnsi="Times New Roman" w:cs="Times New Roman"/>
          <w:sz w:val="26"/>
          <w:szCs w:val="26"/>
        </w:rPr>
        <w:t>.</w:t>
      </w:r>
    </w:p>
    <w:p w:rsidR="00B604FA" w:rsidRDefault="00F1404C" w:rsidP="00B604FA">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Pr>
          <w:rFonts w:ascii="Times New Roman" w:hAnsi="Times New Roman" w:cs="Times New Roman"/>
          <w:sz w:val="26"/>
          <w:szCs w:val="26"/>
        </w:rPr>
        <w:t>М</w:t>
      </w:r>
      <w:r w:rsidR="005E55FD" w:rsidRPr="005E55FD">
        <w:rPr>
          <w:rFonts w:ascii="Times New Roman" w:hAnsi="Times New Roman" w:cs="Times New Roman"/>
          <w:sz w:val="26"/>
          <w:szCs w:val="26"/>
        </w:rPr>
        <w:t xml:space="preserve">униципальные образования области участвуют в мероприятиях </w:t>
      </w:r>
      <w:r>
        <w:rPr>
          <w:rFonts w:ascii="Times New Roman" w:hAnsi="Times New Roman" w:cs="Times New Roman"/>
          <w:sz w:val="26"/>
          <w:szCs w:val="26"/>
        </w:rPr>
        <w:t>по  с</w:t>
      </w:r>
      <w:r w:rsidR="005E55FD" w:rsidRPr="005E55FD">
        <w:rPr>
          <w:rFonts w:ascii="Times New Roman" w:hAnsi="Times New Roman" w:cs="Times New Roman"/>
          <w:sz w:val="26"/>
          <w:szCs w:val="26"/>
        </w:rPr>
        <w:t>оздани</w:t>
      </w:r>
      <w:r>
        <w:rPr>
          <w:rFonts w:ascii="Times New Roman" w:hAnsi="Times New Roman" w:cs="Times New Roman"/>
          <w:sz w:val="26"/>
          <w:szCs w:val="26"/>
        </w:rPr>
        <w:t>ю</w:t>
      </w:r>
      <w:r w:rsidR="005E55FD" w:rsidRPr="005E55FD">
        <w:rPr>
          <w:rFonts w:ascii="Times New Roman" w:hAnsi="Times New Roman" w:cs="Times New Roman"/>
          <w:sz w:val="26"/>
          <w:szCs w:val="26"/>
        </w:rPr>
        <w:t xml:space="preserve"> системы долговременного ухода за гражданами пожилого возраста и инвалидами на территории Белгородской области, </w:t>
      </w:r>
      <w:r>
        <w:rPr>
          <w:rFonts w:ascii="Times New Roman" w:hAnsi="Times New Roman" w:cs="Times New Roman"/>
          <w:sz w:val="26"/>
          <w:szCs w:val="26"/>
        </w:rPr>
        <w:t xml:space="preserve"> в </w:t>
      </w:r>
      <w:r w:rsidR="005E55FD" w:rsidRPr="005E55FD">
        <w:rPr>
          <w:rFonts w:ascii="Times New Roman" w:hAnsi="Times New Roman" w:cs="Times New Roman"/>
          <w:sz w:val="26"/>
          <w:szCs w:val="26"/>
        </w:rPr>
        <w:t>цел</w:t>
      </w:r>
      <w:r>
        <w:rPr>
          <w:rFonts w:ascii="Times New Roman" w:hAnsi="Times New Roman" w:cs="Times New Roman"/>
          <w:sz w:val="26"/>
          <w:szCs w:val="26"/>
        </w:rPr>
        <w:t xml:space="preserve">ях </w:t>
      </w:r>
      <w:r w:rsidRPr="005E55FD">
        <w:rPr>
          <w:rFonts w:ascii="Times New Roman" w:hAnsi="Times New Roman" w:cs="Times New Roman"/>
          <w:sz w:val="26"/>
          <w:szCs w:val="26"/>
        </w:rPr>
        <w:t>включен</w:t>
      </w:r>
      <w:r>
        <w:rPr>
          <w:rFonts w:ascii="Times New Roman" w:hAnsi="Times New Roman" w:cs="Times New Roman"/>
          <w:sz w:val="26"/>
          <w:szCs w:val="26"/>
        </w:rPr>
        <w:t>ия</w:t>
      </w:r>
      <w:r w:rsidRPr="005E55FD">
        <w:rPr>
          <w:rFonts w:ascii="Times New Roman" w:hAnsi="Times New Roman" w:cs="Times New Roman"/>
          <w:sz w:val="26"/>
          <w:szCs w:val="26"/>
        </w:rPr>
        <w:t xml:space="preserve"> в систему долговременного ухода к концу 2022 года не менее 2530 граждан старше трудоспособного возраста, признанных нуждающимися в социальном обслуживании</w:t>
      </w:r>
      <w:r>
        <w:rPr>
          <w:rFonts w:ascii="Times New Roman" w:hAnsi="Times New Roman" w:cs="Times New Roman"/>
          <w:sz w:val="26"/>
          <w:szCs w:val="26"/>
        </w:rPr>
        <w:t>.</w:t>
      </w:r>
    </w:p>
    <w:p w:rsidR="00B604FA" w:rsidRDefault="00F1404C" w:rsidP="00B604FA">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Pr>
          <w:rFonts w:ascii="Times New Roman" w:hAnsi="Times New Roman" w:cs="Times New Roman"/>
          <w:sz w:val="26"/>
          <w:szCs w:val="26"/>
        </w:rPr>
        <w:t>Т</w:t>
      </w:r>
      <w:r w:rsidRPr="00F1404C">
        <w:rPr>
          <w:rFonts w:ascii="Times New Roman" w:hAnsi="Times New Roman" w:cs="Times New Roman"/>
          <w:sz w:val="26"/>
          <w:szCs w:val="26"/>
        </w:rPr>
        <w:t>ак</w:t>
      </w:r>
      <w:r>
        <w:rPr>
          <w:rFonts w:ascii="Times New Roman" w:hAnsi="Times New Roman" w:cs="Times New Roman"/>
          <w:sz w:val="26"/>
          <w:szCs w:val="26"/>
        </w:rPr>
        <w:t>же</w:t>
      </w:r>
      <w:r w:rsidRPr="00F1404C">
        <w:rPr>
          <w:rFonts w:ascii="Times New Roman" w:hAnsi="Times New Roman" w:cs="Times New Roman"/>
          <w:sz w:val="26"/>
          <w:szCs w:val="26"/>
        </w:rPr>
        <w:t xml:space="preserve"> в муниципальных образованиях области в 2020 году реализованы такие социально значимые проекты, как:</w:t>
      </w:r>
    </w:p>
    <w:p w:rsidR="00B604FA" w:rsidRDefault="00F1404C" w:rsidP="00B604FA">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Pr>
          <w:rFonts w:ascii="Times New Roman" w:hAnsi="Times New Roman" w:cs="Times New Roman"/>
          <w:sz w:val="26"/>
          <w:szCs w:val="26"/>
        </w:rPr>
        <w:t xml:space="preserve">- </w:t>
      </w:r>
      <w:r w:rsidRPr="00F1404C">
        <w:rPr>
          <w:rFonts w:ascii="Times New Roman" w:hAnsi="Times New Roman" w:cs="Times New Roman"/>
          <w:sz w:val="26"/>
          <w:szCs w:val="26"/>
        </w:rPr>
        <w:t xml:space="preserve">«Создание на территории Борисовского района </w:t>
      </w:r>
      <w:proofErr w:type="spellStart"/>
      <w:proofErr w:type="gramStart"/>
      <w:r w:rsidRPr="00F1404C">
        <w:rPr>
          <w:rFonts w:ascii="Times New Roman" w:hAnsi="Times New Roman" w:cs="Times New Roman"/>
          <w:sz w:val="26"/>
          <w:szCs w:val="26"/>
        </w:rPr>
        <w:t>интернет-площадки</w:t>
      </w:r>
      <w:proofErr w:type="spellEnd"/>
      <w:proofErr w:type="gramEnd"/>
      <w:r w:rsidRPr="00F1404C">
        <w:rPr>
          <w:rFonts w:ascii="Times New Roman" w:hAnsi="Times New Roman" w:cs="Times New Roman"/>
          <w:sz w:val="26"/>
          <w:szCs w:val="26"/>
        </w:rPr>
        <w:t xml:space="preserve"> «3+2», целью которого являлась пропаганда многодетности и укрепление авторитета семейного образа жизни. В рамках проекта велась съемка видеороликов для семей с детьми (мастер-классы, советы психолога, интервью с многодетными семьями и детьми, проведение различных конкурсов), в мероприятиях проекта приняли участие более 50 семей Борисовского района;</w:t>
      </w:r>
    </w:p>
    <w:p w:rsidR="00B604FA" w:rsidRDefault="00F1404C" w:rsidP="00B604FA">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proofErr w:type="gramStart"/>
      <w:r>
        <w:rPr>
          <w:rFonts w:ascii="Times New Roman" w:hAnsi="Times New Roman" w:cs="Times New Roman"/>
          <w:sz w:val="26"/>
          <w:szCs w:val="26"/>
        </w:rPr>
        <w:t xml:space="preserve">- </w:t>
      </w:r>
      <w:r w:rsidRPr="00F1404C">
        <w:rPr>
          <w:rFonts w:ascii="Times New Roman" w:hAnsi="Times New Roman" w:cs="Times New Roman"/>
          <w:sz w:val="26"/>
          <w:szCs w:val="26"/>
        </w:rPr>
        <w:t>«Создание и реализация работы клуба «Социальный туризм и виртуальное</w:t>
      </w:r>
      <w:r>
        <w:rPr>
          <w:rFonts w:ascii="Times New Roman" w:hAnsi="Times New Roman" w:cs="Times New Roman"/>
          <w:sz w:val="26"/>
          <w:szCs w:val="26"/>
        </w:rPr>
        <w:t xml:space="preserve"> </w:t>
      </w:r>
      <w:r w:rsidRPr="00F1404C">
        <w:rPr>
          <w:rFonts w:ascii="Times New Roman" w:hAnsi="Times New Roman" w:cs="Times New Roman"/>
          <w:sz w:val="26"/>
          <w:szCs w:val="26"/>
        </w:rPr>
        <w:t>путешествие» для пожилых граждан и инвалидов, находящихся на социальном обслуживании на территории Борисовского района», целью которого являлось вовлечение граждан пожилого возраста в экскурсионную деятельность, в мероприятиях клуба «Социальный туризм и виртуальное путешествие» приняли участие 229 граждан пожилого возраста и инвалидов, находящихся на социальном обслуживании;</w:t>
      </w:r>
      <w:proofErr w:type="gramEnd"/>
    </w:p>
    <w:p w:rsidR="00B604FA" w:rsidRDefault="007C5B0E" w:rsidP="00B604FA">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sidRPr="00C5608F">
        <w:rPr>
          <w:rFonts w:ascii="Times New Roman" w:hAnsi="Times New Roman" w:cs="Times New Roman"/>
          <w:noProof/>
          <w:sz w:val="26"/>
          <w:szCs w:val="26"/>
          <w:lang w:eastAsia="ru-RU"/>
        </w:rPr>
        <w:pict>
          <v:shape id="Picture 7408" o:spid="_x0000_i1025" type="#_x0000_t75" style="width:4.05pt;height:2.3pt;visibility:visible" o:bullet="t">
            <v:imagedata r:id="rId11" o:title=""/>
          </v:shape>
        </w:pict>
      </w:r>
      <w:r w:rsidR="00F1404C" w:rsidRPr="00F1404C">
        <w:rPr>
          <w:rFonts w:ascii="Times New Roman" w:hAnsi="Times New Roman" w:cs="Times New Roman"/>
          <w:sz w:val="26"/>
          <w:szCs w:val="26"/>
        </w:rPr>
        <w:t xml:space="preserve"> «Создание и организация работы альтернативной формы социального обслуживания «Санаторий на дому» для пожилых граждан и инвалидов, находящихся на социальном </w:t>
      </w:r>
      <w:proofErr w:type="gramStart"/>
      <w:r w:rsidR="00F1404C" w:rsidRPr="00F1404C">
        <w:rPr>
          <w:rFonts w:ascii="Times New Roman" w:hAnsi="Times New Roman" w:cs="Times New Roman"/>
          <w:sz w:val="26"/>
          <w:szCs w:val="26"/>
        </w:rPr>
        <w:t>обслуживании</w:t>
      </w:r>
      <w:proofErr w:type="gramEnd"/>
      <w:r w:rsidR="00F1404C" w:rsidRPr="00F1404C">
        <w:rPr>
          <w:rFonts w:ascii="Times New Roman" w:hAnsi="Times New Roman" w:cs="Times New Roman"/>
          <w:sz w:val="26"/>
          <w:szCs w:val="26"/>
        </w:rPr>
        <w:t xml:space="preserve"> на дому» (Борисовский район), в результате реализации проекта организованы и проведены социально-оздоровительные мероприятия на дому для 56 граждан пожилого возраста: проведение медицинских процедур по назначению врача, оздоровительных мероприятий, массаж и обучение навыкам </w:t>
      </w:r>
      <w:proofErr w:type="spellStart"/>
      <w:r w:rsidR="00F1404C" w:rsidRPr="00F1404C">
        <w:rPr>
          <w:rFonts w:ascii="Times New Roman" w:hAnsi="Times New Roman" w:cs="Times New Roman"/>
          <w:sz w:val="26"/>
          <w:szCs w:val="26"/>
        </w:rPr>
        <w:t>самомассажа</w:t>
      </w:r>
      <w:proofErr w:type="spellEnd"/>
      <w:r w:rsidR="00F1404C" w:rsidRPr="00F1404C">
        <w:rPr>
          <w:rFonts w:ascii="Times New Roman" w:hAnsi="Times New Roman" w:cs="Times New Roman"/>
          <w:sz w:val="26"/>
          <w:szCs w:val="26"/>
        </w:rPr>
        <w:t xml:space="preserve">, проведение занятий по лечебной гимнастике, сеансы релаксации, </w:t>
      </w:r>
      <w:proofErr w:type="spellStart"/>
      <w:r w:rsidR="00F1404C" w:rsidRPr="00F1404C">
        <w:rPr>
          <w:rFonts w:ascii="Times New Roman" w:hAnsi="Times New Roman" w:cs="Times New Roman"/>
          <w:sz w:val="26"/>
          <w:szCs w:val="26"/>
        </w:rPr>
        <w:t>фитотерапия</w:t>
      </w:r>
      <w:proofErr w:type="spellEnd"/>
      <w:r w:rsidR="00F1404C" w:rsidRPr="00F1404C">
        <w:rPr>
          <w:rFonts w:ascii="Times New Roman" w:hAnsi="Times New Roman" w:cs="Times New Roman"/>
          <w:sz w:val="26"/>
          <w:szCs w:val="26"/>
        </w:rPr>
        <w:t>,</w:t>
      </w:r>
      <w:r w:rsidR="00F1404C">
        <w:rPr>
          <w:rFonts w:ascii="Times New Roman" w:hAnsi="Times New Roman" w:cs="Times New Roman"/>
          <w:sz w:val="26"/>
          <w:szCs w:val="26"/>
        </w:rPr>
        <w:t xml:space="preserve"> </w:t>
      </w:r>
      <w:proofErr w:type="spellStart"/>
      <w:r w:rsidR="00F1404C" w:rsidRPr="00F1404C">
        <w:rPr>
          <w:rFonts w:ascii="Times New Roman" w:hAnsi="Times New Roman" w:cs="Times New Roman"/>
          <w:sz w:val="26"/>
          <w:szCs w:val="26"/>
        </w:rPr>
        <w:t>досуговые</w:t>
      </w:r>
      <w:proofErr w:type="spellEnd"/>
      <w:r w:rsidR="00F1404C" w:rsidRPr="00F1404C">
        <w:rPr>
          <w:rFonts w:ascii="Times New Roman" w:hAnsi="Times New Roman" w:cs="Times New Roman"/>
          <w:sz w:val="26"/>
          <w:szCs w:val="26"/>
        </w:rPr>
        <w:t xml:space="preserve"> мероприятия;</w:t>
      </w:r>
    </w:p>
    <w:p w:rsidR="00A11441" w:rsidRDefault="00F1404C" w:rsidP="00A1144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Pr>
          <w:rFonts w:ascii="Times New Roman" w:hAnsi="Times New Roman" w:cs="Times New Roman"/>
          <w:sz w:val="26"/>
          <w:szCs w:val="26"/>
        </w:rPr>
        <w:t xml:space="preserve">- </w:t>
      </w:r>
      <w:r w:rsidRPr="00F1404C">
        <w:rPr>
          <w:rFonts w:ascii="Times New Roman" w:hAnsi="Times New Roman" w:cs="Times New Roman"/>
          <w:sz w:val="26"/>
          <w:szCs w:val="26"/>
        </w:rPr>
        <w:t xml:space="preserve">«Организация работы </w:t>
      </w:r>
      <w:proofErr w:type="spellStart"/>
      <w:proofErr w:type="gramStart"/>
      <w:r w:rsidRPr="00F1404C">
        <w:rPr>
          <w:rFonts w:ascii="Times New Roman" w:hAnsi="Times New Roman" w:cs="Times New Roman"/>
          <w:sz w:val="26"/>
          <w:szCs w:val="26"/>
        </w:rPr>
        <w:t>колл-центров</w:t>
      </w:r>
      <w:proofErr w:type="spellEnd"/>
      <w:proofErr w:type="gramEnd"/>
      <w:r w:rsidRPr="00F1404C">
        <w:rPr>
          <w:rFonts w:ascii="Times New Roman" w:hAnsi="Times New Roman" w:cs="Times New Roman"/>
          <w:sz w:val="26"/>
          <w:szCs w:val="26"/>
        </w:rPr>
        <w:t xml:space="preserve"> для информирования населения о получении услуг и возможности участия в мероприятиях, направленных на реализацию национальных проектов в Ракитянском районе», целью которого являлось обеспечение высокого уровня информирования граждан по вопросам сохранения и укрепления здоровья, формирования мотивации к активной жизненной позиции и участию в социально-значимых районных мероприятиях. В рамках проекта информирование граждан о порядке оказания услуг, предоставляемых при реализации федеральных проектов «Здравоохранение», «Демография», «Образование», «Спорт», «Культура» осуществлялось посредством телефонной связи и выездов рабочих групп на территории городских и сельских поселений;</w:t>
      </w:r>
      <w:r>
        <w:rPr>
          <w:rFonts w:ascii="Times New Roman" w:hAnsi="Times New Roman" w:cs="Times New Roman"/>
          <w:sz w:val="26"/>
          <w:szCs w:val="26"/>
        </w:rPr>
        <w:t xml:space="preserve"> </w:t>
      </w:r>
    </w:p>
    <w:p w:rsidR="00A11441" w:rsidRDefault="00F1404C" w:rsidP="00A1144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Pr>
          <w:rFonts w:ascii="Times New Roman" w:hAnsi="Times New Roman" w:cs="Times New Roman"/>
          <w:sz w:val="26"/>
          <w:szCs w:val="26"/>
        </w:rPr>
        <w:t xml:space="preserve">- </w:t>
      </w:r>
      <w:r w:rsidRPr="00F1404C">
        <w:rPr>
          <w:rFonts w:ascii="Times New Roman" w:hAnsi="Times New Roman" w:cs="Times New Roman"/>
          <w:sz w:val="26"/>
          <w:szCs w:val="26"/>
        </w:rPr>
        <w:t>«Организация обеспечения социально-незащищенных слоёв населения топливной древесиной». Сбор и доставка дров гражданам, согласно реестру, на территории Ровеньского района послужили подспорьем нуждающимся гражданам, не имеющим возможности самим заготовить топ</w:t>
      </w:r>
      <w:r w:rsidR="00486E5D">
        <w:rPr>
          <w:rFonts w:ascii="Times New Roman" w:hAnsi="Times New Roman" w:cs="Times New Roman"/>
          <w:sz w:val="26"/>
          <w:szCs w:val="26"/>
        </w:rPr>
        <w:t>ливный материал, заготовлено 6 м</w:t>
      </w:r>
      <w:r w:rsidR="00486E5D" w:rsidRPr="00486E5D">
        <w:rPr>
          <w:rFonts w:ascii="Times New Roman" w:hAnsi="Times New Roman" w:cs="Times New Roman"/>
          <w:sz w:val="26"/>
          <w:szCs w:val="26"/>
          <w:vertAlign w:val="superscript"/>
        </w:rPr>
        <w:t>3</w:t>
      </w:r>
      <w:r w:rsidRPr="00F1404C">
        <w:rPr>
          <w:rFonts w:ascii="Times New Roman" w:hAnsi="Times New Roman" w:cs="Times New Roman"/>
          <w:sz w:val="26"/>
          <w:szCs w:val="26"/>
        </w:rPr>
        <w:t xml:space="preserve"> дров;</w:t>
      </w:r>
      <w:r>
        <w:rPr>
          <w:rFonts w:ascii="Times New Roman" w:hAnsi="Times New Roman" w:cs="Times New Roman"/>
          <w:sz w:val="26"/>
          <w:szCs w:val="26"/>
        </w:rPr>
        <w:t xml:space="preserve"> </w:t>
      </w:r>
    </w:p>
    <w:p w:rsidR="00A11441" w:rsidRDefault="00F1404C" w:rsidP="00A1144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sidRPr="00F1404C">
        <w:rPr>
          <w:rFonts w:ascii="Times New Roman" w:hAnsi="Times New Roman" w:cs="Times New Roman"/>
          <w:sz w:val="26"/>
          <w:szCs w:val="26"/>
        </w:rPr>
        <w:t xml:space="preserve">- «Организация работы Центра «Деловая среда» по информационной </w:t>
      </w:r>
      <w:r w:rsidRPr="008953FB">
        <w:rPr>
          <w:rFonts w:ascii="Times New Roman" w:hAnsi="Times New Roman" w:cs="Times New Roman"/>
          <w:sz w:val="26"/>
          <w:szCs w:val="26"/>
        </w:rPr>
        <w:t xml:space="preserve">поддержке инвалидов и их семей», цель проекта являлось создание условий для </w:t>
      </w:r>
      <w:r w:rsidRPr="008953FB">
        <w:rPr>
          <w:rFonts w:ascii="Times New Roman" w:hAnsi="Times New Roman" w:cs="Times New Roman"/>
          <w:sz w:val="26"/>
          <w:szCs w:val="26"/>
        </w:rPr>
        <w:lastRenderedPageBreak/>
        <w:t>оказания информационной поддержки инвалидам и их семьям. В этой общественной структуре помимо активистов общественных организаций ведут постоянную работу муниципальные и государственные служащие, что позволяет своевременно синхронизировать с общественными интересами областные и федеральные программы, проводятся общественные обсуждения.</w:t>
      </w:r>
    </w:p>
    <w:p w:rsidR="00A11441" w:rsidRDefault="00F1404C" w:rsidP="00A1144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sidRPr="008953FB">
        <w:rPr>
          <w:rFonts w:ascii="Times New Roman" w:hAnsi="Times New Roman" w:cs="Times New Roman"/>
          <w:sz w:val="26"/>
          <w:szCs w:val="26"/>
        </w:rPr>
        <w:t xml:space="preserve">В рамках реализации мероприятий </w:t>
      </w:r>
      <w:r w:rsidRPr="008953FB">
        <w:rPr>
          <w:rFonts w:ascii="Times New Roman" w:hAnsi="Times New Roman" w:cs="Times New Roman"/>
          <w:b/>
          <w:sz w:val="26"/>
          <w:szCs w:val="26"/>
        </w:rPr>
        <w:t>регионального проекта «Содействие занятости женщин — создание условий дошкольного образования для детей в возрасте до трех лет»</w:t>
      </w:r>
      <w:r w:rsidRPr="008953FB">
        <w:rPr>
          <w:rFonts w:ascii="Times New Roman" w:hAnsi="Times New Roman" w:cs="Times New Roman"/>
          <w:sz w:val="26"/>
          <w:szCs w:val="26"/>
        </w:rPr>
        <w:t xml:space="preserve"> национального проекта «Демография» решается задача достижения 100-процентной доступности дошкольного образования для детей раннего возраста. В мероприятиях проекта приняли участие все муниципальные образования области.</w:t>
      </w:r>
    </w:p>
    <w:p w:rsidR="00A11441" w:rsidRDefault="00556A27" w:rsidP="00A1144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Pr>
          <w:rFonts w:ascii="Times New Roman" w:hAnsi="Times New Roman" w:cs="Times New Roman"/>
          <w:sz w:val="26"/>
          <w:szCs w:val="26"/>
        </w:rPr>
        <w:t>Все муниципалитеты области были вовлечены в реализацию</w:t>
      </w:r>
      <w:r w:rsidR="008953FB" w:rsidRPr="008953FB">
        <w:rPr>
          <w:rFonts w:ascii="Times New Roman" w:hAnsi="Times New Roman" w:cs="Times New Roman"/>
          <w:sz w:val="26"/>
          <w:szCs w:val="26"/>
        </w:rPr>
        <w:t xml:space="preserve"> </w:t>
      </w:r>
      <w:r w:rsidR="008953FB" w:rsidRPr="008953FB">
        <w:rPr>
          <w:rFonts w:ascii="Times New Roman" w:hAnsi="Times New Roman" w:cs="Times New Roman"/>
          <w:b/>
          <w:sz w:val="26"/>
          <w:szCs w:val="26"/>
        </w:rPr>
        <w:t>регионального проекта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w:t>
      </w:r>
      <w:r w:rsidR="008953FB" w:rsidRPr="008953FB">
        <w:rPr>
          <w:rFonts w:ascii="Times New Roman" w:hAnsi="Times New Roman" w:cs="Times New Roman"/>
          <w:sz w:val="26"/>
          <w:szCs w:val="26"/>
        </w:rPr>
        <w:t xml:space="preserve"> национального проекта «Демография» постановлением Правительства Белгородской области от 25 февраля 2020 года №60-пп «Об утверждении программы Белгородской области «Укрепление общественного здоровья на 2020-2024 годы» принята программа «Укрепление общественного здоровья на 2020-2024 годы». </w:t>
      </w:r>
      <w:proofErr w:type="gramStart"/>
      <w:r w:rsidR="008953FB" w:rsidRPr="008953FB">
        <w:rPr>
          <w:rFonts w:ascii="Times New Roman" w:hAnsi="Times New Roman" w:cs="Times New Roman"/>
          <w:sz w:val="26"/>
          <w:szCs w:val="26"/>
        </w:rPr>
        <w:t>В рамках приведения нормативно-правовой базы в соответствие с федеральной разработан и утвержден ряд региональных и муниципальных нормативно-правовых актов.</w:t>
      </w:r>
      <w:r w:rsidR="008953FB">
        <w:rPr>
          <w:rFonts w:ascii="Times New Roman" w:hAnsi="Times New Roman" w:cs="Times New Roman"/>
          <w:sz w:val="26"/>
          <w:szCs w:val="26"/>
        </w:rPr>
        <w:t xml:space="preserve"> </w:t>
      </w:r>
      <w:proofErr w:type="gramEnd"/>
    </w:p>
    <w:p w:rsidR="00A11441" w:rsidRDefault="00556A27" w:rsidP="00A1144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Pr>
          <w:rFonts w:ascii="Times New Roman" w:hAnsi="Times New Roman" w:cs="Times New Roman"/>
          <w:sz w:val="26"/>
          <w:szCs w:val="26"/>
        </w:rPr>
        <w:t>Р</w:t>
      </w:r>
      <w:r w:rsidR="008953FB" w:rsidRPr="008953FB">
        <w:rPr>
          <w:rFonts w:ascii="Times New Roman" w:hAnsi="Times New Roman" w:cs="Times New Roman"/>
          <w:sz w:val="26"/>
          <w:szCs w:val="26"/>
        </w:rPr>
        <w:t xml:space="preserve">аботу </w:t>
      </w:r>
      <w:r>
        <w:rPr>
          <w:rFonts w:ascii="Times New Roman" w:hAnsi="Times New Roman" w:cs="Times New Roman"/>
          <w:sz w:val="26"/>
          <w:szCs w:val="26"/>
        </w:rPr>
        <w:t xml:space="preserve">осуществляют </w:t>
      </w:r>
      <w:r w:rsidR="008953FB" w:rsidRPr="008953FB">
        <w:rPr>
          <w:rFonts w:ascii="Times New Roman" w:hAnsi="Times New Roman" w:cs="Times New Roman"/>
          <w:sz w:val="26"/>
          <w:szCs w:val="26"/>
        </w:rPr>
        <w:t>пять межмуниципальных центров общественного здоровья, основной задачей которых является организация межведомственного взаимодействия и консолидация усилий, направленных на формирование здорового образа жизни и отказ от вредных привычек.</w:t>
      </w:r>
    </w:p>
    <w:p w:rsidR="00A11441" w:rsidRDefault="008953FB" w:rsidP="00A1144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sidRPr="008953FB">
        <w:rPr>
          <w:rFonts w:ascii="Times New Roman" w:hAnsi="Times New Roman" w:cs="Times New Roman"/>
          <w:sz w:val="26"/>
          <w:szCs w:val="26"/>
        </w:rPr>
        <w:t>В 2020 году в муниципальных образований Белгородской обл</w:t>
      </w:r>
      <w:r w:rsidR="00A015F3">
        <w:rPr>
          <w:rFonts w:ascii="Times New Roman" w:hAnsi="Times New Roman" w:cs="Times New Roman"/>
          <w:sz w:val="26"/>
          <w:szCs w:val="26"/>
        </w:rPr>
        <w:t>асти</w:t>
      </w:r>
      <w:r w:rsidR="0034639E" w:rsidRPr="008953FB">
        <w:rPr>
          <w:rFonts w:ascii="Times New Roman" w:hAnsi="Times New Roman" w:cs="Times New Roman"/>
          <w:sz w:val="26"/>
          <w:szCs w:val="26"/>
        </w:rPr>
        <w:t xml:space="preserve"> </w:t>
      </w:r>
      <w:r w:rsidRPr="008953FB">
        <w:rPr>
          <w:rFonts w:ascii="Times New Roman" w:hAnsi="Times New Roman" w:cs="Times New Roman"/>
          <w:sz w:val="26"/>
          <w:szCs w:val="26"/>
        </w:rPr>
        <w:t>разработаны и утверждены муниципальные программы укрепления общественного здоровья (Алексеевский, Валуйский, Яковлевский, Губкинский, Шебекинский, Новооскольский городские округа, а также Вейделевский, Волоконовский, Краснояружский, Красногвардейский, Прохоровский, Ракитянский, Ровеньск</w:t>
      </w:r>
      <w:r w:rsidR="00A11441">
        <w:rPr>
          <w:rFonts w:ascii="Times New Roman" w:hAnsi="Times New Roman" w:cs="Times New Roman"/>
          <w:sz w:val="26"/>
          <w:szCs w:val="26"/>
        </w:rPr>
        <w:t>и</w:t>
      </w:r>
      <w:r w:rsidRPr="008953FB">
        <w:rPr>
          <w:rFonts w:ascii="Times New Roman" w:hAnsi="Times New Roman" w:cs="Times New Roman"/>
          <w:sz w:val="26"/>
          <w:szCs w:val="26"/>
        </w:rPr>
        <w:t>й, Чернянский муниципальные районы</w:t>
      </w:r>
      <w:r w:rsidR="00A015F3">
        <w:rPr>
          <w:rFonts w:ascii="Times New Roman" w:hAnsi="Times New Roman" w:cs="Times New Roman"/>
          <w:sz w:val="26"/>
          <w:szCs w:val="26"/>
        </w:rPr>
        <w:t xml:space="preserve"> - </w:t>
      </w:r>
      <w:r w:rsidR="00A015F3" w:rsidRPr="008953FB">
        <w:rPr>
          <w:rFonts w:ascii="Times New Roman" w:hAnsi="Times New Roman" w:cs="Times New Roman"/>
          <w:sz w:val="26"/>
          <w:szCs w:val="26"/>
        </w:rPr>
        <w:t>63%</w:t>
      </w:r>
      <w:r w:rsidR="00A015F3" w:rsidRPr="0034639E">
        <w:rPr>
          <w:rFonts w:ascii="Times New Roman" w:hAnsi="Times New Roman" w:cs="Times New Roman"/>
          <w:sz w:val="26"/>
          <w:szCs w:val="26"/>
        </w:rPr>
        <w:t xml:space="preserve"> </w:t>
      </w:r>
      <w:r w:rsidR="00A015F3">
        <w:rPr>
          <w:rFonts w:ascii="Times New Roman" w:hAnsi="Times New Roman" w:cs="Times New Roman"/>
          <w:sz w:val="26"/>
          <w:szCs w:val="26"/>
        </w:rPr>
        <w:t>от общего числа муниципальных районов и городских округов</w:t>
      </w:r>
      <w:r w:rsidRPr="008953FB">
        <w:rPr>
          <w:rFonts w:ascii="Times New Roman" w:hAnsi="Times New Roman" w:cs="Times New Roman"/>
          <w:sz w:val="26"/>
          <w:szCs w:val="26"/>
        </w:rPr>
        <w:t>).</w:t>
      </w:r>
    </w:p>
    <w:p w:rsidR="002B68E6" w:rsidRDefault="008953FB" w:rsidP="002B68E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sidRPr="00040728">
        <w:rPr>
          <w:rFonts w:ascii="Times New Roman" w:hAnsi="Times New Roman" w:cs="Times New Roman"/>
          <w:sz w:val="26"/>
          <w:szCs w:val="26"/>
        </w:rPr>
        <w:t xml:space="preserve">В </w:t>
      </w:r>
      <w:r w:rsidR="00556A27" w:rsidRPr="00040728">
        <w:rPr>
          <w:rFonts w:ascii="Times New Roman" w:hAnsi="Times New Roman" w:cs="Times New Roman"/>
          <w:sz w:val="26"/>
          <w:szCs w:val="26"/>
        </w:rPr>
        <w:t xml:space="preserve">рамках </w:t>
      </w:r>
      <w:r w:rsidR="00556A27" w:rsidRPr="0029432A">
        <w:rPr>
          <w:rFonts w:ascii="Times New Roman" w:hAnsi="Times New Roman" w:cs="Times New Roman"/>
          <w:sz w:val="26"/>
          <w:szCs w:val="26"/>
        </w:rPr>
        <w:t>регионального проекта</w:t>
      </w:r>
      <w:r w:rsidR="00556A27" w:rsidRPr="00040728">
        <w:rPr>
          <w:rFonts w:ascii="Times New Roman" w:hAnsi="Times New Roman" w:cs="Times New Roman"/>
          <w:sz w:val="26"/>
          <w:szCs w:val="26"/>
        </w:rPr>
        <w:t xml:space="preserve"> </w:t>
      </w:r>
      <w:r w:rsidR="00556A27" w:rsidRPr="00040728">
        <w:rPr>
          <w:rFonts w:ascii="Times New Roman" w:hAnsi="Times New Roman" w:cs="Times New Roman"/>
          <w:b/>
          <w:sz w:val="26"/>
          <w:szCs w:val="26"/>
        </w:rPr>
        <w:t>«Спорт — норма жизни»</w:t>
      </w:r>
      <w:r w:rsidR="00556A27" w:rsidRPr="00040728">
        <w:rPr>
          <w:rFonts w:ascii="Times New Roman" w:hAnsi="Times New Roman" w:cs="Times New Roman"/>
          <w:sz w:val="26"/>
          <w:szCs w:val="26"/>
        </w:rPr>
        <w:t xml:space="preserve"> в </w:t>
      </w:r>
      <w:r w:rsidRPr="00040728">
        <w:rPr>
          <w:rFonts w:ascii="Times New Roman" w:hAnsi="Times New Roman" w:cs="Times New Roman"/>
          <w:sz w:val="26"/>
          <w:szCs w:val="26"/>
        </w:rPr>
        <w:t xml:space="preserve">2020 году начато строительство крытого футбольного манежа в </w:t>
      </w:r>
      <w:r w:rsidR="007374AB">
        <w:rPr>
          <w:rFonts w:ascii="Times New Roman" w:hAnsi="Times New Roman" w:cs="Times New Roman"/>
          <w:sz w:val="26"/>
          <w:szCs w:val="26"/>
        </w:rPr>
        <w:t xml:space="preserve">городском округе </w:t>
      </w:r>
      <w:r w:rsidR="007374AB" w:rsidRPr="007374AB">
        <w:rPr>
          <w:rFonts w:ascii="Times New Roman" w:hAnsi="Times New Roman" w:cs="Times New Roman"/>
          <w:b/>
          <w:sz w:val="26"/>
          <w:szCs w:val="26"/>
        </w:rPr>
        <w:t>«Г</w:t>
      </w:r>
      <w:r w:rsidRPr="00040728">
        <w:rPr>
          <w:rFonts w:ascii="Times New Roman" w:hAnsi="Times New Roman" w:cs="Times New Roman"/>
          <w:b/>
          <w:sz w:val="26"/>
          <w:szCs w:val="26"/>
        </w:rPr>
        <w:t>ород Белгород</w:t>
      </w:r>
      <w:r w:rsidR="007374AB">
        <w:rPr>
          <w:rFonts w:ascii="Times New Roman" w:hAnsi="Times New Roman" w:cs="Times New Roman"/>
          <w:b/>
          <w:sz w:val="26"/>
          <w:szCs w:val="26"/>
        </w:rPr>
        <w:t>»</w:t>
      </w:r>
      <w:r w:rsidRPr="00040728">
        <w:rPr>
          <w:rFonts w:ascii="Times New Roman" w:hAnsi="Times New Roman" w:cs="Times New Roman"/>
          <w:sz w:val="26"/>
          <w:szCs w:val="26"/>
        </w:rPr>
        <w:t xml:space="preserve">, осуществлена закупка оборудования для хоккея для ледовой арены «Оранжевый лед» </w:t>
      </w:r>
      <w:r w:rsidR="007374AB">
        <w:rPr>
          <w:rFonts w:ascii="Times New Roman" w:hAnsi="Times New Roman" w:cs="Times New Roman"/>
          <w:sz w:val="26"/>
          <w:szCs w:val="26"/>
        </w:rPr>
        <w:t>городского округа</w:t>
      </w:r>
      <w:r w:rsidRPr="00040728">
        <w:rPr>
          <w:rFonts w:ascii="Times New Roman" w:hAnsi="Times New Roman" w:cs="Times New Roman"/>
          <w:sz w:val="26"/>
          <w:szCs w:val="26"/>
        </w:rPr>
        <w:t>, закуплено оборудование для спортивных школ олимпийского резерва, осуществлялось мероприятие по государственной поддержке спортивных организаций, осуществляющих подготовку спортивного резерва для сборных команд Российской Федерации, выполнено обустройство 6 площадок для сдачи норм ВФСК «ГТО»</w:t>
      </w:r>
      <w:r w:rsidR="00556A27" w:rsidRPr="00040728">
        <w:rPr>
          <w:rFonts w:ascii="Times New Roman" w:hAnsi="Times New Roman" w:cs="Times New Roman"/>
          <w:sz w:val="26"/>
          <w:szCs w:val="26"/>
        </w:rPr>
        <w:t>.</w:t>
      </w:r>
      <w:r w:rsidRPr="00040728">
        <w:rPr>
          <w:rFonts w:ascii="Times New Roman" w:hAnsi="Times New Roman" w:cs="Times New Roman"/>
          <w:sz w:val="26"/>
          <w:szCs w:val="26"/>
        </w:rPr>
        <w:t xml:space="preserve"> </w:t>
      </w:r>
      <w:r w:rsidR="00556A27" w:rsidRPr="00040728">
        <w:rPr>
          <w:rFonts w:ascii="Times New Roman" w:hAnsi="Times New Roman" w:cs="Times New Roman"/>
          <w:sz w:val="26"/>
          <w:szCs w:val="26"/>
        </w:rPr>
        <w:t xml:space="preserve">В </w:t>
      </w:r>
      <w:r w:rsidR="007374AB">
        <w:rPr>
          <w:rFonts w:ascii="Times New Roman" w:hAnsi="Times New Roman" w:cs="Times New Roman"/>
          <w:sz w:val="26"/>
          <w:szCs w:val="26"/>
        </w:rPr>
        <w:t xml:space="preserve">городском округе </w:t>
      </w:r>
      <w:r w:rsidR="00556A27" w:rsidRPr="00040728">
        <w:rPr>
          <w:rFonts w:ascii="Times New Roman" w:hAnsi="Times New Roman" w:cs="Times New Roman"/>
          <w:sz w:val="26"/>
          <w:szCs w:val="26"/>
        </w:rPr>
        <w:t>введен в эксплуатацию</w:t>
      </w:r>
      <w:r w:rsidRPr="00040728">
        <w:rPr>
          <w:rFonts w:ascii="Times New Roman" w:hAnsi="Times New Roman" w:cs="Times New Roman"/>
          <w:sz w:val="26"/>
          <w:szCs w:val="26"/>
        </w:rPr>
        <w:t xml:space="preserve"> масштабн</w:t>
      </w:r>
      <w:r w:rsidR="00556A27" w:rsidRPr="00040728">
        <w:rPr>
          <w:rFonts w:ascii="Times New Roman" w:hAnsi="Times New Roman" w:cs="Times New Roman"/>
          <w:sz w:val="26"/>
          <w:szCs w:val="26"/>
        </w:rPr>
        <w:t>ый</w:t>
      </w:r>
      <w:r w:rsidRPr="00040728">
        <w:rPr>
          <w:rFonts w:ascii="Times New Roman" w:hAnsi="Times New Roman" w:cs="Times New Roman"/>
          <w:sz w:val="26"/>
          <w:szCs w:val="26"/>
        </w:rPr>
        <w:t xml:space="preserve"> объект </w:t>
      </w:r>
      <w:r w:rsidR="00556A27" w:rsidRPr="00040728">
        <w:rPr>
          <w:rFonts w:ascii="Times New Roman" w:hAnsi="Times New Roman" w:cs="Times New Roman"/>
          <w:sz w:val="26"/>
          <w:szCs w:val="26"/>
        </w:rPr>
        <w:t>-</w:t>
      </w:r>
      <w:r w:rsidRPr="00040728">
        <w:rPr>
          <w:rFonts w:ascii="Times New Roman" w:hAnsi="Times New Roman" w:cs="Times New Roman"/>
          <w:sz w:val="26"/>
          <w:szCs w:val="26"/>
        </w:rPr>
        <w:t xml:space="preserve"> многофункциональная спортивная арена на 10000 мест.</w:t>
      </w:r>
      <w:r w:rsidR="00040728" w:rsidRPr="00040728">
        <w:rPr>
          <w:rFonts w:ascii="Times New Roman" w:hAnsi="Times New Roman" w:cs="Times New Roman"/>
          <w:sz w:val="26"/>
          <w:szCs w:val="26"/>
        </w:rPr>
        <w:t xml:space="preserve"> Также среди муниципалитетов области, принявших участие в проекте, были пять муниципальных района </w:t>
      </w:r>
      <w:r w:rsidR="00C666C0">
        <w:rPr>
          <w:rFonts w:ascii="Times New Roman" w:hAnsi="Times New Roman" w:cs="Times New Roman"/>
          <w:sz w:val="26"/>
          <w:szCs w:val="26"/>
        </w:rPr>
        <w:t>(</w:t>
      </w:r>
      <w:proofErr w:type="gramStart"/>
      <w:r w:rsidR="00040728" w:rsidRPr="00040728">
        <w:rPr>
          <w:rFonts w:ascii="Times New Roman" w:hAnsi="Times New Roman" w:cs="Times New Roman"/>
          <w:sz w:val="26"/>
          <w:szCs w:val="26"/>
        </w:rPr>
        <w:t>Белгородский</w:t>
      </w:r>
      <w:proofErr w:type="gramEnd"/>
      <w:r w:rsidR="00040728" w:rsidRPr="00040728">
        <w:rPr>
          <w:rFonts w:ascii="Times New Roman" w:hAnsi="Times New Roman" w:cs="Times New Roman"/>
          <w:sz w:val="26"/>
          <w:szCs w:val="26"/>
        </w:rPr>
        <w:t>,  Красненский, Прохоровский, Ракитянский, Чернянский</w:t>
      </w:r>
      <w:r w:rsidR="00C666C0">
        <w:rPr>
          <w:rFonts w:ascii="Times New Roman" w:hAnsi="Times New Roman" w:cs="Times New Roman"/>
          <w:sz w:val="26"/>
          <w:szCs w:val="26"/>
        </w:rPr>
        <w:t>)</w:t>
      </w:r>
      <w:r w:rsidR="00040728" w:rsidRPr="00040728">
        <w:rPr>
          <w:rFonts w:ascii="Times New Roman" w:hAnsi="Times New Roman" w:cs="Times New Roman"/>
          <w:sz w:val="26"/>
          <w:szCs w:val="26"/>
        </w:rPr>
        <w:t xml:space="preserve"> и </w:t>
      </w:r>
      <w:r w:rsidR="00C411F6">
        <w:rPr>
          <w:rFonts w:ascii="Times New Roman" w:hAnsi="Times New Roman" w:cs="Times New Roman"/>
          <w:sz w:val="26"/>
          <w:szCs w:val="26"/>
        </w:rPr>
        <w:t>два</w:t>
      </w:r>
      <w:r w:rsidR="00040728" w:rsidRPr="00040728">
        <w:rPr>
          <w:rFonts w:ascii="Times New Roman" w:hAnsi="Times New Roman" w:cs="Times New Roman"/>
          <w:sz w:val="26"/>
          <w:szCs w:val="26"/>
        </w:rPr>
        <w:t xml:space="preserve"> городских округа </w:t>
      </w:r>
      <w:r w:rsidR="00C666C0">
        <w:rPr>
          <w:rFonts w:ascii="Times New Roman" w:hAnsi="Times New Roman" w:cs="Times New Roman"/>
          <w:sz w:val="26"/>
          <w:szCs w:val="26"/>
        </w:rPr>
        <w:t>(</w:t>
      </w:r>
      <w:r w:rsidR="00040728" w:rsidRPr="00040728">
        <w:rPr>
          <w:rFonts w:ascii="Times New Roman" w:hAnsi="Times New Roman" w:cs="Times New Roman"/>
          <w:sz w:val="26"/>
          <w:szCs w:val="26"/>
        </w:rPr>
        <w:t>Губкинский, Шебекинский</w:t>
      </w:r>
      <w:r w:rsidR="00C666C0">
        <w:rPr>
          <w:rFonts w:ascii="Times New Roman" w:hAnsi="Times New Roman" w:cs="Times New Roman"/>
          <w:sz w:val="26"/>
          <w:szCs w:val="26"/>
        </w:rPr>
        <w:t>)</w:t>
      </w:r>
      <w:r w:rsidR="00040728" w:rsidRPr="00040728">
        <w:rPr>
          <w:rFonts w:ascii="Times New Roman" w:hAnsi="Times New Roman" w:cs="Times New Roman"/>
          <w:sz w:val="26"/>
          <w:szCs w:val="26"/>
        </w:rPr>
        <w:t>.</w:t>
      </w:r>
    </w:p>
    <w:p w:rsidR="002B68E6" w:rsidRDefault="00BE2D86" w:rsidP="002B68E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Pr>
          <w:rFonts w:ascii="Times New Roman" w:hAnsi="Times New Roman" w:cs="Times New Roman"/>
          <w:sz w:val="26"/>
          <w:szCs w:val="26"/>
        </w:rPr>
        <w:t>В</w:t>
      </w:r>
      <w:r w:rsidR="008953FB" w:rsidRPr="008953FB">
        <w:rPr>
          <w:rFonts w:ascii="Times New Roman" w:hAnsi="Times New Roman" w:cs="Times New Roman"/>
          <w:sz w:val="26"/>
          <w:szCs w:val="26"/>
        </w:rPr>
        <w:t xml:space="preserve"> 2020 году муниципальные образования области опосредованно участвовали в </w:t>
      </w:r>
      <w:r w:rsidR="008953FB" w:rsidRPr="0029432A">
        <w:rPr>
          <w:rFonts w:ascii="Times New Roman" w:hAnsi="Times New Roman" w:cs="Times New Roman"/>
          <w:sz w:val="26"/>
          <w:szCs w:val="26"/>
        </w:rPr>
        <w:t>региональном проекте</w:t>
      </w:r>
      <w:r w:rsidR="008953FB" w:rsidRPr="00BE2D86">
        <w:rPr>
          <w:rFonts w:ascii="Times New Roman" w:hAnsi="Times New Roman" w:cs="Times New Roman"/>
          <w:b/>
          <w:sz w:val="26"/>
          <w:szCs w:val="26"/>
        </w:rPr>
        <w:t xml:space="preserve"> «Развитие системы оказания первичной медико-санитарной помощи»</w:t>
      </w:r>
      <w:r w:rsidR="008953FB" w:rsidRPr="008953FB">
        <w:rPr>
          <w:rFonts w:ascii="Times New Roman" w:hAnsi="Times New Roman" w:cs="Times New Roman"/>
          <w:sz w:val="26"/>
          <w:szCs w:val="26"/>
        </w:rPr>
        <w:t xml:space="preserve"> через вовлечение жителей к диспансерному и профилактическому осмотрам и в </w:t>
      </w:r>
      <w:r w:rsidR="008953FB" w:rsidRPr="0029432A">
        <w:rPr>
          <w:rFonts w:ascii="Times New Roman" w:hAnsi="Times New Roman" w:cs="Times New Roman"/>
          <w:sz w:val="26"/>
          <w:szCs w:val="26"/>
        </w:rPr>
        <w:t>региональном проекте</w:t>
      </w:r>
      <w:r w:rsidR="008953FB" w:rsidRPr="00BE2D86">
        <w:rPr>
          <w:rFonts w:ascii="Times New Roman" w:hAnsi="Times New Roman" w:cs="Times New Roman"/>
          <w:b/>
          <w:sz w:val="26"/>
          <w:szCs w:val="26"/>
        </w:rPr>
        <w:t xml:space="preserve"> </w:t>
      </w:r>
      <w:r w:rsidR="008953FB" w:rsidRPr="0029432A">
        <w:rPr>
          <w:rFonts w:ascii="Times New Roman" w:hAnsi="Times New Roman" w:cs="Times New Roman"/>
          <w:b/>
          <w:sz w:val="26"/>
          <w:szCs w:val="26"/>
        </w:rPr>
        <w:t>«Обеспечение</w:t>
      </w:r>
      <w:r w:rsidR="008953FB" w:rsidRPr="00BE2D86">
        <w:rPr>
          <w:rFonts w:ascii="Times New Roman" w:hAnsi="Times New Roman" w:cs="Times New Roman"/>
          <w:b/>
          <w:sz w:val="26"/>
          <w:szCs w:val="26"/>
        </w:rPr>
        <w:t xml:space="preserve"> медицинских организаций системы здравоохранения квалифицированными кадрами»</w:t>
      </w:r>
      <w:r w:rsidR="008953FB" w:rsidRPr="008953FB">
        <w:rPr>
          <w:rFonts w:ascii="Times New Roman" w:hAnsi="Times New Roman" w:cs="Times New Roman"/>
          <w:sz w:val="26"/>
          <w:szCs w:val="26"/>
        </w:rPr>
        <w:t xml:space="preserve"> путём привлечения кадров, в том числе, за счет мер социальной </w:t>
      </w:r>
      <w:r w:rsidR="008953FB" w:rsidRPr="008953FB">
        <w:rPr>
          <w:rFonts w:ascii="Times New Roman" w:hAnsi="Times New Roman" w:cs="Times New Roman"/>
          <w:sz w:val="26"/>
          <w:szCs w:val="26"/>
        </w:rPr>
        <w:lastRenderedPageBreak/>
        <w:t>поддержки.</w:t>
      </w:r>
    </w:p>
    <w:p w:rsidR="002B68E6" w:rsidRDefault="008953FB" w:rsidP="002B68E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sidRPr="0029432A">
        <w:rPr>
          <w:rFonts w:ascii="Times New Roman" w:hAnsi="Times New Roman" w:cs="Times New Roman"/>
          <w:sz w:val="26"/>
          <w:szCs w:val="26"/>
        </w:rPr>
        <w:t>Национальный проект «Образование»</w:t>
      </w:r>
      <w:r w:rsidR="00C84ABE">
        <w:rPr>
          <w:rFonts w:ascii="Times New Roman" w:hAnsi="Times New Roman" w:cs="Times New Roman"/>
          <w:b/>
          <w:sz w:val="26"/>
          <w:szCs w:val="26"/>
        </w:rPr>
        <w:t xml:space="preserve"> </w:t>
      </w:r>
      <w:r w:rsidRPr="008953FB">
        <w:rPr>
          <w:rFonts w:ascii="Times New Roman" w:hAnsi="Times New Roman" w:cs="Times New Roman"/>
          <w:sz w:val="26"/>
          <w:szCs w:val="26"/>
        </w:rPr>
        <w:t>в 2020 году представлен семью региональными проектами, в шести из которых приняли участие муниципальные образования области.</w:t>
      </w:r>
    </w:p>
    <w:p w:rsidR="002B68E6" w:rsidRDefault="008953FB" w:rsidP="002B68E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sidRPr="008953FB">
        <w:rPr>
          <w:rFonts w:ascii="Times New Roman" w:hAnsi="Times New Roman" w:cs="Times New Roman"/>
          <w:sz w:val="26"/>
          <w:szCs w:val="26"/>
        </w:rPr>
        <w:t xml:space="preserve">Региональный проект </w:t>
      </w:r>
      <w:r w:rsidRPr="0029432A">
        <w:rPr>
          <w:rFonts w:ascii="Times New Roman" w:hAnsi="Times New Roman" w:cs="Times New Roman"/>
          <w:b/>
          <w:sz w:val="26"/>
          <w:szCs w:val="26"/>
        </w:rPr>
        <w:t>«Современная школа»</w:t>
      </w:r>
      <w:r w:rsidRPr="008953FB">
        <w:rPr>
          <w:rFonts w:ascii="Times New Roman" w:hAnsi="Times New Roman" w:cs="Times New Roman"/>
          <w:sz w:val="26"/>
          <w:szCs w:val="26"/>
        </w:rPr>
        <w:t xml:space="preserve"> нацелен на обеспечение обновления содержания и методов обучения отдельных предметных областей. В ходе реализации проекта в 2020 году на базе 42 общеобразовательных организаций Белгородской области, расположенных в сельской местности и малых городах, созданы Центры образования цифрового и гуманитарного профилей «Точка роста», в которых обучаются 8 360 школьников.</w:t>
      </w:r>
    </w:p>
    <w:p w:rsidR="00511655" w:rsidRDefault="00132AA8" w:rsidP="00511655">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Pr>
          <w:rFonts w:ascii="Times New Roman" w:hAnsi="Times New Roman" w:cs="Times New Roman"/>
          <w:sz w:val="26"/>
          <w:szCs w:val="26"/>
        </w:rPr>
        <w:t>В рамках</w:t>
      </w:r>
      <w:r w:rsidR="00C30A30" w:rsidRPr="00C30A30">
        <w:rPr>
          <w:rFonts w:ascii="Times New Roman" w:hAnsi="Times New Roman" w:cs="Times New Roman"/>
          <w:sz w:val="26"/>
          <w:szCs w:val="26"/>
        </w:rPr>
        <w:t xml:space="preserve"> регионального проекта «Современная школа» муниципальными органами управления образованием реализуется проект «Создание системы наставничества и шефства для обучающихся образовательных организаций Белгородской области «Дети</w:t>
      </w:r>
      <w:r>
        <w:rPr>
          <w:rFonts w:ascii="Times New Roman" w:hAnsi="Times New Roman" w:cs="Times New Roman"/>
          <w:sz w:val="26"/>
          <w:szCs w:val="26"/>
        </w:rPr>
        <w:t xml:space="preserve"> </w:t>
      </w:r>
      <w:r w:rsidR="00C30A30" w:rsidRPr="00C30A30">
        <w:rPr>
          <w:rFonts w:ascii="Times New Roman" w:hAnsi="Times New Roman" w:cs="Times New Roman"/>
          <w:sz w:val="26"/>
          <w:szCs w:val="26"/>
        </w:rPr>
        <w:t>наставники», направленный на развитие формы взаимодействия «Ученик-ученик».</w:t>
      </w:r>
    </w:p>
    <w:p w:rsidR="006A06D1" w:rsidRDefault="008953FB" w:rsidP="006A06D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sidRPr="008953FB">
        <w:rPr>
          <w:rFonts w:ascii="Times New Roman" w:hAnsi="Times New Roman" w:cs="Times New Roman"/>
          <w:sz w:val="26"/>
          <w:szCs w:val="26"/>
        </w:rPr>
        <w:t xml:space="preserve">Реализованы мероприятия, направленные на поддержку образования </w:t>
      </w:r>
      <w:proofErr w:type="gramStart"/>
      <w:r w:rsidRPr="008953FB">
        <w:rPr>
          <w:rFonts w:ascii="Times New Roman" w:hAnsi="Times New Roman" w:cs="Times New Roman"/>
          <w:sz w:val="26"/>
          <w:szCs w:val="26"/>
        </w:rPr>
        <w:t>обучающихся</w:t>
      </w:r>
      <w:proofErr w:type="gramEnd"/>
      <w:r w:rsidRPr="008953FB">
        <w:rPr>
          <w:rFonts w:ascii="Times New Roman" w:hAnsi="Times New Roman" w:cs="Times New Roman"/>
          <w:sz w:val="26"/>
          <w:szCs w:val="26"/>
        </w:rPr>
        <w:t xml:space="preserve"> с ограниченными возможностями здоровья.</w:t>
      </w:r>
      <w:r w:rsidR="00C84ABE">
        <w:rPr>
          <w:rFonts w:ascii="Times New Roman" w:hAnsi="Times New Roman" w:cs="Times New Roman"/>
          <w:sz w:val="26"/>
          <w:szCs w:val="26"/>
        </w:rPr>
        <w:t xml:space="preserve"> </w:t>
      </w:r>
      <w:r w:rsidRPr="008953FB">
        <w:rPr>
          <w:rFonts w:ascii="Times New Roman" w:hAnsi="Times New Roman" w:cs="Times New Roman"/>
          <w:sz w:val="26"/>
          <w:szCs w:val="26"/>
        </w:rPr>
        <w:t>В реализации мероприятий проекта приняли участие все муниципальные образования области.</w:t>
      </w:r>
    </w:p>
    <w:p w:rsidR="006A06D1" w:rsidRDefault="00C84ABE" w:rsidP="006A06D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sidRPr="00C84ABE">
        <w:rPr>
          <w:rFonts w:ascii="Times New Roman" w:hAnsi="Times New Roman" w:cs="Times New Roman"/>
          <w:sz w:val="26"/>
          <w:szCs w:val="26"/>
        </w:rPr>
        <w:t xml:space="preserve">Целью регионального проекта </w:t>
      </w:r>
      <w:r w:rsidRPr="00132AA8">
        <w:rPr>
          <w:rFonts w:ascii="Times New Roman" w:hAnsi="Times New Roman" w:cs="Times New Roman"/>
          <w:b/>
          <w:sz w:val="26"/>
          <w:szCs w:val="26"/>
        </w:rPr>
        <w:t>«Поддержка семей, имеющих детей»</w:t>
      </w:r>
      <w:r w:rsidRPr="00C84ABE">
        <w:rPr>
          <w:rFonts w:ascii="Times New Roman" w:hAnsi="Times New Roman" w:cs="Times New Roman"/>
          <w:sz w:val="26"/>
          <w:szCs w:val="26"/>
        </w:rPr>
        <w:t xml:space="preserve"> обозначено оказание населению услуг помощи в вопросах образования и воспитания детей. В качестве региональных центров для формирования системы разноплановой помощи родителям выступили как Консультационные центры дошкольных образовательных учреждений, так и д</w:t>
      </w:r>
      <w:r w:rsidR="00C411F6">
        <w:rPr>
          <w:rFonts w:ascii="Times New Roman" w:hAnsi="Times New Roman" w:cs="Times New Roman"/>
          <w:sz w:val="26"/>
          <w:szCs w:val="26"/>
        </w:rPr>
        <w:t>ве</w:t>
      </w:r>
      <w:r w:rsidRPr="00C84ABE">
        <w:rPr>
          <w:rFonts w:ascii="Times New Roman" w:hAnsi="Times New Roman" w:cs="Times New Roman"/>
          <w:sz w:val="26"/>
          <w:szCs w:val="26"/>
        </w:rPr>
        <w:t xml:space="preserve"> </w:t>
      </w:r>
      <w:r w:rsidR="00C411F6">
        <w:rPr>
          <w:rFonts w:ascii="Times New Roman" w:hAnsi="Times New Roman" w:cs="Times New Roman"/>
          <w:sz w:val="26"/>
          <w:szCs w:val="26"/>
        </w:rPr>
        <w:t>некоммерческие организации</w:t>
      </w:r>
      <w:r w:rsidRPr="00C84ABE">
        <w:rPr>
          <w:rFonts w:ascii="Times New Roman" w:hAnsi="Times New Roman" w:cs="Times New Roman"/>
          <w:sz w:val="26"/>
          <w:szCs w:val="26"/>
        </w:rPr>
        <w:t xml:space="preserve"> (Ассоциация частных детских садов и областной центр психолого-педагогического сопровождения). </w:t>
      </w:r>
      <w:proofErr w:type="gramStart"/>
      <w:r w:rsidRPr="00C84ABE">
        <w:rPr>
          <w:rFonts w:ascii="Times New Roman" w:hAnsi="Times New Roman" w:cs="Times New Roman"/>
          <w:sz w:val="26"/>
          <w:szCs w:val="26"/>
        </w:rPr>
        <w:t xml:space="preserve">Реализация проекта обеспечена грантовой поддержкой из федерального и регионального бюджетов в общей сумме 8 </w:t>
      </w:r>
      <w:r w:rsidR="00ED1543">
        <w:rPr>
          <w:rFonts w:ascii="Times New Roman" w:hAnsi="Times New Roman" w:cs="Times New Roman"/>
          <w:sz w:val="26"/>
          <w:szCs w:val="26"/>
        </w:rPr>
        <w:t xml:space="preserve">417 970 руб. и </w:t>
      </w:r>
      <w:r w:rsidRPr="00C84ABE">
        <w:rPr>
          <w:rFonts w:ascii="Times New Roman" w:hAnsi="Times New Roman" w:cs="Times New Roman"/>
          <w:sz w:val="26"/>
          <w:szCs w:val="26"/>
        </w:rPr>
        <w:t xml:space="preserve">такой помощью было </w:t>
      </w:r>
      <w:r w:rsidRPr="0023755B">
        <w:rPr>
          <w:rFonts w:ascii="Times New Roman" w:hAnsi="Times New Roman" w:cs="Times New Roman"/>
          <w:sz w:val="26"/>
          <w:szCs w:val="26"/>
        </w:rPr>
        <w:t xml:space="preserve">охвачено 8480 семей из </w:t>
      </w:r>
      <w:r w:rsidR="00ED1543" w:rsidRPr="0023755B">
        <w:rPr>
          <w:rFonts w:ascii="Times New Roman" w:hAnsi="Times New Roman" w:cs="Times New Roman"/>
          <w:sz w:val="26"/>
          <w:szCs w:val="26"/>
        </w:rPr>
        <w:t>всех</w:t>
      </w:r>
      <w:r w:rsidRPr="0023755B">
        <w:rPr>
          <w:rFonts w:ascii="Times New Roman" w:hAnsi="Times New Roman" w:cs="Times New Roman"/>
          <w:sz w:val="26"/>
          <w:szCs w:val="26"/>
        </w:rPr>
        <w:t xml:space="preserve"> </w:t>
      </w:r>
      <w:r w:rsidR="00ED1543" w:rsidRPr="0023755B">
        <w:rPr>
          <w:rFonts w:ascii="Times New Roman" w:hAnsi="Times New Roman" w:cs="Times New Roman"/>
          <w:sz w:val="26"/>
          <w:szCs w:val="26"/>
        </w:rPr>
        <w:t xml:space="preserve">22 </w:t>
      </w:r>
      <w:r w:rsidRPr="0023755B">
        <w:rPr>
          <w:rFonts w:ascii="Times New Roman" w:hAnsi="Times New Roman" w:cs="Times New Roman"/>
          <w:sz w:val="26"/>
          <w:szCs w:val="26"/>
        </w:rPr>
        <w:t>муниципалитетов</w:t>
      </w:r>
      <w:r w:rsidR="00ED1543" w:rsidRPr="0023755B">
        <w:rPr>
          <w:rFonts w:ascii="Times New Roman" w:hAnsi="Times New Roman" w:cs="Times New Roman"/>
          <w:sz w:val="26"/>
          <w:szCs w:val="26"/>
        </w:rPr>
        <w:t>.</w:t>
      </w:r>
      <w:proofErr w:type="gramEnd"/>
    </w:p>
    <w:p w:rsidR="006A06D1" w:rsidRDefault="0023755B" w:rsidP="006A06D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proofErr w:type="gramStart"/>
      <w:r w:rsidRPr="0023755B">
        <w:rPr>
          <w:rFonts w:ascii="Times New Roman" w:hAnsi="Times New Roman" w:cs="Times New Roman"/>
          <w:sz w:val="26"/>
          <w:szCs w:val="26"/>
        </w:rPr>
        <w:t xml:space="preserve">В рамках регионального проекта </w:t>
      </w:r>
      <w:r w:rsidRPr="00132AA8">
        <w:rPr>
          <w:rFonts w:ascii="Times New Roman" w:hAnsi="Times New Roman" w:cs="Times New Roman"/>
          <w:b/>
          <w:sz w:val="26"/>
          <w:szCs w:val="26"/>
        </w:rPr>
        <w:t>«Цифровая образовательная среда»</w:t>
      </w:r>
      <w:r w:rsidRPr="0023755B">
        <w:rPr>
          <w:rFonts w:ascii="Times New Roman" w:hAnsi="Times New Roman" w:cs="Times New Roman"/>
          <w:sz w:val="26"/>
          <w:szCs w:val="26"/>
        </w:rPr>
        <w:t xml:space="preserve"> проведены мероприятия по формированию для обучающихся цифрового образовательного профиля и индивидуального плана обучения с использо</w:t>
      </w:r>
      <w:r>
        <w:rPr>
          <w:rFonts w:ascii="Times New Roman" w:hAnsi="Times New Roman" w:cs="Times New Roman"/>
          <w:sz w:val="26"/>
          <w:szCs w:val="26"/>
        </w:rPr>
        <w:t>ванием федеральной платформы.</w:t>
      </w:r>
      <w:proofErr w:type="gramEnd"/>
      <w:r>
        <w:rPr>
          <w:rFonts w:ascii="Times New Roman" w:hAnsi="Times New Roman" w:cs="Times New Roman"/>
          <w:sz w:val="26"/>
          <w:szCs w:val="26"/>
        </w:rPr>
        <w:t xml:space="preserve"> В</w:t>
      </w:r>
      <w:r w:rsidRPr="0023755B">
        <w:rPr>
          <w:rFonts w:ascii="Times New Roman" w:hAnsi="Times New Roman" w:cs="Times New Roman"/>
          <w:sz w:val="26"/>
          <w:szCs w:val="26"/>
        </w:rPr>
        <w:t xml:space="preserve">ыполнена задача по повышению квалификации педагогов </w:t>
      </w:r>
      <w:r>
        <w:rPr>
          <w:rFonts w:ascii="Times New Roman" w:hAnsi="Times New Roman" w:cs="Times New Roman"/>
          <w:sz w:val="26"/>
          <w:szCs w:val="26"/>
        </w:rPr>
        <w:t>всех</w:t>
      </w:r>
      <w:r w:rsidRPr="0023755B">
        <w:rPr>
          <w:rFonts w:ascii="Times New Roman" w:hAnsi="Times New Roman" w:cs="Times New Roman"/>
          <w:sz w:val="26"/>
          <w:szCs w:val="26"/>
        </w:rPr>
        <w:t xml:space="preserve"> муниципальных районов, городских округов в цифровой форме с использованием информационного ресурса «одного окна». В рамках проекта осуществлена поставка компьютерной техники для внедрения целевой модели цифровой образовательной среды в 85 школ, 16 </w:t>
      </w:r>
      <w:r>
        <w:rPr>
          <w:rFonts w:ascii="Times New Roman" w:hAnsi="Times New Roman" w:cs="Times New Roman"/>
          <w:sz w:val="26"/>
          <w:szCs w:val="26"/>
        </w:rPr>
        <w:t>учреждений среднего профессионального образования.</w:t>
      </w:r>
      <w:r w:rsidRPr="0023755B">
        <w:rPr>
          <w:rFonts w:ascii="Times New Roman" w:hAnsi="Times New Roman" w:cs="Times New Roman"/>
          <w:sz w:val="26"/>
          <w:szCs w:val="26"/>
        </w:rPr>
        <w:t xml:space="preserve"> В 2020 году открыт центр цифрового образования  </w:t>
      </w:r>
      <w:r>
        <w:rPr>
          <w:rFonts w:ascii="Times New Roman" w:hAnsi="Times New Roman" w:cs="Times New Roman"/>
          <w:sz w:val="26"/>
          <w:szCs w:val="26"/>
        </w:rPr>
        <w:t>«</w:t>
      </w:r>
      <w:r>
        <w:rPr>
          <w:rFonts w:ascii="Times New Roman" w:hAnsi="Times New Roman" w:cs="Times New Roman"/>
          <w:sz w:val="26"/>
          <w:szCs w:val="26"/>
          <w:lang w:val="en-US"/>
        </w:rPr>
        <w:t>IT</w:t>
      </w:r>
      <w:r w:rsidRPr="0023755B">
        <w:rPr>
          <w:rFonts w:ascii="Times New Roman" w:hAnsi="Times New Roman" w:cs="Times New Roman"/>
          <w:sz w:val="26"/>
          <w:szCs w:val="26"/>
        </w:rPr>
        <w:t>-</w:t>
      </w:r>
      <w:r>
        <w:rPr>
          <w:rFonts w:ascii="Times New Roman" w:hAnsi="Times New Roman" w:cs="Times New Roman"/>
          <w:sz w:val="26"/>
          <w:szCs w:val="26"/>
        </w:rPr>
        <w:t xml:space="preserve">куб» </w:t>
      </w:r>
      <w:r w:rsidRPr="0023755B">
        <w:rPr>
          <w:rFonts w:ascii="Times New Roman" w:hAnsi="Times New Roman" w:cs="Times New Roman"/>
          <w:sz w:val="26"/>
          <w:szCs w:val="26"/>
        </w:rPr>
        <w:t xml:space="preserve">в МБОУ «Центр образования №15 «Луч» </w:t>
      </w:r>
      <w:r w:rsidRPr="0023755B">
        <w:rPr>
          <w:rFonts w:ascii="Times New Roman" w:hAnsi="Times New Roman" w:cs="Times New Roman"/>
          <w:b/>
          <w:sz w:val="26"/>
          <w:szCs w:val="26"/>
        </w:rPr>
        <w:t>г</w:t>
      </w:r>
      <w:r>
        <w:rPr>
          <w:rFonts w:ascii="Times New Roman" w:hAnsi="Times New Roman" w:cs="Times New Roman"/>
          <w:b/>
          <w:sz w:val="26"/>
          <w:szCs w:val="26"/>
        </w:rPr>
        <w:t>орода</w:t>
      </w:r>
      <w:r w:rsidRPr="0023755B">
        <w:rPr>
          <w:rFonts w:ascii="Times New Roman" w:hAnsi="Times New Roman" w:cs="Times New Roman"/>
          <w:b/>
          <w:sz w:val="26"/>
          <w:szCs w:val="26"/>
        </w:rPr>
        <w:t xml:space="preserve"> Белгорода</w:t>
      </w:r>
      <w:r w:rsidRPr="0023755B">
        <w:rPr>
          <w:rFonts w:ascii="Times New Roman" w:hAnsi="Times New Roman" w:cs="Times New Roman"/>
          <w:sz w:val="26"/>
          <w:szCs w:val="26"/>
        </w:rPr>
        <w:t>.</w:t>
      </w:r>
    </w:p>
    <w:p w:rsidR="006A06D1" w:rsidRDefault="0023755B" w:rsidP="006A06D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sidRPr="0023755B">
        <w:rPr>
          <w:rFonts w:ascii="Times New Roman" w:hAnsi="Times New Roman" w:cs="Times New Roman"/>
          <w:sz w:val="26"/>
          <w:szCs w:val="26"/>
        </w:rPr>
        <w:t xml:space="preserve">Реализация мероприятий регионального проекта </w:t>
      </w:r>
      <w:r w:rsidRPr="00132AA8">
        <w:rPr>
          <w:rFonts w:ascii="Times New Roman" w:hAnsi="Times New Roman" w:cs="Times New Roman"/>
          <w:b/>
          <w:sz w:val="26"/>
          <w:szCs w:val="26"/>
        </w:rPr>
        <w:t>«Учитель будущего»</w:t>
      </w:r>
      <w:r w:rsidRPr="0023755B">
        <w:rPr>
          <w:rFonts w:ascii="Times New Roman" w:hAnsi="Times New Roman" w:cs="Times New Roman"/>
          <w:sz w:val="26"/>
          <w:szCs w:val="26"/>
        </w:rPr>
        <w:t xml:space="preserve"> </w:t>
      </w:r>
      <w:r w:rsidRPr="0023755B">
        <w:rPr>
          <w:rFonts w:ascii="Times New Roman" w:hAnsi="Times New Roman" w:cs="Times New Roman"/>
          <w:noProof/>
          <w:sz w:val="26"/>
          <w:szCs w:val="26"/>
          <w:lang w:eastAsia="ru-RU"/>
        </w:rPr>
        <w:drawing>
          <wp:inline distT="0" distB="0" distL="0" distR="0">
            <wp:extent cx="8255" cy="8255"/>
            <wp:effectExtent l="0" t="0" r="0" b="0"/>
            <wp:docPr id="12" name="Picture 17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82"/>
                    <pic:cNvPicPr>
                      <a:picLocks noChangeAspect="1" noChangeArrowheads="1"/>
                    </pic:cNvPicPr>
                  </pic:nvPicPr>
                  <pic:blipFill>
                    <a:blip r:embed="rId12" cstate="print"/>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23755B">
        <w:rPr>
          <w:rFonts w:ascii="Times New Roman" w:hAnsi="Times New Roman" w:cs="Times New Roman"/>
          <w:sz w:val="26"/>
          <w:szCs w:val="26"/>
        </w:rPr>
        <w:t xml:space="preserve">осуществлялось в плановом режиме при участии </w:t>
      </w:r>
      <w:r>
        <w:rPr>
          <w:rFonts w:ascii="Times New Roman" w:hAnsi="Times New Roman" w:cs="Times New Roman"/>
          <w:sz w:val="26"/>
          <w:szCs w:val="26"/>
        </w:rPr>
        <w:t>всех</w:t>
      </w:r>
      <w:r w:rsidRPr="0023755B">
        <w:rPr>
          <w:rFonts w:ascii="Times New Roman" w:hAnsi="Times New Roman" w:cs="Times New Roman"/>
          <w:sz w:val="26"/>
          <w:szCs w:val="26"/>
        </w:rPr>
        <w:t xml:space="preserve"> муниципалитетов</w:t>
      </w:r>
      <w:r>
        <w:rPr>
          <w:rFonts w:ascii="Times New Roman" w:hAnsi="Times New Roman" w:cs="Times New Roman"/>
          <w:sz w:val="26"/>
          <w:szCs w:val="26"/>
        </w:rPr>
        <w:t>.</w:t>
      </w:r>
    </w:p>
    <w:p w:rsidR="006A06D1" w:rsidRDefault="0023755B" w:rsidP="006A06D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sidRPr="0023755B">
        <w:rPr>
          <w:rFonts w:ascii="Times New Roman" w:hAnsi="Times New Roman" w:cs="Times New Roman"/>
          <w:sz w:val="26"/>
          <w:szCs w:val="26"/>
        </w:rPr>
        <w:t xml:space="preserve">В целях вовлечения молодежи в социально значимую деятельность, в том числе, в реализации национальных проектов в регионе с участием муниципальных образований Белгородской области, реализуется региональный проект </w:t>
      </w:r>
      <w:r w:rsidRPr="00132AA8">
        <w:rPr>
          <w:rFonts w:ascii="Times New Roman" w:hAnsi="Times New Roman" w:cs="Times New Roman"/>
          <w:b/>
          <w:sz w:val="26"/>
          <w:szCs w:val="26"/>
        </w:rPr>
        <w:t>«Социальная активность»</w:t>
      </w:r>
      <w:r w:rsidRPr="0023755B">
        <w:rPr>
          <w:rFonts w:ascii="Times New Roman" w:hAnsi="Times New Roman" w:cs="Times New Roman"/>
          <w:sz w:val="26"/>
          <w:szCs w:val="26"/>
        </w:rPr>
        <w:t>, направленный на создание условий для развития наставничества, поддержки общественных инициатив и проектов, в том числе в сфере добровольчества (волонтерства), а также формирование эффективной системы выявления, поддержки и развития способносте</w:t>
      </w:r>
      <w:r w:rsidR="00B85CC8">
        <w:rPr>
          <w:rFonts w:ascii="Times New Roman" w:hAnsi="Times New Roman" w:cs="Times New Roman"/>
          <w:sz w:val="26"/>
          <w:szCs w:val="26"/>
        </w:rPr>
        <w:t>й и талантов у детей и молодежи</w:t>
      </w:r>
      <w:r w:rsidRPr="0023755B">
        <w:rPr>
          <w:rFonts w:ascii="Times New Roman" w:hAnsi="Times New Roman" w:cs="Times New Roman"/>
          <w:sz w:val="26"/>
          <w:szCs w:val="26"/>
        </w:rPr>
        <w:t>.</w:t>
      </w:r>
    </w:p>
    <w:p w:rsidR="006A06D1" w:rsidRDefault="006E3C18" w:rsidP="006A06D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sidRPr="00F37216">
        <w:rPr>
          <w:rFonts w:ascii="Times New Roman" w:hAnsi="Times New Roman" w:cs="Times New Roman"/>
          <w:sz w:val="26"/>
          <w:szCs w:val="26"/>
        </w:rPr>
        <w:t xml:space="preserve">На территории региона реализуются три региональные составляющие </w:t>
      </w:r>
      <w:r w:rsidRPr="00403388">
        <w:rPr>
          <w:rFonts w:ascii="Times New Roman" w:hAnsi="Times New Roman" w:cs="Times New Roman"/>
          <w:b/>
          <w:sz w:val="26"/>
          <w:szCs w:val="26"/>
        </w:rPr>
        <w:t xml:space="preserve">национального проекта </w:t>
      </w:r>
      <w:r w:rsidR="00132AA8" w:rsidRPr="00403388">
        <w:rPr>
          <w:rFonts w:ascii="Times New Roman" w:hAnsi="Times New Roman" w:cs="Times New Roman"/>
          <w:b/>
          <w:sz w:val="26"/>
          <w:szCs w:val="26"/>
        </w:rPr>
        <w:t>«К</w:t>
      </w:r>
      <w:r w:rsidRPr="00403388">
        <w:rPr>
          <w:rFonts w:ascii="Times New Roman" w:hAnsi="Times New Roman" w:cs="Times New Roman"/>
          <w:b/>
          <w:sz w:val="26"/>
          <w:szCs w:val="26"/>
        </w:rPr>
        <w:t>ультура</w:t>
      </w:r>
      <w:r w:rsidR="00132AA8" w:rsidRPr="00403388">
        <w:rPr>
          <w:rFonts w:ascii="Times New Roman" w:hAnsi="Times New Roman" w:cs="Times New Roman"/>
          <w:b/>
          <w:sz w:val="26"/>
          <w:szCs w:val="26"/>
        </w:rPr>
        <w:t>»</w:t>
      </w:r>
      <w:r w:rsidRPr="00F37216">
        <w:rPr>
          <w:rFonts w:ascii="Times New Roman" w:hAnsi="Times New Roman" w:cs="Times New Roman"/>
          <w:sz w:val="26"/>
          <w:szCs w:val="26"/>
        </w:rPr>
        <w:t xml:space="preserve">: </w:t>
      </w:r>
    </w:p>
    <w:p w:rsidR="006A06D1" w:rsidRDefault="00132AA8" w:rsidP="006A06D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sidRPr="00F37216">
        <w:rPr>
          <w:rFonts w:ascii="Times New Roman" w:hAnsi="Times New Roman" w:cs="Times New Roman"/>
          <w:sz w:val="26"/>
          <w:szCs w:val="26"/>
        </w:rPr>
        <w:t xml:space="preserve">- </w:t>
      </w:r>
      <w:r w:rsidR="006E3C18" w:rsidRPr="00F37216">
        <w:rPr>
          <w:rFonts w:ascii="Times New Roman" w:hAnsi="Times New Roman" w:cs="Times New Roman"/>
          <w:sz w:val="26"/>
          <w:szCs w:val="26"/>
        </w:rPr>
        <w:t xml:space="preserve">Обеспечение качественно нового уровня развития инфраструктуры </w:t>
      </w:r>
      <w:r w:rsidR="006E3C18" w:rsidRPr="00F37216">
        <w:rPr>
          <w:rFonts w:ascii="Times New Roman" w:hAnsi="Times New Roman" w:cs="Times New Roman"/>
          <w:sz w:val="26"/>
          <w:szCs w:val="26"/>
        </w:rPr>
        <w:lastRenderedPageBreak/>
        <w:t xml:space="preserve">культуры </w:t>
      </w:r>
      <w:r w:rsidRPr="00F37216">
        <w:rPr>
          <w:rFonts w:ascii="Times New Roman" w:hAnsi="Times New Roman" w:cs="Times New Roman"/>
          <w:sz w:val="26"/>
          <w:szCs w:val="26"/>
        </w:rPr>
        <w:t>- «Культурная среда» (2 городских округа: Новооскольский, г. Белгород и 6 муниципальных районов: Белгородский, Ивнянский, Краснояружский, Ракитянский, Чернянский)</w:t>
      </w:r>
      <w:r w:rsidR="00F37216">
        <w:rPr>
          <w:rFonts w:ascii="Times New Roman" w:hAnsi="Times New Roman" w:cs="Times New Roman"/>
          <w:sz w:val="26"/>
          <w:szCs w:val="26"/>
        </w:rPr>
        <w:t>;</w:t>
      </w:r>
    </w:p>
    <w:p w:rsidR="006A06D1" w:rsidRDefault="00132AA8" w:rsidP="006A06D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r w:rsidRPr="00F37216">
        <w:rPr>
          <w:rFonts w:ascii="Times New Roman" w:hAnsi="Times New Roman" w:cs="Times New Roman"/>
          <w:sz w:val="26"/>
          <w:szCs w:val="26"/>
        </w:rPr>
        <w:t xml:space="preserve">- </w:t>
      </w:r>
      <w:r w:rsidR="006E3C18" w:rsidRPr="00F37216">
        <w:rPr>
          <w:rFonts w:ascii="Times New Roman" w:hAnsi="Times New Roman" w:cs="Times New Roman"/>
          <w:sz w:val="26"/>
          <w:szCs w:val="26"/>
        </w:rPr>
        <w:t>«Творческие люди»</w:t>
      </w:r>
      <w:r w:rsidR="00F37216" w:rsidRPr="00F37216">
        <w:rPr>
          <w:rFonts w:ascii="Times New Roman" w:hAnsi="Times New Roman" w:cs="Times New Roman"/>
          <w:sz w:val="26"/>
          <w:szCs w:val="26"/>
        </w:rPr>
        <w:t xml:space="preserve"> (все муниципальные образования)</w:t>
      </w:r>
      <w:r w:rsidR="006E3C18" w:rsidRPr="00F37216">
        <w:rPr>
          <w:rFonts w:ascii="Times New Roman" w:hAnsi="Times New Roman" w:cs="Times New Roman"/>
          <w:sz w:val="26"/>
          <w:szCs w:val="26"/>
        </w:rPr>
        <w:t xml:space="preserve">, </w:t>
      </w:r>
    </w:p>
    <w:p w:rsidR="006A06D1" w:rsidRDefault="00132AA8" w:rsidP="006A06D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b/>
          <w:color w:val="000000" w:themeColor="text1"/>
          <w:sz w:val="26"/>
          <w:szCs w:val="26"/>
        </w:rPr>
      </w:pPr>
      <w:proofErr w:type="gramStart"/>
      <w:r w:rsidRPr="00F37216">
        <w:rPr>
          <w:rFonts w:ascii="Times New Roman" w:hAnsi="Times New Roman" w:cs="Times New Roman"/>
          <w:sz w:val="26"/>
          <w:szCs w:val="26"/>
        </w:rPr>
        <w:t xml:space="preserve">- </w:t>
      </w:r>
      <w:r w:rsidR="006E3C18" w:rsidRPr="00F37216">
        <w:rPr>
          <w:rFonts w:ascii="Times New Roman" w:hAnsi="Times New Roman" w:cs="Times New Roman"/>
          <w:sz w:val="26"/>
          <w:szCs w:val="26"/>
        </w:rPr>
        <w:t>«Цифровая культура»</w:t>
      </w:r>
      <w:r w:rsidR="00F37216" w:rsidRPr="00F37216">
        <w:rPr>
          <w:rFonts w:ascii="Times New Roman" w:hAnsi="Times New Roman" w:cs="Times New Roman"/>
          <w:sz w:val="26"/>
          <w:szCs w:val="26"/>
        </w:rPr>
        <w:t xml:space="preserve"> (</w:t>
      </w:r>
      <w:r w:rsidR="00F37216">
        <w:rPr>
          <w:rFonts w:ascii="Times New Roman" w:hAnsi="Times New Roman" w:cs="Times New Roman"/>
          <w:sz w:val="26"/>
          <w:szCs w:val="26"/>
        </w:rPr>
        <w:t>6</w:t>
      </w:r>
      <w:r w:rsidR="00F37216" w:rsidRPr="00F37216">
        <w:rPr>
          <w:rFonts w:ascii="Times New Roman" w:hAnsi="Times New Roman" w:cs="Times New Roman"/>
          <w:sz w:val="26"/>
          <w:szCs w:val="26"/>
        </w:rPr>
        <w:t xml:space="preserve"> городских округ</w:t>
      </w:r>
      <w:r w:rsidR="00F37216">
        <w:rPr>
          <w:rFonts w:ascii="Times New Roman" w:hAnsi="Times New Roman" w:cs="Times New Roman"/>
          <w:sz w:val="26"/>
          <w:szCs w:val="26"/>
        </w:rPr>
        <w:t>ов</w:t>
      </w:r>
      <w:r w:rsidR="00F37216" w:rsidRPr="00F37216">
        <w:rPr>
          <w:rFonts w:ascii="Times New Roman" w:hAnsi="Times New Roman" w:cs="Times New Roman"/>
          <w:sz w:val="26"/>
          <w:szCs w:val="26"/>
        </w:rPr>
        <w:t>: г. Белгород, Валуйский, Губкинский, Старооскольский, Шебекинский, Яковлевский</w:t>
      </w:r>
      <w:r w:rsidR="00F37216">
        <w:rPr>
          <w:rFonts w:ascii="Times New Roman" w:hAnsi="Times New Roman" w:cs="Times New Roman"/>
          <w:sz w:val="26"/>
          <w:szCs w:val="26"/>
        </w:rPr>
        <w:t xml:space="preserve"> и 3</w:t>
      </w:r>
      <w:r w:rsidR="00F37216" w:rsidRPr="00F37216">
        <w:rPr>
          <w:rFonts w:ascii="Times New Roman" w:hAnsi="Times New Roman" w:cs="Times New Roman"/>
          <w:sz w:val="26"/>
          <w:szCs w:val="26"/>
        </w:rPr>
        <w:t xml:space="preserve"> муниципальных район</w:t>
      </w:r>
      <w:r w:rsidR="00F37216">
        <w:rPr>
          <w:rFonts w:ascii="Times New Roman" w:hAnsi="Times New Roman" w:cs="Times New Roman"/>
          <w:sz w:val="26"/>
          <w:szCs w:val="26"/>
        </w:rPr>
        <w:t>а</w:t>
      </w:r>
      <w:r w:rsidR="00F37216" w:rsidRPr="00F37216">
        <w:rPr>
          <w:rFonts w:ascii="Times New Roman" w:hAnsi="Times New Roman" w:cs="Times New Roman"/>
          <w:sz w:val="26"/>
          <w:szCs w:val="26"/>
        </w:rPr>
        <w:t>:</w:t>
      </w:r>
      <w:proofErr w:type="gramEnd"/>
      <w:r w:rsidR="00F37216" w:rsidRPr="00F37216">
        <w:rPr>
          <w:rFonts w:ascii="Times New Roman" w:hAnsi="Times New Roman" w:cs="Times New Roman"/>
          <w:sz w:val="26"/>
          <w:szCs w:val="26"/>
        </w:rPr>
        <w:t xml:space="preserve"> </w:t>
      </w:r>
      <w:proofErr w:type="gramStart"/>
      <w:r w:rsidR="00F37216" w:rsidRPr="00F37216">
        <w:rPr>
          <w:rFonts w:ascii="Times New Roman" w:hAnsi="Times New Roman" w:cs="Times New Roman"/>
          <w:sz w:val="26"/>
          <w:szCs w:val="26"/>
        </w:rPr>
        <w:t>Красногвардейский, Ракитянский, Чернянский</w:t>
      </w:r>
      <w:r w:rsidR="00F37216">
        <w:rPr>
          <w:rFonts w:ascii="Times New Roman" w:hAnsi="Times New Roman" w:cs="Times New Roman"/>
          <w:sz w:val="26"/>
          <w:szCs w:val="26"/>
        </w:rPr>
        <w:t>)</w:t>
      </w:r>
      <w:r w:rsidR="006E3C18" w:rsidRPr="006E3C18">
        <w:rPr>
          <w:rFonts w:ascii="Times New Roman" w:hAnsi="Times New Roman" w:cs="Times New Roman"/>
          <w:sz w:val="26"/>
          <w:szCs w:val="26"/>
        </w:rPr>
        <w:t>.</w:t>
      </w:r>
      <w:proofErr w:type="gramEnd"/>
    </w:p>
    <w:p w:rsidR="006A06D1" w:rsidRDefault="006E3C18" w:rsidP="006A06D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6E3C18">
        <w:rPr>
          <w:rFonts w:ascii="Times New Roman" w:hAnsi="Times New Roman" w:cs="Times New Roman"/>
          <w:sz w:val="26"/>
          <w:szCs w:val="26"/>
        </w:rPr>
        <w:t xml:space="preserve">В рамках регионального проекта </w:t>
      </w:r>
      <w:r w:rsidRPr="00132AA8">
        <w:rPr>
          <w:rFonts w:ascii="Times New Roman" w:hAnsi="Times New Roman" w:cs="Times New Roman"/>
          <w:b/>
          <w:sz w:val="26"/>
          <w:szCs w:val="26"/>
        </w:rPr>
        <w:t>«Культурная среда»</w:t>
      </w:r>
      <w:r w:rsidRPr="006E3C18">
        <w:rPr>
          <w:rFonts w:ascii="Times New Roman" w:hAnsi="Times New Roman" w:cs="Times New Roman"/>
          <w:sz w:val="26"/>
          <w:szCs w:val="26"/>
        </w:rPr>
        <w:t xml:space="preserve"> органы местного самоуправления являются заказчиками работ по строительству, реконструкции и капитальному ремонту учреждений культуры, оснащению детских школ искусств по видам искусств музыкальными инструментами, оборудованием и учебной литературой, поставкой специализированного автотранспорта (автоклубов) для обслуживания сельского населения, переоснащению библиотек по модельному стандарту, а также разработке проектно-сметной документации на выполнение указанных работ.</w:t>
      </w:r>
    </w:p>
    <w:p w:rsidR="006A06D1" w:rsidRDefault="006E3C18" w:rsidP="006A06D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6E3C18">
        <w:rPr>
          <w:rFonts w:ascii="Times New Roman" w:hAnsi="Times New Roman" w:cs="Times New Roman"/>
          <w:sz w:val="26"/>
          <w:szCs w:val="26"/>
        </w:rPr>
        <w:t xml:space="preserve">Целью регионального проекта </w:t>
      </w:r>
      <w:r w:rsidRPr="00403388">
        <w:rPr>
          <w:rFonts w:ascii="Times New Roman" w:hAnsi="Times New Roman" w:cs="Times New Roman"/>
          <w:b/>
          <w:sz w:val="26"/>
          <w:szCs w:val="26"/>
        </w:rPr>
        <w:t>«Творческие люди»</w:t>
      </w:r>
      <w:r w:rsidRPr="006E3C18">
        <w:rPr>
          <w:rFonts w:ascii="Times New Roman" w:hAnsi="Times New Roman" w:cs="Times New Roman"/>
          <w:sz w:val="26"/>
          <w:szCs w:val="26"/>
        </w:rPr>
        <w:t xml:space="preserve"> является увеличение к 2024 году количества граждан, вовлеченных в культурную деятельность путем поддержки и реализации творческих инициатив.</w:t>
      </w:r>
      <w:r w:rsidR="00403388">
        <w:rPr>
          <w:rFonts w:ascii="Times New Roman" w:hAnsi="Times New Roman" w:cs="Times New Roman"/>
          <w:sz w:val="26"/>
          <w:szCs w:val="26"/>
        </w:rPr>
        <w:t xml:space="preserve"> </w:t>
      </w:r>
      <w:proofErr w:type="gramStart"/>
      <w:r w:rsidRPr="006E3C18">
        <w:rPr>
          <w:rFonts w:ascii="Times New Roman" w:hAnsi="Times New Roman" w:cs="Times New Roman"/>
          <w:sz w:val="26"/>
          <w:szCs w:val="26"/>
        </w:rPr>
        <w:t xml:space="preserve">Для достижения цели проекта в 2020 году при непосредственном участии муниципальных образований Белгородской области организованы и </w:t>
      </w:r>
      <w:r w:rsidR="00403388">
        <w:rPr>
          <w:rFonts w:ascii="Times New Roman" w:hAnsi="Times New Roman" w:cs="Times New Roman"/>
          <w:sz w:val="26"/>
          <w:szCs w:val="26"/>
        </w:rPr>
        <w:t xml:space="preserve">проведены мероприятия </w:t>
      </w:r>
      <w:r w:rsidRPr="006E3C18">
        <w:rPr>
          <w:rFonts w:ascii="Times New Roman" w:hAnsi="Times New Roman" w:cs="Times New Roman"/>
          <w:sz w:val="26"/>
          <w:szCs w:val="26"/>
        </w:rPr>
        <w:t>«Волонт</w:t>
      </w:r>
      <w:r w:rsidR="00403388">
        <w:rPr>
          <w:rFonts w:ascii="Times New Roman" w:hAnsi="Times New Roman" w:cs="Times New Roman"/>
          <w:sz w:val="26"/>
          <w:szCs w:val="26"/>
        </w:rPr>
        <w:t>еры культуры», основная задача мероприятий -</w:t>
      </w:r>
      <w:r w:rsidRPr="006E3C18">
        <w:rPr>
          <w:rFonts w:ascii="Times New Roman" w:hAnsi="Times New Roman" w:cs="Times New Roman"/>
          <w:sz w:val="26"/>
          <w:szCs w:val="26"/>
        </w:rPr>
        <w:t xml:space="preserve"> формирование общества волонтеров, задействованных в добровольческой деятельности в сфере культуры, обеспечение методологической, информационной, ресурсной поддержки деятельности, в том числе в сфере сохранения культурного наследия народов Российской Федерации, а также популяризация добровольческого движения в сфере культуры путем организации</w:t>
      </w:r>
      <w:proofErr w:type="gramEnd"/>
      <w:r w:rsidRPr="006E3C18">
        <w:rPr>
          <w:rFonts w:ascii="Times New Roman" w:hAnsi="Times New Roman" w:cs="Times New Roman"/>
          <w:sz w:val="26"/>
          <w:szCs w:val="26"/>
        </w:rPr>
        <w:t xml:space="preserve"> форумов и практических сессий. Всего на территории Белгородской области действует 34 </w:t>
      </w:r>
      <w:proofErr w:type="gramStart"/>
      <w:r w:rsidRPr="006E3C18">
        <w:rPr>
          <w:rFonts w:ascii="Times New Roman" w:hAnsi="Times New Roman" w:cs="Times New Roman"/>
          <w:sz w:val="26"/>
          <w:szCs w:val="26"/>
        </w:rPr>
        <w:t>добровольческих</w:t>
      </w:r>
      <w:proofErr w:type="gramEnd"/>
      <w:r w:rsidRPr="006E3C18">
        <w:rPr>
          <w:rFonts w:ascii="Times New Roman" w:hAnsi="Times New Roman" w:cs="Times New Roman"/>
          <w:sz w:val="26"/>
          <w:szCs w:val="26"/>
        </w:rPr>
        <w:t xml:space="preserve"> объединения «Волонтеры культуры».</w:t>
      </w:r>
      <w:r w:rsidR="00827EE2">
        <w:rPr>
          <w:rFonts w:ascii="Times New Roman" w:hAnsi="Times New Roman" w:cs="Times New Roman"/>
          <w:sz w:val="26"/>
          <w:szCs w:val="26"/>
        </w:rPr>
        <w:t xml:space="preserve"> </w:t>
      </w:r>
    </w:p>
    <w:p w:rsidR="006A06D1" w:rsidRDefault="00827EE2" w:rsidP="006A06D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827EE2">
        <w:rPr>
          <w:rFonts w:ascii="Times New Roman" w:hAnsi="Times New Roman" w:cs="Times New Roman"/>
          <w:sz w:val="26"/>
          <w:szCs w:val="26"/>
        </w:rPr>
        <w:t xml:space="preserve">В рамках мероприятия «Повышения квалификации творческих и управленческих </w:t>
      </w:r>
      <w:r w:rsidRPr="003A57ED">
        <w:rPr>
          <w:rFonts w:ascii="Times New Roman" w:hAnsi="Times New Roman" w:cs="Times New Roman"/>
          <w:sz w:val="26"/>
          <w:szCs w:val="26"/>
        </w:rPr>
        <w:t>кадров в сфере культуры» успешно завершили обучение 407 специалистов во всех муниципальных образованиях.</w:t>
      </w:r>
      <w:r w:rsidR="003A57ED" w:rsidRPr="003A57ED">
        <w:rPr>
          <w:rFonts w:ascii="Times New Roman" w:hAnsi="Times New Roman" w:cs="Times New Roman"/>
          <w:sz w:val="26"/>
          <w:szCs w:val="26"/>
        </w:rPr>
        <w:t xml:space="preserve"> Состоялся межрегиональный фольклорный фестиваль «Лето красное» и театрализованный праздник «Третье ратное поле России». Проведено два международных конкурса молодых исполнителей «Белая лира» и конкурс исполнителей на народных инструментах «Кубок Белогорья», направленный на развитие музыкального и изобразительного искусства для талантливых детей и молодёжи. В ходе отбора поданных заявок предоставлена субсидия некоммерческим организациям на творческие проекты, направленные на укрепление российской гражданской идентичности.</w:t>
      </w:r>
    </w:p>
    <w:p w:rsidR="006A06D1" w:rsidRDefault="003F3922" w:rsidP="006A06D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3F3922">
        <w:rPr>
          <w:rFonts w:ascii="Times New Roman" w:hAnsi="Times New Roman" w:cs="Times New Roman"/>
          <w:sz w:val="26"/>
          <w:szCs w:val="26"/>
        </w:rPr>
        <w:t xml:space="preserve">Основными мероприятиями регионального проекта </w:t>
      </w:r>
      <w:r w:rsidRPr="003A57ED">
        <w:rPr>
          <w:rFonts w:ascii="Times New Roman" w:hAnsi="Times New Roman" w:cs="Times New Roman"/>
          <w:b/>
          <w:sz w:val="26"/>
          <w:szCs w:val="26"/>
        </w:rPr>
        <w:t>«Цифровая культура»</w:t>
      </w:r>
      <w:r w:rsidRPr="003F3922">
        <w:rPr>
          <w:rFonts w:ascii="Times New Roman" w:hAnsi="Times New Roman" w:cs="Times New Roman"/>
          <w:sz w:val="26"/>
          <w:szCs w:val="26"/>
        </w:rPr>
        <w:t xml:space="preserve"> стали: открытие виртуальных концертных залов, организация проведения </w:t>
      </w:r>
      <w:proofErr w:type="spellStart"/>
      <w:r w:rsidRPr="003F3922">
        <w:rPr>
          <w:rFonts w:ascii="Times New Roman" w:hAnsi="Times New Roman" w:cs="Times New Roman"/>
          <w:sz w:val="26"/>
          <w:szCs w:val="26"/>
        </w:rPr>
        <w:t>онлайн-трансляций</w:t>
      </w:r>
      <w:proofErr w:type="spellEnd"/>
      <w:r w:rsidRPr="003F3922">
        <w:rPr>
          <w:rFonts w:ascii="Times New Roman" w:hAnsi="Times New Roman" w:cs="Times New Roman"/>
          <w:sz w:val="26"/>
          <w:szCs w:val="26"/>
        </w:rPr>
        <w:t xml:space="preserve"> при поддержке портала </w:t>
      </w:r>
      <w:proofErr w:type="spellStart"/>
      <w:r w:rsidRPr="003F3922">
        <w:rPr>
          <w:rFonts w:ascii="Times New Roman" w:hAnsi="Times New Roman" w:cs="Times New Roman"/>
          <w:sz w:val="26"/>
          <w:szCs w:val="26"/>
        </w:rPr>
        <w:t>Культура</w:t>
      </w:r>
      <w:proofErr w:type="gramStart"/>
      <w:r w:rsidRPr="003F3922">
        <w:rPr>
          <w:rFonts w:ascii="Times New Roman" w:hAnsi="Times New Roman" w:cs="Times New Roman"/>
          <w:sz w:val="26"/>
          <w:szCs w:val="26"/>
        </w:rPr>
        <w:t>.Р</w:t>
      </w:r>
      <w:proofErr w:type="gramEnd"/>
      <w:r w:rsidRPr="003F3922">
        <w:rPr>
          <w:rFonts w:ascii="Times New Roman" w:hAnsi="Times New Roman" w:cs="Times New Roman"/>
          <w:sz w:val="26"/>
          <w:szCs w:val="26"/>
        </w:rPr>
        <w:t>Ф</w:t>
      </w:r>
      <w:proofErr w:type="spellEnd"/>
      <w:r w:rsidRPr="003F3922">
        <w:rPr>
          <w:rFonts w:ascii="Times New Roman" w:hAnsi="Times New Roman" w:cs="Times New Roman"/>
          <w:sz w:val="26"/>
          <w:szCs w:val="26"/>
        </w:rPr>
        <w:t>.</w:t>
      </w:r>
      <w:r w:rsidR="00403388">
        <w:rPr>
          <w:rFonts w:ascii="Times New Roman" w:hAnsi="Times New Roman" w:cs="Times New Roman"/>
          <w:sz w:val="26"/>
          <w:szCs w:val="26"/>
        </w:rPr>
        <w:t xml:space="preserve"> </w:t>
      </w:r>
      <w:r w:rsidRPr="003F3922">
        <w:rPr>
          <w:rFonts w:ascii="Times New Roman" w:hAnsi="Times New Roman" w:cs="Times New Roman"/>
          <w:sz w:val="26"/>
          <w:szCs w:val="26"/>
        </w:rPr>
        <w:t>Так по мероприятию «Открытие виртуальных концертных залов» созданы два концертных зала в Яковлевско</w:t>
      </w:r>
      <w:r w:rsidR="006A06D1">
        <w:rPr>
          <w:rFonts w:ascii="Times New Roman" w:hAnsi="Times New Roman" w:cs="Times New Roman"/>
          <w:sz w:val="26"/>
          <w:szCs w:val="26"/>
        </w:rPr>
        <w:t>м и Валуйском городских округах</w:t>
      </w:r>
      <w:r w:rsidRPr="003F3922">
        <w:rPr>
          <w:rFonts w:ascii="Times New Roman" w:hAnsi="Times New Roman" w:cs="Times New Roman"/>
          <w:sz w:val="26"/>
          <w:szCs w:val="26"/>
        </w:rPr>
        <w:t>. Оба концертных зала открыты и функционируют.</w:t>
      </w:r>
    </w:p>
    <w:p w:rsidR="006A06D1" w:rsidRDefault="00EE297C" w:rsidP="006A06D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003F3922" w:rsidRPr="00D81509">
        <w:rPr>
          <w:rFonts w:ascii="Times New Roman" w:hAnsi="Times New Roman" w:cs="Times New Roman"/>
          <w:sz w:val="26"/>
          <w:szCs w:val="26"/>
        </w:rPr>
        <w:t xml:space="preserve"> реализации трех</w:t>
      </w:r>
      <w:r>
        <w:rPr>
          <w:rFonts w:ascii="Times New Roman" w:hAnsi="Times New Roman" w:cs="Times New Roman"/>
          <w:sz w:val="26"/>
          <w:szCs w:val="26"/>
        </w:rPr>
        <w:t xml:space="preserve"> региональных проектах </w:t>
      </w:r>
      <w:r w:rsidRPr="00EE297C">
        <w:rPr>
          <w:rFonts w:ascii="Times New Roman" w:hAnsi="Times New Roman" w:cs="Times New Roman"/>
          <w:sz w:val="26"/>
          <w:szCs w:val="26"/>
        </w:rPr>
        <w:t>«Жилье»,</w:t>
      </w:r>
      <w:r>
        <w:rPr>
          <w:rFonts w:ascii="Times New Roman" w:hAnsi="Times New Roman" w:cs="Times New Roman"/>
          <w:b/>
          <w:sz w:val="26"/>
          <w:szCs w:val="26"/>
        </w:rPr>
        <w:t xml:space="preserve"> </w:t>
      </w:r>
      <w:r w:rsidRPr="00D81509">
        <w:rPr>
          <w:rFonts w:ascii="Times New Roman" w:hAnsi="Times New Roman" w:cs="Times New Roman"/>
          <w:sz w:val="26"/>
          <w:szCs w:val="26"/>
        </w:rPr>
        <w:t xml:space="preserve">«Формирование комфортной городской среды», </w:t>
      </w:r>
      <w:r w:rsidRPr="0011768B">
        <w:rPr>
          <w:rFonts w:ascii="Times New Roman" w:hAnsi="Times New Roman" w:cs="Times New Roman"/>
          <w:sz w:val="26"/>
          <w:szCs w:val="26"/>
        </w:rPr>
        <w:t>«Обеспечение устойчивого сокращения непригодного для проживания жилищного фонда»</w:t>
      </w:r>
      <w:r>
        <w:rPr>
          <w:rFonts w:ascii="Times New Roman" w:hAnsi="Times New Roman" w:cs="Times New Roman"/>
          <w:sz w:val="26"/>
          <w:szCs w:val="26"/>
        </w:rPr>
        <w:t xml:space="preserve"> - </w:t>
      </w:r>
      <w:r w:rsidR="003F3922" w:rsidRPr="00D81509">
        <w:rPr>
          <w:rFonts w:ascii="Times New Roman" w:hAnsi="Times New Roman" w:cs="Times New Roman"/>
          <w:sz w:val="26"/>
          <w:szCs w:val="26"/>
        </w:rPr>
        <w:t>приняли участие муниципальные образования области.</w:t>
      </w:r>
    </w:p>
    <w:p w:rsidR="006A06D1" w:rsidRDefault="003F3922" w:rsidP="006A06D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EE297C">
        <w:rPr>
          <w:rFonts w:ascii="Times New Roman" w:hAnsi="Times New Roman" w:cs="Times New Roman"/>
          <w:sz w:val="26"/>
          <w:szCs w:val="26"/>
        </w:rPr>
        <w:t xml:space="preserve">Региональный проект </w:t>
      </w:r>
      <w:r w:rsidRPr="00EE297C">
        <w:rPr>
          <w:rFonts w:ascii="Times New Roman" w:hAnsi="Times New Roman" w:cs="Times New Roman"/>
          <w:b/>
          <w:sz w:val="26"/>
          <w:szCs w:val="26"/>
        </w:rPr>
        <w:t>«Жилье»</w:t>
      </w:r>
      <w:r w:rsidRPr="00EE297C">
        <w:rPr>
          <w:rFonts w:ascii="Times New Roman" w:hAnsi="Times New Roman" w:cs="Times New Roman"/>
          <w:sz w:val="26"/>
          <w:szCs w:val="26"/>
        </w:rPr>
        <w:t xml:space="preserve"> направлен на увеличение объема ввода жилья, в том числе путем введения </w:t>
      </w:r>
      <w:proofErr w:type="spellStart"/>
      <w:r w:rsidRPr="00EE297C">
        <w:rPr>
          <w:rFonts w:ascii="Times New Roman" w:hAnsi="Times New Roman" w:cs="Times New Roman"/>
          <w:sz w:val="26"/>
          <w:szCs w:val="26"/>
        </w:rPr>
        <w:t>безрисковых</w:t>
      </w:r>
      <w:proofErr w:type="spellEnd"/>
      <w:r w:rsidRPr="00EE297C">
        <w:rPr>
          <w:rFonts w:ascii="Times New Roman" w:hAnsi="Times New Roman" w:cs="Times New Roman"/>
          <w:sz w:val="26"/>
          <w:szCs w:val="26"/>
        </w:rPr>
        <w:t xml:space="preserve"> для граждан инструментов инвестирования в жилищное строительство, эффективному вовлечению земель, поддержке строительства инфраструктуры в проектах жилищного строительства, а </w:t>
      </w:r>
      <w:r w:rsidRPr="00EE297C">
        <w:rPr>
          <w:rFonts w:ascii="Times New Roman" w:hAnsi="Times New Roman" w:cs="Times New Roman"/>
          <w:sz w:val="26"/>
          <w:szCs w:val="26"/>
        </w:rPr>
        <w:lastRenderedPageBreak/>
        <w:t>также модернизации строительной отрасли и оптимизации административных процедур.</w:t>
      </w:r>
      <w:r w:rsidR="00EE297C" w:rsidRPr="00EE297C">
        <w:rPr>
          <w:rFonts w:ascii="Times New Roman" w:hAnsi="Times New Roman" w:cs="Times New Roman"/>
          <w:sz w:val="26"/>
          <w:szCs w:val="26"/>
        </w:rPr>
        <w:t xml:space="preserve"> </w:t>
      </w:r>
      <w:r w:rsidRPr="00EE297C">
        <w:rPr>
          <w:rFonts w:ascii="Times New Roman" w:hAnsi="Times New Roman" w:cs="Times New Roman"/>
          <w:sz w:val="26"/>
          <w:szCs w:val="26"/>
        </w:rPr>
        <w:t>В ходе реализации проекта выполнены строительные работы на 46 объектах социальной, транспортной и инженерной инфраструктуры.</w:t>
      </w:r>
      <w:r w:rsidR="00EE297C" w:rsidRPr="00EE297C">
        <w:rPr>
          <w:rFonts w:ascii="Times New Roman" w:hAnsi="Times New Roman" w:cs="Times New Roman"/>
          <w:sz w:val="26"/>
          <w:szCs w:val="26"/>
        </w:rPr>
        <w:t xml:space="preserve"> Приняли участие 7 городских округов: </w:t>
      </w:r>
      <w:proofErr w:type="gramStart"/>
      <w:r w:rsidR="00EE297C" w:rsidRPr="00EE297C">
        <w:rPr>
          <w:rFonts w:ascii="Times New Roman" w:hAnsi="Times New Roman" w:cs="Times New Roman"/>
          <w:sz w:val="26"/>
          <w:szCs w:val="26"/>
        </w:rPr>
        <w:t>г</w:t>
      </w:r>
      <w:proofErr w:type="gramEnd"/>
      <w:r w:rsidR="00EE297C" w:rsidRPr="00EE297C">
        <w:rPr>
          <w:rFonts w:ascii="Times New Roman" w:hAnsi="Times New Roman" w:cs="Times New Roman"/>
          <w:sz w:val="26"/>
          <w:szCs w:val="26"/>
        </w:rPr>
        <w:t>. Белгород, Алексеевский, Валуйский, Губкинский, Старооскольский, Шебекинский, Яковлевский</w:t>
      </w:r>
      <w:r w:rsidR="00EE297C">
        <w:rPr>
          <w:rFonts w:ascii="Times New Roman" w:hAnsi="Times New Roman" w:cs="Times New Roman"/>
          <w:sz w:val="26"/>
          <w:szCs w:val="26"/>
        </w:rPr>
        <w:t xml:space="preserve"> и 3</w:t>
      </w:r>
      <w:r w:rsidR="00EE297C" w:rsidRPr="00F37216">
        <w:rPr>
          <w:rFonts w:ascii="Times New Roman" w:hAnsi="Times New Roman" w:cs="Times New Roman"/>
          <w:sz w:val="26"/>
          <w:szCs w:val="26"/>
        </w:rPr>
        <w:t xml:space="preserve"> муниципальных район</w:t>
      </w:r>
      <w:r w:rsidR="00EE297C">
        <w:rPr>
          <w:rFonts w:ascii="Times New Roman" w:hAnsi="Times New Roman" w:cs="Times New Roman"/>
          <w:sz w:val="26"/>
          <w:szCs w:val="26"/>
        </w:rPr>
        <w:t>а</w:t>
      </w:r>
      <w:r w:rsidR="00EE297C" w:rsidRPr="00F37216">
        <w:rPr>
          <w:rFonts w:ascii="Times New Roman" w:hAnsi="Times New Roman" w:cs="Times New Roman"/>
          <w:sz w:val="26"/>
          <w:szCs w:val="26"/>
        </w:rPr>
        <w:t>:</w:t>
      </w:r>
      <w:r w:rsidR="00EE297C">
        <w:rPr>
          <w:rFonts w:ascii="Times New Roman" w:hAnsi="Times New Roman" w:cs="Times New Roman"/>
          <w:sz w:val="26"/>
          <w:szCs w:val="26"/>
        </w:rPr>
        <w:t xml:space="preserve"> </w:t>
      </w:r>
      <w:r w:rsidR="00EE297C" w:rsidRPr="00EE297C">
        <w:rPr>
          <w:rFonts w:ascii="Times New Roman" w:hAnsi="Times New Roman" w:cs="Times New Roman"/>
          <w:sz w:val="26"/>
          <w:szCs w:val="26"/>
        </w:rPr>
        <w:t>Белгородский, Корочанский, Прохоровский, Ракитянский</w:t>
      </w:r>
      <w:r w:rsidR="00EE297C">
        <w:rPr>
          <w:rFonts w:ascii="Times New Roman" w:hAnsi="Times New Roman" w:cs="Times New Roman"/>
          <w:sz w:val="26"/>
          <w:szCs w:val="26"/>
        </w:rPr>
        <w:t>.</w:t>
      </w:r>
    </w:p>
    <w:p w:rsidR="006A06D1" w:rsidRDefault="003F3922" w:rsidP="006A06D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EE297C">
        <w:rPr>
          <w:rFonts w:ascii="Times New Roman" w:hAnsi="Times New Roman" w:cs="Times New Roman"/>
          <w:sz w:val="26"/>
          <w:szCs w:val="26"/>
        </w:rPr>
        <w:t xml:space="preserve">В рамках реализации регионального проекта </w:t>
      </w:r>
      <w:r w:rsidRPr="00EE297C">
        <w:rPr>
          <w:rFonts w:ascii="Times New Roman" w:hAnsi="Times New Roman" w:cs="Times New Roman"/>
          <w:b/>
          <w:sz w:val="26"/>
          <w:szCs w:val="26"/>
        </w:rPr>
        <w:t>«Формирование комфортной городской среды»</w:t>
      </w:r>
      <w:r w:rsidRPr="00EE297C">
        <w:rPr>
          <w:rFonts w:ascii="Times New Roman" w:hAnsi="Times New Roman" w:cs="Times New Roman"/>
          <w:sz w:val="26"/>
          <w:szCs w:val="26"/>
        </w:rPr>
        <w:t xml:space="preserve"> </w:t>
      </w:r>
      <w:r w:rsidR="00EE297C">
        <w:rPr>
          <w:rFonts w:ascii="Times New Roman" w:hAnsi="Times New Roman" w:cs="Times New Roman"/>
          <w:sz w:val="26"/>
          <w:szCs w:val="26"/>
        </w:rPr>
        <w:t>приняли участие все муниципальные образования региона. О</w:t>
      </w:r>
      <w:r w:rsidRPr="00EE297C">
        <w:rPr>
          <w:rFonts w:ascii="Times New Roman" w:hAnsi="Times New Roman" w:cs="Times New Roman"/>
          <w:sz w:val="26"/>
          <w:szCs w:val="26"/>
        </w:rPr>
        <w:t xml:space="preserve">рганы местного самоуправления </w:t>
      </w:r>
      <w:r w:rsidR="00EE297C">
        <w:rPr>
          <w:rFonts w:ascii="Times New Roman" w:hAnsi="Times New Roman" w:cs="Times New Roman"/>
          <w:sz w:val="26"/>
          <w:szCs w:val="26"/>
        </w:rPr>
        <w:t xml:space="preserve">выступали </w:t>
      </w:r>
      <w:r w:rsidRPr="00EE297C">
        <w:rPr>
          <w:rFonts w:ascii="Times New Roman" w:hAnsi="Times New Roman" w:cs="Times New Roman"/>
          <w:sz w:val="26"/>
          <w:szCs w:val="26"/>
        </w:rPr>
        <w:t>заказчиками работ</w:t>
      </w:r>
      <w:r w:rsidRPr="00D81509">
        <w:rPr>
          <w:rFonts w:ascii="Times New Roman" w:hAnsi="Times New Roman" w:cs="Times New Roman"/>
          <w:sz w:val="26"/>
          <w:szCs w:val="26"/>
        </w:rPr>
        <w:t xml:space="preserve"> по благоустройству дворовых и общественных территорий, разрабатывают проектно</w:t>
      </w:r>
      <w:r w:rsidR="006A06D1">
        <w:rPr>
          <w:rFonts w:ascii="Times New Roman" w:hAnsi="Times New Roman" w:cs="Times New Roman"/>
          <w:sz w:val="26"/>
          <w:szCs w:val="26"/>
        </w:rPr>
        <w:t>-</w:t>
      </w:r>
      <w:r w:rsidRPr="00D81509">
        <w:rPr>
          <w:rFonts w:ascii="Times New Roman" w:hAnsi="Times New Roman" w:cs="Times New Roman"/>
          <w:sz w:val="26"/>
          <w:szCs w:val="26"/>
        </w:rPr>
        <w:t>сметную документацию для проведения работ по благоустройству дворовых и общественных территорий, муниципальные программы.</w:t>
      </w:r>
      <w:r w:rsidR="00EE297C">
        <w:rPr>
          <w:rFonts w:ascii="Times New Roman" w:hAnsi="Times New Roman" w:cs="Times New Roman"/>
          <w:sz w:val="26"/>
          <w:szCs w:val="26"/>
        </w:rPr>
        <w:t xml:space="preserve"> </w:t>
      </w:r>
      <w:r w:rsidRPr="00D81509">
        <w:rPr>
          <w:rFonts w:ascii="Times New Roman" w:hAnsi="Times New Roman" w:cs="Times New Roman"/>
          <w:sz w:val="26"/>
          <w:szCs w:val="26"/>
        </w:rPr>
        <w:t xml:space="preserve">В </w:t>
      </w:r>
      <w:r w:rsidR="00EE297C">
        <w:rPr>
          <w:rFonts w:ascii="Times New Roman" w:hAnsi="Times New Roman" w:cs="Times New Roman"/>
          <w:sz w:val="26"/>
          <w:szCs w:val="26"/>
        </w:rPr>
        <w:t>р</w:t>
      </w:r>
      <w:r w:rsidRPr="00D81509">
        <w:rPr>
          <w:rFonts w:ascii="Times New Roman" w:hAnsi="Times New Roman" w:cs="Times New Roman"/>
          <w:sz w:val="26"/>
          <w:szCs w:val="26"/>
        </w:rPr>
        <w:t>амках проекта благоустроено 126 территорий (91 дворовая территория и 35 общественных пространств).</w:t>
      </w:r>
      <w:r w:rsidR="00827EE2">
        <w:rPr>
          <w:rFonts w:ascii="Times New Roman" w:hAnsi="Times New Roman" w:cs="Times New Roman"/>
          <w:sz w:val="26"/>
          <w:szCs w:val="26"/>
        </w:rPr>
        <w:t xml:space="preserve"> Также р</w:t>
      </w:r>
      <w:r w:rsidRPr="00D81509">
        <w:rPr>
          <w:rFonts w:ascii="Times New Roman" w:hAnsi="Times New Roman" w:cs="Times New Roman"/>
          <w:sz w:val="26"/>
          <w:szCs w:val="26"/>
        </w:rPr>
        <w:t>еализован проект «Рекреационная зона в районе центра культурного развития от улицы Лихачева до улицы 50 лет Октября в городе Шебекино»</w:t>
      </w:r>
      <w:r w:rsidR="00827EE2" w:rsidRPr="00827EE2">
        <w:rPr>
          <w:rFonts w:ascii="Times New Roman" w:hAnsi="Times New Roman" w:cs="Times New Roman"/>
          <w:sz w:val="26"/>
          <w:szCs w:val="26"/>
        </w:rPr>
        <w:t xml:space="preserve"> </w:t>
      </w:r>
      <w:r w:rsidR="00827EE2" w:rsidRPr="00D81509">
        <w:rPr>
          <w:rFonts w:ascii="Times New Roman" w:hAnsi="Times New Roman" w:cs="Times New Roman"/>
          <w:sz w:val="26"/>
          <w:szCs w:val="26"/>
        </w:rPr>
        <w:t xml:space="preserve">— победитель </w:t>
      </w:r>
      <w:r w:rsidR="00827EE2" w:rsidRPr="00827EE2">
        <w:rPr>
          <w:rFonts w:ascii="Times New Roman" w:hAnsi="Times New Roman" w:cs="Times New Roman"/>
          <w:sz w:val="26"/>
          <w:szCs w:val="26"/>
        </w:rPr>
        <w:t>Всероссийского конкурса лучших проектов создания комфортной городской среды в малых городах.</w:t>
      </w:r>
    </w:p>
    <w:p w:rsidR="006A06D1" w:rsidRDefault="0011768B" w:rsidP="006A06D1">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11768B">
        <w:rPr>
          <w:rFonts w:ascii="Times New Roman" w:hAnsi="Times New Roman" w:cs="Times New Roman"/>
          <w:sz w:val="26"/>
          <w:szCs w:val="26"/>
        </w:rPr>
        <w:t xml:space="preserve">В рамках регионального проекта </w:t>
      </w:r>
      <w:r w:rsidRPr="003A57ED">
        <w:rPr>
          <w:rFonts w:ascii="Times New Roman" w:hAnsi="Times New Roman" w:cs="Times New Roman"/>
          <w:b/>
          <w:sz w:val="26"/>
          <w:szCs w:val="26"/>
        </w:rPr>
        <w:t>«Обеспечение устойчивого сокращения непригодного для проживания жилищного фонда»</w:t>
      </w:r>
      <w:r w:rsidRPr="0011768B">
        <w:rPr>
          <w:rFonts w:ascii="Times New Roman" w:hAnsi="Times New Roman" w:cs="Times New Roman"/>
          <w:sz w:val="26"/>
          <w:szCs w:val="26"/>
        </w:rPr>
        <w:t xml:space="preserve"> на территори</w:t>
      </w:r>
      <w:r w:rsidR="003A57ED">
        <w:rPr>
          <w:rFonts w:ascii="Times New Roman" w:hAnsi="Times New Roman" w:cs="Times New Roman"/>
          <w:sz w:val="26"/>
          <w:szCs w:val="26"/>
        </w:rPr>
        <w:t>ях</w:t>
      </w:r>
      <w:r w:rsidRPr="0011768B">
        <w:rPr>
          <w:rFonts w:ascii="Times New Roman" w:hAnsi="Times New Roman" w:cs="Times New Roman"/>
          <w:sz w:val="26"/>
          <w:szCs w:val="26"/>
        </w:rPr>
        <w:t xml:space="preserve"> </w:t>
      </w:r>
      <w:r w:rsidR="003A57ED">
        <w:rPr>
          <w:rFonts w:ascii="Times New Roman" w:hAnsi="Times New Roman" w:cs="Times New Roman"/>
          <w:sz w:val="26"/>
          <w:szCs w:val="26"/>
        </w:rPr>
        <w:t xml:space="preserve">муниципалитетов </w:t>
      </w:r>
      <w:r w:rsidRPr="0011768B">
        <w:rPr>
          <w:rFonts w:ascii="Times New Roman" w:hAnsi="Times New Roman" w:cs="Times New Roman"/>
          <w:sz w:val="26"/>
          <w:szCs w:val="26"/>
        </w:rPr>
        <w:t>области реализуется адресная программа Белгородской области по переселению граждан из аварийного жилищного фонда, признанного таковым до 1 января 2017 года, утвержденная постановлением Правительства Белгородской области от 18 марта 2019 года № 114-пп.</w:t>
      </w:r>
    </w:p>
    <w:p w:rsidR="00372049" w:rsidRDefault="001C1C79" w:rsidP="0037204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1C1C79">
        <w:rPr>
          <w:rFonts w:ascii="Times New Roman" w:hAnsi="Times New Roman" w:cs="Times New Roman"/>
          <w:sz w:val="26"/>
          <w:szCs w:val="26"/>
        </w:rPr>
        <w:t xml:space="preserve">В целях реализации программы администрациями муниципальных образований области </w:t>
      </w:r>
      <w:r w:rsidR="00AA11E8">
        <w:rPr>
          <w:rFonts w:ascii="Times New Roman" w:hAnsi="Times New Roman" w:cs="Times New Roman"/>
          <w:sz w:val="26"/>
          <w:szCs w:val="26"/>
        </w:rPr>
        <w:t>вносятся</w:t>
      </w:r>
      <w:r w:rsidRPr="001C1C79">
        <w:rPr>
          <w:rFonts w:ascii="Times New Roman" w:hAnsi="Times New Roman" w:cs="Times New Roman"/>
          <w:sz w:val="26"/>
          <w:szCs w:val="26"/>
        </w:rPr>
        <w:t xml:space="preserve"> предложения о выбранных способах реализации программы (предоставление другого жилого помещения</w:t>
      </w:r>
      <w:r w:rsidR="00691E8D">
        <w:rPr>
          <w:rFonts w:ascii="Times New Roman" w:hAnsi="Times New Roman" w:cs="Times New Roman"/>
          <w:sz w:val="26"/>
          <w:szCs w:val="26"/>
        </w:rPr>
        <w:t>,</w:t>
      </w:r>
      <w:r w:rsidRPr="001C1C79">
        <w:rPr>
          <w:rFonts w:ascii="Times New Roman" w:hAnsi="Times New Roman" w:cs="Times New Roman"/>
          <w:sz w:val="26"/>
          <w:szCs w:val="26"/>
        </w:rPr>
        <w:t xml:space="preserve"> взамен изымаемого</w:t>
      </w:r>
      <w:r w:rsidR="00691E8D">
        <w:rPr>
          <w:rFonts w:ascii="Times New Roman" w:hAnsi="Times New Roman" w:cs="Times New Roman"/>
          <w:sz w:val="26"/>
          <w:szCs w:val="26"/>
        </w:rPr>
        <w:t>,</w:t>
      </w:r>
      <w:r w:rsidRPr="001C1C79">
        <w:rPr>
          <w:rFonts w:ascii="Times New Roman" w:hAnsi="Times New Roman" w:cs="Times New Roman"/>
          <w:sz w:val="26"/>
          <w:szCs w:val="26"/>
        </w:rPr>
        <w:t xml:space="preserve"> либо выплата выкупной стоимости за изымаемое помещение). Решение о выбранном способе переселения отражается в двухстороннем предварительном соглашении, заключенном между администрацией муниципального образования и собственником изымаемого жилого помещения.</w:t>
      </w:r>
    </w:p>
    <w:p w:rsidR="00372049" w:rsidRDefault="001C1C79" w:rsidP="0037204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1C1C79">
        <w:rPr>
          <w:rFonts w:ascii="Times New Roman" w:hAnsi="Times New Roman" w:cs="Times New Roman"/>
          <w:sz w:val="26"/>
          <w:szCs w:val="26"/>
        </w:rPr>
        <w:t xml:space="preserve">В целях подготовки к реализации регионального проекта </w:t>
      </w:r>
      <w:r w:rsidRPr="003A57ED">
        <w:rPr>
          <w:rFonts w:ascii="Times New Roman" w:hAnsi="Times New Roman" w:cs="Times New Roman"/>
          <w:b/>
          <w:sz w:val="26"/>
          <w:szCs w:val="26"/>
        </w:rPr>
        <w:t>«Чистая страна»</w:t>
      </w:r>
      <w:r w:rsidRPr="001C1C79">
        <w:rPr>
          <w:rFonts w:ascii="Times New Roman" w:hAnsi="Times New Roman" w:cs="Times New Roman"/>
          <w:sz w:val="26"/>
          <w:szCs w:val="26"/>
        </w:rPr>
        <w:t xml:space="preserve"> на территории Белгородской</w:t>
      </w:r>
      <w:r w:rsidR="0065616D">
        <w:rPr>
          <w:rFonts w:ascii="Times New Roman" w:hAnsi="Times New Roman" w:cs="Times New Roman"/>
          <w:sz w:val="26"/>
          <w:szCs w:val="26"/>
        </w:rPr>
        <w:t xml:space="preserve"> области</w:t>
      </w:r>
      <w:r w:rsidRPr="001C1C79">
        <w:rPr>
          <w:rFonts w:ascii="Times New Roman" w:hAnsi="Times New Roman" w:cs="Times New Roman"/>
          <w:sz w:val="26"/>
          <w:szCs w:val="26"/>
        </w:rPr>
        <w:t xml:space="preserve"> администрациями муниципальных образований области разрабатываются проектно-сметные документации на рекультивацию объектов накопленного вреда окружающей среде с получением необходимых государственных экспертиз.</w:t>
      </w:r>
      <w:r w:rsidR="0065616D">
        <w:rPr>
          <w:rFonts w:ascii="Times New Roman" w:hAnsi="Times New Roman" w:cs="Times New Roman"/>
          <w:sz w:val="26"/>
          <w:szCs w:val="26"/>
        </w:rPr>
        <w:t xml:space="preserve"> </w:t>
      </w:r>
      <w:r w:rsidRPr="001C1C79">
        <w:rPr>
          <w:rFonts w:ascii="Times New Roman" w:hAnsi="Times New Roman" w:cs="Times New Roman"/>
          <w:sz w:val="26"/>
          <w:szCs w:val="26"/>
        </w:rPr>
        <w:t xml:space="preserve">Также между </w:t>
      </w:r>
      <w:r w:rsidR="0065616D">
        <w:rPr>
          <w:rFonts w:ascii="Times New Roman" w:hAnsi="Times New Roman" w:cs="Times New Roman"/>
          <w:sz w:val="26"/>
          <w:szCs w:val="26"/>
        </w:rPr>
        <w:t xml:space="preserve">Правительством </w:t>
      </w:r>
      <w:r w:rsidR="0065616D" w:rsidRPr="001C1C79">
        <w:rPr>
          <w:rFonts w:ascii="Times New Roman" w:hAnsi="Times New Roman" w:cs="Times New Roman"/>
          <w:sz w:val="26"/>
          <w:szCs w:val="26"/>
        </w:rPr>
        <w:t>Белгородской</w:t>
      </w:r>
      <w:r w:rsidR="0065616D">
        <w:rPr>
          <w:rFonts w:ascii="Times New Roman" w:hAnsi="Times New Roman" w:cs="Times New Roman"/>
          <w:sz w:val="26"/>
          <w:szCs w:val="26"/>
        </w:rPr>
        <w:t xml:space="preserve"> области</w:t>
      </w:r>
      <w:r w:rsidRPr="001C1C79">
        <w:rPr>
          <w:rFonts w:ascii="Times New Roman" w:hAnsi="Times New Roman" w:cs="Times New Roman"/>
          <w:sz w:val="26"/>
          <w:szCs w:val="26"/>
        </w:rPr>
        <w:t xml:space="preserve"> и администрациями муниципальных образований заключаются соглашения о предоставлении субсидии из бюджета Белгородской области бюджету муниципального образования на финансирование мероприятий по разработке проектно-сметной документации на рекультивацию объекта накопленного вреда окружающей среде.</w:t>
      </w:r>
      <w:r w:rsidR="0065616D">
        <w:rPr>
          <w:rFonts w:ascii="Times New Roman" w:hAnsi="Times New Roman" w:cs="Times New Roman"/>
          <w:sz w:val="26"/>
          <w:szCs w:val="26"/>
        </w:rPr>
        <w:t xml:space="preserve"> </w:t>
      </w:r>
      <w:r w:rsidRPr="001C1C79">
        <w:rPr>
          <w:rFonts w:ascii="Times New Roman" w:hAnsi="Times New Roman" w:cs="Times New Roman"/>
          <w:sz w:val="26"/>
          <w:szCs w:val="26"/>
        </w:rPr>
        <w:t>В проекте приняли участие</w:t>
      </w:r>
      <w:r w:rsidR="0065616D">
        <w:rPr>
          <w:rFonts w:ascii="Times New Roman" w:hAnsi="Times New Roman" w:cs="Times New Roman"/>
          <w:sz w:val="26"/>
          <w:szCs w:val="26"/>
        </w:rPr>
        <w:t xml:space="preserve"> 4 городских округа:</w:t>
      </w:r>
      <w:r w:rsidRPr="001C1C79">
        <w:rPr>
          <w:rFonts w:ascii="Times New Roman" w:hAnsi="Times New Roman" w:cs="Times New Roman"/>
          <w:sz w:val="26"/>
          <w:szCs w:val="26"/>
        </w:rPr>
        <w:t xml:space="preserve"> </w:t>
      </w:r>
      <w:r w:rsidR="0065616D" w:rsidRPr="001C1C79">
        <w:rPr>
          <w:rFonts w:ascii="Times New Roman" w:hAnsi="Times New Roman" w:cs="Times New Roman"/>
          <w:sz w:val="26"/>
          <w:szCs w:val="26"/>
        </w:rPr>
        <w:t>город Белгород</w:t>
      </w:r>
      <w:r w:rsidR="0065616D">
        <w:rPr>
          <w:rFonts w:ascii="Times New Roman" w:hAnsi="Times New Roman" w:cs="Times New Roman"/>
          <w:sz w:val="26"/>
          <w:szCs w:val="26"/>
        </w:rPr>
        <w:t>,</w:t>
      </w:r>
      <w:r w:rsidR="0065616D" w:rsidRPr="001C1C79">
        <w:rPr>
          <w:rFonts w:ascii="Times New Roman" w:hAnsi="Times New Roman" w:cs="Times New Roman"/>
          <w:sz w:val="26"/>
          <w:szCs w:val="26"/>
        </w:rPr>
        <w:t xml:space="preserve"> </w:t>
      </w:r>
      <w:r w:rsidRPr="001C1C79">
        <w:rPr>
          <w:rFonts w:ascii="Times New Roman" w:hAnsi="Times New Roman" w:cs="Times New Roman"/>
          <w:sz w:val="26"/>
          <w:szCs w:val="26"/>
        </w:rPr>
        <w:t>Алексеевский, Грайворонский, Губкинский</w:t>
      </w:r>
      <w:r w:rsidR="0065616D">
        <w:rPr>
          <w:rFonts w:ascii="Times New Roman" w:hAnsi="Times New Roman" w:cs="Times New Roman"/>
          <w:sz w:val="26"/>
          <w:szCs w:val="26"/>
        </w:rPr>
        <w:t xml:space="preserve"> и 7 муниципальных районов:</w:t>
      </w:r>
      <w:r w:rsidRPr="001C1C79">
        <w:rPr>
          <w:rFonts w:ascii="Times New Roman" w:hAnsi="Times New Roman" w:cs="Times New Roman"/>
          <w:sz w:val="26"/>
          <w:szCs w:val="26"/>
        </w:rPr>
        <w:t xml:space="preserve"> Прохоровский, Белгородский, Красненский, Корочанский, Вол</w:t>
      </w:r>
      <w:r w:rsidR="0065616D">
        <w:rPr>
          <w:rFonts w:ascii="Times New Roman" w:hAnsi="Times New Roman" w:cs="Times New Roman"/>
          <w:sz w:val="26"/>
          <w:szCs w:val="26"/>
        </w:rPr>
        <w:t>оконовский.</w:t>
      </w:r>
    </w:p>
    <w:p w:rsidR="00372049" w:rsidRDefault="00C2183A" w:rsidP="0037204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3A57ED">
        <w:rPr>
          <w:rFonts w:ascii="Times New Roman" w:hAnsi="Times New Roman" w:cs="Times New Roman"/>
          <w:sz w:val="26"/>
          <w:szCs w:val="26"/>
        </w:rPr>
        <w:t xml:space="preserve">В </w:t>
      </w:r>
      <w:r w:rsidR="003A57ED" w:rsidRPr="003A57ED">
        <w:rPr>
          <w:rFonts w:ascii="Times New Roman" w:hAnsi="Times New Roman" w:cs="Times New Roman"/>
          <w:sz w:val="26"/>
          <w:szCs w:val="26"/>
        </w:rPr>
        <w:t>рамках</w:t>
      </w:r>
      <w:r w:rsidRPr="003A57ED">
        <w:rPr>
          <w:rFonts w:ascii="Times New Roman" w:hAnsi="Times New Roman" w:cs="Times New Roman"/>
          <w:sz w:val="26"/>
          <w:szCs w:val="26"/>
        </w:rPr>
        <w:t xml:space="preserve"> национальн</w:t>
      </w:r>
      <w:r w:rsidR="003A57ED" w:rsidRPr="003A57ED">
        <w:rPr>
          <w:rFonts w:ascii="Times New Roman" w:hAnsi="Times New Roman" w:cs="Times New Roman"/>
          <w:sz w:val="26"/>
          <w:szCs w:val="26"/>
        </w:rPr>
        <w:t>ого</w:t>
      </w:r>
      <w:r w:rsidRPr="003A57ED">
        <w:rPr>
          <w:rFonts w:ascii="Times New Roman" w:hAnsi="Times New Roman" w:cs="Times New Roman"/>
          <w:sz w:val="26"/>
          <w:szCs w:val="26"/>
        </w:rPr>
        <w:t xml:space="preserve"> проект</w:t>
      </w:r>
      <w:r w:rsidR="003A57ED" w:rsidRPr="003A57ED">
        <w:rPr>
          <w:rFonts w:ascii="Times New Roman" w:hAnsi="Times New Roman" w:cs="Times New Roman"/>
          <w:sz w:val="26"/>
          <w:szCs w:val="26"/>
        </w:rPr>
        <w:t>а</w:t>
      </w:r>
      <w:r w:rsidRPr="003A57ED">
        <w:rPr>
          <w:rFonts w:ascii="Times New Roman" w:hAnsi="Times New Roman" w:cs="Times New Roman"/>
          <w:sz w:val="26"/>
          <w:szCs w:val="26"/>
        </w:rPr>
        <w:t xml:space="preserve"> </w:t>
      </w:r>
      <w:r w:rsidR="000C0D6F" w:rsidRPr="003A57ED">
        <w:rPr>
          <w:rFonts w:ascii="Times New Roman" w:hAnsi="Times New Roman" w:cs="Times New Roman"/>
          <w:b/>
          <w:sz w:val="26"/>
          <w:szCs w:val="26"/>
        </w:rPr>
        <w:t>«Безопасные качественные дороги»</w:t>
      </w:r>
      <w:r w:rsidR="000C0D6F" w:rsidRPr="003A57ED">
        <w:rPr>
          <w:rFonts w:ascii="Times New Roman" w:hAnsi="Times New Roman" w:cs="Times New Roman"/>
          <w:sz w:val="26"/>
          <w:szCs w:val="26"/>
        </w:rPr>
        <w:t xml:space="preserve"> </w:t>
      </w:r>
      <w:r w:rsidR="003A57ED" w:rsidRPr="003A57ED">
        <w:rPr>
          <w:rFonts w:ascii="Times New Roman" w:hAnsi="Times New Roman" w:cs="Times New Roman"/>
          <w:sz w:val="26"/>
          <w:szCs w:val="26"/>
        </w:rPr>
        <w:t xml:space="preserve">в </w:t>
      </w:r>
      <w:r w:rsidRPr="003A57ED">
        <w:rPr>
          <w:rFonts w:ascii="Times New Roman" w:hAnsi="Times New Roman" w:cs="Times New Roman"/>
          <w:sz w:val="26"/>
          <w:szCs w:val="26"/>
        </w:rPr>
        <w:t>региональн</w:t>
      </w:r>
      <w:r w:rsidR="003A57ED" w:rsidRPr="003A57ED">
        <w:rPr>
          <w:rFonts w:ascii="Times New Roman" w:hAnsi="Times New Roman" w:cs="Times New Roman"/>
          <w:sz w:val="26"/>
          <w:szCs w:val="26"/>
        </w:rPr>
        <w:t>ом</w:t>
      </w:r>
      <w:r w:rsidRPr="003A57ED">
        <w:rPr>
          <w:rFonts w:ascii="Times New Roman" w:hAnsi="Times New Roman" w:cs="Times New Roman"/>
          <w:sz w:val="26"/>
          <w:szCs w:val="26"/>
        </w:rPr>
        <w:t xml:space="preserve"> </w:t>
      </w:r>
      <w:r w:rsidR="003A57ED" w:rsidRPr="003A57ED">
        <w:rPr>
          <w:rFonts w:ascii="Times New Roman" w:hAnsi="Times New Roman" w:cs="Times New Roman"/>
          <w:sz w:val="26"/>
          <w:szCs w:val="26"/>
        </w:rPr>
        <w:t xml:space="preserve">проекте – «Дорожная сеть» </w:t>
      </w:r>
      <w:r w:rsidRPr="003A57ED">
        <w:rPr>
          <w:rFonts w:ascii="Times New Roman" w:hAnsi="Times New Roman" w:cs="Times New Roman"/>
          <w:sz w:val="26"/>
          <w:szCs w:val="26"/>
        </w:rPr>
        <w:t>участвовали</w:t>
      </w:r>
      <w:r w:rsidR="003A57ED">
        <w:rPr>
          <w:rFonts w:ascii="Times New Roman" w:hAnsi="Times New Roman" w:cs="Times New Roman"/>
          <w:sz w:val="26"/>
          <w:szCs w:val="26"/>
        </w:rPr>
        <w:t xml:space="preserve"> </w:t>
      </w:r>
      <w:r w:rsidR="003A57ED" w:rsidRPr="000C0D6F">
        <w:rPr>
          <w:rFonts w:ascii="Times New Roman" w:hAnsi="Times New Roman" w:cs="Times New Roman"/>
          <w:sz w:val="26"/>
          <w:szCs w:val="26"/>
        </w:rPr>
        <w:t>8 муниципальных образований области в составе агломераций: Белгородская агломерация (</w:t>
      </w:r>
      <w:proofErr w:type="gramStart"/>
      <w:r w:rsidR="003A57ED" w:rsidRPr="000C0D6F">
        <w:rPr>
          <w:rFonts w:ascii="Times New Roman" w:hAnsi="Times New Roman" w:cs="Times New Roman"/>
          <w:sz w:val="26"/>
          <w:szCs w:val="26"/>
        </w:rPr>
        <w:t>г</w:t>
      </w:r>
      <w:proofErr w:type="gramEnd"/>
      <w:r w:rsidR="003A57ED" w:rsidRPr="000C0D6F">
        <w:rPr>
          <w:rFonts w:ascii="Times New Roman" w:hAnsi="Times New Roman" w:cs="Times New Roman"/>
          <w:sz w:val="26"/>
          <w:szCs w:val="26"/>
        </w:rPr>
        <w:t xml:space="preserve">. Белгород, Белгородский район, Борисовский район, Корочанский район, Шебекинский городской округ, Яковлевский городской округ) и </w:t>
      </w:r>
      <w:proofErr w:type="spellStart"/>
      <w:r w:rsidR="003A57ED" w:rsidRPr="000C0D6F">
        <w:rPr>
          <w:rFonts w:ascii="Times New Roman" w:hAnsi="Times New Roman" w:cs="Times New Roman"/>
          <w:sz w:val="26"/>
          <w:szCs w:val="26"/>
        </w:rPr>
        <w:t>Старооскольско-Губкинская</w:t>
      </w:r>
      <w:proofErr w:type="spellEnd"/>
      <w:r w:rsidR="003A57ED" w:rsidRPr="000C0D6F">
        <w:rPr>
          <w:rFonts w:ascii="Times New Roman" w:hAnsi="Times New Roman" w:cs="Times New Roman"/>
          <w:sz w:val="26"/>
          <w:szCs w:val="26"/>
        </w:rPr>
        <w:t xml:space="preserve"> агломерация (Губкинский и Старооскольский городские округа).</w:t>
      </w:r>
    </w:p>
    <w:p w:rsidR="00372049" w:rsidRDefault="00C2183A" w:rsidP="0037204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3A57ED">
        <w:rPr>
          <w:rFonts w:ascii="Times New Roman" w:hAnsi="Times New Roman" w:cs="Times New Roman"/>
          <w:sz w:val="26"/>
          <w:szCs w:val="26"/>
        </w:rPr>
        <w:t xml:space="preserve">Основными показателями реализации регионального проекта </w:t>
      </w:r>
      <w:r w:rsidRPr="003A57ED">
        <w:rPr>
          <w:rFonts w:ascii="Times New Roman" w:hAnsi="Times New Roman" w:cs="Times New Roman"/>
          <w:b/>
          <w:sz w:val="26"/>
          <w:szCs w:val="26"/>
        </w:rPr>
        <w:lastRenderedPageBreak/>
        <w:t>«Региональная и местная дорожная сеть»</w:t>
      </w:r>
      <w:r w:rsidRPr="003A57ED">
        <w:rPr>
          <w:rFonts w:ascii="Times New Roman" w:hAnsi="Times New Roman" w:cs="Times New Roman"/>
          <w:sz w:val="26"/>
          <w:szCs w:val="26"/>
        </w:rPr>
        <w:t xml:space="preserve"> являются приведение в нормативное состояние региональных автодорог и дорог Белгородской и Старооскольско-Губкинской</w:t>
      </w:r>
      <w:r w:rsidRPr="00C2183A">
        <w:rPr>
          <w:rFonts w:ascii="Times New Roman" w:hAnsi="Times New Roman" w:cs="Times New Roman"/>
          <w:sz w:val="26"/>
          <w:szCs w:val="26"/>
        </w:rPr>
        <w:t xml:space="preserve"> агломераций</w:t>
      </w:r>
      <w:r w:rsidR="000C0D6F">
        <w:rPr>
          <w:rFonts w:ascii="Times New Roman" w:hAnsi="Times New Roman" w:cs="Times New Roman"/>
          <w:sz w:val="26"/>
          <w:szCs w:val="26"/>
        </w:rPr>
        <w:t>.</w:t>
      </w:r>
      <w:r w:rsidR="003A57ED">
        <w:rPr>
          <w:rFonts w:ascii="Times New Roman" w:hAnsi="Times New Roman" w:cs="Times New Roman"/>
          <w:sz w:val="26"/>
          <w:szCs w:val="26"/>
        </w:rPr>
        <w:t xml:space="preserve"> </w:t>
      </w:r>
      <w:r w:rsidR="000C0D6F" w:rsidRPr="000C0D6F">
        <w:rPr>
          <w:rFonts w:ascii="Times New Roman" w:hAnsi="Times New Roman" w:cs="Times New Roman"/>
          <w:sz w:val="26"/>
          <w:szCs w:val="26"/>
        </w:rPr>
        <w:t>В рамках проекта отремонтировано 270,5 км автодорог (153 объекта), из которых 171,4 км — региональных (39 объектов) и 99,1 км — местных дорог (114 объектов).</w:t>
      </w:r>
    </w:p>
    <w:p w:rsidR="00372049" w:rsidRDefault="00276C3B" w:rsidP="0037204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276C3B">
        <w:rPr>
          <w:rFonts w:ascii="Times New Roman" w:hAnsi="Times New Roman" w:cs="Times New Roman"/>
          <w:sz w:val="26"/>
          <w:szCs w:val="26"/>
        </w:rPr>
        <w:t xml:space="preserve">В рамках реализации регионального проекта </w:t>
      </w:r>
      <w:r w:rsidRPr="00276C3B">
        <w:rPr>
          <w:rFonts w:ascii="Times New Roman" w:hAnsi="Times New Roman" w:cs="Times New Roman"/>
          <w:b/>
          <w:sz w:val="26"/>
          <w:szCs w:val="26"/>
        </w:rPr>
        <w:t>«Поддержка занятости и повышение эффективности рынка труда для обеспечения роста производительности труда»</w:t>
      </w:r>
      <w:r>
        <w:rPr>
          <w:rFonts w:ascii="Times New Roman" w:hAnsi="Times New Roman" w:cs="Times New Roman"/>
          <w:b/>
          <w:sz w:val="26"/>
          <w:szCs w:val="26"/>
        </w:rPr>
        <w:t xml:space="preserve"> </w:t>
      </w:r>
      <w:r w:rsidRPr="00276C3B">
        <w:rPr>
          <w:rFonts w:ascii="Times New Roman" w:hAnsi="Times New Roman" w:cs="Times New Roman"/>
          <w:sz w:val="26"/>
          <w:szCs w:val="26"/>
        </w:rPr>
        <w:t xml:space="preserve"> работодателями направлено на обучение 62 работника предприятий </w:t>
      </w:r>
      <w:r w:rsidR="00691E8D">
        <w:rPr>
          <w:rFonts w:ascii="Times New Roman" w:hAnsi="Times New Roman" w:cs="Times New Roman"/>
          <w:sz w:val="26"/>
          <w:szCs w:val="26"/>
        </w:rPr>
        <w:t>городского округа «Город</w:t>
      </w:r>
      <w:r w:rsidRPr="00276C3B">
        <w:rPr>
          <w:rFonts w:ascii="Times New Roman" w:hAnsi="Times New Roman" w:cs="Times New Roman"/>
          <w:sz w:val="26"/>
          <w:szCs w:val="26"/>
        </w:rPr>
        <w:t xml:space="preserve"> Белгород</w:t>
      </w:r>
      <w:r w:rsidR="00691E8D">
        <w:rPr>
          <w:rFonts w:ascii="Times New Roman" w:hAnsi="Times New Roman" w:cs="Times New Roman"/>
          <w:sz w:val="26"/>
          <w:szCs w:val="26"/>
        </w:rPr>
        <w:t>»</w:t>
      </w:r>
      <w:r w:rsidRPr="00276C3B">
        <w:rPr>
          <w:rFonts w:ascii="Times New Roman" w:hAnsi="Times New Roman" w:cs="Times New Roman"/>
          <w:sz w:val="26"/>
          <w:szCs w:val="26"/>
        </w:rPr>
        <w:t xml:space="preserve">. Обучение работников осуществлялось по следующим направлениям: </w:t>
      </w:r>
      <w:proofErr w:type="spellStart"/>
      <w:r w:rsidRPr="00276C3B">
        <w:rPr>
          <w:rFonts w:ascii="Times New Roman" w:hAnsi="Times New Roman" w:cs="Times New Roman"/>
          <w:sz w:val="26"/>
          <w:szCs w:val="26"/>
        </w:rPr>
        <w:t>ТМЛ-обучение</w:t>
      </w:r>
      <w:proofErr w:type="spellEnd"/>
      <w:r w:rsidRPr="00276C3B">
        <w:rPr>
          <w:rFonts w:ascii="Times New Roman" w:hAnsi="Times New Roman" w:cs="Times New Roman"/>
          <w:sz w:val="26"/>
          <w:szCs w:val="26"/>
        </w:rPr>
        <w:t xml:space="preserve"> в промышленности, слесарь по ремонту автомобилей, арматурщик, электросварщик ручной сварки, стропальщик.</w:t>
      </w:r>
    </w:p>
    <w:p w:rsidR="00372049" w:rsidRDefault="004111FD" w:rsidP="0037204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4111FD">
        <w:rPr>
          <w:rFonts w:ascii="Times New Roman" w:hAnsi="Times New Roman" w:cs="Times New Roman"/>
          <w:sz w:val="26"/>
          <w:szCs w:val="26"/>
        </w:rPr>
        <w:t>Показатель «Доля работников, продолжающих осуществлять трудовую деятельность, из числа работников, прошедших переобучение или повысивших квалификацию», составил 100</w:t>
      </w:r>
      <w:r w:rsidR="0015418E">
        <w:rPr>
          <w:rFonts w:ascii="Times New Roman" w:hAnsi="Times New Roman" w:cs="Times New Roman"/>
          <w:sz w:val="26"/>
          <w:szCs w:val="26"/>
        </w:rPr>
        <w:t>%</w:t>
      </w:r>
      <w:r w:rsidRPr="004111FD">
        <w:rPr>
          <w:rFonts w:ascii="Times New Roman" w:hAnsi="Times New Roman" w:cs="Times New Roman"/>
          <w:sz w:val="26"/>
          <w:szCs w:val="26"/>
        </w:rPr>
        <w:t>.</w:t>
      </w:r>
    </w:p>
    <w:p w:rsidR="00372049" w:rsidRDefault="00645E29" w:rsidP="0037204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645E29">
        <w:rPr>
          <w:rFonts w:ascii="Times New Roman" w:hAnsi="Times New Roman" w:cs="Times New Roman"/>
          <w:sz w:val="26"/>
          <w:szCs w:val="26"/>
        </w:rPr>
        <w:t xml:space="preserve">В рамках мероприятия «Субсидирование (возмещение) части затрат субъектов малого и среднего предпринимательства, осуществляющих деятельность в сфере социального предпринимательства», регионального проекта </w:t>
      </w:r>
      <w:r w:rsidRPr="0062046C">
        <w:rPr>
          <w:rFonts w:ascii="Times New Roman" w:hAnsi="Times New Roman" w:cs="Times New Roman"/>
          <w:b/>
          <w:sz w:val="26"/>
          <w:szCs w:val="26"/>
        </w:rPr>
        <w:t>«Акселерация субъектов малого и среднего предпринимательства»</w:t>
      </w:r>
      <w:r w:rsidRPr="00645E29">
        <w:rPr>
          <w:rFonts w:ascii="Times New Roman" w:hAnsi="Times New Roman" w:cs="Times New Roman"/>
          <w:sz w:val="26"/>
          <w:szCs w:val="26"/>
        </w:rPr>
        <w:t xml:space="preserve"> реализованы мероприятия муниципальной программы «Развитие экономического потенциала и формирование благоприятного предпринимательского климата в Губкинском городском округе», 11 субъектов малого и среднего предпринимательства получили финансовую поддержку на общую сумму 12 796,5 тыс. рублей.</w:t>
      </w:r>
    </w:p>
    <w:p w:rsidR="00372049" w:rsidRPr="000E3DE3" w:rsidRDefault="0093222D" w:rsidP="0037204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sidRPr="000E3DE3">
        <w:rPr>
          <w:rFonts w:ascii="Times New Roman" w:hAnsi="Times New Roman" w:cs="Times New Roman"/>
          <w:b/>
          <w:sz w:val="26"/>
          <w:szCs w:val="26"/>
        </w:rPr>
        <w:t>1.</w:t>
      </w:r>
      <w:r w:rsidR="00B96B8F" w:rsidRPr="000E3DE3">
        <w:rPr>
          <w:rFonts w:ascii="Times New Roman" w:hAnsi="Times New Roman" w:cs="Times New Roman"/>
          <w:b/>
          <w:sz w:val="26"/>
          <w:szCs w:val="26"/>
        </w:rPr>
        <w:t>7</w:t>
      </w:r>
      <w:r w:rsidR="001E039E" w:rsidRPr="000E3DE3">
        <w:rPr>
          <w:rFonts w:ascii="Times New Roman" w:hAnsi="Times New Roman" w:cs="Times New Roman"/>
          <w:b/>
          <w:sz w:val="26"/>
          <w:szCs w:val="26"/>
        </w:rPr>
        <w:t>. Выводы и предложения по разделу.</w:t>
      </w:r>
    </w:p>
    <w:p w:rsidR="000E3DE3" w:rsidRPr="000E3DE3" w:rsidRDefault="00632A7F" w:rsidP="000E3DE3">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0E3DE3">
        <w:rPr>
          <w:rFonts w:ascii="Times New Roman" w:hAnsi="Times New Roman" w:cs="Times New Roman"/>
          <w:sz w:val="26"/>
          <w:szCs w:val="26"/>
        </w:rPr>
        <w:t xml:space="preserve">Социально-экономическое благополучие </w:t>
      </w:r>
      <w:r w:rsidR="00023FD8" w:rsidRPr="000E3DE3">
        <w:rPr>
          <w:rFonts w:ascii="Times New Roman" w:hAnsi="Times New Roman" w:cs="Times New Roman"/>
          <w:sz w:val="26"/>
          <w:szCs w:val="26"/>
        </w:rPr>
        <w:t>муницип</w:t>
      </w:r>
      <w:r w:rsidR="00B53A37" w:rsidRPr="000E3DE3">
        <w:rPr>
          <w:rFonts w:ascii="Times New Roman" w:hAnsi="Times New Roman" w:cs="Times New Roman"/>
          <w:sz w:val="26"/>
          <w:szCs w:val="26"/>
        </w:rPr>
        <w:t>альных</w:t>
      </w:r>
      <w:r w:rsidR="00023FD8" w:rsidRPr="000E3DE3">
        <w:rPr>
          <w:rFonts w:ascii="Times New Roman" w:hAnsi="Times New Roman" w:cs="Times New Roman"/>
          <w:sz w:val="26"/>
          <w:szCs w:val="26"/>
        </w:rPr>
        <w:t xml:space="preserve"> </w:t>
      </w:r>
      <w:r w:rsidR="00B53A37" w:rsidRPr="000E3DE3">
        <w:rPr>
          <w:rFonts w:ascii="Times New Roman" w:hAnsi="Times New Roman" w:cs="Times New Roman"/>
          <w:sz w:val="26"/>
          <w:szCs w:val="26"/>
        </w:rPr>
        <w:t>образований</w:t>
      </w:r>
      <w:r w:rsidRPr="000E3DE3">
        <w:rPr>
          <w:rFonts w:ascii="Times New Roman" w:hAnsi="Times New Roman" w:cs="Times New Roman"/>
          <w:sz w:val="26"/>
          <w:szCs w:val="26"/>
        </w:rPr>
        <w:t xml:space="preserve"> </w:t>
      </w:r>
      <w:r w:rsidR="009718D6">
        <w:rPr>
          <w:rFonts w:ascii="Times New Roman" w:hAnsi="Times New Roman" w:cs="Times New Roman"/>
          <w:sz w:val="26"/>
          <w:szCs w:val="26"/>
        </w:rPr>
        <w:t xml:space="preserve">Белгородской области </w:t>
      </w:r>
      <w:r w:rsidRPr="000E3DE3">
        <w:rPr>
          <w:rFonts w:ascii="Times New Roman" w:hAnsi="Times New Roman" w:cs="Times New Roman"/>
          <w:sz w:val="26"/>
          <w:szCs w:val="26"/>
        </w:rPr>
        <w:t>зависит не только от развитой экономики, но и от эффективности функционирования на е</w:t>
      </w:r>
      <w:r w:rsidR="009718D6">
        <w:rPr>
          <w:rFonts w:ascii="Times New Roman" w:hAnsi="Times New Roman" w:cs="Times New Roman"/>
          <w:sz w:val="26"/>
          <w:szCs w:val="26"/>
        </w:rPr>
        <w:t>ё</w:t>
      </w:r>
      <w:r w:rsidRPr="000E3DE3">
        <w:rPr>
          <w:rFonts w:ascii="Times New Roman" w:hAnsi="Times New Roman" w:cs="Times New Roman"/>
          <w:sz w:val="26"/>
          <w:szCs w:val="26"/>
        </w:rPr>
        <w:t xml:space="preserve"> территории хозяйствующих субъектов. Успешная деятельность таких субъектов положительно влияет на занятость населения, налоговый потенциал территории и благоприятное развитие территории. Поэтому важно выстраивать отношения с </w:t>
      </w:r>
      <w:proofErr w:type="spellStart"/>
      <w:proofErr w:type="gramStart"/>
      <w:r w:rsidRPr="000E3DE3">
        <w:rPr>
          <w:rFonts w:ascii="Times New Roman" w:hAnsi="Times New Roman" w:cs="Times New Roman"/>
          <w:sz w:val="26"/>
          <w:szCs w:val="26"/>
        </w:rPr>
        <w:t>бизнес-партнерами</w:t>
      </w:r>
      <w:proofErr w:type="spellEnd"/>
      <w:proofErr w:type="gramEnd"/>
      <w:r w:rsidRPr="000E3DE3">
        <w:rPr>
          <w:rFonts w:ascii="Times New Roman" w:hAnsi="Times New Roman" w:cs="Times New Roman"/>
          <w:sz w:val="26"/>
          <w:szCs w:val="26"/>
        </w:rPr>
        <w:t xml:space="preserve"> и эффективно с ними взаимодействовать. </w:t>
      </w:r>
    </w:p>
    <w:p w:rsidR="00632A7F" w:rsidRPr="000E3DE3" w:rsidRDefault="00632A7F" w:rsidP="000E3DE3">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0E3DE3">
        <w:rPr>
          <w:rFonts w:ascii="Times New Roman" w:hAnsi="Times New Roman" w:cs="Times New Roman"/>
          <w:sz w:val="26"/>
          <w:szCs w:val="26"/>
        </w:rPr>
        <w:t xml:space="preserve">Развитие малого  бизнеса в </w:t>
      </w:r>
      <w:r w:rsidR="00023FD8" w:rsidRPr="000E3DE3">
        <w:rPr>
          <w:rFonts w:ascii="Times New Roman" w:hAnsi="Times New Roman" w:cs="Times New Roman"/>
          <w:sz w:val="26"/>
          <w:szCs w:val="26"/>
        </w:rPr>
        <w:t>муниципальных образованиях</w:t>
      </w:r>
      <w:r w:rsidRPr="000E3DE3">
        <w:rPr>
          <w:rFonts w:ascii="Times New Roman" w:hAnsi="Times New Roman" w:cs="Times New Roman"/>
          <w:sz w:val="26"/>
          <w:szCs w:val="26"/>
        </w:rPr>
        <w:t xml:space="preserve"> осуществляется на основе программно - целевых  методов. Малое предпринимательство сохраняет тенденцию устойчивого развития. </w:t>
      </w:r>
    </w:p>
    <w:p w:rsidR="00023FD8" w:rsidRPr="000E3DE3" w:rsidRDefault="00023FD8" w:rsidP="00023FD8">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olor w:val="000000" w:themeColor="text1"/>
          <w:sz w:val="26"/>
          <w:szCs w:val="26"/>
        </w:rPr>
      </w:pPr>
      <w:r w:rsidRPr="000E3DE3">
        <w:rPr>
          <w:rFonts w:ascii="Times New Roman" w:hAnsi="Times New Roman"/>
          <w:color w:val="000000" w:themeColor="text1"/>
          <w:sz w:val="26"/>
          <w:szCs w:val="26"/>
        </w:rPr>
        <w:t>Реализаци</w:t>
      </w:r>
      <w:r w:rsidR="003113A2">
        <w:rPr>
          <w:rFonts w:ascii="Times New Roman" w:hAnsi="Times New Roman"/>
          <w:color w:val="000000" w:themeColor="text1"/>
          <w:sz w:val="26"/>
          <w:szCs w:val="26"/>
        </w:rPr>
        <w:t>я</w:t>
      </w:r>
      <w:r w:rsidRPr="000E3DE3">
        <w:rPr>
          <w:rFonts w:ascii="Times New Roman" w:hAnsi="Times New Roman"/>
          <w:color w:val="000000" w:themeColor="text1"/>
          <w:sz w:val="26"/>
          <w:szCs w:val="26"/>
        </w:rPr>
        <w:t xml:space="preserve"> программ капитального строительства, укрепление материально-технической базы и техническое оснащение учреждений культуры позволило увеличить доступность и качество культурной среды </w:t>
      </w:r>
      <w:r w:rsidR="005B0686">
        <w:rPr>
          <w:rFonts w:ascii="Times New Roman" w:hAnsi="Times New Roman"/>
          <w:color w:val="000000" w:themeColor="text1"/>
          <w:sz w:val="26"/>
          <w:szCs w:val="26"/>
        </w:rPr>
        <w:t>муниципальных образований</w:t>
      </w:r>
      <w:r w:rsidRPr="000E3DE3">
        <w:rPr>
          <w:rFonts w:ascii="Times New Roman" w:hAnsi="Times New Roman"/>
          <w:color w:val="000000" w:themeColor="text1"/>
          <w:sz w:val="26"/>
          <w:szCs w:val="26"/>
        </w:rPr>
        <w:t>, повысить уровень фактической обеспеченности муниципальн</w:t>
      </w:r>
      <w:r w:rsidR="005B0686">
        <w:rPr>
          <w:rFonts w:ascii="Times New Roman" w:hAnsi="Times New Roman"/>
          <w:color w:val="000000" w:themeColor="text1"/>
          <w:sz w:val="26"/>
          <w:szCs w:val="26"/>
        </w:rPr>
        <w:t>ых</w:t>
      </w:r>
      <w:r w:rsidRPr="000E3DE3">
        <w:rPr>
          <w:rFonts w:ascii="Times New Roman" w:hAnsi="Times New Roman"/>
          <w:color w:val="000000" w:themeColor="text1"/>
          <w:sz w:val="26"/>
          <w:szCs w:val="26"/>
        </w:rPr>
        <w:t xml:space="preserve"> образовани</w:t>
      </w:r>
      <w:r w:rsidR="005B0686">
        <w:rPr>
          <w:rFonts w:ascii="Times New Roman" w:hAnsi="Times New Roman"/>
          <w:color w:val="000000" w:themeColor="text1"/>
          <w:sz w:val="26"/>
          <w:szCs w:val="26"/>
        </w:rPr>
        <w:t>й</w:t>
      </w:r>
      <w:r w:rsidRPr="000E3DE3">
        <w:rPr>
          <w:rFonts w:ascii="Times New Roman" w:hAnsi="Times New Roman"/>
          <w:color w:val="000000" w:themeColor="text1"/>
          <w:sz w:val="26"/>
          <w:szCs w:val="26"/>
        </w:rPr>
        <w:t xml:space="preserve"> учреждениями культуры клубного типа от нормативной потребности. </w:t>
      </w:r>
    </w:p>
    <w:p w:rsidR="00023FD8" w:rsidRPr="000E3DE3" w:rsidRDefault="00023FD8" w:rsidP="00023FD8">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olor w:val="000000" w:themeColor="text1"/>
          <w:sz w:val="26"/>
          <w:szCs w:val="26"/>
        </w:rPr>
      </w:pPr>
      <w:r w:rsidRPr="000E3DE3">
        <w:rPr>
          <w:rFonts w:ascii="Times New Roman" w:hAnsi="Times New Roman"/>
          <w:color w:val="000000" w:themeColor="text1"/>
          <w:sz w:val="26"/>
          <w:szCs w:val="26"/>
        </w:rPr>
        <w:t>Приоритетные направления требуют обеспечения максимальной доступности культурных благ населению за счет увеличения посещений учреждений культуры, в том числе обращений к цифровым ресурсам, модернизации объектов культуры, поддержки творческих инициатив граждан и организаций, переподготовки специалистов сферы культуры, развития волонтерского движения, внедрение информационных технологий. Осуществление приоритетных направлений возможно в соответствии с реализацией национального проекта «Культура», региональной политикой в рамках проектов: «Культурная среда», «Творческие люди» и «Цифровая культура». Первоочередные мероприятия направлены  на реализацию программ капитального строительства, укрепление материально-технической базы и техническое оснащение учреждений культуры.</w:t>
      </w:r>
    </w:p>
    <w:p w:rsidR="00B53A37" w:rsidRPr="000E3DE3" w:rsidRDefault="00632A7F" w:rsidP="00B53A37">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sidRPr="000E3DE3">
        <w:rPr>
          <w:rFonts w:ascii="Times New Roman" w:eastAsia="Calibri" w:hAnsi="Times New Roman"/>
          <w:sz w:val="26"/>
          <w:szCs w:val="26"/>
        </w:rPr>
        <w:lastRenderedPageBreak/>
        <w:t xml:space="preserve">Реализация </w:t>
      </w:r>
      <w:r w:rsidR="003113A2">
        <w:rPr>
          <w:rFonts w:ascii="Times New Roman" w:eastAsia="Calibri" w:hAnsi="Times New Roman"/>
          <w:sz w:val="26"/>
          <w:szCs w:val="26"/>
        </w:rPr>
        <w:t xml:space="preserve">данных </w:t>
      </w:r>
      <w:r w:rsidRPr="000E3DE3">
        <w:rPr>
          <w:rFonts w:ascii="Times New Roman" w:eastAsia="Calibri" w:hAnsi="Times New Roman"/>
          <w:sz w:val="26"/>
          <w:szCs w:val="26"/>
        </w:rPr>
        <w:t xml:space="preserve">проектов </w:t>
      </w:r>
      <w:r w:rsidR="00023FD8" w:rsidRPr="000E3DE3">
        <w:rPr>
          <w:rFonts w:ascii="Times New Roman" w:hAnsi="Times New Roman" w:cs="Times New Roman"/>
          <w:kern w:val="3"/>
          <w:sz w:val="26"/>
          <w:szCs w:val="26"/>
        </w:rPr>
        <w:t xml:space="preserve">также </w:t>
      </w:r>
      <w:r w:rsidRPr="000E3DE3">
        <w:rPr>
          <w:rFonts w:ascii="Times New Roman" w:hAnsi="Times New Roman" w:cs="Times New Roman"/>
          <w:kern w:val="3"/>
          <w:sz w:val="26"/>
          <w:szCs w:val="26"/>
        </w:rPr>
        <w:t xml:space="preserve">способствует решению социальных проблем семей, путем конструктивного взаимодействия различных субъектов профилактики, православных священников, волонтеров и гармонично вписываются в концепцию формирования солидарного общества, основанного на взаимной поддержке, где на первый план выводится проблема духовно-нравственного возрождения и качества человеческих отношений. </w:t>
      </w:r>
    </w:p>
    <w:p w:rsidR="00B53A37" w:rsidRPr="000E3DE3" w:rsidRDefault="000C5A72" w:rsidP="00B53A37">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sidRPr="000E3DE3">
        <w:rPr>
          <w:rFonts w:ascii="Times New Roman" w:hAnsi="Times New Roman" w:cs="Times New Roman"/>
          <w:b/>
          <w:sz w:val="26"/>
          <w:szCs w:val="26"/>
        </w:rPr>
        <w:t>2. Работа органов местного самоуправления в период действия режима повышенной готовности:</w:t>
      </w:r>
      <w:r w:rsidR="009C6A63" w:rsidRPr="000E3DE3">
        <w:rPr>
          <w:rFonts w:ascii="Times New Roman" w:hAnsi="Times New Roman" w:cs="Times New Roman"/>
          <w:b/>
          <w:sz w:val="26"/>
          <w:szCs w:val="26"/>
        </w:rPr>
        <w:t xml:space="preserve"> </w:t>
      </w:r>
    </w:p>
    <w:p w:rsidR="00B53A37" w:rsidRPr="000E3DE3" w:rsidRDefault="000C5A72" w:rsidP="00B53A37">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sidRPr="000E3DE3">
        <w:rPr>
          <w:rFonts w:ascii="Times New Roman" w:hAnsi="Times New Roman" w:cs="Times New Roman"/>
          <w:sz w:val="26"/>
          <w:szCs w:val="26"/>
        </w:rPr>
        <w:t>2.</w:t>
      </w:r>
      <w:r w:rsidR="0093222D" w:rsidRPr="000E3DE3">
        <w:rPr>
          <w:rFonts w:ascii="Times New Roman" w:hAnsi="Times New Roman" w:cs="Times New Roman"/>
          <w:sz w:val="26"/>
          <w:szCs w:val="26"/>
        </w:rPr>
        <w:t>1</w:t>
      </w:r>
      <w:r w:rsidRPr="000E3DE3">
        <w:rPr>
          <w:rFonts w:ascii="Times New Roman" w:hAnsi="Times New Roman" w:cs="Times New Roman"/>
          <w:sz w:val="26"/>
          <w:szCs w:val="26"/>
        </w:rPr>
        <w:t>. Лучшие практики социальной поддержки отдельных категорий граждан. Лучшие формы и технологии организации работы волонтерских движений, содействия благотворительной деятельности коммерческих организаций.</w:t>
      </w:r>
    </w:p>
    <w:p w:rsidR="000D7124" w:rsidRDefault="00103D45" w:rsidP="000D712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sidRPr="000E3DE3">
        <w:rPr>
          <w:rFonts w:ascii="Times New Roman" w:hAnsi="Times New Roman" w:cs="Times New Roman"/>
          <w:b/>
          <w:color w:val="000000" w:themeColor="text1"/>
          <w:sz w:val="26"/>
          <w:szCs w:val="26"/>
          <w:shd w:val="clear" w:color="auto" w:fill="FFFFFF"/>
        </w:rPr>
        <w:t>Красногвардейский район.</w:t>
      </w:r>
      <w:r w:rsidRPr="000E3DE3">
        <w:rPr>
          <w:rFonts w:ascii="Times New Roman" w:hAnsi="Times New Roman" w:cs="Times New Roman"/>
          <w:color w:val="000000" w:themeColor="text1"/>
          <w:sz w:val="26"/>
          <w:szCs w:val="26"/>
          <w:shd w:val="clear" w:color="auto" w:fill="FFFFFF"/>
        </w:rPr>
        <w:t xml:space="preserve"> </w:t>
      </w:r>
      <w:r w:rsidR="00140FE0" w:rsidRPr="000E3DE3">
        <w:rPr>
          <w:rFonts w:ascii="Times New Roman" w:hAnsi="Times New Roman" w:cs="Times New Roman"/>
          <w:color w:val="000000" w:themeColor="text1"/>
          <w:sz w:val="26"/>
          <w:szCs w:val="26"/>
          <w:shd w:val="clear" w:color="auto" w:fill="FFFFFF"/>
        </w:rPr>
        <w:t>Основная работа учреждений социальной защиты населения и социального обслуживания населения заключается в организации помощи инвалидам, престарелым и людям, находящимся в трудной жизненной ситуации, семьям в социально-опасном положении.</w:t>
      </w:r>
      <w:r w:rsidR="00140FE0" w:rsidRPr="000E3DE3">
        <w:rPr>
          <w:rFonts w:ascii="Times New Roman" w:eastAsia="Times New Roman" w:hAnsi="Times New Roman" w:cs="Times New Roman"/>
          <w:color w:val="000000" w:themeColor="text1"/>
          <w:sz w:val="26"/>
          <w:szCs w:val="26"/>
          <w:lang w:eastAsia="ru-RU"/>
        </w:rPr>
        <w:t xml:space="preserve"> </w:t>
      </w:r>
      <w:r w:rsidRPr="000E3DE3">
        <w:rPr>
          <w:rFonts w:ascii="Times New Roman" w:eastAsia="Times New Roman" w:hAnsi="Times New Roman" w:cs="Times New Roman"/>
          <w:color w:val="000000" w:themeColor="text1"/>
          <w:sz w:val="26"/>
          <w:szCs w:val="26"/>
          <w:lang w:eastAsia="ru-RU"/>
        </w:rPr>
        <w:t>С</w:t>
      </w:r>
      <w:r w:rsidR="00140FE0" w:rsidRPr="000E3DE3">
        <w:rPr>
          <w:rFonts w:ascii="Times New Roman" w:hAnsi="Times New Roman" w:cs="Times New Roman"/>
          <w:color w:val="000000" w:themeColor="text1"/>
          <w:sz w:val="26"/>
          <w:szCs w:val="26"/>
          <w:shd w:val="clear" w:color="auto" w:fill="FFFFFF"/>
        </w:rPr>
        <w:t xml:space="preserve">оциальная служба, призванная решать проблемы людей, постоянно совершенствуется, создаются новые формы работы. Из года в год работники МБУСОССЗН «Комплексный центр социального обслуживания населения Красногвардейского района» работают в тесном сотрудничестве с районным отделом по делам молодежи, волонтерскими движениями и организациями района, принимают активное участие в районных и областных мероприятиях и акциях. </w:t>
      </w:r>
    </w:p>
    <w:p w:rsidR="000D7124" w:rsidRDefault="00103D45" w:rsidP="000D712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sidRPr="000E3DE3">
        <w:rPr>
          <w:rFonts w:ascii="Times New Roman" w:hAnsi="Times New Roman" w:cs="Times New Roman"/>
          <w:color w:val="000000" w:themeColor="text1"/>
          <w:sz w:val="26"/>
          <w:szCs w:val="26"/>
          <w:shd w:val="clear" w:color="auto" w:fill="FFFFFF"/>
        </w:rPr>
        <w:t>Н</w:t>
      </w:r>
      <w:r w:rsidR="00140FE0" w:rsidRPr="000E3DE3">
        <w:rPr>
          <w:rFonts w:ascii="Times New Roman" w:hAnsi="Times New Roman" w:cs="Times New Roman"/>
          <w:color w:val="000000" w:themeColor="text1"/>
          <w:sz w:val="26"/>
          <w:szCs w:val="26"/>
          <w:shd w:val="clear" w:color="auto" w:fill="FFFFFF"/>
        </w:rPr>
        <w:t xml:space="preserve">а территории Белгородской области был запущен проект «Развитие на территории Белгородской области геронтоволонтерской деятельности «Жить со всеми и для всех». </w:t>
      </w:r>
      <w:r w:rsidRPr="000E3DE3">
        <w:rPr>
          <w:rFonts w:ascii="Times New Roman" w:hAnsi="Times New Roman" w:cs="Times New Roman"/>
          <w:color w:val="000000" w:themeColor="text1"/>
          <w:sz w:val="26"/>
          <w:szCs w:val="26"/>
          <w:shd w:val="clear" w:color="auto" w:fill="FFFFFF"/>
        </w:rPr>
        <w:t>С</w:t>
      </w:r>
      <w:r w:rsidR="00140FE0" w:rsidRPr="000E3DE3">
        <w:rPr>
          <w:rFonts w:ascii="Times New Roman" w:hAnsi="Times New Roman" w:cs="Times New Roman"/>
          <w:color w:val="000000" w:themeColor="text1"/>
          <w:sz w:val="26"/>
          <w:szCs w:val="26"/>
          <w:shd w:val="clear" w:color="auto" w:fill="FFFFFF"/>
        </w:rPr>
        <w:t>оздано местное отделение регионального геронтоволонтерского це</w:t>
      </w:r>
      <w:r w:rsidR="00140FE0" w:rsidRPr="00140FE0">
        <w:rPr>
          <w:rFonts w:ascii="Times New Roman" w:hAnsi="Times New Roman" w:cs="Times New Roman"/>
          <w:color w:val="000000" w:themeColor="text1"/>
          <w:sz w:val="26"/>
          <w:szCs w:val="26"/>
          <w:shd w:val="clear" w:color="auto" w:fill="FFFFFF"/>
        </w:rPr>
        <w:t>нтра «Серебряные волонтеры Белгородчины».</w:t>
      </w:r>
    </w:p>
    <w:p w:rsidR="000D7124" w:rsidRDefault="00140FE0" w:rsidP="000D712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sidRPr="00140FE0">
        <w:rPr>
          <w:rFonts w:ascii="Times New Roman" w:hAnsi="Times New Roman" w:cs="Times New Roman"/>
          <w:color w:val="000000" w:themeColor="text1"/>
          <w:sz w:val="26"/>
          <w:szCs w:val="26"/>
          <w:shd w:val="clear" w:color="auto" w:fill="FFFFFF"/>
        </w:rPr>
        <w:t>Членами этого движения стали 40 активных, жизнерадостных, энергичных «серебряных» волонтера, которые активно включились в полезную для общества деятельность.</w:t>
      </w:r>
    </w:p>
    <w:p w:rsidR="000D7124" w:rsidRDefault="00140FE0" w:rsidP="000D712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sidRPr="00140FE0">
        <w:rPr>
          <w:rFonts w:ascii="Times New Roman" w:hAnsi="Times New Roman" w:cs="Times New Roman"/>
          <w:color w:val="000000" w:themeColor="text1"/>
          <w:sz w:val="26"/>
          <w:szCs w:val="26"/>
          <w:shd w:val="clear" w:color="auto" w:fill="FFFFFF"/>
        </w:rPr>
        <w:t xml:space="preserve">На сегодняшний день геронтоволонтерами сделано достаточно много. Их услугами уже воспользовались большое количество жителей </w:t>
      </w:r>
      <w:r w:rsidR="001E6BDA">
        <w:rPr>
          <w:rFonts w:ascii="Times New Roman" w:hAnsi="Times New Roman" w:cs="Times New Roman"/>
          <w:color w:val="000000" w:themeColor="text1"/>
          <w:sz w:val="26"/>
          <w:szCs w:val="26"/>
          <w:shd w:val="clear" w:color="auto" w:fill="FFFFFF"/>
        </w:rPr>
        <w:t xml:space="preserve">муниципального </w:t>
      </w:r>
      <w:r w:rsidRPr="00140FE0">
        <w:rPr>
          <w:rFonts w:ascii="Times New Roman" w:hAnsi="Times New Roman" w:cs="Times New Roman"/>
          <w:color w:val="000000" w:themeColor="text1"/>
          <w:sz w:val="26"/>
          <w:szCs w:val="26"/>
          <w:shd w:val="clear" w:color="auto" w:fill="FFFFFF"/>
        </w:rPr>
        <w:t>района. В Комплексном центре социального обслуживания населения сформирован реестр гражда</w:t>
      </w:r>
      <w:r w:rsidR="004E37CB">
        <w:rPr>
          <w:rFonts w:ascii="Times New Roman" w:hAnsi="Times New Roman" w:cs="Times New Roman"/>
          <w:color w:val="000000" w:themeColor="text1"/>
          <w:sz w:val="26"/>
          <w:szCs w:val="26"/>
          <w:shd w:val="clear" w:color="auto" w:fill="FFFFFF"/>
        </w:rPr>
        <w:t>н, нуждающихся в помощи волонте</w:t>
      </w:r>
      <w:r w:rsidRPr="00140FE0">
        <w:rPr>
          <w:rFonts w:ascii="Times New Roman" w:hAnsi="Times New Roman" w:cs="Times New Roman"/>
          <w:color w:val="000000" w:themeColor="text1"/>
          <w:sz w:val="26"/>
          <w:szCs w:val="26"/>
          <w:shd w:val="clear" w:color="auto" w:fill="FFFFFF"/>
        </w:rPr>
        <w:t>ров. В рамках реализации мероприятий областного проекта пожилых добровольцев подготовили к работе. Проведен ряд семинаров, выдана экипировка и личные книжки волонтера.</w:t>
      </w:r>
    </w:p>
    <w:p w:rsidR="000D7124" w:rsidRDefault="004E37CB" w:rsidP="000D712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Pr>
          <w:rFonts w:ascii="Times New Roman" w:hAnsi="Times New Roman" w:cs="Times New Roman"/>
          <w:color w:val="000000" w:themeColor="text1"/>
          <w:sz w:val="26"/>
          <w:szCs w:val="26"/>
          <w:shd w:val="clear" w:color="auto" w:fill="FFFFFF"/>
        </w:rPr>
        <w:t>В</w:t>
      </w:r>
      <w:r w:rsidR="00140FE0" w:rsidRPr="00140FE0">
        <w:rPr>
          <w:rFonts w:ascii="Times New Roman" w:hAnsi="Times New Roman" w:cs="Times New Roman"/>
          <w:color w:val="000000" w:themeColor="text1"/>
          <w:sz w:val="26"/>
          <w:szCs w:val="26"/>
          <w:shd w:val="clear" w:color="auto" w:fill="FFFFFF"/>
        </w:rPr>
        <w:t xml:space="preserve"> преддверии празднования Светлой пасхи «серебряные волонтеры» совместно с волонтерами и курсантами военно-патриотического клуба «Виктория» </w:t>
      </w:r>
      <w:r w:rsidR="00140FE0" w:rsidRPr="00140FE0">
        <w:rPr>
          <w:rFonts w:ascii="Times New Roman" w:hAnsi="Times New Roman" w:cs="Times New Roman"/>
          <w:color w:val="000000" w:themeColor="text1"/>
          <w:sz w:val="26"/>
          <w:szCs w:val="26"/>
        </w:rPr>
        <w:t xml:space="preserve">приняли участие в районной акции «Вернем забытые имена земляков». Цель акции - уход за могилами ветеранов Великой Отечественной войны, оставшимися без внимания родственников. </w:t>
      </w:r>
    </w:p>
    <w:p w:rsidR="000D7124" w:rsidRDefault="00140FE0" w:rsidP="000D712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sidRPr="00140FE0">
        <w:rPr>
          <w:rFonts w:ascii="Times New Roman" w:hAnsi="Times New Roman" w:cs="Times New Roman"/>
          <w:color w:val="000000" w:themeColor="text1"/>
          <w:sz w:val="26"/>
          <w:szCs w:val="26"/>
        </w:rPr>
        <w:t>Накануне празднования Дня Победы учреждением традиционно проводятся мероприятия, посвященные заботе о ветеранах Великой Отечественной войны.</w:t>
      </w:r>
      <w:r w:rsidR="004E37CB">
        <w:rPr>
          <w:rFonts w:ascii="Times New Roman" w:hAnsi="Times New Roman" w:cs="Times New Roman"/>
          <w:color w:val="000000" w:themeColor="text1"/>
          <w:sz w:val="26"/>
          <w:szCs w:val="26"/>
        </w:rPr>
        <w:t xml:space="preserve"> </w:t>
      </w:r>
      <w:r w:rsidRPr="00140FE0">
        <w:rPr>
          <w:rFonts w:ascii="Times New Roman" w:hAnsi="Times New Roman" w:cs="Times New Roman"/>
          <w:color w:val="000000" w:themeColor="text1"/>
          <w:sz w:val="26"/>
          <w:szCs w:val="26"/>
        </w:rPr>
        <w:t xml:space="preserve">Поздравление юбиляров-долгожителей со значимыми в их жизни датами стало уже доброй традицией в </w:t>
      </w:r>
      <w:r w:rsidR="004E37CB">
        <w:rPr>
          <w:rFonts w:ascii="Times New Roman" w:hAnsi="Times New Roman" w:cs="Times New Roman"/>
          <w:color w:val="000000" w:themeColor="text1"/>
          <w:sz w:val="26"/>
          <w:szCs w:val="26"/>
        </w:rPr>
        <w:t xml:space="preserve">муниципальном </w:t>
      </w:r>
      <w:r w:rsidRPr="00140FE0">
        <w:rPr>
          <w:rFonts w:ascii="Times New Roman" w:hAnsi="Times New Roman" w:cs="Times New Roman"/>
          <w:color w:val="000000" w:themeColor="text1"/>
          <w:sz w:val="26"/>
          <w:szCs w:val="26"/>
        </w:rPr>
        <w:t xml:space="preserve">районе, им вручаются персональные поздравления </w:t>
      </w:r>
      <w:r w:rsidR="004E37CB">
        <w:rPr>
          <w:rFonts w:ascii="Times New Roman" w:hAnsi="Times New Roman" w:cs="Times New Roman"/>
          <w:color w:val="000000" w:themeColor="text1"/>
          <w:sz w:val="26"/>
          <w:szCs w:val="26"/>
        </w:rPr>
        <w:t>П</w:t>
      </w:r>
      <w:r w:rsidRPr="00140FE0">
        <w:rPr>
          <w:rFonts w:ascii="Times New Roman" w:hAnsi="Times New Roman" w:cs="Times New Roman"/>
          <w:color w:val="000000" w:themeColor="text1"/>
          <w:sz w:val="26"/>
          <w:szCs w:val="26"/>
        </w:rPr>
        <w:t xml:space="preserve">резидента </w:t>
      </w:r>
      <w:r w:rsidR="004E37CB">
        <w:rPr>
          <w:rFonts w:ascii="Times New Roman" w:hAnsi="Times New Roman" w:cs="Times New Roman"/>
          <w:color w:val="000000" w:themeColor="text1"/>
          <w:sz w:val="26"/>
          <w:szCs w:val="26"/>
        </w:rPr>
        <w:t xml:space="preserve">РФ </w:t>
      </w:r>
      <w:r w:rsidRPr="00140FE0">
        <w:rPr>
          <w:rFonts w:ascii="Times New Roman" w:hAnsi="Times New Roman" w:cs="Times New Roman"/>
          <w:color w:val="000000" w:themeColor="text1"/>
          <w:sz w:val="26"/>
          <w:szCs w:val="26"/>
        </w:rPr>
        <w:t>и подарки. В этом замечательном мероприятии принимают участие</w:t>
      </w:r>
      <w:r w:rsidR="004E37CB">
        <w:rPr>
          <w:rFonts w:ascii="Times New Roman" w:hAnsi="Times New Roman" w:cs="Times New Roman"/>
          <w:color w:val="000000" w:themeColor="text1"/>
          <w:sz w:val="26"/>
          <w:szCs w:val="26"/>
        </w:rPr>
        <w:t>,</w:t>
      </w:r>
      <w:r w:rsidRPr="00140FE0">
        <w:rPr>
          <w:rFonts w:ascii="Times New Roman" w:hAnsi="Times New Roman" w:cs="Times New Roman"/>
          <w:color w:val="000000" w:themeColor="text1"/>
          <w:sz w:val="26"/>
          <w:szCs w:val="26"/>
        </w:rPr>
        <w:t xml:space="preserve"> как сотрудники центра, так и местные молодые волонтеры. </w:t>
      </w:r>
    </w:p>
    <w:p w:rsidR="000D7124" w:rsidRDefault="00140FE0" w:rsidP="000D712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sidRPr="00140FE0">
        <w:rPr>
          <w:rFonts w:ascii="Times New Roman" w:hAnsi="Times New Roman" w:cs="Times New Roman"/>
          <w:color w:val="000000" w:themeColor="text1"/>
          <w:sz w:val="26"/>
          <w:szCs w:val="26"/>
        </w:rPr>
        <w:t xml:space="preserve">Работа с семьями, находящимися в трудной жизненной ситуации – еще одно из важнейших направлений в работе Комплексного центра. Ежегодно в рамках данного направления проводятся совместные с отделом по делам молодежи и волонтерами района благотворительные акции. Например, ежегодная акция «Благодатный огонь в каждый дом», мероприятия в рамках районного </w:t>
      </w:r>
      <w:proofErr w:type="spellStart"/>
      <w:r w:rsidRPr="00140FE0">
        <w:rPr>
          <w:rFonts w:ascii="Times New Roman" w:hAnsi="Times New Roman" w:cs="Times New Roman"/>
          <w:color w:val="000000" w:themeColor="text1"/>
          <w:sz w:val="26"/>
          <w:szCs w:val="26"/>
        </w:rPr>
        <w:lastRenderedPageBreak/>
        <w:t>антинаркотического</w:t>
      </w:r>
      <w:proofErr w:type="spellEnd"/>
      <w:r w:rsidRPr="00140FE0">
        <w:rPr>
          <w:rFonts w:ascii="Times New Roman" w:hAnsi="Times New Roman" w:cs="Times New Roman"/>
          <w:color w:val="000000" w:themeColor="text1"/>
          <w:sz w:val="26"/>
          <w:szCs w:val="26"/>
        </w:rPr>
        <w:t xml:space="preserve"> месячника «Знать, чтобы жить!», в которых, совместно с волонтерами, всегда принимают участие дети из семей, находящихся на социальном сопровождении. </w:t>
      </w:r>
    </w:p>
    <w:p w:rsidR="000D7124" w:rsidRDefault="00E710AA" w:rsidP="000D712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sidRPr="000D7124">
        <w:rPr>
          <w:rFonts w:ascii="Times New Roman" w:eastAsia="Times New Roman" w:hAnsi="Times New Roman" w:cs="Times New Roman"/>
          <w:b/>
          <w:bCs/>
          <w:sz w:val="26"/>
          <w:szCs w:val="26"/>
        </w:rPr>
        <w:t>Волоконовский район.</w:t>
      </w:r>
      <w:r w:rsidRPr="00E710AA">
        <w:rPr>
          <w:rFonts w:ascii="Times New Roman" w:eastAsia="Times New Roman" w:hAnsi="Times New Roman" w:cs="Times New Roman"/>
          <w:bCs/>
          <w:sz w:val="26"/>
          <w:szCs w:val="26"/>
        </w:rPr>
        <w:t xml:space="preserve"> </w:t>
      </w:r>
      <w:proofErr w:type="spellStart"/>
      <w:r w:rsidRPr="00E710AA">
        <w:rPr>
          <w:rFonts w:ascii="Times New Roman" w:eastAsia="Times New Roman" w:hAnsi="Times New Roman" w:cs="Times New Roman"/>
          <w:bCs/>
          <w:sz w:val="26"/>
          <w:szCs w:val="26"/>
        </w:rPr>
        <w:t>Волонтерство</w:t>
      </w:r>
      <w:proofErr w:type="spellEnd"/>
      <w:r w:rsidRPr="00E710AA">
        <w:rPr>
          <w:rFonts w:ascii="Times New Roman" w:eastAsia="Times New Roman" w:hAnsi="Times New Roman" w:cs="Times New Roman"/>
          <w:bCs/>
          <w:sz w:val="26"/>
          <w:szCs w:val="26"/>
        </w:rPr>
        <w:t xml:space="preserve"> </w:t>
      </w:r>
      <w:r w:rsidRPr="00E710AA">
        <w:rPr>
          <w:rFonts w:ascii="Times New Roman" w:eastAsia="Times New Roman" w:hAnsi="Times New Roman" w:cs="Times New Roman"/>
          <w:bCs/>
          <w:sz w:val="26"/>
          <w:szCs w:val="26"/>
        </w:rPr>
        <w:sym w:font="Symbol" w:char="F02D"/>
      </w:r>
      <w:r w:rsidRPr="00E710AA">
        <w:rPr>
          <w:rFonts w:ascii="Times New Roman" w:eastAsia="Times New Roman" w:hAnsi="Times New Roman" w:cs="Times New Roman"/>
          <w:bCs/>
          <w:sz w:val="26"/>
          <w:szCs w:val="26"/>
        </w:rPr>
        <w:t xml:space="preserve"> одна из эффективных социально-экономических мер, позволяющих увеличить количество рабочих рук в лице добровольных помощников на различных мероприятиях. </w:t>
      </w:r>
    </w:p>
    <w:p w:rsidR="000D7124" w:rsidRDefault="00E710AA" w:rsidP="000D712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sidRPr="00E710AA">
        <w:rPr>
          <w:rFonts w:ascii="Times New Roman" w:eastAsia="Times New Roman" w:hAnsi="Times New Roman" w:cs="Times New Roman"/>
          <w:bCs/>
          <w:sz w:val="26"/>
          <w:szCs w:val="26"/>
        </w:rPr>
        <w:t xml:space="preserve">На сегодняшний день в </w:t>
      </w:r>
      <w:r w:rsidR="00A91C96">
        <w:rPr>
          <w:rFonts w:ascii="Times New Roman" w:eastAsia="Times New Roman" w:hAnsi="Times New Roman" w:cs="Times New Roman"/>
          <w:bCs/>
          <w:sz w:val="26"/>
          <w:szCs w:val="26"/>
        </w:rPr>
        <w:t>муниципальн</w:t>
      </w:r>
      <w:r w:rsidRPr="00E710AA">
        <w:rPr>
          <w:rFonts w:ascii="Times New Roman" w:eastAsia="Times New Roman" w:hAnsi="Times New Roman" w:cs="Times New Roman"/>
          <w:bCs/>
          <w:sz w:val="26"/>
          <w:szCs w:val="26"/>
        </w:rPr>
        <w:t>ом районе в программу «Волонтеры культуры» вовлечено 30 человек. Волонтеры регулярно привлек</w:t>
      </w:r>
      <w:r w:rsidR="00A91C96">
        <w:rPr>
          <w:rFonts w:ascii="Times New Roman" w:eastAsia="Times New Roman" w:hAnsi="Times New Roman" w:cs="Times New Roman"/>
          <w:bCs/>
          <w:sz w:val="26"/>
          <w:szCs w:val="26"/>
        </w:rPr>
        <w:t xml:space="preserve">аются на различные мероприятия, например, </w:t>
      </w:r>
      <w:r w:rsidRPr="00E710AA">
        <w:rPr>
          <w:rFonts w:ascii="Times New Roman" w:eastAsia="Times New Roman" w:hAnsi="Times New Roman" w:cs="Times New Roman"/>
          <w:bCs/>
          <w:sz w:val="26"/>
          <w:szCs w:val="26"/>
        </w:rPr>
        <w:t>межрайонный фестиваль-состязание «Крестьянин. RU». Волонтеры культуры были привлечены для помощи в оформлении и</w:t>
      </w:r>
      <w:r w:rsidR="00A91C96">
        <w:rPr>
          <w:rFonts w:ascii="Times New Roman" w:eastAsia="Times New Roman" w:hAnsi="Times New Roman" w:cs="Times New Roman"/>
          <w:bCs/>
          <w:sz w:val="26"/>
          <w:szCs w:val="26"/>
        </w:rPr>
        <w:t xml:space="preserve"> работе интерактивных площадок</w:t>
      </w:r>
      <w:r w:rsidRPr="00E710AA">
        <w:rPr>
          <w:rFonts w:ascii="Times New Roman" w:eastAsia="Times New Roman" w:hAnsi="Times New Roman" w:cs="Times New Roman"/>
          <w:bCs/>
          <w:sz w:val="26"/>
          <w:szCs w:val="26"/>
        </w:rPr>
        <w:t xml:space="preserve">. В связи со сложившейся эпидемиологической ситуацией волонтеры были привлечены для проведения санитарной обработки рук и измерения температуры тела посетителей фестиваля.  </w:t>
      </w:r>
    </w:p>
    <w:p w:rsidR="00106E56" w:rsidRDefault="00A91C96" w:rsidP="00106E5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Pr>
          <w:rFonts w:ascii="Times New Roman" w:eastAsia="Times New Roman" w:hAnsi="Times New Roman" w:cs="Times New Roman"/>
          <w:bCs/>
          <w:sz w:val="26"/>
          <w:szCs w:val="26"/>
        </w:rPr>
        <w:t>В</w:t>
      </w:r>
      <w:r w:rsidR="00E710AA" w:rsidRPr="00E710AA">
        <w:rPr>
          <w:rFonts w:ascii="Times New Roman" w:eastAsia="Times New Roman" w:hAnsi="Times New Roman" w:cs="Times New Roman"/>
          <w:bCs/>
          <w:sz w:val="26"/>
          <w:szCs w:val="26"/>
        </w:rPr>
        <w:t>олонтеры</w:t>
      </w:r>
      <w:r>
        <w:rPr>
          <w:rFonts w:ascii="Times New Roman" w:eastAsia="Times New Roman" w:hAnsi="Times New Roman" w:cs="Times New Roman"/>
          <w:bCs/>
          <w:sz w:val="26"/>
          <w:szCs w:val="26"/>
        </w:rPr>
        <w:t xml:space="preserve"> совместно с</w:t>
      </w:r>
      <w:r w:rsidR="00E710AA" w:rsidRPr="00E710AA">
        <w:rPr>
          <w:rFonts w:ascii="Times New Roman" w:eastAsia="Times New Roman" w:hAnsi="Times New Roman" w:cs="Times New Roman"/>
          <w:bCs/>
          <w:sz w:val="26"/>
          <w:szCs w:val="26"/>
        </w:rPr>
        <w:t xml:space="preserve"> жител</w:t>
      </w:r>
      <w:r>
        <w:rPr>
          <w:rFonts w:ascii="Times New Roman" w:eastAsia="Times New Roman" w:hAnsi="Times New Roman" w:cs="Times New Roman"/>
          <w:bCs/>
          <w:sz w:val="26"/>
          <w:szCs w:val="26"/>
        </w:rPr>
        <w:t>ями</w:t>
      </w:r>
      <w:r w:rsidR="00E710AA" w:rsidRPr="00E710AA">
        <w:rPr>
          <w:rFonts w:ascii="Times New Roman" w:eastAsia="Times New Roman" w:hAnsi="Times New Roman" w:cs="Times New Roman"/>
          <w:bCs/>
          <w:sz w:val="26"/>
          <w:szCs w:val="26"/>
        </w:rPr>
        <w:t xml:space="preserve"> приняли активное участие в благоустройстве территории: высажено 100 саженцев липы, очищена территория от валежника и сухих веток.</w:t>
      </w:r>
    </w:p>
    <w:p w:rsidR="00106E56" w:rsidRDefault="00E710AA" w:rsidP="00106E5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sidRPr="00E710AA">
        <w:rPr>
          <w:rFonts w:ascii="Times New Roman" w:eastAsia="Times New Roman" w:hAnsi="Times New Roman" w:cs="Times New Roman"/>
          <w:bCs/>
          <w:sz w:val="26"/>
          <w:szCs w:val="26"/>
        </w:rPr>
        <w:t xml:space="preserve">В целях активизации деятельности по развитию добровольчества среди граждан старшего поколения, направленной на раскрытие их потенциала, содействия в самореализации путем решения социальных проблем на территории </w:t>
      </w:r>
      <w:r w:rsidR="00A91C96">
        <w:rPr>
          <w:rFonts w:ascii="Times New Roman" w:eastAsia="Times New Roman" w:hAnsi="Times New Roman" w:cs="Times New Roman"/>
          <w:bCs/>
          <w:sz w:val="26"/>
          <w:szCs w:val="26"/>
        </w:rPr>
        <w:t>муниципального</w:t>
      </w:r>
      <w:r w:rsidRPr="00E710AA">
        <w:rPr>
          <w:rFonts w:ascii="Times New Roman" w:eastAsia="Times New Roman" w:hAnsi="Times New Roman" w:cs="Times New Roman"/>
          <w:bCs/>
          <w:sz w:val="26"/>
          <w:szCs w:val="26"/>
        </w:rPr>
        <w:t xml:space="preserve"> района</w:t>
      </w:r>
      <w:r w:rsidR="00A91C96">
        <w:rPr>
          <w:rFonts w:ascii="Times New Roman" w:eastAsia="Times New Roman" w:hAnsi="Times New Roman" w:cs="Times New Roman"/>
          <w:bCs/>
          <w:sz w:val="26"/>
          <w:szCs w:val="26"/>
        </w:rPr>
        <w:t xml:space="preserve"> </w:t>
      </w:r>
      <w:r w:rsidRPr="00E710AA">
        <w:rPr>
          <w:rFonts w:ascii="Times New Roman" w:eastAsia="Times New Roman" w:hAnsi="Times New Roman" w:cs="Times New Roman"/>
          <w:bCs/>
          <w:sz w:val="26"/>
          <w:szCs w:val="26"/>
        </w:rPr>
        <w:t xml:space="preserve">создано местное отделение регионального геронтоволонтерского центра «Серебряные волонтеры Белгородчины». </w:t>
      </w:r>
    </w:p>
    <w:p w:rsidR="00106E56" w:rsidRDefault="00E710AA" w:rsidP="00106E5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sidRPr="00E710AA">
        <w:rPr>
          <w:rFonts w:ascii="Times New Roman" w:eastAsia="Times New Roman" w:hAnsi="Times New Roman" w:cs="Times New Roman"/>
          <w:bCs/>
          <w:sz w:val="26"/>
          <w:szCs w:val="26"/>
        </w:rPr>
        <w:t>Утвержден</w:t>
      </w:r>
      <w:r w:rsidR="001D0242">
        <w:rPr>
          <w:rFonts w:ascii="Times New Roman" w:eastAsia="Times New Roman" w:hAnsi="Times New Roman" w:cs="Times New Roman"/>
          <w:bCs/>
          <w:sz w:val="26"/>
          <w:szCs w:val="26"/>
        </w:rPr>
        <w:t>о</w:t>
      </w:r>
      <w:r w:rsidRPr="00E710AA">
        <w:rPr>
          <w:rFonts w:ascii="Times New Roman" w:eastAsia="Times New Roman" w:hAnsi="Times New Roman" w:cs="Times New Roman"/>
          <w:bCs/>
          <w:sz w:val="26"/>
          <w:szCs w:val="26"/>
        </w:rPr>
        <w:t xml:space="preserve"> Положение о деятельности и состав Координационного  совета, назначен председатель. Деятельность </w:t>
      </w:r>
      <w:proofErr w:type="spellStart"/>
      <w:r w:rsidRPr="00E710AA">
        <w:rPr>
          <w:rFonts w:ascii="Times New Roman" w:eastAsia="Times New Roman" w:hAnsi="Times New Roman" w:cs="Times New Roman"/>
          <w:bCs/>
          <w:sz w:val="26"/>
          <w:szCs w:val="26"/>
        </w:rPr>
        <w:t>геронтоволонтеров</w:t>
      </w:r>
      <w:proofErr w:type="spellEnd"/>
      <w:r w:rsidRPr="00E710AA">
        <w:rPr>
          <w:rFonts w:ascii="Times New Roman" w:eastAsia="Times New Roman" w:hAnsi="Times New Roman" w:cs="Times New Roman"/>
          <w:bCs/>
          <w:sz w:val="26"/>
          <w:szCs w:val="26"/>
        </w:rPr>
        <w:t xml:space="preserve"> строится по утвержденному плану на год. Общая численность </w:t>
      </w:r>
      <w:proofErr w:type="spellStart"/>
      <w:r w:rsidRPr="00E710AA">
        <w:rPr>
          <w:rFonts w:ascii="Times New Roman" w:eastAsia="Times New Roman" w:hAnsi="Times New Roman" w:cs="Times New Roman"/>
          <w:bCs/>
          <w:sz w:val="26"/>
          <w:szCs w:val="26"/>
        </w:rPr>
        <w:t>геронтоволонтеров</w:t>
      </w:r>
      <w:proofErr w:type="spellEnd"/>
      <w:r w:rsidRPr="00E710AA">
        <w:rPr>
          <w:rFonts w:ascii="Times New Roman" w:eastAsia="Times New Roman" w:hAnsi="Times New Roman" w:cs="Times New Roman"/>
          <w:bCs/>
          <w:sz w:val="26"/>
          <w:szCs w:val="26"/>
        </w:rPr>
        <w:t xml:space="preserve"> на территории </w:t>
      </w:r>
      <w:proofErr w:type="spellStart"/>
      <w:r w:rsidR="00A91C96">
        <w:rPr>
          <w:rFonts w:ascii="Times New Roman" w:eastAsia="Times New Roman" w:hAnsi="Times New Roman" w:cs="Times New Roman"/>
          <w:bCs/>
          <w:sz w:val="26"/>
          <w:szCs w:val="26"/>
        </w:rPr>
        <w:t>муниицпального</w:t>
      </w:r>
      <w:r w:rsidRPr="00E710AA">
        <w:rPr>
          <w:rFonts w:ascii="Times New Roman" w:eastAsia="Times New Roman" w:hAnsi="Times New Roman" w:cs="Times New Roman"/>
          <w:bCs/>
          <w:sz w:val="26"/>
          <w:szCs w:val="26"/>
        </w:rPr>
        <w:t>района</w:t>
      </w:r>
      <w:proofErr w:type="spellEnd"/>
      <w:r w:rsidRPr="00E710AA">
        <w:rPr>
          <w:rFonts w:ascii="Times New Roman" w:eastAsia="Times New Roman" w:hAnsi="Times New Roman" w:cs="Times New Roman"/>
          <w:bCs/>
          <w:sz w:val="26"/>
          <w:szCs w:val="26"/>
        </w:rPr>
        <w:t xml:space="preserve"> составляет 70 человек, которые внесены в ЕИС «ДОБРО. RU».</w:t>
      </w:r>
    </w:p>
    <w:p w:rsidR="00106E56" w:rsidRDefault="00E710AA" w:rsidP="00106E5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sidRPr="00E710AA">
        <w:rPr>
          <w:rFonts w:ascii="Times New Roman" w:eastAsia="Times New Roman" w:hAnsi="Times New Roman" w:cs="Times New Roman"/>
          <w:bCs/>
          <w:sz w:val="26"/>
          <w:szCs w:val="26"/>
        </w:rPr>
        <w:t xml:space="preserve">Помощь, оказываемая добровольцами в сфере социального обслуживания: социально-бытовые услуги, культурно-развлекательные мероприятия, консультативно-образовательные мероприятия. </w:t>
      </w:r>
    </w:p>
    <w:p w:rsidR="00106E56" w:rsidRDefault="00A91C96" w:rsidP="00106E5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Pr>
          <w:rFonts w:ascii="Times New Roman" w:eastAsia="Times New Roman" w:hAnsi="Times New Roman" w:cs="Times New Roman"/>
          <w:bCs/>
          <w:sz w:val="26"/>
          <w:szCs w:val="26"/>
        </w:rPr>
        <w:t>Также</w:t>
      </w:r>
      <w:r w:rsidR="00E710AA" w:rsidRPr="00E710AA">
        <w:rPr>
          <w:rFonts w:ascii="Times New Roman" w:eastAsia="Times New Roman" w:hAnsi="Times New Roman" w:cs="Times New Roman"/>
          <w:bCs/>
          <w:sz w:val="26"/>
          <w:szCs w:val="26"/>
        </w:rPr>
        <w:t xml:space="preserve"> был успешно реализован проект «Создание геронтоволонтерского объединения «#ПРОДОБРО» в Волоконовском районе», в рамках которого в волонтерскую деятельность были вовлечены 150 </w:t>
      </w:r>
      <w:proofErr w:type="spellStart"/>
      <w:r w:rsidR="00E710AA" w:rsidRPr="00E710AA">
        <w:rPr>
          <w:rFonts w:ascii="Times New Roman" w:eastAsia="Times New Roman" w:hAnsi="Times New Roman" w:cs="Times New Roman"/>
          <w:bCs/>
          <w:sz w:val="26"/>
          <w:szCs w:val="26"/>
        </w:rPr>
        <w:t>геронтоволонтеров</w:t>
      </w:r>
      <w:proofErr w:type="spellEnd"/>
      <w:r w:rsidR="00E710AA" w:rsidRPr="00E710AA">
        <w:rPr>
          <w:rFonts w:ascii="Times New Roman" w:eastAsia="Times New Roman" w:hAnsi="Times New Roman" w:cs="Times New Roman"/>
          <w:bCs/>
          <w:sz w:val="26"/>
          <w:szCs w:val="26"/>
        </w:rPr>
        <w:t>.</w:t>
      </w:r>
    </w:p>
    <w:p w:rsidR="00106E56" w:rsidRDefault="00106E56" w:rsidP="00106E5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Pr>
          <w:rFonts w:ascii="Times New Roman" w:hAnsi="Times New Roman" w:cs="Times New Roman"/>
          <w:b/>
          <w:sz w:val="26"/>
          <w:szCs w:val="26"/>
        </w:rPr>
        <w:t xml:space="preserve">Городской округ «Город Белгород». </w:t>
      </w:r>
      <w:r w:rsidR="001833A9" w:rsidRPr="00106E56">
        <w:rPr>
          <w:rFonts w:ascii="Times New Roman" w:hAnsi="Times New Roman" w:cs="Times New Roman"/>
          <w:sz w:val="26"/>
          <w:szCs w:val="26"/>
        </w:rPr>
        <w:t xml:space="preserve">Деятельность </w:t>
      </w:r>
      <w:proofErr w:type="gramStart"/>
      <w:r w:rsidR="001833A9" w:rsidRPr="00106E56">
        <w:rPr>
          <w:rFonts w:ascii="Times New Roman" w:hAnsi="Times New Roman" w:cs="Times New Roman"/>
          <w:sz w:val="26"/>
          <w:szCs w:val="26"/>
        </w:rPr>
        <w:t xml:space="preserve">учреждений социальной защиты населения администрации </w:t>
      </w:r>
      <w:r>
        <w:rPr>
          <w:rFonts w:ascii="Times New Roman" w:hAnsi="Times New Roman" w:cs="Times New Roman"/>
          <w:sz w:val="26"/>
          <w:szCs w:val="26"/>
        </w:rPr>
        <w:t>городского округа</w:t>
      </w:r>
      <w:proofErr w:type="gramEnd"/>
      <w:r w:rsidR="001833A9" w:rsidRPr="00106E56">
        <w:rPr>
          <w:rFonts w:ascii="Times New Roman" w:hAnsi="Times New Roman" w:cs="Times New Roman"/>
          <w:sz w:val="26"/>
          <w:szCs w:val="26"/>
        </w:rPr>
        <w:t xml:space="preserve"> была направления на достижение показателей региональной составляющей национального проекта «Демография».  В рамках федерального проекта «Финансовая поддержка семей при рождении детей» и регионального проекта «Большая Белгородская семья» были произведены выплаты новых пособий из средств федерального и областного бюджетов семьям с детьми.</w:t>
      </w:r>
    </w:p>
    <w:p w:rsidR="00106E56" w:rsidRDefault="001833A9" w:rsidP="00106E5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sidRPr="00106E56">
        <w:rPr>
          <w:rFonts w:ascii="Times New Roman" w:hAnsi="Times New Roman" w:cs="Times New Roman"/>
          <w:sz w:val="26"/>
          <w:szCs w:val="26"/>
        </w:rPr>
        <w:t xml:space="preserve">Предоставление мер социальной поддержки семей с детьми хорошо сказываются на демографической ситуации в городе Белгороде. </w:t>
      </w:r>
      <w:r w:rsidRPr="00106E56">
        <w:rPr>
          <w:rFonts w:ascii="Times New Roman" w:hAnsi="Times New Roman" w:cs="Times New Roman"/>
          <w:bCs/>
          <w:sz w:val="26"/>
          <w:szCs w:val="26"/>
        </w:rPr>
        <w:t xml:space="preserve">Идет тенденция увеличения роста многодетных семей. </w:t>
      </w:r>
      <w:r w:rsidR="00106E56">
        <w:rPr>
          <w:rFonts w:ascii="Times New Roman" w:hAnsi="Times New Roman" w:cs="Times New Roman"/>
          <w:sz w:val="26"/>
          <w:szCs w:val="26"/>
        </w:rPr>
        <w:t>В</w:t>
      </w:r>
      <w:r w:rsidRPr="00106E56">
        <w:rPr>
          <w:rFonts w:ascii="Times New Roman" w:hAnsi="Times New Roman" w:cs="Times New Roman"/>
          <w:sz w:val="26"/>
          <w:szCs w:val="26"/>
        </w:rPr>
        <w:t xml:space="preserve"> городе Белгороде проживает 2443 семьи, что на 4,4% больше чем в 2019 году (2340 сем.). </w:t>
      </w:r>
      <w:r w:rsidRPr="00106E56">
        <w:rPr>
          <w:rFonts w:ascii="Times New Roman" w:hAnsi="Times New Roman" w:cs="Times New Roman"/>
          <w:bCs/>
          <w:sz w:val="26"/>
          <w:szCs w:val="26"/>
        </w:rPr>
        <w:t>Доля родившихся третьих и последующих детей составила 12,6%.</w:t>
      </w:r>
    </w:p>
    <w:p w:rsidR="00106E56" w:rsidRDefault="001833A9" w:rsidP="00106E5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sidRPr="00106E56">
        <w:rPr>
          <w:rFonts w:ascii="Times New Roman" w:hAnsi="Times New Roman" w:cs="Times New Roman"/>
          <w:bCs/>
          <w:sz w:val="26"/>
          <w:szCs w:val="26"/>
        </w:rPr>
        <w:t xml:space="preserve">В прошедшем году был реализован муниципальный проект «Формирование в сознании жителей города Белгорода позитивных установок к созданию семьи и рождению детей «Город счастливых семей». </w:t>
      </w:r>
      <w:proofErr w:type="gramStart"/>
      <w:r w:rsidRPr="00106E56">
        <w:rPr>
          <w:rFonts w:ascii="Times New Roman" w:hAnsi="Times New Roman" w:cs="Times New Roman"/>
          <w:sz w:val="26"/>
          <w:szCs w:val="26"/>
        </w:rPr>
        <w:t xml:space="preserve">В рамках реализации проекта были организованы и проведены 10 мероприятий, направленных на создание культуры семейных ценностей (конкурсы «Лучшая семья  Управы», «Лучшая семья города Белгорода», День семьи,  День матери, городской конкурс сочинений «Моя семья», </w:t>
      </w:r>
      <w:r w:rsidRPr="00106E56">
        <w:rPr>
          <w:rFonts w:ascii="Times New Roman" w:hAnsi="Times New Roman" w:cs="Times New Roman"/>
          <w:sz w:val="26"/>
          <w:szCs w:val="26"/>
        </w:rPr>
        <w:lastRenderedPageBreak/>
        <w:t xml:space="preserve">муниципальный фестиваль «Готов к труду и обороне» среди семейных команд города,  спортивное мероприятие «Богатырский рейтинг» 2020, городской фестиваль – парад санок). </w:t>
      </w:r>
      <w:proofErr w:type="gramEnd"/>
    </w:p>
    <w:p w:rsidR="007E7104" w:rsidRDefault="001833A9" w:rsidP="007E710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sidRPr="00106E56">
        <w:rPr>
          <w:rFonts w:ascii="Times New Roman" w:hAnsi="Times New Roman" w:cs="Times New Roman"/>
          <w:sz w:val="26"/>
          <w:szCs w:val="26"/>
        </w:rPr>
        <w:t>На шести видеоэкранах города Белгорода с 25 мая по 28 сентября 2020 года  были размещены ролики «Когда рождаются дети – в доме рождается счастье» и «Большая семья – это большое счастье». По данным рекламного агентства «Современные рекламные технологии» среднее количество просмотров в день составило около 5</w:t>
      </w:r>
      <w:r w:rsidR="007E7104">
        <w:rPr>
          <w:rFonts w:ascii="Times New Roman" w:hAnsi="Times New Roman" w:cs="Times New Roman"/>
          <w:sz w:val="26"/>
          <w:szCs w:val="26"/>
        </w:rPr>
        <w:t> </w:t>
      </w:r>
      <w:r w:rsidRPr="00106E56">
        <w:rPr>
          <w:rFonts w:ascii="Times New Roman" w:hAnsi="Times New Roman" w:cs="Times New Roman"/>
          <w:sz w:val="26"/>
          <w:szCs w:val="26"/>
        </w:rPr>
        <w:t>000.</w:t>
      </w:r>
    </w:p>
    <w:p w:rsidR="007E7104" w:rsidRDefault="001833A9" w:rsidP="007E710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sidRPr="00106E56">
        <w:rPr>
          <w:rFonts w:ascii="Times New Roman" w:hAnsi="Times New Roman" w:cs="Times New Roman"/>
          <w:sz w:val="26"/>
          <w:szCs w:val="26"/>
        </w:rPr>
        <w:t>Также на 106 рекламных конструкциях была размещена социальная наружная реклама. Ориентировочное количество просмотров от 2000 до 5000 в день, в зависимости от проходимости места расположения рекламных конструкций.  Анализ мероприятий проекта показал, что их реализация способствовала улучшению отдельных демографических показателей в городе Белгороде.</w:t>
      </w:r>
    </w:p>
    <w:p w:rsidR="007E7104" w:rsidRDefault="001833A9" w:rsidP="007E710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kern w:val="3"/>
          <w:sz w:val="26"/>
          <w:szCs w:val="26"/>
        </w:rPr>
      </w:pPr>
      <w:r w:rsidRPr="00106E56">
        <w:rPr>
          <w:rFonts w:ascii="Times New Roman" w:hAnsi="Times New Roman" w:cs="Times New Roman"/>
          <w:bCs/>
          <w:sz w:val="26"/>
          <w:szCs w:val="26"/>
        </w:rPr>
        <w:t xml:space="preserve">В рамках федерального проекта «Старшее поколение» национального проекта «Демография» реализован проект «Создание </w:t>
      </w:r>
      <w:proofErr w:type="spellStart"/>
      <w:r w:rsidRPr="00106E56">
        <w:rPr>
          <w:rFonts w:ascii="Times New Roman" w:hAnsi="Times New Roman" w:cs="Times New Roman"/>
          <w:bCs/>
          <w:sz w:val="26"/>
          <w:szCs w:val="26"/>
        </w:rPr>
        <w:t>стационарозамещающей</w:t>
      </w:r>
      <w:proofErr w:type="spellEnd"/>
      <w:r w:rsidRPr="00106E56">
        <w:rPr>
          <w:rFonts w:ascii="Times New Roman" w:hAnsi="Times New Roman" w:cs="Times New Roman"/>
          <w:bCs/>
          <w:sz w:val="26"/>
          <w:szCs w:val="26"/>
        </w:rPr>
        <w:t xml:space="preserve"> технологии социального обслуживания «Площадка дневного пребывания» граждан пожилого возраста с ограниченными возможностями здоровья».</w:t>
      </w:r>
      <w:r w:rsidRPr="00106E56">
        <w:rPr>
          <w:rFonts w:ascii="Times New Roman" w:hAnsi="Times New Roman" w:cs="Times New Roman"/>
          <w:sz w:val="26"/>
          <w:szCs w:val="26"/>
        </w:rPr>
        <w:t xml:space="preserve">  Из средств бюджета городского округа на реализацию проекта было выделено 1,9 млн</w:t>
      </w:r>
      <w:r w:rsidR="007E7104">
        <w:rPr>
          <w:rFonts w:ascii="Times New Roman" w:hAnsi="Times New Roman" w:cs="Times New Roman"/>
          <w:sz w:val="26"/>
          <w:szCs w:val="26"/>
        </w:rPr>
        <w:t>.</w:t>
      </w:r>
      <w:r w:rsidRPr="00106E56">
        <w:rPr>
          <w:rFonts w:ascii="Times New Roman" w:hAnsi="Times New Roman" w:cs="Times New Roman"/>
          <w:sz w:val="26"/>
          <w:szCs w:val="26"/>
        </w:rPr>
        <w:t xml:space="preserve"> рублей.  Предусмотрено ежегодное посещение «детского сада для пожилых» 500 гражданами в возрасте 70-80 лет. Для них «детский сад» оборудован по всем требованиям доступной среды для инвалидов. Социальные услуги предоставля</w:t>
      </w:r>
      <w:r w:rsidR="007E7104">
        <w:rPr>
          <w:rFonts w:ascii="Times New Roman" w:hAnsi="Times New Roman" w:cs="Times New Roman"/>
          <w:sz w:val="26"/>
          <w:szCs w:val="26"/>
        </w:rPr>
        <w:t>ют</w:t>
      </w:r>
      <w:r w:rsidRPr="00106E56">
        <w:rPr>
          <w:rFonts w:ascii="Times New Roman" w:hAnsi="Times New Roman" w:cs="Times New Roman"/>
          <w:sz w:val="26"/>
          <w:szCs w:val="26"/>
        </w:rPr>
        <w:t xml:space="preserve">ся группе из 10 человек в течение 5 рабочих дней бесплатно.  </w:t>
      </w:r>
    </w:p>
    <w:p w:rsidR="007E7104" w:rsidRDefault="000C5A72" w:rsidP="007E710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kern w:val="3"/>
          <w:sz w:val="26"/>
          <w:szCs w:val="26"/>
        </w:rPr>
      </w:pPr>
      <w:r w:rsidRPr="007E7104">
        <w:rPr>
          <w:rFonts w:ascii="Times New Roman" w:hAnsi="Times New Roman" w:cs="Times New Roman"/>
          <w:b/>
          <w:sz w:val="26"/>
          <w:szCs w:val="26"/>
        </w:rPr>
        <w:t>2.</w:t>
      </w:r>
      <w:r w:rsidR="0093222D" w:rsidRPr="007E7104">
        <w:rPr>
          <w:rFonts w:ascii="Times New Roman" w:hAnsi="Times New Roman" w:cs="Times New Roman"/>
          <w:b/>
          <w:sz w:val="26"/>
          <w:szCs w:val="26"/>
        </w:rPr>
        <w:t>2</w:t>
      </w:r>
      <w:r w:rsidRPr="007E7104">
        <w:rPr>
          <w:rFonts w:ascii="Times New Roman" w:hAnsi="Times New Roman" w:cs="Times New Roman"/>
          <w:b/>
          <w:sz w:val="26"/>
          <w:szCs w:val="26"/>
        </w:rPr>
        <w:t>. Лучшие формы и технологии финансовой, имущественной и административной поддержки субъектов малого и среднего предпринимательства наиболее пострадавших отраслей экономики.</w:t>
      </w:r>
    </w:p>
    <w:p w:rsidR="007E7104" w:rsidRDefault="001833A9" w:rsidP="007E710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kern w:val="3"/>
          <w:sz w:val="26"/>
          <w:szCs w:val="26"/>
        </w:rPr>
      </w:pPr>
      <w:r w:rsidRPr="002013A6">
        <w:rPr>
          <w:rFonts w:ascii="Times New Roman" w:hAnsi="Times New Roman" w:cs="Times New Roman"/>
          <w:b/>
          <w:sz w:val="26"/>
          <w:szCs w:val="26"/>
        </w:rPr>
        <w:t>Городской округ «Город Белгород».</w:t>
      </w:r>
      <w:r w:rsidR="007E7104">
        <w:rPr>
          <w:rFonts w:ascii="Times New Roman" w:hAnsi="Times New Roman" w:cs="Times New Roman"/>
          <w:b/>
          <w:kern w:val="3"/>
          <w:sz w:val="26"/>
          <w:szCs w:val="26"/>
        </w:rPr>
        <w:t xml:space="preserve"> </w:t>
      </w:r>
      <w:r w:rsidRPr="002013A6">
        <w:rPr>
          <w:rFonts w:ascii="Times New Roman" w:hAnsi="Times New Roman" w:cs="Times New Roman"/>
          <w:sz w:val="26"/>
          <w:szCs w:val="26"/>
        </w:rPr>
        <w:t xml:space="preserve">В период действия режима повышенной готовности, и как следствие замедления деловой и потребительской активности бизнеса основной задачей бюджетной политики было достижение положительной динамики поступления налоговых и неналоговых доходов бюджета в 2020 году. В данном направлении снижение </w:t>
      </w:r>
      <w:proofErr w:type="spellStart"/>
      <w:r w:rsidRPr="002013A6">
        <w:rPr>
          <w:rFonts w:ascii="Times New Roman" w:hAnsi="Times New Roman" w:cs="Times New Roman"/>
          <w:sz w:val="26"/>
          <w:szCs w:val="26"/>
        </w:rPr>
        <w:t>закредитованности</w:t>
      </w:r>
      <w:proofErr w:type="spellEnd"/>
      <w:r w:rsidRPr="002013A6">
        <w:rPr>
          <w:rFonts w:ascii="Times New Roman" w:hAnsi="Times New Roman" w:cs="Times New Roman"/>
          <w:sz w:val="26"/>
          <w:szCs w:val="26"/>
        </w:rPr>
        <w:t xml:space="preserve"> бюджета позволило высвободить денежные средства и перераспределить их на решение социально-значимых вопросов. Прямой финансовой поддержки бюджет городского округа субъектам малого и среднего предпринимательства наиболее пострадавшим отраслям экономики не оказывал.</w:t>
      </w:r>
    </w:p>
    <w:p w:rsidR="007E7104" w:rsidRDefault="001833A9" w:rsidP="007E710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kern w:val="3"/>
          <w:sz w:val="26"/>
          <w:szCs w:val="26"/>
        </w:rPr>
      </w:pPr>
      <w:proofErr w:type="gramStart"/>
      <w:r w:rsidRPr="002013A6">
        <w:rPr>
          <w:rFonts w:ascii="Times New Roman" w:hAnsi="Times New Roman" w:cs="Times New Roman"/>
          <w:sz w:val="26"/>
          <w:szCs w:val="26"/>
        </w:rPr>
        <w:t xml:space="preserve">В рамках реализации регионального плана первоочередных мероприятий (действий) по обеспечению устойчивого развития экономики, включающий меры поддержки отраслей экономики, оказавшихся в зоне риска в связи с распространением коронавирусной инфекции был сформирован и реализован комплекс мер поддержки: налоговые, финансовые, имущественные, послабления в лицензировании и иных разрешительных процедурах, поддержка поставщиков по </w:t>
      </w:r>
      <w:proofErr w:type="spellStart"/>
      <w:r w:rsidRPr="002013A6">
        <w:rPr>
          <w:rFonts w:ascii="Times New Roman" w:hAnsi="Times New Roman" w:cs="Times New Roman"/>
          <w:sz w:val="26"/>
          <w:szCs w:val="26"/>
        </w:rPr>
        <w:t>госконтрактам</w:t>
      </w:r>
      <w:proofErr w:type="spellEnd"/>
      <w:r w:rsidRPr="002013A6">
        <w:rPr>
          <w:rFonts w:ascii="Times New Roman" w:hAnsi="Times New Roman" w:cs="Times New Roman"/>
          <w:sz w:val="26"/>
          <w:szCs w:val="26"/>
        </w:rPr>
        <w:t>, запреты на проверки и взыскания.</w:t>
      </w:r>
      <w:proofErr w:type="gramEnd"/>
    </w:p>
    <w:p w:rsidR="007E7104" w:rsidRDefault="001833A9" w:rsidP="007E710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kern w:val="3"/>
          <w:sz w:val="26"/>
          <w:szCs w:val="26"/>
        </w:rPr>
      </w:pPr>
      <w:r w:rsidRPr="002013A6">
        <w:rPr>
          <w:rFonts w:ascii="Times New Roman" w:hAnsi="Times New Roman" w:cs="Times New Roman"/>
          <w:sz w:val="26"/>
          <w:szCs w:val="26"/>
        </w:rPr>
        <w:t xml:space="preserve">В рамках федеральных мер поддержки гранты на выплату заработной платы работникам субъектов МСП в апреле и мае 2020 года были предоставлены </w:t>
      </w:r>
      <w:r w:rsidR="007E7104">
        <w:rPr>
          <w:rFonts w:ascii="Times New Roman" w:hAnsi="Times New Roman" w:cs="Times New Roman"/>
          <w:sz w:val="26"/>
          <w:szCs w:val="26"/>
        </w:rPr>
        <w:t xml:space="preserve">9,3 </w:t>
      </w:r>
      <w:r w:rsidRPr="002013A6">
        <w:rPr>
          <w:rFonts w:ascii="Times New Roman" w:hAnsi="Times New Roman" w:cs="Times New Roman"/>
          <w:sz w:val="26"/>
          <w:szCs w:val="26"/>
        </w:rPr>
        <w:t>тыс. субъектам МСП на общую сумму порядка 415,7 млн</w:t>
      </w:r>
      <w:r w:rsidR="007E7104">
        <w:rPr>
          <w:rFonts w:ascii="Times New Roman" w:hAnsi="Times New Roman" w:cs="Times New Roman"/>
          <w:sz w:val="26"/>
          <w:szCs w:val="26"/>
        </w:rPr>
        <w:t>.</w:t>
      </w:r>
      <w:r w:rsidRPr="002013A6">
        <w:rPr>
          <w:rFonts w:ascii="Times New Roman" w:hAnsi="Times New Roman" w:cs="Times New Roman"/>
          <w:sz w:val="26"/>
          <w:szCs w:val="26"/>
        </w:rPr>
        <w:t xml:space="preserve"> рублей. Льготные </w:t>
      </w:r>
      <w:proofErr w:type="spellStart"/>
      <w:r w:rsidRPr="002013A6">
        <w:rPr>
          <w:rFonts w:ascii="Times New Roman" w:hAnsi="Times New Roman" w:cs="Times New Roman"/>
          <w:sz w:val="26"/>
          <w:szCs w:val="26"/>
        </w:rPr>
        <w:t>микрозаймы</w:t>
      </w:r>
      <w:proofErr w:type="spellEnd"/>
      <w:r w:rsidRPr="002013A6">
        <w:rPr>
          <w:rFonts w:ascii="Times New Roman" w:hAnsi="Times New Roman" w:cs="Times New Roman"/>
          <w:sz w:val="26"/>
          <w:szCs w:val="26"/>
        </w:rPr>
        <w:t xml:space="preserve"> в Белгородском областном фонде поддержки малого и среднего предпринимательства были предоставлены 61 субъекту МСП в объеме 189,4 млн</w:t>
      </w:r>
      <w:r w:rsidR="007E7104">
        <w:rPr>
          <w:rFonts w:ascii="Times New Roman" w:hAnsi="Times New Roman" w:cs="Times New Roman"/>
          <w:sz w:val="26"/>
          <w:szCs w:val="26"/>
        </w:rPr>
        <w:t>.</w:t>
      </w:r>
      <w:r w:rsidRPr="002013A6">
        <w:rPr>
          <w:rFonts w:ascii="Times New Roman" w:hAnsi="Times New Roman" w:cs="Times New Roman"/>
          <w:sz w:val="26"/>
          <w:szCs w:val="26"/>
        </w:rPr>
        <w:t xml:space="preserve"> рублей, при этом удалось сохранить 274 рабочих места.</w:t>
      </w:r>
    </w:p>
    <w:p w:rsidR="007E7104" w:rsidRDefault="001833A9" w:rsidP="007E710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kern w:val="3"/>
          <w:sz w:val="26"/>
          <w:szCs w:val="26"/>
        </w:rPr>
      </w:pPr>
      <w:r w:rsidRPr="002013A6">
        <w:rPr>
          <w:rFonts w:ascii="Times New Roman" w:hAnsi="Times New Roman" w:cs="Times New Roman"/>
          <w:sz w:val="26"/>
          <w:szCs w:val="26"/>
        </w:rPr>
        <w:t xml:space="preserve">Поручительства Белгородского гарантийного фонда содействия кредитованию субъектам МСП были предоставлены 14 субъектам МСП в объеме ,2 </w:t>
      </w:r>
      <w:r w:rsidRPr="002013A6">
        <w:rPr>
          <w:rFonts w:ascii="Times New Roman" w:hAnsi="Times New Roman" w:cs="Times New Roman"/>
          <w:sz w:val="26"/>
          <w:szCs w:val="26"/>
        </w:rPr>
        <w:lastRenderedPageBreak/>
        <w:t>млн</w:t>
      </w:r>
      <w:r w:rsidR="007E7104">
        <w:rPr>
          <w:rFonts w:ascii="Times New Roman" w:hAnsi="Times New Roman" w:cs="Times New Roman"/>
          <w:sz w:val="26"/>
          <w:szCs w:val="26"/>
        </w:rPr>
        <w:t>.</w:t>
      </w:r>
      <w:r w:rsidRPr="002013A6">
        <w:rPr>
          <w:rFonts w:ascii="Times New Roman" w:hAnsi="Times New Roman" w:cs="Times New Roman"/>
          <w:sz w:val="26"/>
          <w:szCs w:val="26"/>
        </w:rPr>
        <w:t xml:space="preserve"> рублей.</w:t>
      </w:r>
    </w:p>
    <w:p w:rsidR="007E7104" w:rsidRDefault="001833A9" w:rsidP="007E710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kern w:val="3"/>
          <w:sz w:val="26"/>
          <w:szCs w:val="26"/>
        </w:rPr>
      </w:pPr>
      <w:r w:rsidRPr="002013A6">
        <w:rPr>
          <w:rFonts w:ascii="Times New Roman" w:hAnsi="Times New Roman" w:cs="Times New Roman"/>
          <w:sz w:val="26"/>
          <w:szCs w:val="26"/>
        </w:rPr>
        <w:t xml:space="preserve">Оказывалась поддержка предпринимателям при получении отказов банков в предоставлении финансовых мер поддержки (поступило 25 обращений </w:t>
      </w:r>
      <w:proofErr w:type="gramStart"/>
      <w:r w:rsidRPr="002013A6">
        <w:rPr>
          <w:rFonts w:ascii="Times New Roman" w:hAnsi="Times New Roman" w:cs="Times New Roman"/>
          <w:sz w:val="26"/>
          <w:szCs w:val="26"/>
        </w:rPr>
        <w:t>от</w:t>
      </w:r>
      <w:proofErr w:type="gramEnd"/>
      <w:r w:rsidRPr="002013A6">
        <w:rPr>
          <w:rFonts w:ascii="Times New Roman" w:hAnsi="Times New Roman" w:cs="Times New Roman"/>
          <w:sz w:val="26"/>
          <w:szCs w:val="26"/>
        </w:rPr>
        <w:t xml:space="preserve"> </w:t>
      </w:r>
      <w:proofErr w:type="gramStart"/>
      <w:r w:rsidRPr="002013A6">
        <w:rPr>
          <w:rFonts w:ascii="Times New Roman" w:hAnsi="Times New Roman" w:cs="Times New Roman"/>
          <w:sz w:val="26"/>
          <w:szCs w:val="26"/>
        </w:rPr>
        <w:t>субъектом</w:t>
      </w:r>
      <w:proofErr w:type="gramEnd"/>
      <w:r w:rsidRPr="002013A6">
        <w:rPr>
          <w:rFonts w:ascii="Times New Roman" w:hAnsi="Times New Roman" w:cs="Times New Roman"/>
          <w:sz w:val="26"/>
          <w:szCs w:val="26"/>
        </w:rPr>
        <w:t xml:space="preserve"> малого и среднего предпринимательства по отказам банков в предоставлении поддержки, по 16 из них приняты положительные решения, по 9 – отказано в удовлетворении).</w:t>
      </w:r>
    </w:p>
    <w:p w:rsidR="007E7104" w:rsidRPr="00110837" w:rsidRDefault="002013A6" w:rsidP="00110837">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kern w:val="3"/>
          <w:sz w:val="26"/>
          <w:szCs w:val="26"/>
        </w:rPr>
      </w:pPr>
      <w:r w:rsidRPr="007E7104">
        <w:rPr>
          <w:rFonts w:ascii="Times New Roman" w:hAnsi="Times New Roman" w:cs="Times New Roman"/>
          <w:b/>
          <w:sz w:val="26"/>
          <w:szCs w:val="26"/>
        </w:rPr>
        <w:t>Белгородский район.</w:t>
      </w:r>
      <w:r w:rsidRPr="007E7104">
        <w:rPr>
          <w:rFonts w:ascii="Times New Roman" w:hAnsi="Times New Roman" w:cs="Times New Roman"/>
          <w:sz w:val="26"/>
          <w:szCs w:val="26"/>
        </w:rPr>
        <w:t xml:space="preserve"> В период действия режима повышенной готовности внесены изменения в решение Муниципального совета Белгородского района от 23.12.2016 № 445 «О порядке предоставления права на размещение нестационарного торгового объекта на территории муниципального района «Белгородский район». </w:t>
      </w:r>
      <w:r w:rsidR="00110837">
        <w:rPr>
          <w:rFonts w:ascii="Times New Roman" w:hAnsi="Times New Roman" w:cs="Times New Roman"/>
          <w:sz w:val="26"/>
          <w:szCs w:val="26"/>
        </w:rPr>
        <w:t>Согласно внесенным изменениям п</w:t>
      </w:r>
      <w:r w:rsidRPr="007E7104">
        <w:rPr>
          <w:rFonts w:ascii="Times New Roman" w:hAnsi="Times New Roman" w:cs="Times New Roman"/>
          <w:sz w:val="26"/>
          <w:szCs w:val="26"/>
        </w:rPr>
        <w:t>родление договора на размещение нестационарного торгового объекта на территории муниципального района «Белгородский район» осуществляется без проведения аукциона (конкурса).</w:t>
      </w:r>
    </w:p>
    <w:p w:rsidR="007E7104" w:rsidRDefault="002013A6" w:rsidP="007E710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E7104">
        <w:rPr>
          <w:rFonts w:ascii="Times New Roman" w:eastAsia="Times New Roman" w:hAnsi="Times New Roman" w:cs="Times New Roman"/>
          <w:sz w:val="26"/>
          <w:szCs w:val="26"/>
          <w:lang w:eastAsia="ru-RU"/>
        </w:rPr>
        <w:t xml:space="preserve">В целях </w:t>
      </w:r>
      <w:proofErr w:type="gramStart"/>
      <w:r w:rsidRPr="007E7104">
        <w:rPr>
          <w:rFonts w:ascii="Times New Roman" w:eastAsia="Times New Roman" w:hAnsi="Times New Roman" w:cs="Times New Roman"/>
          <w:sz w:val="26"/>
          <w:szCs w:val="26"/>
          <w:lang w:eastAsia="ru-RU"/>
        </w:rPr>
        <w:t>осуществления мер поддержки субъектов предпринимательской деятельности</w:t>
      </w:r>
      <w:proofErr w:type="gramEnd"/>
      <w:r w:rsidRPr="007E7104">
        <w:rPr>
          <w:rFonts w:ascii="Times New Roman" w:eastAsia="Times New Roman" w:hAnsi="Times New Roman" w:cs="Times New Roman"/>
          <w:sz w:val="26"/>
          <w:szCs w:val="26"/>
          <w:lang w:eastAsia="ru-RU"/>
        </w:rPr>
        <w:t xml:space="preserve"> в связи с распространением коронавирусной инфекции, принято решение Муниципального совета Белгородского района, которым предусмотрено:</w:t>
      </w:r>
    </w:p>
    <w:p w:rsidR="007E7104" w:rsidRDefault="002013A6" w:rsidP="007E710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E7104">
        <w:rPr>
          <w:rFonts w:ascii="Times New Roman" w:eastAsia="Times New Roman" w:hAnsi="Times New Roman" w:cs="Times New Roman"/>
          <w:sz w:val="26"/>
          <w:szCs w:val="26"/>
          <w:lang w:eastAsia="ru-RU"/>
        </w:rPr>
        <w:t>– освобождение от арендной платы за использование муниципального недвижимого имущества субъектов малого и среднего предпринимательства, за исключением субъектов, осуществляющих предпринимательскую деятельность в сфере торговли продуктами питания, в период с 01.04.2020 по 31.05.2020;</w:t>
      </w:r>
    </w:p>
    <w:p w:rsidR="007E7104" w:rsidRDefault="002013A6" w:rsidP="007E710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E7104">
        <w:rPr>
          <w:rFonts w:ascii="Times New Roman" w:eastAsia="Times New Roman" w:hAnsi="Times New Roman" w:cs="Times New Roman"/>
          <w:sz w:val="26"/>
          <w:szCs w:val="26"/>
          <w:lang w:eastAsia="ru-RU"/>
        </w:rPr>
        <w:t>– предоставление отсрочки арендаторам муниципального имущества, осуществляющих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p w:rsidR="007E7104" w:rsidRDefault="002013A6" w:rsidP="007E710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7E7104">
        <w:rPr>
          <w:rFonts w:ascii="Times New Roman" w:eastAsia="Times New Roman" w:hAnsi="Times New Roman" w:cs="Times New Roman"/>
          <w:sz w:val="26"/>
          <w:szCs w:val="26"/>
          <w:lang w:eastAsia="ru-RU"/>
        </w:rPr>
        <w:t>– приостановление в период с 01.03.2020 до 31.12.2020 начисление пеней, штрафов за просрочку уплаты платежей по договорам аренды, договорам купли-продажи недвижимого имущества, предусмотренных Федеральным законом от 22.07.2008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заключённых с субъектами предпринимательства</w:t>
      </w:r>
      <w:proofErr w:type="gramEnd"/>
      <w:r w:rsidRPr="007E7104">
        <w:rPr>
          <w:rFonts w:ascii="Times New Roman" w:eastAsia="Times New Roman" w:hAnsi="Times New Roman" w:cs="Times New Roman"/>
          <w:sz w:val="26"/>
          <w:szCs w:val="26"/>
          <w:lang w:eastAsia="ru-RU"/>
        </w:rPr>
        <w:t xml:space="preserve">, </w:t>
      </w:r>
      <w:proofErr w:type="gramStart"/>
      <w:r w:rsidRPr="007E7104">
        <w:rPr>
          <w:rFonts w:ascii="Times New Roman" w:eastAsia="Times New Roman" w:hAnsi="Times New Roman" w:cs="Times New Roman"/>
          <w:sz w:val="26"/>
          <w:szCs w:val="26"/>
          <w:lang w:eastAsia="ru-RU"/>
        </w:rPr>
        <w:t>осуществляющими</w:t>
      </w:r>
      <w:proofErr w:type="gramEnd"/>
      <w:r w:rsidRPr="007E7104">
        <w:rPr>
          <w:rFonts w:ascii="Times New Roman" w:eastAsia="Times New Roman" w:hAnsi="Times New Roman" w:cs="Times New Roman"/>
          <w:sz w:val="26"/>
          <w:szCs w:val="26"/>
          <w:lang w:eastAsia="ru-RU"/>
        </w:rPr>
        <w:t xml:space="preserve">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В результате принятых мер 21 субъект малого и среднего предпринимательства освобождён от арендной платы на 2 месяца на общую сумму 361 471,32 руб. </w:t>
      </w:r>
    </w:p>
    <w:p w:rsidR="007E7104" w:rsidRDefault="007C032E" w:rsidP="007E710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7E7104">
        <w:rPr>
          <w:rFonts w:ascii="Times New Roman" w:eastAsia="Times New Roman" w:hAnsi="Times New Roman" w:cs="Times New Roman"/>
          <w:b/>
          <w:color w:val="000000"/>
          <w:sz w:val="26"/>
          <w:szCs w:val="26"/>
          <w:lang w:eastAsia="ru-RU"/>
        </w:rPr>
        <w:t>Старооскольский городской округ.</w:t>
      </w:r>
      <w:r w:rsidRPr="007E7104">
        <w:rPr>
          <w:rFonts w:ascii="Times New Roman" w:eastAsia="Times New Roman" w:hAnsi="Times New Roman" w:cs="Times New Roman"/>
          <w:color w:val="000000"/>
          <w:sz w:val="26"/>
          <w:szCs w:val="26"/>
          <w:lang w:eastAsia="ru-RU"/>
        </w:rPr>
        <w:t xml:space="preserve"> В целях широкого охвата прямой финансовой поддержкой государства малы</w:t>
      </w:r>
      <w:r w:rsidRPr="007E7104">
        <w:rPr>
          <w:rFonts w:ascii="Times New Roman" w:eastAsia="Times New Roman" w:hAnsi="Times New Roman" w:cs="Times New Roman"/>
          <w:sz w:val="26"/>
          <w:szCs w:val="26"/>
          <w:lang w:eastAsia="ru-RU"/>
        </w:rPr>
        <w:t>х</w:t>
      </w:r>
      <w:r w:rsidRPr="007E7104">
        <w:rPr>
          <w:rFonts w:ascii="Times New Roman" w:eastAsia="Times New Roman" w:hAnsi="Times New Roman" w:cs="Times New Roman"/>
          <w:color w:val="000000"/>
          <w:sz w:val="26"/>
          <w:szCs w:val="26"/>
          <w:lang w:eastAsia="ru-RU"/>
        </w:rPr>
        <w:t xml:space="preserve"> и средних предприятий из 12 пострадавших отраслей была проведена информационно-консультационная работа путем уведомительных </w:t>
      </w:r>
      <w:r w:rsidRPr="007E7104">
        <w:rPr>
          <w:rFonts w:ascii="Times New Roman" w:eastAsia="Times New Roman" w:hAnsi="Times New Roman" w:cs="Times New Roman"/>
          <w:sz w:val="26"/>
          <w:szCs w:val="26"/>
          <w:lang w:eastAsia="ru-RU"/>
        </w:rPr>
        <w:t xml:space="preserve">оповещений и разъяснений всех возможностей </w:t>
      </w:r>
      <w:r w:rsidRPr="007E7104">
        <w:rPr>
          <w:rFonts w:ascii="Times New Roman" w:eastAsia="Times New Roman" w:hAnsi="Times New Roman" w:cs="Times New Roman"/>
          <w:color w:val="000000"/>
          <w:sz w:val="26"/>
          <w:szCs w:val="26"/>
          <w:lang w:eastAsia="ru-RU"/>
        </w:rPr>
        <w:t xml:space="preserve">о необходимости подать соответствующее заявление в налоговый орган. </w:t>
      </w:r>
    </w:p>
    <w:p w:rsidR="007E7104" w:rsidRDefault="007C032E" w:rsidP="007E710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7E7104">
        <w:rPr>
          <w:rFonts w:ascii="Times New Roman" w:eastAsia="Times New Roman" w:hAnsi="Times New Roman" w:cs="Times New Roman"/>
          <w:color w:val="000000"/>
          <w:sz w:val="26"/>
          <w:szCs w:val="26"/>
          <w:lang w:eastAsia="ru-RU"/>
        </w:rPr>
        <w:t xml:space="preserve">В результате проведенной работы в округе в 2020 году безвозмездными субсидиями воспользовались 3065 субъектов МСП или 75% от общего количества пострадавших субъектов в период пандемии на общую сумму более 220000 тыс. руб. Из них более половины это субъекты, осуществляющие деятельность в сфере торговли, общественного питания и транспортных перевозок. </w:t>
      </w:r>
    </w:p>
    <w:p w:rsidR="007E7104" w:rsidRDefault="007C032E" w:rsidP="007E710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E7104">
        <w:rPr>
          <w:rFonts w:ascii="Times New Roman" w:eastAsia="Times New Roman" w:hAnsi="Times New Roman" w:cs="Times New Roman"/>
          <w:color w:val="000000"/>
          <w:sz w:val="26"/>
          <w:szCs w:val="26"/>
          <w:lang w:eastAsia="ru-RU"/>
        </w:rPr>
        <w:t xml:space="preserve">Следует отметить, что не смогли получить поддержку только те </w:t>
      </w:r>
      <w:r w:rsidRPr="007E7104">
        <w:rPr>
          <w:rFonts w:ascii="Times New Roman" w:eastAsia="Times New Roman" w:hAnsi="Times New Roman" w:cs="Times New Roman"/>
          <w:sz w:val="26"/>
          <w:szCs w:val="26"/>
          <w:lang w:eastAsia="ru-RU"/>
        </w:rPr>
        <w:t xml:space="preserve">субъекты, которые имели налоговую задолженность и не были внесены в реестр субъектов </w:t>
      </w:r>
      <w:r w:rsidRPr="007E7104">
        <w:rPr>
          <w:rFonts w:ascii="Times New Roman" w:eastAsia="Times New Roman" w:hAnsi="Times New Roman" w:cs="Times New Roman"/>
          <w:sz w:val="26"/>
          <w:szCs w:val="26"/>
          <w:lang w:eastAsia="ru-RU"/>
        </w:rPr>
        <w:lastRenderedPageBreak/>
        <w:t>малого и среднего предпринимательства, а также</w:t>
      </w:r>
      <w:r w:rsidR="007E7104">
        <w:rPr>
          <w:rFonts w:ascii="Times New Roman" w:eastAsia="Times New Roman" w:hAnsi="Times New Roman" w:cs="Times New Roman"/>
          <w:sz w:val="26"/>
          <w:szCs w:val="26"/>
          <w:lang w:eastAsia="ru-RU"/>
        </w:rPr>
        <w:t>,</w:t>
      </w:r>
      <w:r w:rsidRPr="007E7104">
        <w:rPr>
          <w:rFonts w:ascii="Times New Roman" w:eastAsia="Times New Roman" w:hAnsi="Times New Roman" w:cs="Times New Roman"/>
          <w:sz w:val="26"/>
          <w:szCs w:val="26"/>
          <w:lang w:eastAsia="ru-RU"/>
        </w:rPr>
        <w:t xml:space="preserve"> если фактический общероссийский классификатор видов экономической деятельности не соответствовал </w:t>
      </w:r>
      <w:proofErr w:type="gramStart"/>
      <w:r w:rsidRPr="007E7104">
        <w:rPr>
          <w:rFonts w:ascii="Times New Roman" w:eastAsia="Times New Roman" w:hAnsi="Times New Roman" w:cs="Times New Roman"/>
          <w:sz w:val="26"/>
          <w:szCs w:val="26"/>
          <w:lang w:eastAsia="ru-RU"/>
        </w:rPr>
        <w:t>заявленному</w:t>
      </w:r>
      <w:proofErr w:type="gramEnd"/>
      <w:r w:rsidRPr="007E7104">
        <w:rPr>
          <w:rFonts w:ascii="Times New Roman" w:eastAsia="Times New Roman" w:hAnsi="Times New Roman" w:cs="Times New Roman"/>
          <w:sz w:val="26"/>
          <w:szCs w:val="26"/>
          <w:lang w:eastAsia="ru-RU"/>
        </w:rPr>
        <w:t xml:space="preserve"> в налоговый орган.</w:t>
      </w:r>
    </w:p>
    <w:p w:rsidR="007E7104" w:rsidRDefault="00F0610E" w:rsidP="007E710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kern w:val="2"/>
          <w:sz w:val="26"/>
          <w:szCs w:val="26"/>
          <w:lang w:eastAsia="ar-SA"/>
        </w:rPr>
      </w:pPr>
      <w:r w:rsidRPr="007E7104">
        <w:rPr>
          <w:rFonts w:ascii="Times New Roman" w:eastAsia="Lucida Sans Unicode" w:hAnsi="Times New Roman" w:cs="Times New Roman"/>
          <w:kern w:val="2"/>
          <w:sz w:val="26"/>
          <w:szCs w:val="26"/>
          <w:lang w:eastAsia="ar-SA"/>
        </w:rPr>
        <w:t>О</w:t>
      </w:r>
      <w:r w:rsidR="007C032E" w:rsidRPr="007E7104">
        <w:rPr>
          <w:rFonts w:ascii="Times New Roman" w:eastAsia="Lucida Sans Unicode" w:hAnsi="Times New Roman" w:cs="Times New Roman"/>
          <w:kern w:val="2"/>
          <w:sz w:val="26"/>
          <w:szCs w:val="26"/>
          <w:lang w:eastAsia="ar-SA"/>
        </w:rPr>
        <w:t xml:space="preserve">казана поддержка 18 субъектам малого и среднего предпринимательства, </w:t>
      </w:r>
      <w:proofErr w:type="gramStart"/>
      <w:r w:rsidR="007C032E" w:rsidRPr="007E7104">
        <w:rPr>
          <w:rFonts w:ascii="Times New Roman" w:eastAsia="Lucida Sans Unicode" w:hAnsi="Times New Roman" w:cs="Times New Roman"/>
          <w:kern w:val="2"/>
          <w:sz w:val="26"/>
          <w:szCs w:val="26"/>
          <w:lang w:eastAsia="ar-SA"/>
        </w:rPr>
        <w:t>являющихся</w:t>
      </w:r>
      <w:proofErr w:type="gramEnd"/>
      <w:r w:rsidR="007C032E" w:rsidRPr="007E7104">
        <w:rPr>
          <w:rFonts w:ascii="Times New Roman" w:eastAsia="Lucida Sans Unicode" w:hAnsi="Times New Roman" w:cs="Times New Roman"/>
          <w:kern w:val="2"/>
          <w:sz w:val="26"/>
          <w:szCs w:val="26"/>
          <w:lang w:eastAsia="ar-SA"/>
        </w:rPr>
        <w:t xml:space="preserve"> арендаторами муниципального имущества в виде предоставления отсрочки уплаты арендной платы. Общая сумма отсрочки составляет 4572,0 тыс. руб.</w:t>
      </w:r>
    </w:p>
    <w:p w:rsidR="007E7104" w:rsidRDefault="007C032E" w:rsidP="007E710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kern w:val="2"/>
          <w:sz w:val="26"/>
          <w:szCs w:val="26"/>
          <w:lang w:eastAsia="ar-SA"/>
        </w:rPr>
      </w:pPr>
      <w:r w:rsidRPr="007E7104">
        <w:rPr>
          <w:rFonts w:ascii="Times New Roman" w:eastAsia="Lucida Sans Unicode" w:hAnsi="Times New Roman" w:cs="Times New Roman"/>
          <w:kern w:val="2"/>
          <w:sz w:val="26"/>
          <w:szCs w:val="26"/>
          <w:lang w:eastAsia="ar-SA"/>
        </w:rPr>
        <w:t>Также на основании заявлений арендаторов муниципального имущества принято 15 постановлений администрации городского округа о</w:t>
      </w:r>
      <w:r w:rsidRPr="007E7104">
        <w:rPr>
          <w:rFonts w:ascii="Times New Roman" w:eastAsia="Times New Roman" w:hAnsi="Times New Roman" w:cs="Times New Roman"/>
          <w:sz w:val="26"/>
          <w:szCs w:val="26"/>
          <w:lang w:eastAsia="ru-RU"/>
        </w:rPr>
        <w:t xml:space="preserve"> продлении </w:t>
      </w:r>
      <w:proofErr w:type="gramStart"/>
      <w:r w:rsidRPr="007E7104">
        <w:rPr>
          <w:rFonts w:ascii="Times New Roman" w:eastAsia="Times New Roman" w:hAnsi="Times New Roman" w:cs="Times New Roman"/>
          <w:sz w:val="26"/>
          <w:szCs w:val="26"/>
          <w:lang w:eastAsia="ru-RU"/>
        </w:rPr>
        <w:t>срока договора аренды объекта нежилого фонда городского</w:t>
      </w:r>
      <w:proofErr w:type="gramEnd"/>
      <w:r w:rsidRPr="007E7104">
        <w:rPr>
          <w:rFonts w:ascii="Times New Roman" w:eastAsia="Times New Roman" w:hAnsi="Times New Roman" w:cs="Times New Roman"/>
          <w:sz w:val="26"/>
          <w:szCs w:val="26"/>
          <w:lang w:eastAsia="ru-RU"/>
        </w:rPr>
        <w:t xml:space="preserve"> округа, предусматривающих продление ранее действующих договоров аренды </w:t>
      </w:r>
      <w:r w:rsidRPr="007E7104">
        <w:rPr>
          <w:rFonts w:ascii="Times New Roman" w:eastAsia="Lucida Sans Unicode" w:hAnsi="Times New Roman" w:cs="Arial"/>
          <w:kern w:val="2"/>
          <w:sz w:val="26"/>
          <w:szCs w:val="26"/>
          <w:lang w:eastAsia="ar-SA"/>
        </w:rPr>
        <w:t>на тех же условиях без проведения торгов и оценки рыночной стоимости объекта аренды.</w:t>
      </w:r>
    </w:p>
    <w:p w:rsidR="007E7104" w:rsidRDefault="000C5A72" w:rsidP="007E710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7E7104">
        <w:rPr>
          <w:rFonts w:ascii="Times New Roman" w:hAnsi="Times New Roman" w:cs="Times New Roman"/>
          <w:b/>
          <w:sz w:val="26"/>
          <w:szCs w:val="26"/>
        </w:rPr>
        <w:t>2.</w:t>
      </w:r>
      <w:r w:rsidR="0093222D" w:rsidRPr="007E7104">
        <w:rPr>
          <w:rFonts w:ascii="Times New Roman" w:hAnsi="Times New Roman" w:cs="Times New Roman"/>
          <w:b/>
          <w:sz w:val="26"/>
          <w:szCs w:val="26"/>
        </w:rPr>
        <w:t>3</w:t>
      </w:r>
      <w:r w:rsidRPr="007E7104">
        <w:rPr>
          <w:rFonts w:ascii="Times New Roman" w:hAnsi="Times New Roman" w:cs="Times New Roman"/>
          <w:b/>
          <w:sz w:val="26"/>
          <w:szCs w:val="26"/>
        </w:rPr>
        <w:t xml:space="preserve">. </w:t>
      </w:r>
      <w:r w:rsidR="0093222D" w:rsidRPr="007E7104">
        <w:rPr>
          <w:rFonts w:ascii="Times New Roman" w:hAnsi="Times New Roman" w:cs="Times New Roman"/>
          <w:b/>
          <w:sz w:val="26"/>
          <w:szCs w:val="26"/>
        </w:rPr>
        <w:t>Изменения, которые вносились в местные бюджеты в связи с</w:t>
      </w:r>
      <w:r w:rsidRPr="007E7104">
        <w:rPr>
          <w:rFonts w:ascii="Times New Roman" w:hAnsi="Times New Roman" w:cs="Times New Roman"/>
          <w:b/>
          <w:sz w:val="26"/>
          <w:szCs w:val="26"/>
        </w:rPr>
        <w:t xml:space="preserve"> </w:t>
      </w:r>
      <w:r w:rsidR="008A66DD" w:rsidRPr="007E7104">
        <w:rPr>
          <w:rFonts w:ascii="Times New Roman" w:hAnsi="Times New Roman" w:cs="Times New Roman"/>
          <w:b/>
          <w:sz w:val="26"/>
          <w:szCs w:val="26"/>
        </w:rPr>
        <w:t>реализаци</w:t>
      </w:r>
      <w:r w:rsidR="0093222D" w:rsidRPr="007E7104">
        <w:rPr>
          <w:rFonts w:ascii="Times New Roman" w:hAnsi="Times New Roman" w:cs="Times New Roman"/>
          <w:b/>
          <w:sz w:val="26"/>
          <w:szCs w:val="26"/>
        </w:rPr>
        <w:t>ей</w:t>
      </w:r>
      <w:r w:rsidR="008A66DD" w:rsidRPr="007E7104">
        <w:rPr>
          <w:rFonts w:ascii="Times New Roman" w:hAnsi="Times New Roman" w:cs="Times New Roman"/>
          <w:b/>
          <w:sz w:val="26"/>
          <w:szCs w:val="26"/>
        </w:rPr>
        <w:t xml:space="preserve"> мероприятий по профилактике распространения коронавирусной инфекции и </w:t>
      </w:r>
      <w:r w:rsidRPr="007E7104">
        <w:rPr>
          <w:rFonts w:ascii="Times New Roman" w:hAnsi="Times New Roman" w:cs="Times New Roman"/>
          <w:b/>
          <w:sz w:val="26"/>
          <w:szCs w:val="26"/>
        </w:rPr>
        <w:t>преодолени</w:t>
      </w:r>
      <w:r w:rsidR="0093222D" w:rsidRPr="007E7104">
        <w:rPr>
          <w:rFonts w:ascii="Times New Roman" w:hAnsi="Times New Roman" w:cs="Times New Roman"/>
          <w:b/>
          <w:sz w:val="26"/>
          <w:szCs w:val="26"/>
        </w:rPr>
        <w:t>ю</w:t>
      </w:r>
      <w:r w:rsidRPr="007E7104">
        <w:rPr>
          <w:rFonts w:ascii="Times New Roman" w:hAnsi="Times New Roman" w:cs="Times New Roman"/>
          <w:b/>
          <w:sz w:val="26"/>
          <w:szCs w:val="26"/>
        </w:rPr>
        <w:t xml:space="preserve"> негативных </w:t>
      </w:r>
      <w:r w:rsidR="008A66DD" w:rsidRPr="007E7104">
        <w:rPr>
          <w:rFonts w:ascii="Times New Roman" w:hAnsi="Times New Roman" w:cs="Times New Roman"/>
          <w:b/>
          <w:sz w:val="26"/>
          <w:szCs w:val="26"/>
        </w:rPr>
        <w:t xml:space="preserve">социально-экономических последствий пандемии. </w:t>
      </w:r>
    </w:p>
    <w:p w:rsidR="007E7104" w:rsidRDefault="00407AAC" w:rsidP="007E710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7E7104">
        <w:rPr>
          <w:rFonts w:ascii="Times New Roman" w:hAnsi="Times New Roman" w:cs="Times New Roman"/>
          <w:b/>
          <w:sz w:val="26"/>
          <w:szCs w:val="26"/>
        </w:rPr>
        <w:t>Городской округ «Город Белгород».</w:t>
      </w:r>
      <w:r w:rsidR="007E7104">
        <w:rPr>
          <w:rFonts w:ascii="Times New Roman" w:hAnsi="Times New Roman" w:cs="Times New Roman"/>
          <w:b/>
          <w:sz w:val="26"/>
          <w:szCs w:val="26"/>
        </w:rPr>
        <w:t xml:space="preserve"> </w:t>
      </w:r>
      <w:r w:rsidRPr="007E7104">
        <w:rPr>
          <w:rFonts w:ascii="Times New Roman" w:hAnsi="Times New Roman" w:cs="Times New Roman"/>
          <w:sz w:val="26"/>
          <w:szCs w:val="26"/>
        </w:rPr>
        <w:t>В связи с проведением мероприятий по недопущению распространения коронавирусной инфекции из резервного фонда администрации город</w:t>
      </w:r>
      <w:r w:rsidR="007E7104">
        <w:rPr>
          <w:rFonts w:ascii="Times New Roman" w:hAnsi="Times New Roman" w:cs="Times New Roman"/>
          <w:sz w:val="26"/>
          <w:szCs w:val="26"/>
        </w:rPr>
        <w:t>ского округа</w:t>
      </w:r>
      <w:r w:rsidRPr="007E7104">
        <w:rPr>
          <w:rFonts w:ascii="Times New Roman" w:hAnsi="Times New Roman" w:cs="Times New Roman"/>
          <w:sz w:val="26"/>
          <w:szCs w:val="26"/>
        </w:rPr>
        <w:t xml:space="preserve"> выделялись средства в объеме 6 764,9 тыс. рублей на приобретение средств индивидуальной защиты, в ходе проведения противоэпидемиологических мероприятий для предупреждения групповой заболеваемости на территории города Белгорода в связи с угрозой распространения на территории города Белгорода новой коронавирусной инфекции (COVID-19).</w:t>
      </w:r>
    </w:p>
    <w:p w:rsidR="007E7104" w:rsidRDefault="00F17955" w:rsidP="007E710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7E7104">
        <w:rPr>
          <w:rFonts w:ascii="Times New Roman" w:eastAsia="Times New Roman" w:hAnsi="Times New Roman" w:cs="Times New Roman"/>
          <w:b/>
          <w:color w:val="000000"/>
          <w:sz w:val="26"/>
          <w:szCs w:val="26"/>
          <w:lang w:eastAsia="ru-RU"/>
        </w:rPr>
        <w:t>Старооскольский городской округ.</w:t>
      </w:r>
      <w:r w:rsidRPr="007E7104">
        <w:rPr>
          <w:rFonts w:ascii="Times New Roman" w:eastAsia="Times New Roman" w:hAnsi="Times New Roman" w:cs="Times New Roman"/>
          <w:color w:val="000000"/>
          <w:sz w:val="26"/>
          <w:szCs w:val="26"/>
          <w:lang w:eastAsia="ru-RU"/>
        </w:rPr>
        <w:t xml:space="preserve"> </w:t>
      </w:r>
      <w:r w:rsidR="007E7104">
        <w:rPr>
          <w:rFonts w:ascii="Times New Roman" w:eastAsia="Times New Roman" w:hAnsi="Times New Roman" w:cs="Times New Roman"/>
          <w:color w:val="000000"/>
          <w:sz w:val="26"/>
          <w:szCs w:val="26"/>
          <w:lang w:eastAsia="ru-RU"/>
        </w:rPr>
        <w:t>З</w:t>
      </w:r>
      <w:r w:rsidRPr="007E7104">
        <w:rPr>
          <w:rFonts w:ascii="Times New Roman" w:hAnsi="Times New Roman" w:cs="Times New Roman"/>
          <w:sz w:val="26"/>
          <w:szCs w:val="26"/>
        </w:rPr>
        <w:t>а счет средств бюджета городского округа профинансированы расходы на реализацию мероприятий по профилактике распространения коронавирусной инфекции и преодолению негативных социально-экономических  последствий пандемии  в сумме 10,3 млн. руб., в том числе за счет средств резервного фонда администрации городского округа - 0,8 млн. руб</w:t>
      </w:r>
      <w:r w:rsidR="007E7104">
        <w:rPr>
          <w:rFonts w:ascii="Times New Roman" w:hAnsi="Times New Roman" w:cs="Times New Roman"/>
          <w:sz w:val="26"/>
          <w:szCs w:val="26"/>
        </w:rPr>
        <w:t>.</w:t>
      </w:r>
    </w:p>
    <w:p w:rsidR="001954A0" w:rsidRDefault="0006277A" w:rsidP="001954A0">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7E7104">
        <w:rPr>
          <w:rFonts w:ascii="Times New Roman" w:hAnsi="Times New Roman" w:cs="Times New Roman"/>
          <w:b/>
          <w:sz w:val="26"/>
          <w:szCs w:val="26"/>
        </w:rPr>
        <w:t>3. Внедрение орган</w:t>
      </w:r>
      <w:r w:rsidRPr="00254DE3">
        <w:rPr>
          <w:rFonts w:ascii="Times New Roman" w:hAnsi="Times New Roman" w:cs="Times New Roman"/>
          <w:b/>
          <w:sz w:val="26"/>
          <w:szCs w:val="26"/>
        </w:rPr>
        <w:t>ами местного самоуправления инновационных моделей муниципального менеджмента.</w:t>
      </w:r>
      <w:r w:rsidR="002D00B7">
        <w:rPr>
          <w:rFonts w:ascii="Times New Roman" w:hAnsi="Times New Roman" w:cs="Times New Roman"/>
          <w:b/>
          <w:sz w:val="26"/>
          <w:szCs w:val="26"/>
        </w:rPr>
        <w:t xml:space="preserve"> </w:t>
      </w:r>
    </w:p>
    <w:p w:rsidR="00B44D13" w:rsidRDefault="0006277A" w:rsidP="00B44D13">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sidRPr="00B44D13">
        <w:rPr>
          <w:rFonts w:ascii="Times New Roman" w:hAnsi="Times New Roman" w:cs="Times New Roman"/>
          <w:b/>
          <w:sz w:val="26"/>
          <w:szCs w:val="26"/>
        </w:rPr>
        <w:t xml:space="preserve">3.1. Лучшие практики цифровизации в муниципальном управлении. </w:t>
      </w:r>
    </w:p>
    <w:p w:rsidR="00B44D13" w:rsidRPr="00B44D13" w:rsidRDefault="00B44D13" w:rsidP="00B44D13">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B44D13">
        <w:rPr>
          <w:rFonts w:ascii="Times New Roman" w:hAnsi="Times New Roman" w:cs="Times New Roman"/>
          <w:b/>
          <w:sz w:val="26"/>
          <w:szCs w:val="26"/>
        </w:rPr>
        <w:t>Городской округ «Город Белгород».</w:t>
      </w:r>
      <w:r w:rsidRPr="00B44D13">
        <w:rPr>
          <w:rFonts w:ascii="Times New Roman" w:eastAsia="Calibri" w:hAnsi="Times New Roman" w:cs="Times New Roman"/>
          <w:sz w:val="26"/>
          <w:szCs w:val="26"/>
        </w:rPr>
        <w:t xml:space="preserve"> В Белгородской области планируется внедрение единого ритуального сервиса населения по поиску захоронений и заказу услуг по уходу за могилами, который позволит обеспечить органы местного самоуправления информационной системой для поиска захоронения, ведение учета захоронений, созданию карт захоронений кладбища на </w:t>
      </w:r>
      <w:r>
        <w:rPr>
          <w:rFonts w:ascii="Times New Roman" w:eastAsia="Calibri" w:hAnsi="Times New Roman" w:cs="Times New Roman"/>
          <w:sz w:val="26"/>
          <w:szCs w:val="26"/>
        </w:rPr>
        <w:t xml:space="preserve">основе данных инвентаризации. </w:t>
      </w:r>
      <w:r w:rsidRPr="00B44D13">
        <w:rPr>
          <w:rFonts w:ascii="Times New Roman" w:eastAsia="Calibri" w:hAnsi="Times New Roman" w:cs="Times New Roman"/>
          <w:sz w:val="26"/>
          <w:szCs w:val="26"/>
        </w:rPr>
        <w:t>Также в проекте будет предусмотрена возможность оплаты за оказание платных услуг населению Белгородской области по поиску и определению состояния захоронений, возложению цветов, уборке могил и ремонту надгробных сооружений.</w:t>
      </w:r>
      <w:r>
        <w:rPr>
          <w:rFonts w:ascii="Times New Roman" w:eastAsia="Calibri" w:hAnsi="Times New Roman" w:cs="Times New Roman"/>
          <w:sz w:val="26"/>
          <w:szCs w:val="26"/>
        </w:rPr>
        <w:t xml:space="preserve"> </w:t>
      </w:r>
      <w:r w:rsidRPr="00B44D13">
        <w:rPr>
          <w:rFonts w:ascii="Times New Roman" w:eastAsia="Calibri" w:hAnsi="Times New Roman" w:cs="Times New Roman"/>
          <w:sz w:val="26"/>
          <w:szCs w:val="26"/>
        </w:rPr>
        <w:t xml:space="preserve">Итогом проекта является создание интерактивного портала для населения и формирование единой региональной базы данных и системы учета захоронений в Белгородской области. Учитывая, что создаваемая система будет работать по принципу «облачных технологий», а данные будут храниться на защищенном сервере, нет необходимости при проведении инвентаризации на муниципальном уровне производить закупку оборудования, защищать информационную систему, нанимать специалиста по обслуживанию серверов (системного администратора). Это позволит сократить стоимость инвентаризации городских кладбищ. </w:t>
      </w:r>
    </w:p>
    <w:p w:rsidR="00D754FE" w:rsidRDefault="00D754FE" w:rsidP="001954A0">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p>
    <w:p w:rsidR="001954A0" w:rsidRDefault="00897897" w:rsidP="001954A0">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4D2804">
        <w:rPr>
          <w:rFonts w:ascii="Times New Roman" w:hAnsi="Times New Roman" w:cs="Times New Roman"/>
          <w:b/>
          <w:sz w:val="26"/>
          <w:szCs w:val="26"/>
        </w:rPr>
        <w:lastRenderedPageBreak/>
        <w:t>Белгородский район.</w:t>
      </w:r>
      <w:r w:rsidRPr="005567A4">
        <w:rPr>
          <w:rFonts w:ascii="Times New Roman" w:hAnsi="Times New Roman" w:cs="Times New Roman"/>
          <w:sz w:val="26"/>
          <w:szCs w:val="26"/>
        </w:rPr>
        <w:t xml:space="preserve"> </w:t>
      </w:r>
      <w:proofErr w:type="gramStart"/>
      <w:r w:rsidRPr="005567A4">
        <w:rPr>
          <w:rFonts w:ascii="Times New Roman" w:hAnsi="Times New Roman" w:cs="Times New Roman"/>
          <w:sz w:val="26"/>
          <w:szCs w:val="26"/>
        </w:rPr>
        <w:t>В муниципальном районе запущен и функционирует аппаратно-программный комплекс «Безопасный город» в следующих населенных пунктах: п. Северный, п. Дубовое, п. Разумное, п. Майский.</w:t>
      </w:r>
      <w:proofErr w:type="gramEnd"/>
    </w:p>
    <w:p w:rsidR="001954A0" w:rsidRDefault="00897897" w:rsidP="001954A0">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5567A4">
        <w:rPr>
          <w:rFonts w:ascii="Times New Roman" w:hAnsi="Times New Roman" w:cs="Times New Roman"/>
          <w:sz w:val="26"/>
          <w:szCs w:val="26"/>
        </w:rPr>
        <w:t xml:space="preserve">Главная </w:t>
      </w:r>
      <w:r w:rsidRPr="005567A4">
        <w:rPr>
          <w:rFonts w:ascii="Times New Roman" w:hAnsi="Times New Roman" w:cs="Times New Roman"/>
          <w:bCs/>
          <w:sz w:val="26"/>
          <w:szCs w:val="26"/>
        </w:rPr>
        <w:t>задача</w:t>
      </w:r>
      <w:r w:rsidRPr="005567A4">
        <w:rPr>
          <w:rFonts w:ascii="Times New Roman" w:hAnsi="Times New Roman" w:cs="Times New Roman"/>
          <w:sz w:val="26"/>
          <w:szCs w:val="26"/>
        </w:rPr>
        <w:t xml:space="preserve">, которую выполняет данный </w:t>
      </w:r>
      <w:r w:rsidRPr="005567A4">
        <w:rPr>
          <w:rFonts w:ascii="Times New Roman" w:hAnsi="Times New Roman" w:cs="Times New Roman"/>
          <w:bCs/>
          <w:sz w:val="26"/>
          <w:szCs w:val="26"/>
        </w:rPr>
        <w:t>комплекс</w:t>
      </w:r>
      <w:r w:rsidRPr="005567A4">
        <w:rPr>
          <w:rFonts w:ascii="Times New Roman" w:hAnsi="Times New Roman" w:cs="Times New Roman"/>
          <w:sz w:val="26"/>
          <w:szCs w:val="26"/>
        </w:rPr>
        <w:t xml:space="preserve"> – это прогнозирование угроз, отслеживание возникших необычайных ситуаций, а также при возможности, проведения предупреждения социума об угрожающих ситуациях. Камеры видеонаблюдения передают информацию в систему хранения данных администрации поселения. </w:t>
      </w:r>
    </w:p>
    <w:p w:rsidR="001954A0" w:rsidRDefault="00897897" w:rsidP="001954A0">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5567A4">
        <w:rPr>
          <w:rFonts w:ascii="Times New Roman" w:hAnsi="Times New Roman" w:cs="Times New Roman"/>
          <w:sz w:val="26"/>
          <w:szCs w:val="26"/>
        </w:rPr>
        <w:t>В органах местного самоуправления Белгородского района реализован проект «Оптимизация процесса подготовки и размещения информации на официальном сайте органов местного самоуправления муниципального района «Белгородский район» Белгородской области».</w:t>
      </w:r>
      <w:r w:rsidR="00A77612">
        <w:rPr>
          <w:rFonts w:ascii="Times New Roman" w:hAnsi="Times New Roman" w:cs="Times New Roman"/>
          <w:sz w:val="26"/>
          <w:szCs w:val="26"/>
        </w:rPr>
        <w:t xml:space="preserve"> </w:t>
      </w:r>
      <w:r w:rsidRPr="005567A4">
        <w:rPr>
          <w:rFonts w:ascii="Times New Roman" w:hAnsi="Times New Roman" w:cs="Times New Roman"/>
          <w:sz w:val="26"/>
          <w:szCs w:val="26"/>
        </w:rPr>
        <w:t>В результате реализации проекта сократилось время подготовки и размещения информации, но в тоже время повысилось качество публикуемых материалов. Кроме того, были внесены изменения в структуру и дизайн официального сайта, позволившие облегчить работу пользователей.</w:t>
      </w:r>
    </w:p>
    <w:p w:rsidR="001954A0" w:rsidRDefault="00A77612" w:rsidP="001954A0">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4D2804">
        <w:rPr>
          <w:rFonts w:ascii="Times New Roman" w:hAnsi="Times New Roman" w:cs="Times New Roman"/>
          <w:b/>
          <w:sz w:val="26"/>
          <w:szCs w:val="26"/>
        </w:rPr>
        <w:t>Волоконовский район.</w:t>
      </w:r>
      <w:r w:rsidRPr="005567A4">
        <w:rPr>
          <w:rFonts w:ascii="Times New Roman" w:hAnsi="Times New Roman" w:cs="Times New Roman"/>
          <w:sz w:val="26"/>
          <w:szCs w:val="26"/>
        </w:rPr>
        <w:t xml:space="preserve"> </w:t>
      </w:r>
      <w:r>
        <w:rPr>
          <w:rFonts w:ascii="Times New Roman" w:hAnsi="Times New Roman" w:cs="Times New Roman"/>
          <w:sz w:val="26"/>
          <w:szCs w:val="26"/>
        </w:rPr>
        <w:t>В</w:t>
      </w:r>
      <w:r w:rsidR="00D02425">
        <w:rPr>
          <w:rFonts w:ascii="Times New Roman" w:hAnsi="Times New Roman" w:cs="Times New Roman"/>
          <w:sz w:val="26"/>
          <w:szCs w:val="26"/>
        </w:rPr>
        <w:t xml:space="preserve"> муниципальном районе в</w:t>
      </w:r>
      <w:r w:rsidR="005567A4" w:rsidRPr="005567A4">
        <w:rPr>
          <w:rFonts w:ascii="Times New Roman" w:eastAsia="Times New Roman" w:hAnsi="Times New Roman" w:cs="Times New Roman"/>
          <w:bCs/>
          <w:sz w:val="26"/>
          <w:szCs w:val="26"/>
        </w:rPr>
        <w:t xml:space="preserve">едется практика предоставления земельных участков для установки опор связи путем выдачи разрешений на использование земель по принципу «одного окна». В районе особо остро стоит вопрос низкого уровня сотовой связи в малочисленных сельских населенных пунктах со сложным рельефом местности, поэтому оказание организационной помощи застройщику играет большую роль в ускорении процесса. </w:t>
      </w:r>
      <w:r>
        <w:rPr>
          <w:rFonts w:ascii="Times New Roman" w:eastAsia="Times New Roman" w:hAnsi="Times New Roman" w:cs="Times New Roman"/>
          <w:bCs/>
          <w:sz w:val="26"/>
          <w:szCs w:val="26"/>
        </w:rPr>
        <w:t>В 2020 году д</w:t>
      </w:r>
      <w:r w:rsidR="005567A4" w:rsidRPr="005567A4">
        <w:rPr>
          <w:rFonts w:ascii="Times New Roman" w:eastAsia="Times New Roman" w:hAnsi="Times New Roman" w:cs="Times New Roman"/>
          <w:bCs/>
          <w:sz w:val="26"/>
          <w:szCs w:val="26"/>
        </w:rPr>
        <w:t xml:space="preserve">анная проблема была решена </w:t>
      </w:r>
      <w:r>
        <w:rPr>
          <w:rFonts w:ascii="Times New Roman" w:eastAsia="Times New Roman" w:hAnsi="Times New Roman" w:cs="Times New Roman"/>
          <w:bCs/>
          <w:sz w:val="26"/>
          <w:szCs w:val="26"/>
        </w:rPr>
        <w:t>в нескольких населенных пунктах</w:t>
      </w:r>
      <w:r w:rsidR="00FF00E1">
        <w:rPr>
          <w:rFonts w:ascii="Times New Roman" w:eastAsia="Times New Roman" w:hAnsi="Times New Roman" w:cs="Times New Roman"/>
          <w:bCs/>
          <w:sz w:val="26"/>
          <w:szCs w:val="26"/>
        </w:rPr>
        <w:t xml:space="preserve"> муниципального района</w:t>
      </w:r>
      <w:r w:rsidR="005567A4" w:rsidRPr="005567A4">
        <w:rPr>
          <w:rFonts w:ascii="Times New Roman" w:eastAsia="Times New Roman" w:hAnsi="Times New Roman" w:cs="Times New Roman"/>
          <w:bCs/>
          <w:sz w:val="26"/>
          <w:szCs w:val="26"/>
        </w:rPr>
        <w:t xml:space="preserve">. </w:t>
      </w:r>
    </w:p>
    <w:p w:rsidR="001954A0" w:rsidRDefault="0006277A" w:rsidP="001954A0">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1954A0">
        <w:rPr>
          <w:rFonts w:ascii="Times New Roman" w:hAnsi="Times New Roman" w:cs="Times New Roman"/>
          <w:b/>
          <w:sz w:val="26"/>
          <w:szCs w:val="26"/>
        </w:rPr>
        <w:t>3.2. Лучшие практики организации деятельности органов местного самоуправления в соответствии с проектным подходом</w:t>
      </w:r>
      <w:r w:rsidR="0093222D" w:rsidRPr="001954A0">
        <w:rPr>
          <w:rFonts w:ascii="Times New Roman" w:hAnsi="Times New Roman" w:cs="Times New Roman"/>
          <w:b/>
          <w:sz w:val="26"/>
          <w:szCs w:val="26"/>
        </w:rPr>
        <w:t>.</w:t>
      </w:r>
      <w:r w:rsidRPr="001954A0">
        <w:rPr>
          <w:rFonts w:ascii="Times New Roman" w:hAnsi="Times New Roman" w:cs="Times New Roman"/>
          <w:b/>
          <w:sz w:val="26"/>
          <w:szCs w:val="26"/>
        </w:rPr>
        <w:t xml:space="preserve"> </w:t>
      </w:r>
    </w:p>
    <w:p w:rsidR="001954A0" w:rsidRDefault="00A10696" w:rsidP="001954A0">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1954A0">
        <w:rPr>
          <w:rFonts w:ascii="Times New Roman" w:hAnsi="Times New Roman" w:cs="Times New Roman"/>
          <w:b/>
          <w:sz w:val="26"/>
          <w:szCs w:val="26"/>
        </w:rPr>
        <w:t>Белгородский район.</w:t>
      </w:r>
      <w:r w:rsidRPr="00E612F6">
        <w:rPr>
          <w:rFonts w:ascii="Times New Roman" w:hAnsi="Times New Roman" w:cs="Times New Roman"/>
          <w:sz w:val="26"/>
          <w:szCs w:val="26"/>
        </w:rPr>
        <w:t xml:space="preserve"> В соглашения о взаимном сотрудничестве между ФГБОУ </w:t>
      </w:r>
      <w:proofErr w:type="gramStart"/>
      <w:r w:rsidRPr="00E612F6">
        <w:rPr>
          <w:rFonts w:ascii="Times New Roman" w:hAnsi="Times New Roman" w:cs="Times New Roman"/>
          <w:sz w:val="26"/>
          <w:szCs w:val="26"/>
        </w:rPr>
        <w:t>ВО</w:t>
      </w:r>
      <w:proofErr w:type="gramEnd"/>
      <w:r w:rsidRPr="00E612F6">
        <w:rPr>
          <w:rFonts w:ascii="Times New Roman" w:hAnsi="Times New Roman" w:cs="Times New Roman"/>
          <w:sz w:val="26"/>
          <w:szCs w:val="26"/>
        </w:rPr>
        <w:t xml:space="preserve"> Белгородский Государственный аграрный университет и администрацией </w:t>
      </w:r>
      <w:r w:rsidR="00D8637D" w:rsidRPr="00E612F6">
        <w:rPr>
          <w:rFonts w:ascii="Times New Roman" w:hAnsi="Times New Roman" w:cs="Times New Roman"/>
          <w:sz w:val="26"/>
          <w:szCs w:val="26"/>
        </w:rPr>
        <w:t>муниципального района</w:t>
      </w:r>
      <w:r w:rsidRPr="00E612F6">
        <w:rPr>
          <w:rFonts w:ascii="Times New Roman" w:hAnsi="Times New Roman" w:cs="Times New Roman"/>
          <w:sz w:val="26"/>
          <w:szCs w:val="26"/>
        </w:rPr>
        <w:t xml:space="preserve"> утвержден </w:t>
      </w:r>
      <w:r w:rsidRPr="001954A0">
        <w:rPr>
          <w:rFonts w:ascii="Times New Roman" w:hAnsi="Times New Roman" w:cs="Times New Roman"/>
          <w:sz w:val="26"/>
          <w:szCs w:val="26"/>
        </w:rPr>
        <w:t>кейс из 23 проектов</w:t>
      </w:r>
      <w:r w:rsidRPr="00E612F6">
        <w:rPr>
          <w:rFonts w:ascii="Times New Roman" w:hAnsi="Times New Roman" w:cs="Times New Roman"/>
          <w:sz w:val="26"/>
          <w:szCs w:val="26"/>
        </w:rPr>
        <w:t xml:space="preserve"> по направлениям развития поселка Майский Белгородского района. </w:t>
      </w:r>
    </w:p>
    <w:p w:rsidR="001954A0" w:rsidRPr="001954A0" w:rsidRDefault="00D8637D" w:rsidP="001954A0">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kern w:val="2"/>
          <w:sz w:val="26"/>
          <w:szCs w:val="26"/>
          <w:lang w:eastAsia="ar-SA"/>
        </w:rPr>
      </w:pPr>
      <w:r w:rsidRPr="001954A0">
        <w:rPr>
          <w:rFonts w:ascii="Times New Roman" w:hAnsi="Times New Roman" w:cs="Times New Roman"/>
          <w:sz w:val="26"/>
          <w:szCs w:val="26"/>
        </w:rPr>
        <w:t xml:space="preserve">- </w:t>
      </w:r>
      <w:r w:rsidR="00A10696" w:rsidRPr="001954A0">
        <w:rPr>
          <w:rFonts w:ascii="Times New Roman" w:hAnsi="Times New Roman" w:cs="Times New Roman"/>
          <w:sz w:val="26"/>
          <w:szCs w:val="26"/>
        </w:rPr>
        <w:t>Проект «Организация и проведение творческих вечеров в парке «Русский лес» п. Майский «Майские вечера».</w:t>
      </w:r>
    </w:p>
    <w:p w:rsidR="001954A0" w:rsidRDefault="00D8637D" w:rsidP="001954A0">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E612F6">
        <w:rPr>
          <w:rFonts w:ascii="Times New Roman" w:hAnsi="Times New Roman" w:cs="Times New Roman"/>
          <w:sz w:val="26"/>
          <w:szCs w:val="26"/>
        </w:rPr>
        <w:t>О</w:t>
      </w:r>
      <w:r w:rsidR="00A10696" w:rsidRPr="00E612F6">
        <w:rPr>
          <w:rFonts w:ascii="Times New Roman" w:hAnsi="Times New Roman" w:cs="Times New Roman"/>
          <w:sz w:val="26"/>
          <w:szCs w:val="26"/>
        </w:rPr>
        <w:t>рганизован</w:t>
      </w:r>
      <w:r w:rsidRPr="00E612F6">
        <w:rPr>
          <w:rFonts w:ascii="Times New Roman" w:hAnsi="Times New Roman" w:cs="Times New Roman"/>
          <w:sz w:val="26"/>
          <w:szCs w:val="26"/>
        </w:rPr>
        <w:t>ы</w:t>
      </w:r>
      <w:r w:rsidR="00A10696" w:rsidRPr="00E612F6">
        <w:rPr>
          <w:rFonts w:ascii="Times New Roman" w:hAnsi="Times New Roman" w:cs="Times New Roman"/>
          <w:sz w:val="26"/>
          <w:szCs w:val="26"/>
        </w:rPr>
        <w:t xml:space="preserve"> и проведен</w:t>
      </w:r>
      <w:r w:rsidRPr="00E612F6">
        <w:rPr>
          <w:rFonts w:ascii="Times New Roman" w:hAnsi="Times New Roman" w:cs="Times New Roman"/>
          <w:sz w:val="26"/>
          <w:szCs w:val="26"/>
        </w:rPr>
        <w:t>ы</w:t>
      </w:r>
      <w:r w:rsidR="00A10696" w:rsidRPr="00E612F6">
        <w:rPr>
          <w:rFonts w:ascii="Times New Roman" w:hAnsi="Times New Roman" w:cs="Times New Roman"/>
          <w:sz w:val="26"/>
          <w:szCs w:val="26"/>
        </w:rPr>
        <w:t xml:space="preserve"> творчески</w:t>
      </w:r>
      <w:r w:rsidRPr="00E612F6">
        <w:rPr>
          <w:rFonts w:ascii="Times New Roman" w:hAnsi="Times New Roman" w:cs="Times New Roman"/>
          <w:sz w:val="26"/>
          <w:szCs w:val="26"/>
        </w:rPr>
        <w:t>е</w:t>
      </w:r>
      <w:r w:rsidR="00A10696" w:rsidRPr="00E612F6">
        <w:rPr>
          <w:rFonts w:ascii="Times New Roman" w:hAnsi="Times New Roman" w:cs="Times New Roman"/>
          <w:sz w:val="26"/>
          <w:szCs w:val="26"/>
        </w:rPr>
        <w:t xml:space="preserve"> вечер</w:t>
      </w:r>
      <w:r w:rsidRPr="00E612F6">
        <w:rPr>
          <w:rFonts w:ascii="Times New Roman" w:hAnsi="Times New Roman" w:cs="Times New Roman"/>
          <w:sz w:val="26"/>
          <w:szCs w:val="26"/>
        </w:rPr>
        <w:t>а</w:t>
      </w:r>
      <w:r w:rsidR="00A10696" w:rsidRPr="00E612F6">
        <w:rPr>
          <w:rFonts w:ascii="Times New Roman" w:hAnsi="Times New Roman" w:cs="Times New Roman"/>
          <w:sz w:val="26"/>
          <w:szCs w:val="26"/>
        </w:rPr>
        <w:t>, в рамках которых жители и гости района (более 1000 человек) смогли не только насладиться творчеством вокальных и хореографических коллективов, но и принять участие в работе организованных интерактивных площадок.</w:t>
      </w:r>
    </w:p>
    <w:p w:rsidR="001954A0" w:rsidRDefault="00D8637D" w:rsidP="001954A0">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1954A0">
        <w:rPr>
          <w:rFonts w:ascii="Times New Roman" w:hAnsi="Times New Roman" w:cs="Times New Roman"/>
          <w:sz w:val="26"/>
          <w:szCs w:val="26"/>
        </w:rPr>
        <w:t xml:space="preserve">- </w:t>
      </w:r>
      <w:r w:rsidR="00A10696" w:rsidRPr="001954A0">
        <w:rPr>
          <w:rFonts w:ascii="Times New Roman" w:hAnsi="Times New Roman" w:cs="Times New Roman"/>
          <w:sz w:val="26"/>
          <w:szCs w:val="26"/>
        </w:rPr>
        <w:t xml:space="preserve">Проект «Не будем в стороне – дети одного солнца», </w:t>
      </w:r>
      <w:r w:rsidR="00A10696" w:rsidRPr="00E612F6">
        <w:rPr>
          <w:rFonts w:ascii="Times New Roman" w:hAnsi="Times New Roman" w:cs="Times New Roman"/>
          <w:sz w:val="26"/>
          <w:szCs w:val="26"/>
        </w:rPr>
        <w:t>основная цель которого помочь детям-инвалидам преодолеть социальную изолированность, развить свои таланты и способности.</w:t>
      </w:r>
    </w:p>
    <w:p w:rsidR="001954A0" w:rsidRDefault="00D8637D" w:rsidP="001954A0">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1954A0">
        <w:rPr>
          <w:rFonts w:ascii="Times New Roman" w:hAnsi="Times New Roman" w:cs="Times New Roman"/>
          <w:sz w:val="26"/>
          <w:szCs w:val="26"/>
        </w:rPr>
        <w:t xml:space="preserve">- </w:t>
      </w:r>
      <w:r w:rsidR="00A10696" w:rsidRPr="001954A0">
        <w:rPr>
          <w:rFonts w:ascii="Times New Roman" w:hAnsi="Times New Roman" w:cs="Times New Roman"/>
          <w:sz w:val="26"/>
          <w:szCs w:val="26"/>
        </w:rPr>
        <w:t xml:space="preserve">Проект «Создание академического класса </w:t>
      </w:r>
      <w:proofErr w:type="spellStart"/>
      <w:r w:rsidR="00A10696" w:rsidRPr="001954A0">
        <w:rPr>
          <w:rFonts w:ascii="Times New Roman" w:hAnsi="Times New Roman" w:cs="Times New Roman"/>
          <w:sz w:val="26"/>
          <w:szCs w:val="26"/>
        </w:rPr>
        <w:t>агробиотехнологической</w:t>
      </w:r>
      <w:proofErr w:type="spellEnd"/>
      <w:r w:rsidR="00A10696" w:rsidRPr="001954A0">
        <w:rPr>
          <w:rFonts w:ascii="Times New Roman" w:hAnsi="Times New Roman" w:cs="Times New Roman"/>
          <w:sz w:val="26"/>
          <w:szCs w:val="26"/>
        </w:rPr>
        <w:t xml:space="preserve"> направленности на базе МОУ «Майская гимназия»,</w:t>
      </w:r>
      <w:r w:rsidR="00A10696" w:rsidRPr="00E612F6">
        <w:rPr>
          <w:rFonts w:ascii="Times New Roman" w:hAnsi="Times New Roman" w:cs="Times New Roman"/>
          <w:sz w:val="26"/>
          <w:szCs w:val="26"/>
        </w:rPr>
        <w:t xml:space="preserve"> в результате которого 42 районных школьника под кураторством преподавателей ФГБОУ </w:t>
      </w:r>
      <w:proofErr w:type="gramStart"/>
      <w:r w:rsidR="00A10696" w:rsidRPr="00E612F6">
        <w:rPr>
          <w:rFonts w:ascii="Times New Roman" w:hAnsi="Times New Roman" w:cs="Times New Roman"/>
          <w:sz w:val="26"/>
          <w:szCs w:val="26"/>
        </w:rPr>
        <w:t>ВО</w:t>
      </w:r>
      <w:proofErr w:type="gramEnd"/>
      <w:r w:rsidR="00A10696" w:rsidRPr="00E612F6">
        <w:rPr>
          <w:rFonts w:ascii="Times New Roman" w:hAnsi="Times New Roman" w:cs="Times New Roman"/>
          <w:sz w:val="26"/>
          <w:szCs w:val="26"/>
        </w:rPr>
        <w:t xml:space="preserve"> Белгородский ГАУ погрузились в научно-исследовательскую и проектную деятельность.</w:t>
      </w:r>
    </w:p>
    <w:p w:rsidR="001954A0" w:rsidRDefault="00D8637D" w:rsidP="001954A0">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1954A0">
        <w:rPr>
          <w:rFonts w:ascii="Times New Roman" w:hAnsi="Times New Roman" w:cs="Times New Roman"/>
          <w:sz w:val="26"/>
          <w:szCs w:val="26"/>
        </w:rPr>
        <w:t xml:space="preserve">- </w:t>
      </w:r>
      <w:r w:rsidR="00A10696" w:rsidRPr="001954A0">
        <w:rPr>
          <w:rFonts w:ascii="Times New Roman" w:hAnsi="Times New Roman" w:cs="Times New Roman"/>
          <w:sz w:val="26"/>
          <w:szCs w:val="26"/>
        </w:rPr>
        <w:t>Проект «Грани мастерства от</w:t>
      </w:r>
      <w:proofErr w:type="gramStart"/>
      <w:r w:rsidR="00A10696" w:rsidRPr="001954A0">
        <w:rPr>
          <w:rFonts w:ascii="Times New Roman" w:hAnsi="Times New Roman" w:cs="Times New Roman"/>
          <w:sz w:val="26"/>
          <w:szCs w:val="26"/>
        </w:rPr>
        <w:t xml:space="preserve"> А</w:t>
      </w:r>
      <w:proofErr w:type="gramEnd"/>
      <w:r w:rsidR="00A10696" w:rsidRPr="001954A0">
        <w:rPr>
          <w:rFonts w:ascii="Times New Roman" w:hAnsi="Times New Roman" w:cs="Times New Roman"/>
          <w:sz w:val="26"/>
          <w:szCs w:val="26"/>
        </w:rPr>
        <w:t xml:space="preserve"> до Я»,</w:t>
      </w:r>
      <w:r w:rsidR="00A10696" w:rsidRPr="00E612F6">
        <w:rPr>
          <w:rFonts w:ascii="Times New Roman" w:hAnsi="Times New Roman" w:cs="Times New Roman"/>
          <w:sz w:val="26"/>
          <w:szCs w:val="26"/>
        </w:rPr>
        <w:t xml:space="preserve"> в ходе реализации которого 203 студента Белгородского аграрного университета прошли обучение по 5 направлениям исконно-русского ремесла: бисерное рукоделие, изготовление глиняной игрушки, сухое </w:t>
      </w:r>
      <w:proofErr w:type="spellStart"/>
      <w:r w:rsidR="00A10696" w:rsidRPr="00E612F6">
        <w:rPr>
          <w:rFonts w:ascii="Times New Roman" w:hAnsi="Times New Roman" w:cs="Times New Roman"/>
          <w:sz w:val="26"/>
          <w:szCs w:val="26"/>
        </w:rPr>
        <w:t>войлоковаляние</w:t>
      </w:r>
      <w:proofErr w:type="spellEnd"/>
      <w:r w:rsidR="00A10696" w:rsidRPr="00E612F6">
        <w:rPr>
          <w:rFonts w:ascii="Times New Roman" w:hAnsi="Times New Roman" w:cs="Times New Roman"/>
          <w:sz w:val="26"/>
          <w:szCs w:val="26"/>
        </w:rPr>
        <w:t xml:space="preserve">, ручное ткачество «на рамках», работа с натуральной кожей. </w:t>
      </w:r>
    </w:p>
    <w:p w:rsidR="001954A0" w:rsidRPr="001954A0" w:rsidRDefault="00D8637D" w:rsidP="001954A0">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kern w:val="2"/>
          <w:sz w:val="26"/>
          <w:szCs w:val="26"/>
          <w:lang w:eastAsia="ar-SA"/>
        </w:rPr>
      </w:pPr>
      <w:r w:rsidRPr="001954A0">
        <w:rPr>
          <w:rFonts w:ascii="Times New Roman" w:hAnsi="Times New Roman" w:cs="Times New Roman"/>
          <w:sz w:val="26"/>
          <w:szCs w:val="26"/>
        </w:rPr>
        <w:t xml:space="preserve">- </w:t>
      </w:r>
      <w:r w:rsidR="00A10696" w:rsidRPr="001954A0">
        <w:rPr>
          <w:rFonts w:ascii="Times New Roman" w:hAnsi="Times New Roman" w:cs="Times New Roman"/>
          <w:sz w:val="26"/>
          <w:szCs w:val="26"/>
        </w:rPr>
        <w:t xml:space="preserve">Проект «Развитие экспериментального мини-цеха по переработке плодов и ягод на базе комбината общественного питания ФГБОУ </w:t>
      </w:r>
      <w:proofErr w:type="gramStart"/>
      <w:r w:rsidR="00A10696" w:rsidRPr="001954A0">
        <w:rPr>
          <w:rFonts w:ascii="Times New Roman" w:hAnsi="Times New Roman" w:cs="Times New Roman"/>
          <w:sz w:val="26"/>
          <w:szCs w:val="26"/>
        </w:rPr>
        <w:t>ВО</w:t>
      </w:r>
      <w:proofErr w:type="gramEnd"/>
      <w:r w:rsidR="00A10696" w:rsidRPr="001954A0">
        <w:rPr>
          <w:rFonts w:ascii="Times New Roman" w:hAnsi="Times New Roman" w:cs="Times New Roman"/>
          <w:sz w:val="26"/>
          <w:szCs w:val="26"/>
        </w:rPr>
        <w:t xml:space="preserve"> Белгородский ГАУ</w:t>
      </w:r>
      <w:r w:rsidRPr="001954A0">
        <w:rPr>
          <w:rFonts w:ascii="Times New Roman" w:hAnsi="Times New Roman" w:cs="Times New Roman"/>
          <w:sz w:val="26"/>
          <w:szCs w:val="26"/>
        </w:rPr>
        <w:t>»</w:t>
      </w:r>
      <w:r w:rsidR="00A10696" w:rsidRPr="001954A0">
        <w:rPr>
          <w:rFonts w:ascii="Times New Roman" w:hAnsi="Times New Roman" w:cs="Times New Roman"/>
          <w:sz w:val="26"/>
          <w:szCs w:val="26"/>
        </w:rPr>
        <w:t>.</w:t>
      </w:r>
    </w:p>
    <w:p w:rsidR="001954A0" w:rsidRDefault="00500648" w:rsidP="001954A0">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Pr>
          <w:rFonts w:ascii="Times New Roman" w:hAnsi="Times New Roman" w:cs="Times New Roman"/>
          <w:sz w:val="26"/>
          <w:szCs w:val="26"/>
        </w:rPr>
        <w:lastRenderedPageBreak/>
        <w:t xml:space="preserve">- </w:t>
      </w:r>
      <w:r w:rsidR="00A10696" w:rsidRPr="001954A0">
        <w:rPr>
          <w:rFonts w:ascii="Times New Roman" w:hAnsi="Times New Roman" w:cs="Times New Roman"/>
          <w:sz w:val="26"/>
          <w:szCs w:val="26"/>
        </w:rPr>
        <w:t xml:space="preserve">Проект «Создание на базе ФГБОУ </w:t>
      </w:r>
      <w:proofErr w:type="gramStart"/>
      <w:r w:rsidR="00A10696" w:rsidRPr="001954A0">
        <w:rPr>
          <w:rFonts w:ascii="Times New Roman" w:hAnsi="Times New Roman" w:cs="Times New Roman"/>
          <w:sz w:val="26"/>
          <w:szCs w:val="26"/>
        </w:rPr>
        <w:t>ВО</w:t>
      </w:r>
      <w:proofErr w:type="gramEnd"/>
      <w:r w:rsidR="00A10696" w:rsidRPr="001954A0">
        <w:rPr>
          <w:rFonts w:ascii="Times New Roman" w:hAnsi="Times New Roman" w:cs="Times New Roman"/>
          <w:sz w:val="26"/>
          <w:szCs w:val="26"/>
        </w:rPr>
        <w:t xml:space="preserve"> Белгородский Г</w:t>
      </w:r>
      <w:r w:rsidR="001954A0" w:rsidRPr="001954A0">
        <w:rPr>
          <w:rFonts w:ascii="Times New Roman" w:hAnsi="Times New Roman" w:cs="Times New Roman"/>
          <w:sz w:val="26"/>
          <w:szCs w:val="26"/>
        </w:rPr>
        <w:t>осударственный аграрный университет Ц</w:t>
      </w:r>
      <w:r w:rsidR="00A10696" w:rsidRPr="001954A0">
        <w:rPr>
          <w:rFonts w:ascii="Times New Roman" w:hAnsi="Times New Roman" w:cs="Times New Roman"/>
          <w:sz w:val="26"/>
          <w:szCs w:val="26"/>
        </w:rPr>
        <w:t>ентра компетенций, оказывающего всестороннюю поддержку сельскохозяйственным товаропроизводителям Белгородского района»,</w:t>
      </w:r>
      <w:r w:rsidR="00D8637D" w:rsidRPr="001954A0">
        <w:rPr>
          <w:rFonts w:ascii="Times New Roman" w:hAnsi="Times New Roman" w:cs="Times New Roman"/>
          <w:sz w:val="26"/>
          <w:szCs w:val="26"/>
        </w:rPr>
        <w:t xml:space="preserve"> </w:t>
      </w:r>
      <w:r w:rsidR="00D8637D" w:rsidRPr="00E612F6">
        <w:rPr>
          <w:rFonts w:ascii="Times New Roman" w:hAnsi="Times New Roman" w:cs="Times New Roman"/>
          <w:sz w:val="26"/>
          <w:szCs w:val="26"/>
        </w:rPr>
        <w:t xml:space="preserve">в ходе реализации которого </w:t>
      </w:r>
      <w:r w:rsidR="00A10696" w:rsidRPr="00E612F6">
        <w:rPr>
          <w:rFonts w:ascii="Times New Roman" w:hAnsi="Times New Roman" w:cs="Times New Roman"/>
          <w:sz w:val="26"/>
          <w:szCs w:val="26"/>
        </w:rPr>
        <w:t>создан и осуществляет деятельности центр компетенций для субъектов малого предпринимательства на базе экономического факультета;</w:t>
      </w:r>
      <w:r w:rsidR="00D8637D" w:rsidRPr="00E612F6">
        <w:rPr>
          <w:rFonts w:ascii="Times New Roman" w:hAnsi="Times New Roman" w:cs="Times New Roman"/>
          <w:sz w:val="26"/>
          <w:szCs w:val="26"/>
        </w:rPr>
        <w:t xml:space="preserve"> </w:t>
      </w:r>
      <w:r w:rsidR="00A10696" w:rsidRPr="00E612F6">
        <w:rPr>
          <w:rFonts w:ascii="Times New Roman" w:hAnsi="Times New Roman" w:cs="Times New Roman"/>
          <w:sz w:val="26"/>
          <w:szCs w:val="26"/>
        </w:rPr>
        <w:t>создан экономический блок на информационном портале «</w:t>
      </w:r>
      <w:proofErr w:type="spellStart"/>
      <w:r w:rsidR="00A10696" w:rsidRPr="00E612F6">
        <w:rPr>
          <w:rFonts w:ascii="Times New Roman" w:hAnsi="Times New Roman" w:cs="Times New Roman"/>
          <w:sz w:val="26"/>
          <w:szCs w:val="26"/>
        </w:rPr>
        <w:t>Агроинформио</w:t>
      </w:r>
      <w:proofErr w:type="spellEnd"/>
      <w:r w:rsidR="00A10696" w:rsidRPr="00E612F6">
        <w:rPr>
          <w:rFonts w:ascii="Times New Roman" w:hAnsi="Times New Roman" w:cs="Times New Roman"/>
          <w:sz w:val="26"/>
          <w:szCs w:val="26"/>
        </w:rPr>
        <w:t>»;</w:t>
      </w:r>
      <w:r w:rsidR="00D8637D" w:rsidRPr="00E612F6">
        <w:rPr>
          <w:rFonts w:ascii="Times New Roman" w:hAnsi="Times New Roman" w:cs="Times New Roman"/>
          <w:sz w:val="26"/>
          <w:szCs w:val="26"/>
        </w:rPr>
        <w:t xml:space="preserve"> </w:t>
      </w:r>
      <w:r w:rsidR="00A10696" w:rsidRPr="00E612F6">
        <w:rPr>
          <w:rFonts w:ascii="Times New Roman" w:hAnsi="Times New Roman" w:cs="Times New Roman"/>
          <w:sz w:val="26"/>
          <w:szCs w:val="26"/>
        </w:rPr>
        <w:t>заключено 5 договоров с субъектами малого и среднего предпринимательства по сопровождению и консультированию.</w:t>
      </w:r>
    </w:p>
    <w:p w:rsidR="001954A0" w:rsidRDefault="00D8637D" w:rsidP="001954A0">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1954A0">
        <w:rPr>
          <w:rFonts w:ascii="Times New Roman" w:hAnsi="Times New Roman" w:cs="Times New Roman"/>
          <w:sz w:val="26"/>
          <w:szCs w:val="26"/>
        </w:rPr>
        <w:t xml:space="preserve">- </w:t>
      </w:r>
      <w:r w:rsidR="00A10696" w:rsidRPr="001954A0">
        <w:rPr>
          <w:rFonts w:ascii="Times New Roman" w:hAnsi="Times New Roman" w:cs="Times New Roman"/>
          <w:sz w:val="26"/>
          <w:szCs w:val="26"/>
        </w:rPr>
        <w:t>Проект «Заявим о себе! Белгородский район – территория туризма!»,</w:t>
      </w:r>
      <w:r w:rsidR="00A10696" w:rsidRPr="00E612F6">
        <w:rPr>
          <w:rFonts w:ascii="Times New Roman" w:hAnsi="Times New Roman" w:cs="Times New Roman"/>
          <w:sz w:val="26"/>
          <w:szCs w:val="26"/>
        </w:rPr>
        <w:t xml:space="preserve"> основополагающей целью которого было рассказать жителям нашей страны о тех туристических ресурсах и возможностях, которыми обладает наша территория.</w:t>
      </w:r>
    </w:p>
    <w:p w:rsidR="00A72AFB" w:rsidRDefault="00D8637D" w:rsidP="00A72AFB">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E612F6">
        <w:rPr>
          <w:rFonts w:ascii="Times New Roman" w:hAnsi="Times New Roman" w:cs="Times New Roman"/>
          <w:sz w:val="26"/>
          <w:szCs w:val="26"/>
        </w:rPr>
        <w:t>-</w:t>
      </w:r>
      <w:r w:rsidR="00A10696" w:rsidRPr="00E612F6">
        <w:rPr>
          <w:rFonts w:ascii="Times New Roman" w:hAnsi="Times New Roman" w:cs="Times New Roman"/>
          <w:sz w:val="26"/>
          <w:szCs w:val="26"/>
        </w:rPr>
        <w:t xml:space="preserve"> в рамках </w:t>
      </w:r>
      <w:r w:rsidR="00A10696" w:rsidRPr="001954A0">
        <w:rPr>
          <w:rFonts w:ascii="Times New Roman" w:hAnsi="Times New Roman" w:cs="Times New Roman"/>
          <w:sz w:val="26"/>
          <w:szCs w:val="26"/>
        </w:rPr>
        <w:t>проекта «Творческий транзит»</w:t>
      </w:r>
      <w:r w:rsidR="00A10696" w:rsidRPr="00E612F6">
        <w:rPr>
          <w:rFonts w:ascii="Times New Roman" w:hAnsi="Times New Roman" w:cs="Times New Roman"/>
          <w:sz w:val="26"/>
          <w:szCs w:val="26"/>
        </w:rPr>
        <w:t xml:space="preserve"> </w:t>
      </w:r>
      <w:r w:rsidRPr="00E612F6">
        <w:rPr>
          <w:rFonts w:ascii="Times New Roman" w:hAnsi="Times New Roman" w:cs="Times New Roman"/>
          <w:sz w:val="26"/>
          <w:szCs w:val="26"/>
        </w:rPr>
        <w:t>проводилась</w:t>
      </w:r>
      <w:r w:rsidR="00A10696" w:rsidRPr="00E612F6">
        <w:rPr>
          <w:rFonts w:ascii="Times New Roman" w:hAnsi="Times New Roman" w:cs="Times New Roman"/>
          <w:sz w:val="26"/>
          <w:szCs w:val="26"/>
        </w:rPr>
        <w:t xml:space="preserve"> работа по организации </w:t>
      </w:r>
      <w:proofErr w:type="spellStart"/>
      <w:r w:rsidR="00A10696" w:rsidRPr="00E612F6">
        <w:rPr>
          <w:rFonts w:ascii="Times New Roman" w:hAnsi="Times New Roman" w:cs="Times New Roman"/>
          <w:sz w:val="26"/>
          <w:szCs w:val="26"/>
        </w:rPr>
        <w:t>культурно-досугового</w:t>
      </w:r>
      <w:proofErr w:type="spellEnd"/>
      <w:r w:rsidR="00A10696" w:rsidRPr="00E612F6">
        <w:rPr>
          <w:rFonts w:ascii="Times New Roman" w:hAnsi="Times New Roman" w:cs="Times New Roman"/>
          <w:sz w:val="26"/>
          <w:szCs w:val="26"/>
        </w:rPr>
        <w:t xml:space="preserve"> обслуживания населения в 44 удаленных населенных пунктах Белгородского района, не имеющих учреждения культуры. </w:t>
      </w:r>
      <w:r w:rsidRPr="00E612F6">
        <w:rPr>
          <w:rFonts w:ascii="Times New Roman" w:hAnsi="Times New Roman" w:cs="Times New Roman"/>
          <w:sz w:val="26"/>
          <w:szCs w:val="26"/>
        </w:rPr>
        <w:t>Д</w:t>
      </w:r>
      <w:r w:rsidR="00A10696" w:rsidRPr="00E612F6">
        <w:rPr>
          <w:rFonts w:ascii="Times New Roman" w:hAnsi="Times New Roman" w:cs="Times New Roman"/>
          <w:sz w:val="26"/>
          <w:szCs w:val="26"/>
        </w:rPr>
        <w:t xml:space="preserve">ля этих целей приобретен передвижной культурный центр </w:t>
      </w:r>
      <w:proofErr w:type="gramStart"/>
      <w:r w:rsidR="00A10696" w:rsidRPr="00E612F6">
        <w:rPr>
          <w:rFonts w:ascii="Times New Roman" w:hAnsi="Times New Roman" w:cs="Times New Roman"/>
          <w:sz w:val="26"/>
          <w:szCs w:val="26"/>
        </w:rPr>
        <w:t>-а</w:t>
      </w:r>
      <w:proofErr w:type="gramEnd"/>
      <w:r w:rsidR="00A10696" w:rsidRPr="00E612F6">
        <w:rPr>
          <w:rFonts w:ascii="Times New Roman" w:hAnsi="Times New Roman" w:cs="Times New Roman"/>
          <w:sz w:val="26"/>
          <w:szCs w:val="26"/>
        </w:rPr>
        <w:t>втоклуб.</w:t>
      </w:r>
    </w:p>
    <w:p w:rsidR="002537D4" w:rsidRDefault="00D8637D" w:rsidP="002537D4">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3442B6">
        <w:rPr>
          <w:rFonts w:ascii="Times New Roman" w:hAnsi="Times New Roman" w:cs="Times New Roman"/>
          <w:sz w:val="26"/>
          <w:szCs w:val="26"/>
        </w:rPr>
        <w:t>-</w:t>
      </w:r>
      <w:r w:rsidR="00A10696" w:rsidRPr="003442B6">
        <w:rPr>
          <w:rFonts w:ascii="Times New Roman" w:hAnsi="Times New Roman" w:cs="Times New Roman"/>
          <w:sz w:val="26"/>
          <w:szCs w:val="26"/>
        </w:rPr>
        <w:t xml:space="preserve"> проект «Внедрение системы электронного </w:t>
      </w:r>
      <w:proofErr w:type="spellStart"/>
      <w:r w:rsidR="00A10696" w:rsidRPr="003442B6">
        <w:rPr>
          <w:rFonts w:ascii="Times New Roman" w:hAnsi="Times New Roman" w:cs="Times New Roman"/>
          <w:sz w:val="26"/>
          <w:szCs w:val="26"/>
        </w:rPr>
        <w:t>геомониторинга</w:t>
      </w:r>
      <w:proofErr w:type="spellEnd"/>
      <w:r w:rsidR="00A10696" w:rsidRPr="003442B6">
        <w:rPr>
          <w:rFonts w:ascii="Times New Roman" w:hAnsi="Times New Roman" w:cs="Times New Roman"/>
          <w:sz w:val="26"/>
          <w:szCs w:val="26"/>
        </w:rPr>
        <w:t xml:space="preserve"> выявления нарушений правил благоустройства на территории Белгородского района»,</w:t>
      </w:r>
      <w:r w:rsidR="00A10696" w:rsidRPr="00E612F6">
        <w:rPr>
          <w:rFonts w:ascii="Times New Roman" w:hAnsi="Times New Roman" w:cs="Times New Roman"/>
          <w:sz w:val="26"/>
          <w:szCs w:val="26"/>
        </w:rPr>
        <w:t xml:space="preserve"> в ходе которого приобретена система электронного </w:t>
      </w:r>
      <w:proofErr w:type="spellStart"/>
      <w:r w:rsidR="00A10696" w:rsidRPr="00E612F6">
        <w:rPr>
          <w:rFonts w:ascii="Times New Roman" w:hAnsi="Times New Roman" w:cs="Times New Roman"/>
          <w:sz w:val="26"/>
          <w:szCs w:val="26"/>
        </w:rPr>
        <w:t>геомониторинга</w:t>
      </w:r>
      <w:proofErr w:type="spellEnd"/>
      <w:r w:rsidR="00A10696" w:rsidRPr="00E612F6">
        <w:rPr>
          <w:rFonts w:ascii="Times New Roman" w:hAnsi="Times New Roman" w:cs="Times New Roman"/>
          <w:sz w:val="26"/>
          <w:szCs w:val="26"/>
        </w:rPr>
        <w:t>, установлено приложение «</w:t>
      </w:r>
      <w:proofErr w:type="spellStart"/>
      <w:r w:rsidR="00A10696" w:rsidRPr="00E612F6">
        <w:rPr>
          <w:rFonts w:ascii="Times New Roman" w:hAnsi="Times New Roman" w:cs="Times New Roman"/>
          <w:sz w:val="26"/>
          <w:szCs w:val="26"/>
        </w:rPr>
        <w:t>Active</w:t>
      </w:r>
      <w:proofErr w:type="spellEnd"/>
      <w:r w:rsidR="00A10696" w:rsidRPr="00E612F6">
        <w:rPr>
          <w:rFonts w:ascii="Times New Roman" w:hAnsi="Times New Roman" w:cs="Times New Roman"/>
          <w:sz w:val="26"/>
          <w:szCs w:val="26"/>
        </w:rPr>
        <w:t xml:space="preserve"> </w:t>
      </w:r>
      <w:proofErr w:type="spellStart"/>
      <w:r w:rsidR="00A10696" w:rsidRPr="00E612F6">
        <w:rPr>
          <w:rFonts w:ascii="Times New Roman" w:hAnsi="Times New Roman" w:cs="Times New Roman"/>
          <w:sz w:val="26"/>
          <w:szCs w:val="26"/>
        </w:rPr>
        <w:t>Map</w:t>
      </w:r>
      <w:proofErr w:type="spellEnd"/>
      <w:r w:rsidR="00A10696" w:rsidRPr="00E612F6">
        <w:rPr>
          <w:rFonts w:ascii="Times New Roman" w:hAnsi="Times New Roman" w:cs="Times New Roman"/>
          <w:sz w:val="26"/>
          <w:szCs w:val="26"/>
        </w:rPr>
        <w:t xml:space="preserve"> </w:t>
      </w:r>
      <w:proofErr w:type="spellStart"/>
      <w:r w:rsidR="00A10696" w:rsidRPr="00E612F6">
        <w:rPr>
          <w:rFonts w:ascii="Times New Roman" w:hAnsi="Times New Roman" w:cs="Times New Roman"/>
          <w:sz w:val="26"/>
          <w:szCs w:val="26"/>
        </w:rPr>
        <w:t>Mobile</w:t>
      </w:r>
      <w:proofErr w:type="spellEnd"/>
      <w:r w:rsidR="00A10696" w:rsidRPr="00E612F6">
        <w:rPr>
          <w:rFonts w:ascii="Times New Roman" w:hAnsi="Times New Roman" w:cs="Times New Roman"/>
          <w:sz w:val="26"/>
          <w:szCs w:val="26"/>
        </w:rPr>
        <w:t>» на мобильные устройства 18 сотрудникам администрации Белгородского района и 24 главам администраций городских и сельских, что позволило выстроить оперативную систему работы по выявлению и устранению нарушений как в рамках проектной</w:t>
      </w:r>
      <w:r w:rsidRPr="00E612F6">
        <w:rPr>
          <w:rFonts w:ascii="Times New Roman" w:hAnsi="Times New Roman" w:cs="Times New Roman"/>
          <w:sz w:val="26"/>
          <w:szCs w:val="26"/>
        </w:rPr>
        <w:t>,</w:t>
      </w:r>
      <w:r w:rsidR="00A10696" w:rsidRPr="00E612F6">
        <w:rPr>
          <w:rFonts w:ascii="Times New Roman" w:hAnsi="Times New Roman" w:cs="Times New Roman"/>
          <w:sz w:val="26"/>
          <w:szCs w:val="26"/>
        </w:rPr>
        <w:t xml:space="preserve"> так и пост проектной деятельности.</w:t>
      </w:r>
    </w:p>
    <w:p w:rsidR="00A44CBD" w:rsidRDefault="00D8637D" w:rsidP="00A44CBD">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2537D4">
        <w:rPr>
          <w:rFonts w:ascii="Times New Roman" w:hAnsi="Times New Roman" w:cs="Times New Roman"/>
          <w:sz w:val="26"/>
          <w:szCs w:val="26"/>
        </w:rPr>
        <w:t>-</w:t>
      </w:r>
      <w:r w:rsidR="00A10696" w:rsidRPr="002537D4">
        <w:rPr>
          <w:rFonts w:ascii="Times New Roman" w:hAnsi="Times New Roman" w:cs="Times New Roman"/>
          <w:sz w:val="26"/>
          <w:szCs w:val="26"/>
        </w:rPr>
        <w:t xml:space="preserve"> проект «Внедрение инициативного бюджетирования в общеобразовательных организациях Белгородского района»,</w:t>
      </w:r>
      <w:r w:rsidR="00A10696" w:rsidRPr="00E612F6">
        <w:rPr>
          <w:rFonts w:ascii="Times New Roman" w:hAnsi="Times New Roman" w:cs="Times New Roman"/>
          <w:b/>
          <w:sz w:val="26"/>
          <w:szCs w:val="26"/>
        </w:rPr>
        <w:t xml:space="preserve"> </w:t>
      </w:r>
      <w:r w:rsidR="00A10696" w:rsidRPr="00E612F6">
        <w:rPr>
          <w:rFonts w:ascii="Times New Roman" w:hAnsi="Times New Roman" w:cs="Times New Roman"/>
          <w:sz w:val="26"/>
          <w:szCs w:val="26"/>
        </w:rPr>
        <w:t xml:space="preserve">в рамках которого среди учащихся района проводится конкурс школьных инициатив «Школьный бюджет». Лучшие из представленных на конкурс проектных инициатив </w:t>
      </w:r>
      <w:proofErr w:type="gramStart"/>
      <w:r w:rsidR="00A10696" w:rsidRPr="00E612F6">
        <w:rPr>
          <w:rFonts w:ascii="Times New Roman" w:hAnsi="Times New Roman" w:cs="Times New Roman"/>
          <w:sz w:val="26"/>
          <w:szCs w:val="26"/>
        </w:rPr>
        <w:t>по</w:t>
      </w:r>
      <w:proofErr w:type="gramEnd"/>
      <w:r w:rsidR="00A10696" w:rsidRPr="00E612F6">
        <w:rPr>
          <w:rFonts w:ascii="Times New Roman" w:hAnsi="Times New Roman" w:cs="Times New Roman"/>
          <w:sz w:val="26"/>
          <w:szCs w:val="26"/>
        </w:rPr>
        <w:t xml:space="preserve"> </w:t>
      </w:r>
      <w:proofErr w:type="gramStart"/>
      <w:r w:rsidR="00A10696" w:rsidRPr="00E612F6">
        <w:rPr>
          <w:rFonts w:ascii="Times New Roman" w:hAnsi="Times New Roman" w:cs="Times New Roman"/>
          <w:sz w:val="26"/>
          <w:szCs w:val="26"/>
        </w:rPr>
        <w:t>улучшению</w:t>
      </w:r>
      <w:proofErr w:type="gramEnd"/>
      <w:r w:rsidR="00A10696" w:rsidRPr="00E612F6">
        <w:rPr>
          <w:rFonts w:ascii="Times New Roman" w:hAnsi="Times New Roman" w:cs="Times New Roman"/>
          <w:sz w:val="26"/>
          <w:szCs w:val="26"/>
        </w:rPr>
        <w:t xml:space="preserve"> школьной инфраструктуры получат финансирование и будут реализованы в 2021 году.</w:t>
      </w:r>
    </w:p>
    <w:p w:rsidR="003442B6" w:rsidRDefault="00D8637D" w:rsidP="003442B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3442B6">
        <w:rPr>
          <w:rFonts w:ascii="Times New Roman" w:hAnsi="Times New Roman" w:cs="Times New Roman"/>
          <w:sz w:val="26"/>
          <w:szCs w:val="26"/>
        </w:rPr>
        <w:t>-</w:t>
      </w:r>
      <w:r w:rsidR="00A10696" w:rsidRPr="003442B6">
        <w:rPr>
          <w:rFonts w:ascii="Times New Roman" w:hAnsi="Times New Roman" w:cs="Times New Roman"/>
          <w:sz w:val="26"/>
          <w:szCs w:val="26"/>
        </w:rPr>
        <w:t xml:space="preserve"> проект «Разрушим стереотипы о чиновниках! Начнем с себя!».</w:t>
      </w:r>
      <w:r w:rsidR="00A10696" w:rsidRPr="00E612F6">
        <w:rPr>
          <w:rFonts w:ascii="Times New Roman" w:hAnsi="Times New Roman" w:cs="Times New Roman"/>
          <w:sz w:val="26"/>
          <w:szCs w:val="26"/>
        </w:rPr>
        <w:t xml:space="preserve"> В ходе реализации проекта муниципальные служащие администрации Белгородского района и подведомственных ей учреждений принимают участие в следующих мероприятиях: акция «Стань донором! </w:t>
      </w:r>
      <w:proofErr w:type="gramStart"/>
      <w:r w:rsidR="00A10696" w:rsidRPr="00E612F6">
        <w:rPr>
          <w:rFonts w:ascii="Times New Roman" w:hAnsi="Times New Roman" w:cs="Times New Roman"/>
          <w:sz w:val="26"/>
          <w:szCs w:val="26"/>
        </w:rPr>
        <w:t>Спаси жизнь!», акция «Я – волонтер!», акция «На работу без машины», акция «Подари яркие эмоции и впечатления детям!», акция «Путешествуй дома!</w:t>
      </w:r>
      <w:proofErr w:type="gramEnd"/>
      <w:r w:rsidR="00A10696" w:rsidRPr="00E612F6">
        <w:rPr>
          <w:rFonts w:ascii="Times New Roman" w:hAnsi="Times New Roman" w:cs="Times New Roman"/>
          <w:sz w:val="26"/>
          <w:szCs w:val="26"/>
        </w:rPr>
        <w:t xml:space="preserve"> Открой для себя Белгородский район».</w:t>
      </w:r>
    </w:p>
    <w:p w:rsidR="003442B6" w:rsidRDefault="000A2385" w:rsidP="003442B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4D2804">
        <w:rPr>
          <w:rFonts w:ascii="Times New Roman" w:hAnsi="Times New Roman" w:cs="Times New Roman"/>
          <w:b/>
          <w:color w:val="000000" w:themeColor="text1"/>
          <w:sz w:val="26"/>
          <w:szCs w:val="26"/>
        </w:rPr>
        <w:t>Красногвардейский район.</w:t>
      </w:r>
      <w:r w:rsidRPr="000A2385">
        <w:rPr>
          <w:rFonts w:ascii="Times New Roman" w:hAnsi="Times New Roman" w:cs="Times New Roman"/>
          <w:color w:val="000000" w:themeColor="text1"/>
          <w:sz w:val="26"/>
          <w:szCs w:val="26"/>
        </w:rPr>
        <w:t xml:space="preserve"> Проекты администрации </w:t>
      </w:r>
      <w:r>
        <w:rPr>
          <w:rFonts w:ascii="Times New Roman" w:hAnsi="Times New Roman" w:cs="Times New Roman"/>
          <w:color w:val="000000" w:themeColor="text1"/>
          <w:sz w:val="26"/>
          <w:szCs w:val="26"/>
        </w:rPr>
        <w:t>муниципального</w:t>
      </w:r>
      <w:r w:rsidRPr="000A2385">
        <w:rPr>
          <w:rFonts w:ascii="Times New Roman" w:hAnsi="Times New Roman" w:cs="Times New Roman"/>
          <w:color w:val="000000" w:themeColor="text1"/>
          <w:sz w:val="26"/>
          <w:szCs w:val="26"/>
        </w:rPr>
        <w:t xml:space="preserve"> района для лучшей управляемости объединены в единый портфель. Портфель проектов в 2020 году включал 133  проекта, из которых 97 - новых и 36 переходящих проекта. </w:t>
      </w:r>
    </w:p>
    <w:p w:rsidR="00CB025D" w:rsidRDefault="000A2385" w:rsidP="00CB025D">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0A2385">
        <w:rPr>
          <w:rFonts w:ascii="Times New Roman" w:hAnsi="Times New Roman" w:cs="Times New Roman"/>
          <w:color w:val="000000" w:themeColor="text1"/>
          <w:sz w:val="26"/>
          <w:szCs w:val="26"/>
        </w:rPr>
        <w:t>Успешно завершено в минувшем году 74 проекта.</w:t>
      </w:r>
      <w:r>
        <w:rPr>
          <w:rFonts w:ascii="Times New Roman" w:hAnsi="Times New Roman" w:cs="Times New Roman"/>
          <w:color w:val="000000" w:themeColor="text1"/>
          <w:sz w:val="26"/>
          <w:szCs w:val="26"/>
        </w:rPr>
        <w:t xml:space="preserve"> С</w:t>
      </w:r>
      <w:r w:rsidRPr="000A2385">
        <w:rPr>
          <w:rFonts w:ascii="Times New Roman" w:hAnsi="Times New Roman" w:cs="Times New Roman"/>
          <w:color w:val="000000" w:themeColor="text1"/>
          <w:sz w:val="26"/>
          <w:szCs w:val="26"/>
        </w:rPr>
        <w:t>овокупный бюджет проектов составил</w:t>
      </w:r>
      <w:r>
        <w:rPr>
          <w:rFonts w:ascii="Times New Roman" w:hAnsi="Times New Roman" w:cs="Times New Roman"/>
          <w:color w:val="000000" w:themeColor="text1"/>
          <w:sz w:val="26"/>
          <w:szCs w:val="26"/>
        </w:rPr>
        <w:t xml:space="preserve"> </w:t>
      </w:r>
      <w:r w:rsidRPr="000A2385">
        <w:rPr>
          <w:rFonts w:ascii="Times New Roman" w:hAnsi="Times New Roman" w:cs="Times New Roman"/>
          <w:color w:val="000000" w:themeColor="text1"/>
          <w:sz w:val="26"/>
          <w:szCs w:val="26"/>
        </w:rPr>
        <w:t>более 521 млн</w:t>
      </w:r>
      <w:r>
        <w:rPr>
          <w:rFonts w:ascii="Times New Roman" w:hAnsi="Times New Roman" w:cs="Times New Roman"/>
          <w:color w:val="000000" w:themeColor="text1"/>
          <w:sz w:val="26"/>
          <w:szCs w:val="26"/>
        </w:rPr>
        <w:t>.</w:t>
      </w:r>
      <w:r w:rsidRPr="000A2385">
        <w:rPr>
          <w:rFonts w:ascii="Times New Roman" w:hAnsi="Times New Roman" w:cs="Times New Roman"/>
          <w:color w:val="000000" w:themeColor="text1"/>
          <w:sz w:val="26"/>
          <w:szCs w:val="26"/>
        </w:rPr>
        <w:t xml:space="preserve"> рублей. Основная часть бюджета –  средства хозяйствующих субъектов  (426 млн</w:t>
      </w:r>
      <w:r>
        <w:rPr>
          <w:rFonts w:ascii="Times New Roman" w:hAnsi="Times New Roman" w:cs="Times New Roman"/>
          <w:color w:val="000000" w:themeColor="text1"/>
          <w:sz w:val="26"/>
          <w:szCs w:val="26"/>
        </w:rPr>
        <w:t>.</w:t>
      </w:r>
      <w:r w:rsidRPr="000A2385">
        <w:rPr>
          <w:rFonts w:ascii="Times New Roman" w:hAnsi="Times New Roman" w:cs="Times New Roman"/>
          <w:color w:val="000000" w:themeColor="text1"/>
          <w:sz w:val="26"/>
          <w:szCs w:val="26"/>
        </w:rPr>
        <w:t xml:space="preserve"> рублей).  </w:t>
      </w:r>
    </w:p>
    <w:p w:rsidR="00CB025D" w:rsidRDefault="000A2385" w:rsidP="00CB025D">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0A2385">
        <w:rPr>
          <w:rFonts w:ascii="Times New Roman" w:hAnsi="Times New Roman" w:cs="Times New Roman"/>
          <w:color w:val="000000" w:themeColor="text1"/>
          <w:sz w:val="26"/>
          <w:szCs w:val="26"/>
        </w:rPr>
        <w:t>Массовое распространение получили бережливые проекты, как результат внедрения бережливого управления в регионе. Если в 2019 году было реализовано 8 бережливых проектов, то в 2020 году инициирован и реализовался 41 бережливый проект. Бережливые проекты вошли в муниципальный портфель проектов на 2020 год.</w:t>
      </w:r>
    </w:p>
    <w:p w:rsidR="00CB025D" w:rsidRDefault="000A2385" w:rsidP="00CB025D">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0A2385">
        <w:rPr>
          <w:rFonts w:ascii="Times New Roman" w:hAnsi="Times New Roman" w:cs="Times New Roman"/>
          <w:color w:val="000000" w:themeColor="text1"/>
          <w:sz w:val="26"/>
          <w:szCs w:val="26"/>
        </w:rPr>
        <w:t xml:space="preserve">В социальной сфере реализован значимый проект «Многодетное счастье» – создание имиджа многодетной семьи Красногвардейского района». Он направлен на укрепление значимости семьи и особенно многодетной. В рамках реализации </w:t>
      </w:r>
      <w:r w:rsidRPr="000A2385">
        <w:rPr>
          <w:rFonts w:ascii="Times New Roman" w:hAnsi="Times New Roman" w:cs="Times New Roman"/>
          <w:color w:val="000000" w:themeColor="text1"/>
          <w:sz w:val="26"/>
          <w:szCs w:val="26"/>
        </w:rPr>
        <w:lastRenderedPageBreak/>
        <w:t xml:space="preserve">проекта проведены торжественные мероприятия, конкурсы с участием многодетных семей, которые получили широкое освещение в районных средствах массовой информации и на интернет - площадках.  </w:t>
      </w:r>
    </w:p>
    <w:p w:rsidR="00907366" w:rsidRDefault="00907366" w:rsidP="0090736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Pr>
          <w:rFonts w:ascii="Times New Roman" w:hAnsi="Times New Roman" w:cs="Times New Roman"/>
          <w:color w:val="000000" w:themeColor="text1"/>
          <w:sz w:val="26"/>
          <w:szCs w:val="26"/>
        </w:rPr>
        <w:t>Т</w:t>
      </w:r>
      <w:r w:rsidR="000A2385" w:rsidRPr="000A2385">
        <w:rPr>
          <w:rFonts w:ascii="Times New Roman" w:hAnsi="Times New Roman" w:cs="Times New Roman"/>
          <w:color w:val="000000" w:themeColor="text1"/>
          <w:sz w:val="26"/>
          <w:szCs w:val="26"/>
        </w:rPr>
        <w:t xml:space="preserve">рансляция положительного семейного опыта, а также поддержка семьи – одно из приоритетных направлений в работе органов местного самоуправления и в </w:t>
      </w:r>
      <w:proofErr w:type="spellStart"/>
      <w:r w:rsidR="000A2385" w:rsidRPr="000A2385">
        <w:rPr>
          <w:rFonts w:ascii="Times New Roman" w:hAnsi="Times New Roman" w:cs="Times New Roman"/>
          <w:color w:val="000000" w:themeColor="text1"/>
          <w:sz w:val="26"/>
          <w:szCs w:val="26"/>
        </w:rPr>
        <w:t>постпроектный</w:t>
      </w:r>
      <w:proofErr w:type="spellEnd"/>
      <w:r w:rsidR="000A2385" w:rsidRPr="000A2385">
        <w:rPr>
          <w:rFonts w:ascii="Times New Roman" w:hAnsi="Times New Roman" w:cs="Times New Roman"/>
          <w:color w:val="000000" w:themeColor="text1"/>
          <w:sz w:val="26"/>
          <w:szCs w:val="26"/>
        </w:rPr>
        <w:t xml:space="preserve"> период.</w:t>
      </w:r>
    </w:p>
    <w:p w:rsidR="00907366" w:rsidRDefault="00907366" w:rsidP="0090736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Pr>
          <w:rFonts w:ascii="Times New Roman" w:hAnsi="Times New Roman" w:cs="Times New Roman"/>
          <w:color w:val="000000" w:themeColor="text1"/>
          <w:sz w:val="26"/>
          <w:szCs w:val="26"/>
        </w:rPr>
        <w:t>П</w:t>
      </w:r>
      <w:r w:rsidR="000A2385" w:rsidRPr="000A2385">
        <w:rPr>
          <w:rFonts w:ascii="Times New Roman" w:hAnsi="Times New Roman" w:cs="Times New Roman"/>
          <w:color w:val="000000" w:themeColor="text1"/>
          <w:sz w:val="26"/>
          <w:szCs w:val="26"/>
        </w:rPr>
        <w:t xml:space="preserve">роект «Бирюч мастеровой» – создание гончарной мастерской при Покровском соборе </w:t>
      </w:r>
      <w:proofErr w:type="gramStart"/>
      <w:r w:rsidR="000A2385" w:rsidRPr="000A2385">
        <w:rPr>
          <w:rFonts w:ascii="Times New Roman" w:hAnsi="Times New Roman" w:cs="Times New Roman"/>
          <w:color w:val="000000" w:themeColor="text1"/>
          <w:sz w:val="26"/>
          <w:szCs w:val="26"/>
        </w:rPr>
        <w:t>г</w:t>
      </w:r>
      <w:proofErr w:type="gramEnd"/>
      <w:r w:rsidR="000A2385" w:rsidRPr="000A2385">
        <w:rPr>
          <w:rFonts w:ascii="Times New Roman" w:hAnsi="Times New Roman" w:cs="Times New Roman"/>
          <w:color w:val="000000" w:themeColor="text1"/>
          <w:sz w:val="26"/>
          <w:szCs w:val="26"/>
        </w:rPr>
        <w:t>. Бирюч». Проект стал победителем конкурса Фонда президентских грантов. Было закуплено необходимое оборудование, для ребят проводились ознакомительные уроки и мастер-классы по изготовлению изделий из глины. Итогом проведенных мероприятий стала выставка работ на Дне Красногвардейского района с организованным мастер-классом и возможностью унести с собой памятный сувенир о Бирюче, изготовленный собственными руками.</w:t>
      </w:r>
    </w:p>
    <w:p w:rsidR="00907366" w:rsidRDefault="000A2385" w:rsidP="0090736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0A2385">
        <w:rPr>
          <w:rFonts w:ascii="Times New Roman" w:hAnsi="Times New Roman" w:cs="Times New Roman"/>
          <w:color w:val="000000" w:themeColor="text1"/>
          <w:sz w:val="26"/>
          <w:szCs w:val="26"/>
        </w:rPr>
        <w:t xml:space="preserve">Успешно реализован экономический проект «Увеличение мощности рыбоводческого хозяйства по выращиванию и реализации рыб осетровых пород на базе </w:t>
      </w:r>
      <w:proofErr w:type="gramStart"/>
      <w:r w:rsidRPr="000A2385">
        <w:rPr>
          <w:rFonts w:ascii="Times New Roman" w:hAnsi="Times New Roman" w:cs="Times New Roman"/>
          <w:color w:val="000000" w:themeColor="text1"/>
          <w:sz w:val="26"/>
          <w:szCs w:val="26"/>
        </w:rPr>
        <w:t>К(</w:t>
      </w:r>
      <w:proofErr w:type="gramEnd"/>
      <w:r w:rsidRPr="000A2385">
        <w:rPr>
          <w:rFonts w:ascii="Times New Roman" w:hAnsi="Times New Roman" w:cs="Times New Roman"/>
          <w:color w:val="000000" w:themeColor="text1"/>
          <w:sz w:val="26"/>
          <w:szCs w:val="26"/>
        </w:rPr>
        <w:t>Ф)Х Лактионовой Ларисы Николаевны». Бюджет проекта составил 10 млн</w:t>
      </w:r>
      <w:r>
        <w:rPr>
          <w:rFonts w:ascii="Times New Roman" w:hAnsi="Times New Roman" w:cs="Times New Roman"/>
          <w:color w:val="000000" w:themeColor="text1"/>
          <w:sz w:val="26"/>
          <w:szCs w:val="26"/>
        </w:rPr>
        <w:t>.</w:t>
      </w:r>
      <w:r w:rsidRPr="000A2385">
        <w:rPr>
          <w:rFonts w:ascii="Times New Roman" w:hAnsi="Times New Roman" w:cs="Times New Roman"/>
          <w:color w:val="000000" w:themeColor="text1"/>
          <w:sz w:val="26"/>
          <w:szCs w:val="26"/>
        </w:rPr>
        <w:t xml:space="preserve"> рублей. Цель по увеличению производства рыбы осетровых пород с 4 тонн до 20 тонн к 2020 году достигнута. Произведено продукции на сумму 13,4 млн</w:t>
      </w:r>
      <w:r>
        <w:rPr>
          <w:rFonts w:ascii="Times New Roman" w:hAnsi="Times New Roman" w:cs="Times New Roman"/>
          <w:color w:val="000000" w:themeColor="text1"/>
          <w:sz w:val="26"/>
          <w:szCs w:val="26"/>
        </w:rPr>
        <w:t>.</w:t>
      </w:r>
      <w:r w:rsidRPr="000A2385">
        <w:rPr>
          <w:rFonts w:ascii="Times New Roman" w:hAnsi="Times New Roman" w:cs="Times New Roman"/>
          <w:color w:val="000000" w:themeColor="text1"/>
          <w:sz w:val="26"/>
          <w:szCs w:val="26"/>
        </w:rPr>
        <w:t xml:space="preserve"> рублей. Создано 5 рабочих мест. На базе крестьянского фермерского хозяйства создан кооператив «Осетр».</w:t>
      </w:r>
    </w:p>
    <w:p w:rsidR="00907366" w:rsidRDefault="000A2385" w:rsidP="0090736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0A2385">
        <w:rPr>
          <w:rFonts w:ascii="Times New Roman" w:hAnsi="Times New Roman" w:cs="Times New Roman"/>
          <w:color w:val="000000" w:themeColor="text1"/>
          <w:sz w:val="26"/>
          <w:szCs w:val="26"/>
        </w:rPr>
        <w:t>Проект «Оптимизация процесса «Выявление в Красногвардейском районе семей, находящихся в трудной жизненной ситуации».</w:t>
      </w:r>
    </w:p>
    <w:p w:rsidR="00907366" w:rsidRDefault="000A2385" w:rsidP="0090736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0A2385">
        <w:rPr>
          <w:rFonts w:ascii="Times New Roman" w:hAnsi="Times New Roman" w:cs="Times New Roman"/>
          <w:color w:val="000000" w:themeColor="text1"/>
          <w:sz w:val="26"/>
          <w:szCs w:val="26"/>
        </w:rPr>
        <w:t>В рамках проекта был запланирован и проведен комплекс работ по налаживанию системы взаимодействия между органами социальной защиты населения, образования и органов местного самоуправления, которая позволит избежать перехода семей из трудной жизненной ситуации в социально опасное положение, уменьшить число семей «группы риска», безнадзорных и беспризорных детей. Основной социально значимый эффект проекта – возможность выявления семей, находящихся в трудной жизненной ситуации, на ранней стадии.</w:t>
      </w:r>
    </w:p>
    <w:p w:rsidR="00907366" w:rsidRDefault="0006277A" w:rsidP="0090736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907366">
        <w:rPr>
          <w:rFonts w:ascii="Times New Roman" w:hAnsi="Times New Roman" w:cs="Times New Roman"/>
          <w:b/>
          <w:sz w:val="26"/>
          <w:szCs w:val="26"/>
        </w:rPr>
        <w:t xml:space="preserve">3.3. Лучшие практики внедрения системы </w:t>
      </w:r>
      <w:r w:rsidRPr="00907366">
        <w:rPr>
          <w:rFonts w:ascii="Times New Roman" w:hAnsi="Times New Roman" w:cs="Times New Roman"/>
          <w:b/>
          <w:sz w:val="26"/>
          <w:szCs w:val="26"/>
          <w:lang w:val="en-US"/>
        </w:rPr>
        <w:t>KPI</w:t>
      </w:r>
      <w:r w:rsidRPr="00907366">
        <w:rPr>
          <w:rFonts w:ascii="Times New Roman" w:hAnsi="Times New Roman" w:cs="Times New Roman"/>
          <w:b/>
          <w:sz w:val="26"/>
          <w:szCs w:val="26"/>
        </w:rPr>
        <w:t xml:space="preserve"> в органах местного самоуправления и муниципальных учреждениях. Опыт эффективного </w:t>
      </w:r>
      <w:proofErr w:type="spellStart"/>
      <w:r w:rsidRPr="00907366">
        <w:rPr>
          <w:rFonts w:ascii="Times New Roman" w:hAnsi="Times New Roman" w:cs="Times New Roman"/>
          <w:b/>
          <w:sz w:val="26"/>
          <w:szCs w:val="26"/>
        </w:rPr>
        <w:t>взаимоувязывания</w:t>
      </w:r>
      <w:proofErr w:type="spellEnd"/>
      <w:r w:rsidRPr="00907366">
        <w:rPr>
          <w:rFonts w:ascii="Times New Roman" w:hAnsi="Times New Roman" w:cs="Times New Roman"/>
          <w:b/>
          <w:sz w:val="26"/>
          <w:szCs w:val="26"/>
        </w:rPr>
        <w:t xml:space="preserve"> </w:t>
      </w:r>
      <w:r w:rsidRPr="00907366">
        <w:rPr>
          <w:rFonts w:ascii="Times New Roman" w:hAnsi="Times New Roman" w:cs="Times New Roman"/>
          <w:b/>
          <w:sz w:val="26"/>
          <w:szCs w:val="26"/>
          <w:lang w:val="en-US"/>
        </w:rPr>
        <w:t>KPI</w:t>
      </w:r>
      <w:r w:rsidRPr="00907366">
        <w:rPr>
          <w:rFonts w:ascii="Times New Roman" w:hAnsi="Times New Roman" w:cs="Times New Roman"/>
          <w:b/>
          <w:sz w:val="26"/>
          <w:szCs w:val="26"/>
        </w:rPr>
        <w:t xml:space="preserve">  работников с системами оплаты труда.</w:t>
      </w:r>
    </w:p>
    <w:p w:rsidR="00907366" w:rsidRDefault="00E612F6" w:rsidP="0090736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E612F6">
        <w:rPr>
          <w:rFonts w:ascii="Times New Roman" w:hAnsi="Times New Roman" w:cs="Times New Roman"/>
          <w:sz w:val="26"/>
          <w:szCs w:val="26"/>
        </w:rPr>
        <w:t xml:space="preserve">Губернатором Белгородской области принято постановление от 14.02.2020 г. № 7 «О мониторинге и оценке достигнутых </w:t>
      </w:r>
      <w:proofErr w:type="gramStart"/>
      <w:r w:rsidRPr="00E612F6">
        <w:rPr>
          <w:rFonts w:ascii="Times New Roman" w:hAnsi="Times New Roman" w:cs="Times New Roman"/>
          <w:sz w:val="26"/>
          <w:szCs w:val="26"/>
        </w:rPr>
        <w:t>значений ключевых показателей эффективности деятельности управленческих команд органов местного самоуправления городских округов</w:t>
      </w:r>
      <w:proofErr w:type="gramEnd"/>
      <w:r w:rsidRPr="00E612F6">
        <w:rPr>
          <w:rFonts w:ascii="Times New Roman" w:hAnsi="Times New Roman" w:cs="Times New Roman"/>
          <w:sz w:val="26"/>
          <w:szCs w:val="26"/>
        </w:rPr>
        <w:t xml:space="preserve"> и муниципальных районов Белгородской области»</w:t>
      </w:r>
      <w:r w:rsidR="0083190E">
        <w:rPr>
          <w:rFonts w:ascii="Times New Roman" w:hAnsi="Times New Roman" w:cs="Times New Roman"/>
          <w:sz w:val="26"/>
          <w:szCs w:val="26"/>
        </w:rPr>
        <w:t>.</w:t>
      </w:r>
      <w:r w:rsidRPr="00E612F6">
        <w:rPr>
          <w:rFonts w:ascii="Times New Roman" w:hAnsi="Times New Roman" w:cs="Times New Roman"/>
          <w:sz w:val="26"/>
          <w:szCs w:val="26"/>
        </w:rPr>
        <w:t xml:space="preserve"> </w:t>
      </w:r>
    </w:p>
    <w:p w:rsidR="00907366" w:rsidRDefault="00DB57F5" w:rsidP="0090736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DB57F5">
        <w:rPr>
          <w:rFonts w:ascii="Times New Roman" w:hAnsi="Times New Roman" w:cs="Times New Roman"/>
          <w:sz w:val="26"/>
          <w:szCs w:val="26"/>
        </w:rPr>
        <w:t xml:space="preserve">В целях повышения результативности и эффективности деятельности сотрудников администрации </w:t>
      </w:r>
      <w:r w:rsidR="00CD5254">
        <w:rPr>
          <w:rFonts w:ascii="Times New Roman" w:hAnsi="Times New Roman" w:cs="Times New Roman"/>
          <w:sz w:val="26"/>
          <w:szCs w:val="26"/>
        </w:rPr>
        <w:t>муниципальных образований</w:t>
      </w:r>
      <w:r w:rsidRPr="00DB57F5">
        <w:rPr>
          <w:rFonts w:ascii="Times New Roman" w:hAnsi="Times New Roman" w:cs="Times New Roman"/>
          <w:sz w:val="26"/>
          <w:szCs w:val="26"/>
        </w:rPr>
        <w:t xml:space="preserve">, в рамках проекта  «Разработка и внедрение системы </w:t>
      </w:r>
      <w:r w:rsidRPr="00DB57F5">
        <w:rPr>
          <w:rFonts w:ascii="Times New Roman" w:hAnsi="Times New Roman" w:cs="Times New Roman"/>
          <w:sz w:val="26"/>
          <w:szCs w:val="26"/>
          <w:lang w:val="en-US"/>
        </w:rPr>
        <w:t>KPI</w:t>
      </w:r>
      <w:r w:rsidRPr="00DB57F5">
        <w:rPr>
          <w:rFonts w:ascii="Times New Roman" w:hAnsi="Times New Roman" w:cs="Times New Roman"/>
          <w:sz w:val="26"/>
          <w:szCs w:val="26"/>
        </w:rPr>
        <w:t xml:space="preserve"> в органах власти Белгородской области» утверждены:</w:t>
      </w:r>
    </w:p>
    <w:p w:rsidR="00907366" w:rsidRDefault="00DB57F5" w:rsidP="0090736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DB57F5">
        <w:rPr>
          <w:rFonts w:ascii="Times New Roman" w:hAnsi="Times New Roman" w:cs="Times New Roman"/>
          <w:sz w:val="26"/>
          <w:szCs w:val="26"/>
        </w:rPr>
        <w:t>-</w:t>
      </w:r>
      <w:r>
        <w:rPr>
          <w:rFonts w:ascii="Times New Roman" w:hAnsi="Times New Roman" w:cs="Times New Roman"/>
          <w:sz w:val="26"/>
          <w:szCs w:val="26"/>
        </w:rPr>
        <w:t xml:space="preserve"> </w:t>
      </w:r>
      <w:r w:rsidRPr="00DB57F5">
        <w:rPr>
          <w:rFonts w:ascii="Times New Roman" w:hAnsi="Times New Roman" w:cs="Times New Roman"/>
          <w:sz w:val="26"/>
          <w:szCs w:val="26"/>
        </w:rPr>
        <w:t xml:space="preserve">карты ключевых </w:t>
      </w:r>
      <w:proofErr w:type="gramStart"/>
      <w:r w:rsidRPr="00DB57F5">
        <w:rPr>
          <w:rFonts w:ascii="Times New Roman" w:hAnsi="Times New Roman" w:cs="Times New Roman"/>
          <w:sz w:val="26"/>
          <w:szCs w:val="26"/>
        </w:rPr>
        <w:t>показателей эффективности деятельности сотрудников администрации</w:t>
      </w:r>
      <w:proofErr w:type="gramEnd"/>
      <w:r w:rsidRPr="00DB57F5">
        <w:rPr>
          <w:rFonts w:ascii="Times New Roman" w:hAnsi="Times New Roman" w:cs="Times New Roman"/>
          <w:sz w:val="26"/>
          <w:szCs w:val="26"/>
        </w:rPr>
        <w:t>;</w:t>
      </w:r>
    </w:p>
    <w:p w:rsidR="00907366" w:rsidRDefault="00DB57F5" w:rsidP="0090736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Lucida Sans Unicode" w:hAnsi="Times New Roman" w:cs="Times New Roman"/>
          <w:b/>
          <w:kern w:val="2"/>
          <w:sz w:val="26"/>
          <w:szCs w:val="26"/>
          <w:lang w:eastAsia="ar-SA"/>
        </w:rPr>
      </w:pPr>
      <w:r w:rsidRPr="00DB57F5">
        <w:rPr>
          <w:rFonts w:ascii="Times New Roman" w:hAnsi="Times New Roman" w:cs="Times New Roman"/>
          <w:sz w:val="26"/>
          <w:szCs w:val="26"/>
        </w:rPr>
        <w:t>-</w:t>
      </w:r>
      <w:r>
        <w:rPr>
          <w:rFonts w:ascii="Times New Roman" w:hAnsi="Times New Roman" w:cs="Times New Roman"/>
          <w:sz w:val="26"/>
          <w:szCs w:val="26"/>
        </w:rPr>
        <w:t xml:space="preserve"> </w:t>
      </w:r>
      <w:r w:rsidRPr="00DB57F5">
        <w:rPr>
          <w:rFonts w:ascii="Times New Roman" w:hAnsi="Times New Roman" w:cs="Times New Roman"/>
          <w:sz w:val="26"/>
          <w:szCs w:val="26"/>
        </w:rPr>
        <w:t>перечни специфических и типовых ключевых показателей эффективности (КПЭ) для органов местного самоуправления с определением их целевых значений.</w:t>
      </w:r>
    </w:p>
    <w:p w:rsidR="00165688" w:rsidRDefault="00165688" w:rsidP="00165688">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w:t>
      </w:r>
      <w:r w:rsidRPr="00F7579D">
        <w:rPr>
          <w:rFonts w:ascii="Times New Roman" w:hAnsi="Times New Roman" w:cs="Times New Roman"/>
          <w:sz w:val="26"/>
          <w:szCs w:val="26"/>
        </w:rPr>
        <w:t xml:space="preserve">тоги комплексной </w:t>
      </w:r>
      <w:proofErr w:type="gramStart"/>
      <w:r w:rsidRPr="00F7579D">
        <w:rPr>
          <w:rFonts w:ascii="Times New Roman" w:hAnsi="Times New Roman" w:cs="Times New Roman"/>
          <w:sz w:val="26"/>
          <w:szCs w:val="26"/>
        </w:rPr>
        <w:t>оценки эффективности деятельности органов местного самоуправления городских округов</w:t>
      </w:r>
      <w:proofErr w:type="gramEnd"/>
      <w:r w:rsidRPr="00F7579D">
        <w:rPr>
          <w:rFonts w:ascii="Times New Roman" w:hAnsi="Times New Roman" w:cs="Times New Roman"/>
          <w:sz w:val="26"/>
          <w:szCs w:val="26"/>
        </w:rPr>
        <w:t xml:space="preserve"> и муниципальных районов за отчетный год подводятся</w:t>
      </w:r>
      <w:r>
        <w:rPr>
          <w:rFonts w:ascii="Times New Roman" w:hAnsi="Times New Roman" w:cs="Times New Roman"/>
          <w:sz w:val="26"/>
          <w:szCs w:val="26"/>
        </w:rPr>
        <w:t xml:space="preserve"> ежегодно. </w:t>
      </w:r>
    </w:p>
    <w:p w:rsidR="00165688" w:rsidRDefault="00165688" w:rsidP="00165688">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F7579D">
        <w:rPr>
          <w:rFonts w:ascii="Times New Roman" w:hAnsi="Times New Roman" w:cs="Times New Roman"/>
          <w:sz w:val="26"/>
          <w:szCs w:val="26"/>
        </w:rPr>
        <w:t xml:space="preserve">Мониторинг территорий осуществляется по двум перечням различных </w:t>
      </w:r>
      <w:r w:rsidRPr="00F7579D">
        <w:rPr>
          <w:rFonts w:ascii="Times New Roman" w:hAnsi="Times New Roman" w:cs="Times New Roman"/>
          <w:sz w:val="26"/>
          <w:szCs w:val="26"/>
        </w:rPr>
        <w:lastRenderedPageBreak/>
        <w:t>показателей</w:t>
      </w:r>
      <w:r>
        <w:rPr>
          <w:rFonts w:ascii="Times New Roman" w:hAnsi="Times New Roman" w:cs="Times New Roman"/>
          <w:sz w:val="26"/>
          <w:szCs w:val="26"/>
        </w:rPr>
        <w:t>.</w:t>
      </w:r>
    </w:p>
    <w:p w:rsidR="00165688" w:rsidRDefault="00165688" w:rsidP="00165688">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w:t>
      </w:r>
      <w:r w:rsidRPr="00F7579D">
        <w:rPr>
          <w:rFonts w:ascii="Times New Roman" w:hAnsi="Times New Roman" w:cs="Times New Roman"/>
          <w:sz w:val="26"/>
          <w:szCs w:val="26"/>
        </w:rPr>
        <w:t>ценка по федеральному перечню, рекомендованному Правительством РФ, проводится с 2013 года.</w:t>
      </w:r>
      <w:r>
        <w:rPr>
          <w:rFonts w:ascii="Times New Roman" w:hAnsi="Times New Roman" w:cs="Times New Roman"/>
          <w:sz w:val="26"/>
          <w:szCs w:val="26"/>
        </w:rPr>
        <w:t xml:space="preserve"> </w:t>
      </w:r>
      <w:r w:rsidRPr="00F7579D">
        <w:rPr>
          <w:rFonts w:ascii="Times New Roman" w:hAnsi="Times New Roman" w:cs="Times New Roman"/>
          <w:sz w:val="26"/>
          <w:szCs w:val="26"/>
        </w:rPr>
        <w:t xml:space="preserve">Здесь работа администраций оценивается по сорока одному показателю. Определяются четыре лучшие территории по одной в каждой группе муниципальных образований. Победителям присуждаются гранты, целевой направленностью которых является </w:t>
      </w:r>
      <w:r w:rsidRPr="00CE0275">
        <w:rPr>
          <w:rFonts w:ascii="Times New Roman" w:hAnsi="Times New Roman" w:cs="Times New Roman"/>
          <w:sz w:val="26"/>
          <w:szCs w:val="26"/>
        </w:rPr>
        <w:t>улучшение значений показателей эффективности, требующих приоритетного внимания</w:t>
      </w:r>
      <w:r w:rsidRPr="00F7579D">
        <w:rPr>
          <w:rFonts w:ascii="Times New Roman" w:hAnsi="Times New Roman" w:cs="Times New Roman"/>
          <w:sz w:val="26"/>
          <w:szCs w:val="26"/>
        </w:rPr>
        <w:t>. Общий объём премиального фонда по указанному перечню составляет 3 млн</w:t>
      </w:r>
      <w:r>
        <w:rPr>
          <w:rFonts w:ascii="Times New Roman" w:hAnsi="Times New Roman" w:cs="Times New Roman"/>
          <w:sz w:val="26"/>
          <w:szCs w:val="26"/>
        </w:rPr>
        <w:t>.</w:t>
      </w:r>
      <w:r w:rsidRPr="00F7579D">
        <w:rPr>
          <w:rFonts w:ascii="Times New Roman" w:hAnsi="Times New Roman" w:cs="Times New Roman"/>
          <w:sz w:val="26"/>
          <w:szCs w:val="26"/>
        </w:rPr>
        <w:t xml:space="preserve"> рублей: лидеру первой группы присуждается 900 тыс. рублей; в остальных группах по 700 тыс.</w:t>
      </w:r>
      <w:r>
        <w:rPr>
          <w:rFonts w:ascii="Times New Roman" w:hAnsi="Times New Roman" w:cs="Times New Roman"/>
          <w:sz w:val="26"/>
          <w:szCs w:val="26"/>
        </w:rPr>
        <w:t xml:space="preserve"> рублей.</w:t>
      </w:r>
    </w:p>
    <w:p w:rsidR="00165688" w:rsidRDefault="00165688" w:rsidP="00165688">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CE0275">
        <w:rPr>
          <w:rFonts w:ascii="Times New Roman" w:hAnsi="Times New Roman" w:cs="Times New Roman"/>
          <w:sz w:val="26"/>
          <w:szCs w:val="26"/>
        </w:rPr>
        <w:t>Оценка по региональному перечню,</w:t>
      </w:r>
      <w:r w:rsidRPr="00F7579D">
        <w:rPr>
          <w:rFonts w:ascii="Times New Roman" w:hAnsi="Times New Roman" w:cs="Times New Roman"/>
          <w:sz w:val="26"/>
          <w:szCs w:val="26"/>
        </w:rPr>
        <w:t xml:space="preserve"> рекомендованному Правительством региона. Региональный перечень ключевых показателей (КПЭ) эффективности формируется методом декомпозиции на местный уровень основных показателей региона, направленных на реализацию национальных проектов</w:t>
      </w:r>
      <w:r w:rsidRPr="00F7579D">
        <w:rPr>
          <w:rFonts w:ascii="Times New Roman" w:hAnsi="Times New Roman" w:cs="Times New Roman"/>
          <w:sz w:val="26"/>
          <w:szCs w:val="26"/>
        </w:rPr>
        <w:br/>
        <w:t>и государственных программ.</w:t>
      </w:r>
    </w:p>
    <w:p w:rsidR="00165688" w:rsidRDefault="00165688" w:rsidP="00165688">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F7579D">
        <w:rPr>
          <w:rFonts w:ascii="Times New Roman" w:hAnsi="Times New Roman" w:cs="Times New Roman"/>
          <w:sz w:val="26"/>
          <w:szCs w:val="26"/>
        </w:rPr>
        <w:t xml:space="preserve">Здесь оценке подлежат </w:t>
      </w:r>
      <w:r w:rsidRPr="00CE0275">
        <w:rPr>
          <w:rFonts w:ascii="Times New Roman" w:hAnsi="Times New Roman" w:cs="Times New Roman"/>
          <w:sz w:val="26"/>
          <w:szCs w:val="26"/>
        </w:rPr>
        <w:t>муниципальные управленческие команды</w:t>
      </w:r>
      <w:r w:rsidRPr="00F7579D">
        <w:rPr>
          <w:rFonts w:ascii="Times New Roman" w:hAnsi="Times New Roman" w:cs="Times New Roman"/>
          <w:sz w:val="26"/>
          <w:szCs w:val="26"/>
        </w:rPr>
        <w:t xml:space="preserve"> – это главы и руководители структурных подразделений администраций муниципальных образований области. Определяются </w:t>
      </w:r>
      <w:r w:rsidRPr="00CE0275">
        <w:rPr>
          <w:rFonts w:ascii="Times New Roman" w:hAnsi="Times New Roman" w:cs="Times New Roman"/>
          <w:sz w:val="26"/>
          <w:szCs w:val="26"/>
        </w:rPr>
        <w:t>три лучшие управленческие команды</w:t>
      </w:r>
      <w:r w:rsidRPr="00F7579D">
        <w:rPr>
          <w:rFonts w:ascii="Times New Roman" w:hAnsi="Times New Roman" w:cs="Times New Roman"/>
          <w:sz w:val="26"/>
          <w:szCs w:val="26"/>
        </w:rPr>
        <w:t xml:space="preserve"> среди всех городских округов и муниципальных районов. Победителям присуждаются гранты, целевой направленностью которых является </w:t>
      </w:r>
      <w:r w:rsidRPr="00CE0275">
        <w:rPr>
          <w:rFonts w:ascii="Times New Roman" w:hAnsi="Times New Roman" w:cs="Times New Roman"/>
          <w:sz w:val="26"/>
          <w:szCs w:val="26"/>
        </w:rPr>
        <w:t>поощрение управленческих команд ОМСУ</w:t>
      </w:r>
      <w:r w:rsidRPr="00F7579D">
        <w:rPr>
          <w:rFonts w:ascii="Times New Roman" w:hAnsi="Times New Roman" w:cs="Times New Roman"/>
          <w:sz w:val="26"/>
          <w:szCs w:val="26"/>
        </w:rPr>
        <w:t>, чья работа была признана наиболее эффективной при достижении целевых индикаторов КПЭ. Общий объём премии также составляет 3 млн</w:t>
      </w:r>
      <w:r>
        <w:rPr>
          <w:rFonts w:ascii="Times New Roman" w:hAnsi="Times New Roman" w:cs="Times New Roman"/>
          <w:sz w:val="26"/>
          <w:szCs w:val="26"/>
        </w:rPr>
        <w:t>.</w:t>
      </w:r>
      <w:r w:rsidRPr="00F7579D">
        <w:rPr>
          <w:rFonts w:ascii="Times New Roman" w:hAnsi="Times New Roman" w:cs="Times New Roman"/>
          <w:sz w:val="26"/>
          <w:szCs w:val="26"/>
        </w:rPr>
        <w:t xml:space="preserve"> рублей: за первое место присуждается 1,2 млн</w:t>
      </w:r>
      <w:r>
        <w:rPr>
          <w:rFonts w:ascii="Times New Roman" w:hAnsi="Times New Roman" w:cs="Times New Roman"/>
          <w:sz w:val="26"/>
          <w:szCs w:val="26"/>
        </w:rPr>
        <w:t>.</w:t>
      </w:r>
      <w:r w:rsidRPr="00F7579D">
        <w:rPr>
          <w:rFonts w:ascii="Times New Roman" w:hAnsi="Times New Roman" w:cs="Times New Roman"/>
          <w:sz w:val="26"/>
          <w:szCs w:val="26"/>
        </w:rPr>
        <w:t xml:space="preserve"> рублей; за второе и третье места – 1 млн</w:t>
      </w:r>
      <w:r>
        <w:rPr>
          <w:rFonts w:ascii="Times New Roman" w:hAnsi="Times New Roman" w:cs="Times New Roman"/>
          <w:sz w:val="26"/>
          <w:szCs w:val="26"/>
        </w:rPr>
        <w:t>.</w:t>
      </w:r>
      <w:r w:rsidRPr="00F7579D">
        <w:rPr>
          <w:rFonts w:ascii="Times New Roman" w:hAnsi="Times New Roman" w:cs="Times New Roman"/>
          <w:sz w:val="26"/>
          <w:szCs w:val="26"/>
        </w:rPr>
        <w:t xml:space="preserve"> рублей</w:t>
      </w:r>
      <w:r>
        <w:rPr>
          <w:rFonts w:ascii="Times New Roman" w:hAnsi="Times New Roman" w:cs="Times New Roman"/>
          <w:sz w:val="26"/>
          <w:szCs w:val="26"/>
        </w:rPr>
        <w:t xml:space="preserve"> </w:t>
      </w:r>
      <w:r w:rsidRPr="00F7579D">
        <w:rPr>
          <w:rFonts w:ascii="Times New Roman" w:hAnsi="Times New Roman" w:cs="Times New Roman"/>
          <w:sz w:val="26"/>
          <w:szCs w:val="26"/>
        </w:rPr>
        <w:t>и 800 тыс. рублей соответственно</w:t>
      </w:r>
      <w:r>
        <w:rPr>
          <w:rFonts w:ascii="Times New Roman" w:hAnsi="Times New Roman" w:cs="Times New Roman"/>
          <w:sz w:val="26"/>
          <w:szCs w:val="26"/>
        </w:rPr>
        <w:t>.</w:t>
      </w:r>
    </w:p>
    <w:p w:rsidR="00165688" w:rsidRDefault="00165688" w:rsidP="00165688">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F7579D">
        <w:rPr>
          <w:rFonts w:ascii="Times New Roman" w:hAnsi="Times New Roman" w:cs="Times New Roman"/>
          <w:sz w:val="26"/>
          <w:szCs w:val="26"/>
        </w:rPr>
        <w:t xml:space="preserve">В таком формате оценка проводится уже во второй раз. По итогам </w:t>
      </w:r>
      <w:proofErr w:type="gramStart"/>
      <w:r w:rsidRPr="00F7579D">
        <w:rPr>
          <w:rFonts w:ascii="Times New Roman" w:hAnsi="Times New Roman" w:cs="Times New Roman"/>
          <w:sz w:val="26"/>
          <w:szCs w:val="26"/>
        </w:rPr>
        <w:t>отчетного</w:t>
      </w:r>
      <w:proofErr w:type="gramEnd"/>
      <w:r w:rsidRPr="00F7579D">
        <w:rPr>
          <w:rFonts w:ascii="Times New Roman" w:hAnsi="Times New Roman" w:cs="Times New Roman"/>
          <w:sz w:val="26"/>
          <w:szCs w:val="26"/>
        </w:rPr>
        <w:t xml:space="preserve"> 2020 годов перечень КПЭ управленческих команд ОМСУ состоял</w:t>
      </w:r>
      <w:r>
        <w:rPr>
          <w:rFonts w:ascii="Times New Roman" w:hAnsi="Times New Roman" w:cs="Times New Roman"/>
          <w:sz w:val="26"/>
          <w:szCs w:val="26"/>
        </w:rPr>
        <w:t xml:space="preserve"> </w:t>
      </w:r>
      <w:r w:rsidRPr="00F7579D">
        <w:rPr>
          <w:rFonts w:ascii="Times New Roman" w:hAnsi="Times New Roman" w:cs="Times New Roman"/>
          <w:sz w:val="26"/>
          <w:szCs w:val="26"/>
        </w:rPr>
        <w:t xml:space="preserve">из двадцати восьми показателей. </w:t>
      </w:r>
    </w:p>
    <w:p w:rsidR="00165688" w:rsidRDefault="00165688" w:rsidP="00165688">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Pr="00F7579D">
        <w:rPr>
          <w:rFonts w:ascii="Times New Roman" w:hAnsi="Times New Roman" w:cs="Times New Roman"/>
          <w:sz w:val="26"/>
          <w:szCs w:val="26"/>
        </w:rPr>
        <w:t>еречень КПЭ управленческих команд ОМСУ будет постоянно меняться в зависимости от объективной экономической</w:t>
      </w:r>
      <w:r>
        <w:rPr>
          <w:rFonts w:ascii="Times New Roman" w:hAnsi="Times New Roman" w:cs="Times New Roman"/>
          <w:sz w:val="26"/>
          <w:szCs w:val="26"/>
        </w:rPr>
        <w:t xml:space="preserve"> </w:t>
      </w:r>
      <w:r w:rsidRPr="00F7579D">
        <w:rPr>
          <w:rFonts w:ascii="Times New Roman" w:hAnsi="Times New Roman" w:cs="Times New Roman"/>
          <w:sz w:val="26"/>
          <w:szCs w:val="26"/>
        </w:rPr>
        <w:t xml:space="preserve">и социальной потребности региона и страны в целом. </w:t>
      </w:r>
    </w:p>
    <w:p w:rsidR="00165688" w:rsidRDefault="00165688" w:rsidP="00165688">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w:t>
      </w:r>
      <w:r w:rsidRPr="00F7579D">
        <w:rPr>
          <w:rFonts w:ascii="Times New Roman" w:hAnsi="Times New Roman" w:cs="Times New Roman"/>
          <w:sz w:val="26"/>
          <w:szCs w:val="26"/>
        </w:rPr>
        <w:t xml:space="preserve"> результатам мониторинга за 2020 год</w:t>
      </w:r>
      <w:r>
        <w:rPr>
          <w:rFonts w:ascii="Times New Roman" w:hAnsi="Times New Roman" w:cs="Times New Roman"/>
          <w:sz w:val="26"/>
          <w:szCs w:val="26"/>
        </w:rPr>
        <w:t xml:space="preserve"> </w:t>
      </w:r>
      <w:r w:rsidRPr="00F7579D">
        <w:rPr>
          <w:rFonts w:ascii="Times New Roman" w:hAnsi="Times New Roman" w:cs="Times New Roman"/>
          <w:sz w:val="26"/>
          <w:szCs w:val="26"/>
        </w:rPr>
        <w:t>по федеральному перечню лучшими в своих группах стали: Старооскольский, Алексеевский, Грайворонский городские округа</w:t>
      </w:r>
      <w:r>
        <w:rPr>
          <w:rFonts w:ascii="Times New Roman" w:hAnsi="Times New Roman" w:cs="Times New Roman"/>
          <w:sz w:val="26"/>
          <w:szCs w:val="26"/>
        </w:rPr>
        <w:t xml:space="preserve"> </w:t>
      </w:r>
      <w:r w:rsidRPr="00F7579D">
        <w:rPr>
          <w:rFonts w:ascii="Times New Roman" w:hAnsi="Times New Roman" w:cs="Times New Roman"/>
          <w:sz w:val="26"/>
          <w:szCs w:val="26"/>
        </w:rPr>
        <w:t>и Корочанский район;</w:t>
      </w:r>
      <w:r>
        <w:rPr>
          <w:rFonts w:ascii="Times New Roman" w:hAnsi="Times New Roman" w:cs="Times New Roman"/>
          <w:sz w:val="26"/>
          <w:szCs w:val="26"/>
        </w:rPr>
        <w:t xml:space="preserve"> </w:t>
      </w:r>
      <w:r w:rsidRPr="00F7579D">
        <w:rPr>
          <w:rFonts w:ascii="Times New Roman" w:hAnsi="Times New Roman" w:cs="Times New Roman"/>
          <w:sz w:val="26"/>
          <w:szCs w:val="26"/>
        </w:rPr>
        <w:t>по региональному перечню в тройку лидеров вошли управленческие команды администраций Белгородского района, города Белгорода и Валуйского городского округа – первое, второе и третье места, соответственно.</w:t>
      </w:r>
    </w:p>
    <w:p w:rsidR="00165688" w:rsidRPr="00165688" w:rsidRDefault="00165688" w:rsidP="00165688">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w:t>
      </w:r>
      <w:r w:rsidRPr="00F7579D">
        <w:rPr>
          <w:rFonts w:ascii="Times New Roman" w:hAnsi="Times New Roman" w:cs="Times New Roman"/>
          <w:sz w:val="26"/>
          <w:szCs w:val="26"/>
        </w:rPr>
        <w:t>идеры рейтинга по результатам оценки ОМСУ ежегодно украшают областную Аллею Трудовой Славы. Денежные средства, предусмотренные на поощрение победителей, перечислены на расчётные счета финансовых органов администраций</w:t>
      </w:r>
      <w:r>
        <w:rPr>
          <w:rFonts w:ascii="Times New Roman" w:hAnsi="Times New Roman" w:cs="Times New Roman"/>
          <w:sz w:val="26"/>
          <w:szCs w:val="26"/>
        </w:rPr>
        <w:t xml:space="preserve"> муниципальных образований</w:t>
      </w:r>
      <w:r w:rsidRPr="00F7579D">
        <w:rPr>
          <w:rFonts w:ascii="Times New Roman" w:hAnsi="Times New Roman" w:cs="Times New Roman"/>
          <w:sz w:val="26"/>
          <w:szCs w:val="26"/>
        </w:rPr>
        <w:t>. Результаты мониторинга за 2020 год направлены в адрес руководителей муниципалитетов для оценки текущего состояния социально-экономического развития, выявления причин достижения (</w:t>
      </w:r>
      <w:proofErr w:type="spellStart"/>
      <w:r w:rsidRPr="00F7579D">
        <w:rPr>
          <w:rFonts w:ascii="Times New Roman" w:hAnsi="Times New Roman" w:cs="Times New Roman"/>
          <w:sz w:val="26"/>
          <w:szCs w:val="26"/>
        </w:rPr>
        <w:t>недостижения</w:t>
      </w:r>
      <w:proofErr w:type="spellEnd"/>
      <w:r w:rsidRPr="00F7579D">
        <w:rPr>
          <w:rFonts w:ascii="Times New Roman" w:hAnsi="Times New Roman" w:cs="Times New Roman"/>
          <w:sz w:val="26"/>
          <w:szCs w:val="26"/>
        </w:rPr>
        <w:t>) значений показателей, формирования перечней мероприятий и управленческих решений по их улучшению, определения направлений по совершенствованию системы стратегического управления организацией местной власти в долгосрочном периоде.</w:t>
      </w:r>
    </w:p>
    <w:p w:rsidR="00907366" w:rsidRDefault="00254DE3" w:rsidP="0090736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sidRPr="00907366">
        <w:rPr>
          <w:rFonts w:ascii="Times New Roman" w:hAnsi="Times New Roman" w:cs="Times New Roman"/>
          <w:b/>
          <w:sz w:val="26"/>
          <w:szCs w:val="26"/>
        </w:rPr>
        <w:t>4</w:t>
      </w:r>
      <w:r w:rsidR="001E039E" w:rsidRPr="00907366">
        <w:rPr>
          <w:rFonts w:ascii="Times New Roman" w:hAnsi="Times New Roman" w:cs="Times New Roman"/>
          <w:b/>
          <w:sz w:val="26"/>
          <w:szCs w:val="26"/>
        </w:rPr>
        <w:t xml:space="preserve">. </w:t>
      </w:r>
      <w:r w:rsidR="00C77481" w:rsidRPr="00907366">
        <w:rPr>
          <w:rFonts w:ascii="Times New Roman" w:hAnsi="Times New Roman" w:cs="Times New Roman"/>
          <w:b/>
          <w:sz w:val="26"/>
          <w:szCs w:val="26"/>
        </w:rPr>
        <w:t xml:space="preserve">Пространственные аспекты развития </w:t>
      </w:r>
      <w:r w:rsidR="005A7767" w:rsidRPr="00907366">
        <w:rPr>
          <w:rFonts w:ascii="Times New Roman" w:hAnsi="Times New Roman" w:cs="Times New Roman"/>
          <w:b/>
          <w:sz w:val="26"/>
          <w:szCs w:val="26"/>
        </w:rPr>
        <w:t>местного самоуправления</w:t>
      </w:r>
      <w:r w:rsidR="007E02E0" w:rsidRPr="00907366">
        <w:rPr>
          <w:rFonts w:ascii="Times New Roman" w:hAnsi="Times New Roman" w:cs="Times New Roman"/>
          <w:b/>
          <w:sz w:val="26"/>
          <w:szCs w:val="26"/>
        </w:rPr>
        <w:t xml:space="preserve"> </w:t>
      </w:r>
      <w:r w:rsidR="00635B8A" w:rsidRPr="00907366">
        <w:rPr>
          <w:rFonts w:ascii="Times New Roman" w:hAnsi="Times New Roman" w:cs="Times New Roman"/>
          <w:b/>
          <w:sz w:val="26"/>
          <w:szCs w:val="26"/>
        </w:rPr>
        <w:t xml:space="preserve"> </w:t>
      </w:r>
    </w:p>
    <w:p w:rsidR="00907366" w:rsidRDefault="00254DE3" w:rsidP="0090736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C77481" w:rsidRPr="0072703F">
        <w:rPr>
          <w:rFonts w:ascii="Times New Roman" w:hAnsi="Times New Roman" w:cs="Times New Roman"/>
          <w:sz w:val="26"/>
          <w:szCs w:val="26"/>
        </w:rPr>
        <w:t xml:space="preserve">.1. </w:t>
      </w:r>
      <w:proofErr w:type="gramStart"/>
      <w:r w:rsidR="00911BB6" w:rsidRPr="0072703F">
        <w:rPr>
          <w:rFonts w:ascii="Times New Roman" w:hAnsi="Times New Roman" w:cs="Times New Roman"/>
          <w:sz w:val="26"/>
          <w:szCs w:val="26"/>
        </w:rPr>
        <w:t>Основны</w:t>
      </w:r>
      <w:r w:rsidR="007601CA" w:rsidRPr="0072703F">
        <w:rPr>
          <w:rFonts w:ascii="Times New Roman" w:hAnsi="Times New Roman" w:cs="Times New Roman"/>
          <w:sz w:val="26"/>
          <w:szCs w:val="26"/>
        </w:rPr>
        <w:t>е</w:t>
      </w:r>
      <w:r w:rsidR="00911BB6" w:rsidRPr="0072703F">
        <w:rPr>
          <w:rFonts w:ascii="Times New Roman" w:hAnsi="Times New Roman" w:cs="Times New Roman"/>
          <w:sz w:val="26"/>
          <w:szCs w:val="26"/>
        </w:rPr>
        <w:t xml:space="preserve"> тенденци</w:t>
      </w:r>
      <w:r w:rsidR="007601CA" w:rsidRPr="0072703F">
        <w:rPr>
          <w:rFonts w:ascii="Times New Roman" w:hAnsi="Times New Roman" w:cs="Times New Roman"/>
          <w:sz w:val="26"/>
          <w:szCs w:val="26"/>
        </w:rPr>
        <w:t>и</w:t>
      </w:r>
      <w:r w:rsidR="00911BB6" w:rsidRPr="0072703F">
        <w:rPr>
          <w:rFonts w:ascii="Times New Roman" w:hAnsi="Times New Roman" w:cs="Times New Roman"/>
          <w:sz w:val="26"/>
          <w:szCs w:val="26"/>
        </w:rPr>
        <w:t xml:space="preserve"> </w:t>
      </w:r>
      <w:r w:rsidR="00D9038C" w:rsidRPr="0072703F">
        <w:rPr>
          <w:rFonts w:ascii="Times New Roman" w:hAnsi="Times New Roman" w:cs="Times New Roman"/>
          <w:sz w:val="26"/>
          <w:szCs w:val="26"/>
        </w:rPr>
        <w:t xml:space="preserve">территориальной организации </w:t>
      </w:r>
      <w:r w:rsidR="00260314" w:rsidRPr="0072703F">
        <w:rPr>
          <w:rFonts w:ascii="Times New Roman" w:hAnsi="Times New Roman" w:cs="Times New Roman"/>
          <w:sz w:val="26"/>
          <w:szCs w:val="26"/>
        </w:rPr>
        <w:t>местного самоуправления</w:t>
      </w:r>
      <w:r w:rsidR="000C71EE" w:rsidRPr="0072703F">
        <w:rPr>
          <w:rFonts w:ascii="Times New Roman" w:hAnsi="Times New Roman" w:cs="Times New Roman"/>
          <w:sz w:val="26"/>
          <w:szCs w:val="26"/>
        </w:rPr>
        <w:t xml:space="preserve"> (в т.</w:t>
      </w:r>
      <w:r w:rsidR="007E02E0" w:rsidRPr="0072703F">
        <w:rPr>
          <w:rFonts w:ascii="Times New Roman" w:hAnsi="Times New Roman" w:cs="Times New Roman"/>
          <w:sz w:val="26"/>
          <w:szCs w:val="26"/>
        </w:rPr>
        <w:t xml:space="preserve"> </w:t>
      </w:r>
      <w:r w:rsidR="000C71EE" w:rsidRPr="0072703F">
        <w:rPr>
          <w:rFonts w:ascii="Times New Roman" w:hAnsi="Times New Roman" w:cs="Times New Roman"/>
          <w:sz w:val="26"/>
          <w:szCs w:val="26"/>
        </w:rPr>
        <w:t>ч. преобразований муниципальных образований)</w:t>
      </w:r>
      <w:r w:rsidR="007601CA" w:rsidRPr="0072703F">
        <w:rPr>
          <w:rFonts w:ascii="Times New Roman" w:hAnsi="Times New Roman" w:cs="Times New Roman"/>
          <w:sz w:val="26"/>
          <w:szCs w:val="26"/>
        </w:rPr>
        <w:t>: ожидаемые и полученные эффекты</w:t>
      </w:r>
      <w:r w:rsidR="00C77481" w:rsidRPr="0072703F">
        <w:rPr>
          <w:rFonts w:ascii="Times New Roman" w:hAnsi="Times New Roman" w:cs="Times New Roman"/>
          <w:sz w:val="26"/>
          <w:szCs w:val="26"/>
        </w:rPr>
        <w:t xml:space="preserve"> (в сферах управления, экономики, социального блока</w:t>
      </w:r>
      <w:r w:rsidR="00071F24" w:rsidRPr="0072703F">
        <w:rPr>
          <w:rFonts w:ascii="Times New Roman" w:hAnsi="Times New Roman" w:cs="Times New Roman"/>
          <w:sz w:val="26"/>
          <w:szCs w:val="26"/>
        </w:rPr>
        <w:t xml:space="preserve"> (образование, здравоохранение, культура, соцзащита)</w:t>
      </w:r>
      <w:r w:rsidR="00C77481" w:rsidRPr="0072703F">
        <w:rPr>
          <w:rFonts w:ascii="Times New Roman" w:hAnsi="Times New Roman" w:cs="Times New Roman"/>
          <w:sz w:val="26"/>
          <w:szCs w:val="26"/>
        </w:rPr>
        <w:t xml:space="preserve">, обратной связи с </w:t>
      </w:r>
      <w:r w:rsidR="00C77481" w:rsidRPr="005D5905">
        <w:rPr>
          <w:rFonts w:ascii="Times New Roman" w:hAnsi="Times New Roman" w:cs="Times New Roman"/>
          <w:sz w:val="26"/>
          <w:szCs w:val="26"/>
        </w:rPr>
        <w:lastRenderedPageBreak/>
        <w:t>населением)</w:t>
      </w:r>
      <w:r w:rsidR="007601CA" w:rsidRPr="005D5905">
        <w:rPr>
          <w:rFonts w:ascii="Times New Roman" w:hAnsi="Times New Roman" w:cs="Times New Roman"/>
          <w:sz w:val="26"/>
          <w:szCs w:val="26"/>
        </w:rPr>
        <w:t>.</w:t>
      </w:r>
      <w:r w:rsidR="00E36372" w:rsidRPr="005D5905">
        <w:rPr>
          <w:rFonts w:ascii="Times New Roman" w:hAnsi="Times New Roman" w:cs="Times New Roman"/>
          <w:sz w:val="26"/>
          <w:szCs w:val="26"/>
        </w:rPr>
        <w:t xml:space="preserve"> </w:t>
      </w:r>
      <w:proofErr w:type="gramEnd"/>
    </w:p>
    <w:p w:rsidR="00907366" w:rsidRDefault="00DF47EF" w:rsidP="0090736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35611C">
        <w:rPr>
          <w:rFonts w:ascii="Times New Roman" w:hAnsi="Times New Roman" w:cs="Times New Roman"/>
          <w:b/>
          <w:sz w:val="26"/>
          <w:szCs w:val="26"/>
        </w:rPr>
        <w:t>Алексеевский городской.</w:t>
      </w:r>
      <w:r w:rsidRPr="00A54E7A">
        <w:rPr>
          <w:rFonts w:ascii="Times New Roman" w:hAnsi="Times New Roman" w:cs="Times New Roman"/>
          <w:sz w:val="26"/>
          <w:szCs w:val="26"/>
        </w:rPr>
        <w:t xml:space="preserve"> </w:t>
      </w:r>
      <w:r w:rsidR="002D721B" w:rsidRPr="00A54E7A">
        <w:rPr>
          <w:rFonts w:ascii="Times New Roman" w:hAnsi="Times New Roman" w:cs="Times New Roman"/>
          <w:sz w:val="26"/>
          <w:szCs w:val="26"/>
        </w:rPr>
        <w:t>В результате преобразования муниципального района в городской округ путем объединения всех поселений, входящих ранее в состав муниципального района, достигнут ряд положительных моментов.</w:t>
      </w:r>
    </w:p>
    <w:p w:rsidR="00907366" w:rsidRDefault="002D721B" w:rsidP="0090736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A54E7A">
        <w:rPr>
          <w:rFonts w:ascii="Times New Roman" w:hAnsi="Times New Roman" w:cs="Times New Roman"/>
          <w:sz w:val="26"/>
          <w:szCs w:val="26"/>
        </w:rPr>
        <w:t xml:space="preserve">В сфере экономики </w:t>
      </w:r>
      <w:r>
        <w:rPr>
          <w:rFonts w:ascii="Times New Roman" w:hAnsi="Times New Roman" w:cs="Times New Roman"/>
          <w:sz w:val="26"/>
          <w:szCs w:val="26"/>
        </w:rPr>
        <w:t xml:space="preserve">муниципального образования </w:t>
      </w:r>
      <w:r w:rsidRPr="00A54E7A">
        <w:rPr>
          <w:rFonts w:ascii="Times New Roman" w:hAnsi="Times New Roman" w:cs="Times New Roman"/>
          <w:sz w:val="26"/>
          <w:szCs w:val="26"/>
        </w:rPr>
        <w:t xml:space="preserve">после проведенной реорганизации для потенциального инвестора  упростился процесс оценки существующей и перспективной инфраструктуры, доступных объёмов ресурсов, сократилась процедура подготовки и согласования документации. Это, в свою очередь, повысило инвестиционную привлекательность территории. </w:t>
      </w:r>
    </w:p>
    <w:p w:rsidR="00907366" w:rsidRDefault="00907366" w:rsidP="0090736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w:t>
      </w:r>
      <w:r w:rsidR="002D721B" w:rsidRPr="00A54E7A">
        <w:rPr>
          <w:rFonts w:ascii="Times New Roman" w:hAnsi="Times New Roman" w:cs="Times New Roman"/>
          <w:sz w:val="26"/>
          <w:szCs w:val="26"/>
        </w:rPr>
        <w:t xml:space="preserve">а территории городского округа реализуется 118 проектов, что превышает показатель  2018 года (74 проекта) более чем в 1,5 раза. </w:t>
      </w:r>
    </w:p>
    <w:p w:rsidR="00907366" w:rsidRDefault="002D721B" w:rsidP="0090736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A54E7A">
        <w:rPr>
          <w:rFonts w:ascii="Times New Roman" w:hAnsi="Times New Roman" w:cs="Times New Roman"/>
          <w:sz w:val="26"/>
          <w:szCs w:val="26"/>
        </w:rPr>
        <w:t>Сумма вложений в реализацию инвестиционных проектов за сопоставимые периоды 2018 года (Алексеевский район) и 2020 года (Алексеевский городской округ) также имеет положительную динамику. Объем вложений по инвестиционным проектам на территории Алексеевского городского округа в 2020 году составил 4 769 млн. рублей, что в 3,3 раза больше, чем</w:t>
      </w:r>
      <w:r>
        <w:rPr>
          <w:rFonts w:ascii="Times New Roman" w:hAnsi="Times New Roman" w:cs="Times New Roman"/>
          <w:sz w:val="26"/>
          <w:szCs w:val="26"/>
        </w:rPr>
        <w:t xml:space="preserve"> в 2018 году -1 436 млн. рублей</w:t>
      </w:r>
      <w:r w:rsidRPr="00A54E7A">
        <w:rPr>
          <w:rFonts w:ascii="Times New Roman" w:hAnsi="Times New Roman" w:cs="Times New Roman"/>
          <w:sz w:val="26"/>
          <w:szCs w:val="26"/>
        </w:rPr>
        <w:t xml:space="preserve">.  </w:t>
      </w:r>
    </w:p>
    <w:p w:rsidR="00907366" w:rsidRDefault="002D721B" w:rsidP="00907366">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A54E7A">
        <w:rPr>
          <w:rFonts w:ascii="Times New Roman" w:hAnsi="Times New Roman" w:cs="Times New Roman"/>
          <w:sz w:val="26"/>
          <w:szCs w:val="26"/>
        </w:rPr>
        <w:t xml:space="preserve">Также в 2020 году по сравнению с 2018 годом наблюдается улучшение показателей социально-экономического развития территории. А именно за указанный период по виду деятельности «Обрабатывающие производства» по крупным и средним организациям отмечается рост объема отгруженных товаров собственного производства, выполненных работ и услуг собственными силами в 1,3 раза; увеличение среднесписочной численности работников - на 2,5%; рост среднемесячной заработной платы работников - на 12,3 %. </w:t>
      </w:r>
    </w:p>
    <w:p w:rsidR="00696779" w:rsidRDefault="00D27E14"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D27E14">
        <w:rPr>
          <w:rFonts w:ascii="Times New Roman" w:hAnsi="Times New Roman" w:cs="Times New Roman"/>
          <w:b/>
          <w:sz w:val="26"/>
          <w:szCs w:val="26"/>
        </w:rPr>
        <w:t>Новооскольский городской округ.</w:t>
      </w:r>
      <w:r>
        <w:rPr>
          <w:rFonts w:ascii="Times New Roman" w:hAnsi="Times New Roman" w:cs="Times New Roman"/>
          <w:sz w:val="26"/>
          <w:szCs w:val="26"/>
        </w:rPr>
        <w:t xml:space="preserve"> </w:t>
      </w:r>
      <w:r w:rsidR="00277925">
        <w:rPr>
          <w:rFonts w:ascii="Times New Roman" w:eastAsia="Calibri" w:hAnsi="Times New Roman"/>
          <w:bCs/>
          <w:iCs/>
          <w:sz w:val="26"/>
          <w:szCs w:val="26"/>
        </w:rPr>
        <w:t xml:space="preserve">Состоявшиеся в 2019 году преобразования муниципального района в </w:t>
      </w:r>
      <w:r w:rsidR="00277925" w:rsidRPr="00D27E14">
        <w:rPr>
          <w:rFonts w:ascii="Times New Roman" w:eastAsia="Calibri" w:hAnsi="Times New Roman"/>
          <w:bCs/>
          <w:iCs/>
          <w:sz w:val="26"/>
          <w:szCs w:val="26"/>
        </w:rPr>
        <w:t>городско</w:t>
      </w:r>
      <w:r w:rsidR="00277925">
        <w:rPr>
          <w:rFonts w:ascii="Times New Roman" w:eastAsia="Calibri" w:hAnsi="Times New Roman"/>
          <w:bCs/>
          <w:iCs/>
          <w:sz w:val="26"/>
          <w:szCs w:val="26"/>
        </w:rPr>
        <w:t>й</w:t>
      </w:r>
      <w:r w:rsidR="00277925" w:rsidRPr="00D27E14">
        <w:rPr>
          <w:rFonts w:ascii="Times New Roman" w:eastAsia="Calibri" w:hAnsi="Times New Roman"/>
          <w:bCs/>
          <w:iCs/>
          <w:sz w:val="26"/>
          <w:szCs w:val="26"/>
        </w:rPr>
        <w:t xml:space="preserve"> округ </w:t>
      </w:r>
      <w:r w:rsidR="00277925">
        <w:rPr>
          <w:rFonts w:ascii="Times New Roman" w:eastAsia="Calibri" w:hAnsi="Times New Roman"/>
          <w:bCs/>
          <w:iCs/>
          <w:sz w:val="26"/>
          <w:szCs w:val="26"/>
        </w:rPr>
        <w:t>получили</w:t>
      </w:r>
      <w:r w:rsidR="00277925" w:rsidRPr="00D27E14">
        <w:rPr>
          <w:rFonts w:ascii="Times New Roman" w:eastAsia="Calibri" w:hAnsi="Times New Roman"/>
          <w:bCs/>
          <w:iCs/>
          <w:sz w:val="26"/>
          <w:szCs w:val="26"/>
        </w:rPr>
        <w:t xml:space="preserve"> следующие результаты</w:t>
      </w:r>
      <w:r w:rsidR="00277925">
        <w:rPr>
          <w:rFonts w:ascii="Times New Roman" w:eastAsia="Calibri" w:hAnsi="Times New Roman"/>
          <w:bCs/>
          <w:iCs/>
          <w:sz w:val="26"/>
          <w:szCs w:val="26"/>
        </w:rPr>
        <w:t>.</w:t>
      </w:r>
      <w:r w:rsidR="00277925" w:rsidRPr="00D27E14">
        <w:rPr>
          <w:rFonts w:ascii="Times New Roman" w:eastAsia="Calibri" w:hAnsi="Times New Roman"/>
          <w:bCs/>
          <w:iCs/>
          <w:sz w:val="26"/>
          <w:szCs w:val="26"/>
        </w:rPr>
        <w:t xml:space="preserve"> </w:t>
      </w:r>
      <w:r w:rsidRPr="00D27E14">
        <w:rPr>
          <w:rFonts w:ascii="Times New Roman" w:eastAsia="Calibri" w:hAnsi="Times New Roman"/>
          <w:bCs/>
          <w:iCs/>
          <w:sz w:val="26"/>
          <w:szCs w:val="26"/>
        </w:rPr>
        <w:t xml:space="preserve">Прекращены полномочия 169 депутатов городского и земских собраний, правопреемником представительных органов </w:t>
      </w:r>
      <w:r w:rsidR="006128D8">
        <w:rPr>
          <w:rFonts w:ascii="Times New Roman" w:eastAsia="Calibri" w:hAnsi="Times New Roman"/>
          <w:bCs/>
          <w:iCs/>
          <w:sz w:val="26"/>
          <w:szCs w:val="26"/>
        </w:rPr>
        <w:t xml:space="preserve">городских и </w:t>
      </w:r>
      <w:r w:rsidRPr="00D27E14">
        <w:rPr>
          <w:rFonts w:ascii="Times New Roman" w:eastAsia="Calibri" w:hAnsi="Times New Roman"/>
          <w:bCs/>
          <w:iCs/>
          <w:sz w:val="26"/>
          <w:szCs w:val="26"/>
        </w:rPr>
        <w:t xml:space="preserve">сельских поселений выступил Совет депутатов городского органа, в состав которого избрано 25 депутатов, из них 15 депутатов по одномандатным округам, 10 депутатов избрано по единому партийному списку. Совет депутатов </w:t>
      </w:r>
      <w:r w:rsidR="00277925">
        <w:rPr>
          <w:rFonts w:ascii="Times New Roman" w:eastAsia="Calibri" w:hAnsi="Times New Roman"/>
          <w:bCs/>
          <w:iCs/>
          <w:sz w:val="26"/>
          <w:szCs w:val="26"/>
        </w:rPr>
        <w:t xml:space="preserve">городского округа </w:t>
      </w:r>
      <w:r w:rsidRPr="00D27E14">
        <w:rPr>
          <w:rFonts w:ascii="Times New Roman" w:eastAsia="Calibri" w:hAnsi="Times New Roman"/>
          <w:bCs/>
          <w:iCs/>
          <w:sz w:val="26"/>
          <w:szCs w:val="26"/>
        </w:rPr>
        <w:t xml:space="preserve">принимает один местный  бюджет, одно решение по налогам и так далее, а ранее они дублировались каждым представительным органом поселения. </w:t>
      </w:r>
    </w:p>
    <w:p w:rsidR="00696779" w:rsidRDefault="001A7526"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Calibri" w:hAnsi="Times New Roman"/>
          <w:bCs/>
          <w:iCs/>
          <w:sz w:val="26"/>
          <w:szCs w:val="26"/>
        </w:rPr>
        <w:t>В муниципальном округе с</w:t>
      </w:r>
      <w:r w:rsidR="00D27E14" w:rsidRPr="00D27E14">
        <w:rPr>
          <w:rFonts w:ascii="Times New Roman" w:eastAsia="Calibri" w:hAnsi="Times New Roman"/>
          <w:bCs/>
          <w:iCs/>
          <w:sz w:val="26"/>
          <w:szCs w:val="26"/>
        </w:rPr>
        <w:t xml:space="preserve">озданы Советы территорий. На их заседаниях ежемесячно отчитывается глава территориальной администрации, председатели ТОС. Проводятся декады территорий. Это  позволяет приблизить администрацию </w:t>
      </w:r>
      <w:r w:rsidR="00E17677">
        <w:rPr>
          <w:rFonts w:ascii="Times New Roman" w:eastAsia="Calibri" w:hAnsi="Times New Roman"/>
          <w:bCs/>
          <w:iCs/>
          <w:sz w:val="26"/>
          <w:szCs w:val="26"/>
        </w:rPr>
        <w:t xml:space="preserve">городского </w:t>
      </w:r>
      <w:r w:rsidR="00D27E14" w:rsidRPr="00D27E14">
        <w:rPr>
          <w:rFonts w:ascii="Times New Roman" w:eastAsia="Calibri" w:hAnsi="Times New Roman"/>
          <w:bCs/>
          <w:iCs/>
          <w:sz w:val="26"/>
          <w:szCs w:val="26"/>
        </w:rPr>
        <w:t>округа к потребностям населения, принять меры, чтобы население имело возможность участвовать в процессе принятия решений.</w:t>
      </w:r>
    </w:p>
    <w:p w:rsidR="00696779" w:rsidRDefault="00D27E14"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D27E14">
        <w:rPr>
          <w:rFonts w:ascii="Times New Roman" w:eastAsia="Calibri" w:hAnsi="Times New Roman"/>
          <w:bCs/>
          <w:iCs/>
          <w:sz w:val="26"/>
          <w:szCs w:val="26"/>
        </w:rPr>
        <w:t>Связующим звеном между жителями и властью являются органы ТОС. Их полномочия в решении вопросов местного значения расширены. Инициативы граждан в сфере благоустройства территории реализуются через проекты.</w:t>
      </w:r>
    </w:p>
    <w:p w:rsidR="00696779" w:rsidRDefault="00D27E14"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D27E14">
        <w:rPr>
          <w:rFonts w:ascii="Times New Roman" w:eastAsia="Calibri" w:hAnsi="Times New Roman"/>
          <w:bCs/>
          <w:iCs/>
          <w:sz w:val="26"/>
          <w:szCs w:val="26"/>
        </w:rPr>
        <w:t>Сформирован единый бюджет на основе единых муниципальных программ. Отсутствует необходимость консолидации бюджета и передачи полномочий по решению вопросов местного значения, межбюджетных трансфертов на уровень поселений. Сформирована нормативно - правовая база по бюджетному процессу в меньших объемах.</w:t>
      </w:r>
    </w:p>
    <w:p w:rsidR="00696779" w:rsidRDefault="00D27E14"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D27E14">
        <w:rPr>
          <w:rFonts w:ascii="Times New Roman" w:eastAsia="Calibri" w:hAnsi="Times New Roman"/>
          <w:bCs/>
          <w:iCs/>
          <w:sz w:val="26"/>
          <w:szCs w:val="26"/>
        </w:rPr>
        <w:t xml:space="preserve">Привлечение инвестиций является ключевым направлением работы администрации городского округа. Для этого детально проанализированы депрессивные площадки, расположенные на территории округа. </w:t>
      </w:r>
      <w:r w:rsidR="008B170B">
        <w:rPr>
          <w:rFonts w:ascii="Times New Roman" w:eastAsia="Calibri" w:hAnsi="Times New Roman"/>
          <w:bCs/>
          <w:iCs/>
          <w:sz w:val="26"/>
          <w:szCs w:val="26"/>
        </w:rPr>
        <w:t>Н</w:t>
      </w:r>
      <w:r w:rsidRPr="00D27E14">
        <w:rPr>
          <w:rFonts w:ascii="Times New Roman" w:eastAsia="Calibri" w:hAnsi="Times New Roman"/>
          <w:bCs/>
          <w:iCs/>
          <w:sz w:val="26"/>
          <w:szCs w:val="26"/>
        </w:rPr>
        <w:t xml:space="preserve">а пяти депрессивных площадках потенциальными инвесторами организовано реализация </w:t>
      </w:r>
      <w:r w:rsidRPr="00D27E14">
        <w:rPr>
          <w:rFonts w:ascii="Times New Roman" w:eastAsia="Calibri" w:hAnsi="Times New Roman"/>
          <w:bCs/>
          <w:iCs/>
          <w:sz w:val="26"/>
          <w:szCs w:val="26"/>
        </w:rPr>
        <w:lastRenderedPageBreak/>
        <w:t xml:space="preserve">семи новых проектов. </w:t>
      </w:r>
    </w:p>
    <w:p w:rsidR="00696779" w:rsidRDefault="00D27E14"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D27E14">
        <w:rPr>
          <w:rFonts w:ascii="Times New Roman" w:eastAsia="Calibri" w:hAnsi="Times New Roman"/>
          <w:bCs/>
          <w:iCs/>
          <w:sz w:val="26"/>
          <w:szCs w:val="26"/>
        </w:rPr>
        <w:t>Все инвестиционные проекты рассматриваются в режиме «одного окна», что дает сократить время процедур подготовки и согласования документации.</w:t>
      </w:r>
    </w:p>
    <w:p w:rsidR="00696779" w:rsidRDefault="00D27E14"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D27E14">
        <w:rPr>
          <w:rFonts w:ascii="Times New Roman" w:eastAsia="Calibri" w:hAnsi="Times New Roman"/>
          <w:bCs/>
          <w:iCs/>
          <w:sz w:val="26"/>
          <w:szCs w:val="26"/>
        </w:rPr>
        <w:t>Общая динамика развития сельских населенных пунктов остается стабильной, вместе с тем прирост населения в крупных сельских агломерациях обеспечивается за счет развития территорий, роста малого и среднего бизнеса.</w:t>
      </w:r>
    </w:p>
    <w:p w:rsidR="00696779" w:rsidRDefault="00D27E14"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Calibri" w:hAnsi="Times New Roman"/>
          <w:bCs/>
          <w:iCs/>
          <w:sz w:val="26"/>
          <w:szCs w:val="26"/>
        </w:rPr>
      </w:pPr>
      <w:r w:rsidRPr="00D27E14">
        <w:rPr>
          <w:rFonts w:ascii="Times New Roman" w:eastAsia="Calibri" w:hAnsi="Times New Roman"/>
          <w:bCs/>
          <w:iCs/>
          <w:sz w:val="26"/>
          <w:szCs w:val="26"/>
        </w:rPr>
        <w:t xml:space="preserve">Административно - территориальная реформа по преобразованию муниципального района </w:t>
      </w:r>
      <w:r w:rsidR="00696779">
        <w:rPr>
          <w:rFonts w:ascii="Times New Roman" w:eastAsia="Calibri" w:hAnsi="Times New Roman"/>
          <w:bCs/>
          <w:iCs/>
          <w:sz w:val="26"/>
          <w:szCs w:val="26"/>
        </w:rPr>
        <w:t>в</w:t>
      </w:r>
      <w:r w:rsidRPr="00D27E14">
        <w:rPr>
          <w:rFonts w:ascii="Times New Roman" w:eastAsia="Calibri" w:hAnsi="Times New Roman"/>
          <w:bCs/>
          <w:iCs/>
          <w:sz w:val="26"/>
          <w:szCs w:val="26"/>
        </w:rPr>
        <w:t xml:space="preserve"> городской округ не привела к ухудшению демографической ситуации в округе.</w:t>
      </w:r>
    </w:p>
    <w:p w:rsidR="00696779" w:rsidRDefault="00254DE3"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sidRPr="00696779">
        <w:rPr>
          <w:rFonts w:ascii="Times New Roman" w:hAnsi="Times New Roman" w:cs="Times New Roman"/>
          <w:b/>
          <w:sz w:val="26"/>
          <w:szCs w:val="26"/>
        </w:rPr>
        <w:t>4</w:t>
      </w:r>
      <w:r w:rsidR="001E039E" w:rsidRPr="00696779">
        <w:rPr>
          <w:rFonts w:ascii="Times New Roman" w:hAnsi="Times New Roman" w:cs="Times New Roman"/>
          <w:b/>
          <w:sz w:val="26"/>
          <w:szCs w:val="26"/>
        </w:rPr>
        <w:t>.</w:t>
      </w:r>
      <w:r w:rsidR="00155A96" w:rsidRPr="00696779">
        <w:rPr>
          <w:rFonts w:ascii="Times New Roman" w:hAnsi="Times New Roman" w:cs="Times New Roman"/>
          <w:b/>
          <w:sz w:val="26"/>
          <w:szCs w:val="26"/>
        </w:rPr>
        <w:t>2.</w:t>
      </w:r>
      <w:r w:rsidR="00071F24" w:rsidRPr="00696779">
        <w:rPr>
          <w:rFonts w:ascii="Times New Roman" w:hAnsi="Times New Roman" w:cs="Times New Roman"/>
          <w:b/>
          <w:sz w:val="26"/>
          <w:szCs w:val="26"/>
        </w:rPr>
        <w:t xml:space="preserve"> </w:t>
      </w:r>
      <w:r w:rsidR="00C77481" w:rsidRPr="00696779">
        <w:rPr>
          <w:rFonts w:ascii="Times New Roman" w:hAnsi="Times New Roman" w:cs="Times New Roman"/>
          <w:b/>
          <w:sz w:val="26"/>
          <w:szCs w:val="26"/>
        </w:rPr>
        <w:t>Развитие городских и сельских агломераций (с перечислением муниципальных образований, входящих в их состав, и документов, в соответствии с которыми планируется развитие агломераций, либо документов, предусматривающих регулирование отдельных агломерационных процессов: дорожно-транспортной сети, системы образования и здравоохранения и т.</w:t>
      </w:r>
      <w:r w:rsidR="007E02E0" w:rsidRPr="00696779">
        <w:rPr>
          <w:rFonts w:ascii="Times New Roman" w:hAnsi="Times New Roman" w:cs="Times New Roman"/>
          <w:b/>
          <w:sz w:val="26"/>
          <w:szCs w:val="26"/>
        </w:rPr>
        <w:t xml:space="preserve"> </w:t>
      </w:r>
      <w:r w:rsidR="00C77481" w:rsidRPr="00696779">
        <w:rPr>
          <w:rFonts w:ascii="Times New Roman" w:hAnsi="Times New Roman" w:cs="Times New Roman"/>
          <w:b/>
          <w:sz w:val="26"/>
          <w:szCs w:val="26"/>
        </w:rPr>
        <w:t>д.).</w:t>
      </w:r>
    </w:p>
    <w:p w:rsidR="00696779" w:rsidRDefault="00EB29AF"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EB29AF">
        <w:rPr>
          <w:rFonts w:ascii="Times New Roman" w:eastAsia="Calibri" w:hAnsi="Times New Roman" w:cs="Times New Roman"/>
          <w:sz w:val="26"/>
          <w:szCs w:val="26"/>
        </w:rPr>
        <w:t xml:space="preserve">На территории региона расположены две агломерации: Белгородская - крупнейшая в области агломерация и </w:t>
      </w:r>
      <w:proofErr w:type="spellStart"/>
      <w:r w:rsidRPr="00EB29AF">
        <w:rPr>
          <w:rFonts w:ascii="Times New Roman" w:eastAsia="Calibri" w:hAnsi="Times New Roman" w:cs="Times New Roman"/>
          <w:sz w:val="26"/>
          <w:szCs w:val="26"/>
        </w:rPr>
        <w:t>Старооскольско-Губкинская</w:t>
      </w:r>
      <w:proofErr w:type="spellEnd"/>
      <w:r w:rsidRPr="00EB29AF">
        <w:rPr>
          <w:rFonts w:ascii="Times New Roman" w:eastAsia="Calibri" w:hAnsi="Times New Roman" w:cs="Times New Roman"/>
          <w:sz w:val="26"/>
          <w:szCs w:val="26"/>
        </w:rPr>
        <w:t xml:space="preserve"> - единственная в Черноземье </w:t>
      </w:r>
      <w:proofErr w:type="spellStart"/>
      <w:r w:rsidRPr="00EB29AF">
        <w:rPr>
          <w:rFonts w:ascii="Times New Roman" w:eastAsia="Calibri" w:hAnsi="Times New Roman" w:cs="Times New Roman"/>
          <w:sz w:val="26"/>
          <w:szCs w:val="26"/>
        </w:rPr>
        <w:t>двухъядерная</w:t>
      </w:r>
      <w:proofErr w:type="spellEnd"/>
      <w:r w:rsidRPr="00EB29AF">
        <w:rPr>
          <w:rFonts w:ascii="Times New Roman" w:eastAsia="Calibri" w:hAnsi="Times New Roman" w:cs="Times New Roman"/>
          <w:sz w:val="26"/>
          <w:szCs w:val="26"/>
        </w:rPr>
        <w:t xml:space="preserve"> агломерация с двумя крупными индустриальными центрами развития</w:t>
      </w:r>
      <w:r>
        <w:rPr>
          <w:rFonts w:ascii="Times New Roman" w:eastAsia="Calibri" w:hAnsi="Times New Roman" w:cs="Times New Roman"/>
          <w:sz w:val="26"/>
          <w:szCs w:val="26"/>
        </w:rPr>
        <w:t>, на основании следующих документов:</w:t>
      </w:r>
    </w:p>
    <w:p w:rsidR="00696779" w:rsidRDefault="00EB29AF"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eastAsia="Calibri" w:hAnsi="Times New Roman" w:cs="Times New Roman"/>
          <w:sz w:val="26"/>
          <w:szCs w:val="26"/>
        </w:rPr>
        <w:t>- «</w:t>
      </w:r>
      <w:r w:rsidRPr="00EB29AF">
        <w:rPr>
          <w:rFonts w:ascii="Times New Roman" w:eastAsia="Calibri" w:hAnsi="Times New Roman" w:cs="Times New Roman"/>
          <w:sz w:val="26"/>
          <w:szCs w:val="26"/>
        </w:rPr>
        <w:t>Стратегия социально-экономического развития Белгородской области на период до 2025 года</w:t>
      </w:r>
      <w:r>
        <w:rPr>
          <w:rFonts w:ascii="Times New Roman" w:eastAsia="Calibri" w:hAnsi="Times New Roman" w:cs="Times New Roman"/>
          <w:sz w:val="26"/>
          <w:szCs w:val="26"/>
        </w:rPr>
        <w:t>»,</w:t>
      </w:r>
      <w:r w:rsidRPr="00EB29AF">
        <w:rPr>
          <w:rFonts w:ascii="Times New Roman" w:eastAsia="Calibri" w:hAnsi="Times New Roman" w:cs="Times New Roman"/>
          <w:sz w:val="26"/>
          <w:szCs w:val="26"/>
        </w:rPr>
        <w:t xml:space="preserve"> Постановление Правительства Белгородской области от 25 января 2010 года</w:t>
      </w:r>
    </w:p>
    <w:p w:rsidR="00696779" w:rsidRDefault="00EB29AF"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eastAsia="Calibri" w:hAnsi="Times New Roman" w:cs="Times New Roman"/>
          <w:sz w:val="26"/>
          <w:szCs w:val="26"/>
        </w:rPr>
        <w:t>- «</w:t>
      </w:r>
      <w:r w:rsidRPr="00EB29AF">
        <w:rPr>
          <w:rFonts w:ascii="Times New Roman" w:eastAsia="Calibri" w:hAnsi="Times New Roman" w:cs="Times New Roman"/>
          <w:sz w:val="26"/>
          <w:szCs w:val="26"/>
        </w:rPr>
        <w:t>Стратегия социально-экономического развития города Белгорода на период до 2025 года</w:t>
      </w:r>
      <w:r>
        <w:rPr>
          <w:rFonts w:ascii="Times New Roman" w:eastAsia="Calibri" w:hAnsi="Times New Roman" w:cs="Times New Roman"/>
          <w:sz w:val="26"/>
          <w:szCs w:val="26"/>
        </w:rPr>
        <w:t>»;</w:t>
      </w:r>
      <w:r w:rsidRPr="00EB29AF">
        <w:rPr>
          <w:rFonts w:ascii="Times New Roman" w:eastAsia="Calibri" w:hAnsi="Times New Roman" w:cs="Times New Roman"/>
          <w:sz w:val="26"/>
          <w:szCs w:val="26"/>
        </w:rPr>
        <w:t xml:space="preserve"> Решение Совета депутатов города Белгорода от 30 января 2007 года № 413</w:t>
      </w:r>
      <w:r>
        <w:rPr>
          <w:rFonts w:ascii="Times New Roman" w:eastAsia="Calibri" w:hAnsi="Times New Roman" w:cs="Times New Roman"/>
          <w:sz w:val="26"/>
          <w:szCs w:val="26"/>
        </w:rPr>
        <w:t>;</w:t>
      </w:r>
    </w:p>
    <w:p w:rsidR="00696779" w:rsidRDefault="00EB29AF"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eastAsia="Calibri" w:hAnsi="Times New Roman" w:cs="Times New Roman"/>
          <w:sz w:val="26"/>
          <w:szCs w:val="26"/>
        </w:rPr>
        <w:t>- «</w:t>
      </w:r>
      <w:r w:rsidRPr="00EB29AF">
        <w:rPr>
          <w:rFonts w:ascii="Times New Roman" w:eastAsia="Calibri" w:hAnsi="Times New Roman" w:cs="Times New Roman"/>
          <w:sz w:val="26"/>
          <w:szCs w:val="26"/>
        </w:rPr>
        <w:t>Стратегия социально-экономического развития муниципального района «Белгородский район» Белгородской области до 2025 года</w:t>
      </w:r>
      <w:r>
        <w:rPr>
          <w:rFonts w:ascii="Times New Roman" w:eastAsia="Calibri" w:hAnsi="Times New Roman" w:cs="Times New Roman"/>
          <w:sz w:val="26"/>
          <w:szCs w:val="26"/>
        </w:rPr>
        <w:t>»;</w:t>
      </w:r>
      <w:r w:rsidRPr="00EB29AF">
        <w:rPr>
          <w:rFonts w:ascii="Times New Roman" w:eastAsia="Calibri" w:hAnsi="Times New Roman" w:cs="Times New Roman"/>
          <w:sz w:val="26"/>
          <w:szCs w:val="26"/>
        </w:rPr>
        <w:t xml:space="preserve"> Решение Муниципального совета Белгородского района от 28 ноября 2008 года № 132</w:t>
      </w:r>
      <w:r>
        <w:rPr>
          <w:rFonts w:ascii="Times New Roman" w:eastAsia="Calibri" w:hAnsi="Times New Roman" w:cs="Times New Roman"/>
          <w:sz w:val="26"/>
          <w:szCs w:val="26"/>
        </w:rPr>
        <w:t>;</w:t>
      </w:r>
    </w:p>
    <w:p w:rsidR="00696779" w:rsidRDefault="00EB29AF"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eastAsia="Calibri" w:hAnsi="Times New Roman" w:cs="Times New Roman"/>
          <w:sz w:val="26"/>
          <w:szCs w:val="26"/>
        </w:rPr>
        <w:t>- «</w:t>
      </w:r>
      <w:r w:rsidRPr="00EB29AF">
        <w:rPr>
          <w:rFonts w:ascii="Times New Roman" w:eastAsia="Calibri" w:hAnsi="Times New Roman" w:cs="Times New Roman"/>
          <w:sz w:val="26"/>
          <w:szCs w:val="26"/>
        </w:rPr>
        <w:t>План мероприятий по комплексному развитию Белгородской агломерации на 2016 – 2025 годы</w:t>
      </w:r>
      <w:r>
        <w:rPr>
          <w:rFonts w:ascii="Times New Roman" w:eastAsia="Calibri" w:hAnsi="Times New Roman" w:cs="Times New Roman"/>
          <w:sz w:val="26"/>
          <w:szCs w:val="26"/>
        </w:rPr>
        <w:t>»  у</w:t>
      </w:r>
      <w:r w:rsidRPr="00EB29AF">
        <w:rPr>
          <w:rFonts w:ascii="Times New Roman" w:eastAsia="Calibri" w:hAnsi="Times New Roman" w:cs="Times New Roman"/>
          <w:sz w:val="26"/>
          <w:szCs w:val="26"/>
        </w:rPr>
        <w:t>твержден Губернатором Белгородской области 23 февраля 2016 года (реализация Плана осуществлялась с 2016 года по 2020 год)</w:t>
      </w:r>
      <w:r>
        <w:rPr>
          <w:rFonts w:ascii="Times New Roman" w:eastAsia="Calibri" w:hAnsi="Times New Roman" w:cs="Times New Roman"/>
          <w:sz w:val="26"/>
          <w:szCs w:val="26"/>
        </w:rPr>
        <w:t>;</w:t>
      </w:r>
    </w:p>
    <w:p w:rsidR="00696779" w:rsidRDefault="00EB29AF"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eastAsia="Calibri" w:hAnsi="Times New Roman" w:cs="Times New Roman"/>
          <w:sz w:val="26"/>
          <w:szCs w:val="26"/>
        </w:rPr>
        <w:t>- «</w:t>
      </w:r>
      <w:r w:rsidRPr="008B6389">
        <w:rPr>
          <w:rFonts w:ascii="Times New Roman" w:eastAsia="Calibri" w:hAnsi="Times New Roman" w:cs="Times New Roman"/>
          <w:sz w:val="26"/>
          <w:szCs w:val="26"/>
        </w:rPr>
        <w:t>Стратегия социально-экономического развития Старооскольского городского округа на долгосрочный период до 2025 года</w:t>
      </w:r>
      <w:r>
        <w:rPr>
          <w:rFonts w:ascii="Times New Roman" w:eastAsia="Calibri" w:hAnsi="Times New Roman" w:cs="Times New Roman"/>
          <w:sz w:val="26"/>
          <w:szCs w:val="26"/>
        </w:rPr>
        <w:t>»;</w:t>
      </w:r>
      <w:r w:rsidRPr="008B6389">
        <w:rPr>
          <w:rFonts w:ascii="Times New Roman" w:eastAsia="Calibri" w:hAnsi="Times New Roman" w:cs="Times New Roman"/>
          <w:sz w:val="26"/>
          <w:szCs w:val="26"/>
        </w:rPr>
        <w:t xml:space="preserve"> Решение Совета депутатов Старооскольского городского округа Белгородской области от 19 декабря 2008 года № 224</w:t>
      </w:r>
      <w:r>
        <w:rPr>
          <w:rFonts w:ascii="Times New Roman" w:eastAsia="Calibri" w:hAnsi="Times New Roman" w:cs="Times New Roman"/>
          <w:sz w:val="26"/>
          <w:szCs w:val="26"/>
        </w:rPr>
        <w:t>;</w:t>
      </w:r>
    </w:p>
    <w:p w:rsidR="00696779" w:rsidRDefault="00EB29AF"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eastAsia="Calibri" w:hAnsi="Times New Roman" w:cs="Times New Roman"/>
          <w:sz w:val="26"/>
          <w:szCs w:val="26"/>
        </w:rPr>
        <w:t>- «</w:t>
      </w:r>
      <w:r w:rsidRPr="008B6389">
        <w:rPr>
          <w:rFonts w:ascii="Times New Roman" w:eastAsia="Calibri" w:hAnsi="Times New Roman" w:cs="Times New Roman"/>
          <w:sz w:val="26"/>
          <w:szCs w:val="26"/>
        </w:rPr>
        <w:t>Стратегия социально-экономического развития Губкинского городского округа на период до 2025 года</w:t>
      </w:r>
      <w:r>
        <w:rPr>
          <w:rFonts w:ascii="Times New Roman" w:eastAsia="Calibri" w:hAnsi="Times New Roman" w:cs="Times New Roman"/>
          <w:sz w:val="26"/>
          <w:szCs w:val="26"/>
        </w:rPr>
        <w:t>»;</w:t>
      </w:r>
      <w:r w:rsidRPr="008B6389">
        <w:rPr>
          <w:rFonts w:ascii="Times New Roman" w:eastAsia="Calibri" w:hAnsi="Times New Roman" w:cs="Times New Roman"/>
          <w:sz w:val="26"/>
          <w:szCs w:val="26"/>
        </w:rPr>
        <w:t xml:space="preserve"> Решение Совета депутатов Губкинского городского округа от 31 декабря 2008 года № 2</w:t>
      </w:r>
      <w:r>
        <w:rPr>
          <w:rFonts w:ascii="Times New Roman" w:eastAsia="Calibri" w:hAnsi="Times New Roman" w:cs="Times New Roman"/>
          <w:sz w:val="26"/>
          <w:szCs w:val="26"/>
        </w:rPr>
        <w:t>.</w:t>
      </w:r>
    </w:p>
    <w:p w:rsidR="00696779" w:rsidRDefault="0035611C"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sidRPr="00CF70BF">
        <w:rPr>
          <w:rFonts w:ascii="Times New Roman" w:eastAsia="Times New Roman" w:hAnsi="Times New Roman" w:cs="Times New Roman"/>
          <w:sz w:val="26"/>
          <w:szCs w:val="26"/>
          <w:lang w:eastAsia="ru-RU"/>
        </w:rPr>
        <w:t>Целью муниципальн</w:t>
      </w:r>
      <w:r>
        <w:rPr>
          <w:rFonts w:ascii="Times New Roman" w:eastAsia="Times New Roman" w:hAnsi="Times New Roman" w:cs="Times New Roman"/>
          <w:sz w:val="26"/>
          <w:szCs w:val="26"/>
          <w:lang w:eastAsia="ru-RU"/>
        </w:rPr>
        <w:t>ой</w:t>
      </w:r>
      <w:r w:rsidRPr="00CF70BF">
        <w:rPr>
          <w:rFonts w:ascii="Times New Roman" w:eastAsia="Times New Roman" w:hAnsi="Times New Roman" w:cs="Times New Roman"/>
          <w:sz w:val="26"/>
          <w:szCs w:val="26"/>
          <w:lang w:eastAsia="ru-RU"/>
        </w:rPr>
        <w:t xml:space="preserve"> программы Старооскольского городского округа «Развитие образования Старооскольского городского округа» является  создание условий для обеспечения высокого качества дошкольного, общего, дополнительного образования в соответствии с меняющимися запросами населения и перспективными задачами развития Старооскольского городского округа. </w:t>
      </w:r>
    </w:p>
    <w:p w:rsidR="00696779" w:rsidRDefault="0035611C"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sidRPr="00CF70BF">
        <w:rPr>
          <w:rFonts w:ascii="Times New Roman" w:eastAsia="Times New Roman" w:hAnsi="Times New Roman" w:cs="Times New Roman"/>
          <w:sz w:val="26"/>
          <w:szCs w:val="26"/>
          <w:lang w:eastAsia="ru-RU"/>
        </w:rPr>
        <w:t xml:space="preserve">Основными  задачами: </w:t>
      </w:r>
    </w:p>
    <w:p w:rsidR="00696779" w:rsidRDefault="0035611C"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eastAsia="Times New Roman" w:hAnsi="Times New Roman" w:cs="Times New Roman"/>
          <w:sz w:val="26"/>
          <w:szCs w:val="26"/>
          <w:lang w:eastAsia="ru-RU"/>
        </w:rPr>
        <w:t>- </w:t>
      </w:r>
      <w:r w:rsidRPr="00CF70BF">
        <w:rPr>
          <w:rFonts w:ascii="Times New Roman" w:eastAsia="Times New Roman" w:hAnsi="Times New Roman" w:cs="Times New Roman"/>
          <w:sz w:val="26"/>
          <w:szCs w:val="26"/>
          <w:lang w:eastAsia="ru-RU"/>
        </w:rPr>
        <w:t xml:space="preserve">обеспечение государственных гарантий доступности </w:t>
      </w:r>
      <w:proofErr w:type="gramStart"/>
      <w:r w:rsidRPr="00CF70BF">
        <w:rPr>
          <w:rFonts w:ascii="Times New Roman" w:eastAsia="Times New Roman" w:hAnsi="Times New Roman" w:cs="Times New Roman"/>
          <w:sz w:val="26"/>
          <w:szCs w:val="26"/>
          <w:lang w:eastAsia="ru-RU"/>
        </w:rPr>
        <w:t>качественного</w:t>
      </w:r>
      <w:proofErr w:type="gramEnd"/>
      <w:r w:rsidRPr="00CF70BF">
        <w:rPr>
          <w:rFonts w:ascii="Times New Roman" w:eastAsia="Times New Roman" w:hAnsi="Times New Roman" w:cs="Times New Roman"/>
          <w:sz w:val="26"/>
          <w:szCs w:val="26"/>
          <w:lang w:eastAsia="ru-RU"/>
        </w:rPr>
        <w:t xml:space="preserve"> дошкольного образования в Старооскольском городском округе;</w:t>
      </w:r>
    </w:p>
    <w:p w:rsidR="00696779" w:rsidRDefault="0035611C"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eastAsia="Times New Roman" w:hAnsi="Times New Roman" w:cs="Times New Roman"/>
          <w:sz w:val="26"/>
          <w:szCs w:val="26"/>
          <w:lang w:eastAsia="ru-RU"/>
        </w:rPr>
        <w:t>- </w:t>
      </w:r>
      <w:r w:rsidRPr="00CF70BF">
        <w:rPr>
          <w:rFonts w:ascii="Times New Roman" w:eastAsia="Times New Roman" w:hAnsi="Times New Roman" w:cs="Times New Roman"/>
          <w:sz w:val="26"/>
          <w:szCs w:val="26"/>
          <w:lang w:eastAsia="ru-RU"/>
        </w:rPr>
        <w:t>повышение доступности качественного начального общего, основного общего, среднего общего образования, соответствующего современным требованиям;</w:t>
      </w:r>
    </w:p>
    <w:p w:rsidR="00696779" w:rsidRDefault="0035611C"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eastAsia="Times New Roman" w:hAnsi="Times New Roman" w:cs="Times New Roman"/>
          <w:sz w:val="26"/>
          <w:szCs w:val="26"/>
          <w:lang w:eastAsia="ru-RU"/>
        </w:rPr>
        <w:t>- </w:t>
      </w:r>
      <w:r w:rsidRPr="00CF70BF">
        <w:rPr>
          <w:rFonts w:ascii="Times New Roman" w:eastAsia="Times New Roman" w:hAnsi="Times New Roman" w:cs="Times New Roman"/>
          <w:sz w:val="26"/>
          <w:szCs w:val="26"/>
          <w:lang w:eastAsia="ru-RU"/>
        </w:rPr>
        <w:t xml:space="preserve">создание условий и механизмов устойчивого развития дополнительного </w:t>
      </w:r>
      <w:r w:rsidRPr="00CF70BF">
        <w:rPr>
          <w:rFonts w:ascii="Times New Roman" w:eastAsia="Times New Roman" w:hAnsi="Times New Roman" w:cs="Times New Roman"/>
          <w:sz w:val="26"/>
          <w:szCs w:val="26"/>
          <w:lang w:eastAsia="ru-RU"/>
        </w:rPr>
        <w:lastRenderedPageBreak/>
        <w:t>образования;</w:t>
      </w:r>
    </w:p>
    <w:p w:rsidR="00696779" w:rsidRDefault="0035611C"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eastAsia="Times New Roman" w:hAnsi="Times New Roman" w:cs="Times New Roman"/>
          <w:sz w:val="26"/>
          <w:szCs w:val="26"/>
          <w:lang w:eastAsia="ru-RU"/>
        </w:rPr>
        <w:t>- </w:t>
      </w:r>
      <w:r w:rsidRPr="00CF70BF">
        <w:rPr>
          <w:rFonts w:ascii="Times New Roman" w:eastAsia="Times New Roman" w:hAnsi="Times New Roman" w:cs="Times New Roman"/>
          <w:sz w:val="26"/>
          <w:szCs w:val="26"/>
          <w:lang w:eastAsia="ru-RU"/>
        </w:rPr>
        <w:t>создание целостной и сбалансированной системы оценки качества образования Старооскольского городского округа на основе принципов открытости, объективности, прозрачности, общественно-профессионального участия;</w:t>
      </w:r>
    </w:p>
    <w:p w:rsidR="00696779" w:rsidRDefault="0035611C"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eastAsia="Times New Roman" w:hAnsi="Times New Roman" w:cs="Times New Roman"/>
          <w:sz w:val="26"/>
          <w:szCs w:val="26"/>
          <w:lang w:eastAsia="ru-RU"/>
        </w:rPr>
        <w:t>- </w:t>
      </w:r>
      <w:r w:rsidRPr="00CF70BF">
        <w:rPr>
          <w:rFonts w:ascii="Times New Roman" w:eastAsia="Times New Roman" w:hAnsi="Times New Roman" w:cs="Times New Roman"/>
          <w:sz w:val="26"/>
          <w:szCs w:val="26"/>
          <w:lang w:eastAsia="ru-RU"/>
        </w:rPr>
        <w:t>создание условий для полноценного и безопасного отдыха и оздоровления учащихся общеобразовательных организаций в возрасте до 18 лет;</w:t>
      </w:r>
    </w:p>
    <w:p w:rsidR="00696779" w:rsidRDefault="0035611C"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eastAsia="Times New Roman" w:hAnsi="Times New Roman" w:cs="Times New Roman"/>
          <w:sz w:val="26"/>
          <w:szCs w:val="26"/>
          <w:lang w:eastAsia="ru-RU"/>
        </w:rPr>
        <w:t>- </w:t>
      </w:r>
      <w:r w:rsidRPr="00CF70BF">
        <w:rPr>
          <w:rFonts w:ascii="Times New Roman" w:eastAsia="Times New Roman" w:hAnsi="Times New Roman" w:cs="Times New Roman"/>
          <w:sz w:val="26"/>
          <w:szCs w:val="26"/>
          <w:lang w:eastAsia="ru-RU"/>
        </w:rPr>
        <w:t>обеспечение соответствия квалификации педагогических и руководящих работников образовательных организаций меняющимся условиям профессиональной деятельности и социальной среды;</w:t>
      </w:r>
    </w:p>
    <w:p w:rsidR="00696779" w:rsidRDefault="0035611C"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eastAsia="Times New Roman" w:hAnsi="Times New Roman" w:cs="Times New Roman"/>
          <w:sz w:val="26"/>
          <w:szCs w:val="26"/>
          <w:lang w:eastAsia="ru-RU"/>
        </w:rPr>
        <w:t>- </w:t>
      </w:r>
      <w:r w:rsidRPr="00CF70BF">
        <w:rPr>
          <w:rFonts w:ascii="Times New Roman" w:eastAsia="Times New Roman" w:hAnsi="Times New Roman" w:cs="Times New Roman"/>
          <w:sz w:val="26"/>
          <w:szCs w:val="26"/>
          <w:lang w:eastAsia="ru-RU"/>
        </w:rPr>
        <w:t>создание условий для совершенствования управленческих, финансово-</w:t>
      </w:r>
      <w:proofErr w:type="gramStart"/>
      <w:r w:rsidRPr="00CF70BF">
        <w:rPr>
          <w:rFonts w:ascii="Times New Roman" w:eastAsia="Times New Roman" w:hAnsi="Times New Roman" w:cs="Times New Roman"/>
          <w:sz w:val="26"/>
          <w:szCs w:val="26"/>
          <w:lang w:eastAsia="ru-RU"/>
        </w:rPr>
        <w:t>экономических механизмов</w:t>
      </w:r>
      <w:proofErr w:type="gramEnd"/>
      <w:r w:rsidRPr="00CF70BF">
        <w:rPr>
          <w:rFonts w:ascii="Times New Roman" w:eastAsia="Times New Roman" w:hAnsi="Times New Roman" w:cs="Times New Roman"/>
          <w:sz w:val="26"/>
          <w:szCs w:val="26"/>
          <w:lang w:eastAsia="ru-RU"/>
        </w:rPr>
        <w:t xml:space="preserve"> в сфере образования;</w:t>
      </w:r>
    </w:p>
    <w:p w:rsidR="00696779" w:rsidRDefault="0035611C"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Pr="00CF70BF">
        <w:rPr>
          <w:rFonts w:ascii="Times New Roman" w:eastAsia="Times New Roman" w:hAnsi="Times New Roman" w:cs="Times New Roman"/>
          <w:sz w:val="26"/>
          <w:szCs w:val="26"/>
          <w:lang w:eastAsia="ru-RU"/>
        </w:rPr>
        <w:t xml:space="preserve">оказание мер социальной поддержки гражданам, заключившим договор о целевом обучении с администрацией Старооскольского городского округа. </w:t>
      </w:r>
    </w:p>
    <w:p w:rsidR="00696779" w:rsidRDefault="0035611C" w:rsidP="00696779">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w:t>
      </w:r>
      <w:r w:rsidRPr="001811C5">
        <w:rPr>
          <w:rFonts w:ascii="Times New Roman" w:hAnsi="Times New Roman" w:cs="Times New Roman"/>
          <w:sz w:val="26"/>
          <w:szCs w:val="26"/>
        </w:rPr>
        <w:t>азвитие сельских агломераций осу</w:t>
      </w:r>
      <w:r w:rsidR="00E17677">
        <w:rPr>
          <w:rFonts w:ascii="Times New Roman" w:hAnsi="Times New Roman" w:cs="Times New Roman"/>
          <w:sz w:val="26"/>
          <w:szCs w:val="26"/>
        </w:rPr>
        <w:t xml:space="preserve">ществляется на основании планов, предусматривающих </w:t>
      </w:r>
      <w:r w:rsidRPr="001811C5">
        <w:rPr>
          <w:rFonts w:ascii="Times New Roman" w:hAnsi="Times New Roman" w:cs="Times New Roman"/>
          <w:sz w:val="26"/>
          <w:szCs w:val="26"/>
        </w:rPr>
        <w:t>развитие дорожно-транспортной сети, здравоохранения, образования</w:t>
      </w:r>
      <w:r>
        <w:rPr>
          <w:rFonts w:ascii="Times New Roman" w:hAnsi="Times New Roman" w:cs="Times New Roman"/>
          <w:sz w:val="26"/>
          <w:szCs w:val="26"/>
        </w:rPr>
        <w:t>,</w:t>
      </w:r>
      <w:r w:rsidRPr="001811C5">
        <w:rPr>
          <w:rFonts w:ascii="Times New Roman" w:hAnsi="Times New Roman" w:cs="Times New Roman"/>
          <w:sz w:val="26"/>
          <w:szCs w:val="26"/>
        </w:rPr>
        <w:t xml:space="preserve"> формировани</w:t>
      </w:r>
      <w:r w:rsidR="00E17677">
        <w:rPr>
          <w:rFonts w:ascii="Times New Roman" w:hAnsi="Times New Roman" w:cs="Times New Roman"/>
          <w:sz w:val="26"/>
          <w:szCs w:val="26"/>
        </w:rPr>
        <w:t>я</w:t>
      </w:r>
      <w:r w:rsidRPr="001811C5">
        <w:rPr>
          <w:rFonts w:ascii="Times New Roman" w:hAnsi="Times New Roman" w:cs="Times New Roman"/>
          <w:sz w:val="26"/>
          <w:szCs w:val="26"/>
        </w:rPr>
        <w:t xml:space="preserve"> потребности в инженерном о</w:t>
      </w:r>
      <w:r w:rsidR="00E17677">
        <w:rPr>
          <w:rFonts w:ascii="Times New Roman" w:hAnsi="Times New Roman" w:cs="Times New Roman"/>
          <w:sz w:val="26"/>
          <w:szCs w:val="26"/>
        </w:rPr>
        <w:t>бустройстве сельских территорий</w:t>
      </w:r>
      <w:r w:rsidRPr="001811C5">
        <w:rPr>
          <w:rFonts w:ascii="Times New Roman" w:hAnsi="Times New Roman" w:cs="Times New Roman"/>
          <w:sz w:val="26"/>
          <w:szCs w:val="26"/>
        </w:rPr>
        <w:t xml:space="preserve">. </w:t>
      </w:r>
    </w:p>
    <w:p w:rsidR="00536E1B" w:rsidRDefault="00254DE3" w:rsidP="00536E1B">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sidRPr="00696779">
        <w:rPr>
          <w:rFonts w:ascii="Times New Roman" w:hAnsi="Times New Roman" w:cs="Times New Roman"/>
          <w:b/>
          <w:sz w:val="26"/>
          <w:szCs w:val="26"/>
        </w:rPr>
        <w:t>4</w:t>
      </w:r>
      <w:r w:rsidR="001E039E" w:rsidRPr="00696779">
        <w:rPr>
          <w:rFonts w:ascii="Times New Roman" w:hAnsi="Times New Roman" w:cs="Times New Roman"/>
          <w:b/>
          <w:sz w:val="26"/>
          <w:szCs w:val="26"/>
        </w:rPr>
        <w:t>.</w:t>
      </w:r>
      <w:r w:rsidR="006B51B4" w:rsidRPr="00696779">
        <w:rPr>
          <w:rFonts w:ascii="Times New Roman" w:hAnsi="Times New Roman" w:cs="Times New Roman"/>
          <w:b/>
          <w:sz w:val="26"/>
          <w:szCs w:val="26"/>
        </w:rPr>
        <w:t>3</w:t>
      </w:r>
      <w:r w:rsidR="00071F24" w:rsidRPr="00696779">
        <w:rPr>
          <w:rFonts w:ascii="Times New Roman" w:hAnsi="Times New Roman" w:cs="Times New Roman"/>
          <w:b/>
          <w:sz w:val="26"/>
          <w:szCs w:val="26"/>
        </w:rPr>
        <w:t>. Действующие механизмы учета мнения населения в муниципальных и региональных решениях</w:t>
      </w:r>
      <w:r w:rsidR="00155A96" w:rsidRPr="00696779">
        <w:rPr>
          <w:rFonts w:ascii="Times New Roman" w:hAnsi="Times New Roman" w:cs="Times New Roman"/>
          <w:b/>
          <w:sz w:val="26"/>
          <w:szCs w:val="26"/>
        </w:rPr>
        <w:t xml:space="preserve"> в рамках стратегического и территориального планирования</w:t>
      </w:r>
      <w:r w:rsidR="00071F24" w:rsidRPr="00696779">
        <w:rPr>
          <w:rFonts w:ascii="Times New Roman" w:hAnsi="Times New Roman" w:cs="Times New Roman"/>
          <w:b/>
          <w:sz w:val="26"/>
          <w:szCs w:val="26"/>
        </w:rPr>
        <w:t>.</w:t>
      </w:r>
    </w:p>
    <w:p w:rsidR="00536E1B" w:rsidRDefault="006F4ADF" w:rsidP="00536E1B">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Pr="00761C77">
        <w:rPr>
          <w:rFonts w:ascii="Times New Roman" w:hAnsi="Times New Roman" w:cs="Times New Roman"/>
          <w:sz w:val="26"/>
          <w:szCs w:val="26"/>
        </w:rPr>
        <w:t xml:space="preserve">роекты документов стратегического планирования </w:t>
      </w:r>
      <w:r>
        <w:rPr>
          <w:rFonts w:ascii="Times New Roman" w:hAnsi="Times New Roman" w:cs="Times New Roman"/>
          <w:sz w:val="26"/>
          <w:szCs w:val="26"/>
        </w:rPr>
        <w:t>муни</w:t>
      </w:r>
      <w:r w:rsidR="00536E1B">
        <w:rPr>
          <w:rFonts w:ascii="Times New Roman" w:hAnsi="Times New Roman" w:cs="Times New Roman"/>
          <w:sz w:val="26"/>
          <w:szCs w:val="26"/>
        </w:rPr>
        <w:t>ци</w:t>
      </w:r>
      <w:r>
        <w:rPr>
          <w:rFonts w:ascii="Times New Roman" w:hAnsi="Times New Roman" w:cs="Times New Roman"/>
          <w:sz w:val="26"/>
          <w:szCs w:val="26"/>
        </w:rPr>
        <w:t>пальных образований</w:t>
      </w:r>
      <w:r w:rsidRPr="00761C77">
        <w:rPr>
          <w:rFonts w:ascii="Times New Roman" w:hAnsi="Times New Roman" w:cs="Times New Roman"/>
          <w:sz w:val="26"/>
          <w:szCs w:val="26"/>
        </w:rPr>
        <w:t xml:space="preserve"> </w:t>
      </w:r>
      <w:proofErr w:type="gramStart"/>
      <w:r w:rsidRPr="00761C77">
        <w:rPr>
          <w:rFonts w:ascii="Times New Roman" w:hAnsi="Times New Roman" w:cs="Times New Roman"/>
          <w:sz w:val="26"/>
          <w:szCs w:val="26"/>
        </w:rPr>
        <w:t>проходят общественные обсуждения с использованием федеральной информационной системы стратегического планирования  ГАС</w:t>
      </w:r>
      <w:proofErr w:type="gramEnd"/>
      <w:r w:rsidRPr="00761C77">
        <w:rPr>
          <w:rFonts w:ascii="Times New Roman" w:hAnsi="Times New Roman" w:cs="Times New Roman"/>
          <w:sz w:val="26"/>
          <w:szCs w:val="26"/>
        </w:rPr>
        <w:t xml:space="preserve"> «Управление».</w:t>
      </w:r>
    </w:p>
    <w:p w:rsidR="00536E1B" w:rsidRDefault="006F4ADF" w:rsidP="00536E1B">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761C77">
        <w:rPr>
          <w:rFonts w:ascii="Times New Roman" w:hAnsi="Times New Roman" w:cs="Times New Roman"/>
          <w:sz w:val="26"/>
          <w:szCs w:val="26"/>
        </w:rPr>
        <w:t xml:space="preserve">Поступившие в ходе общественного обсуждения  предложения и  замечания учитываются разработчиком. </w:t>
      </w:r>
    </w:p>
    <w:p w:rsidR="00536E1B" w:rsidRDefault="006F4ADF" w:rsidP="00536E1B">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sidRPr="00761C77">
        <w:rPr>
          <w:rFonts w:ascii="Times New Roman" w:hAnsi="Times New Roman" w:cs="Times New Roman"/>
          <w:sz w:val="26"/>
          <w:szCs w:val="26"/>
        </w:rPr>
        <w:t xml:space="preserve">По результатам рассмотрения готовится сводный отчет по форме и размещается на официальном сайте разработчика в информационно-телекоммуникационной сети «Интернет», а также в федеральной информационной системе стратегического планирования. </w:t>
      </w:r>
    </w:p>
    <w:p w:rsidR="00536E1B" w:rsidRDefault="007E04FA" w:rsidP="00536E1B">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sidRPr="000B6DFE">
        <w:rPr>
          <w:rFonts w:ascii="Times New Roman" w:eastAsia="Calibri" w:hAnsi="Times New Roman" w:cs="Times New Roman"/>
          <w:sz w:val="26"/>
          <w:szCs w:val="26"/>
        </w:rPr>
        <w:t>Опросы предприятий и потребителей представляют важную информацию для экономического наблюдения, анализа и краткосрочного  прогнозирования. Основная цель всех опросов - оперативные оценки основных тенденций динамики, их ожиданий и намерений.</w:t>
      </w:r>
    </w:p>
    <w:p w:rsidR="00536E1B" w:rsidRDefault="007E04FA" w:rsidP="00536E1B">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sidRPr="000B6DFE">
        <w:rPr>
          <w:rFonts w:ascii="Times New Roman" w:eastAsia="Calibri" w:hAnsi="Times New Roman" w:cs="Times New Roman"/>
          <w:sz w:val="26"/>
          <w:szCs w:val="26"/>
        </w:rPr>
        <w:t xml:space="preserve">В целях совершенствования системы стратегического планирования региона и разработки документов стратегического учитывается целый комплекс факторов: приоритетные задачи развития страны, нашего региона, муниципальных образований, а также интересы бизнеса, профессиональных сообществ, общественных формирований и населения. </w:t>
      </w:r>
    </w:p>
    <w:p w:rsidR="00536E1B" w:rsidRDefault="007E04FA" w:rsidP="00536E1B">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sidRPr="000B6DFE">
        <w:rPr>
          <w:rFonts w:ascii="Times New Roman" w:eastAsia="Calibri" w:hAnsi="Times New Roman" w:cs="Times New Roman"/>
          <w:sz w:val="26"/>
          <w:szCs w:val="26"/>
        </w:rPr>
        <w:t xml:space="preserve">При разработке документов стратегического планирования проводятся семинары-совещания, видеоконференции, стратегические сессии с представителями территориальных органов федеральных органов исполнительной власти, органов исполнительной власти и государственных органов области, органов местного самоуправления области, общественных и научных организаций, предпринимательских сообществ, хозяйствующих субъектов и иных </w:t>
      </w:r>
      <w:proofErr w:type="gramStart"/>
      <w:r w:rsidRPr="000B6DFE">
        <w:rPr>
          <w:rFonts w:ascii="Times New Roman" w:eastAsia="Calibri" w:hAnsi="Times New Roman" w:cs="Times New Roman"/>
          <w:sz w:val="26"/>
          <w:szCs w:val="26"/>
        </w:rPr>
        <w:t>организаций</w:t>
      </w:r>
      <w:proofErr w:type="gramEnd"/>
      <w:r w:rsidRPr="000B6DFE">
        <w:rPr>
          <w:rFonts w:ascii="Times New Roman" w:eastAsia="Calibri" w:hAnsi="Times New Roman" w:cs="Times New Roman"/>
          <w:sz w:val="26"/>
          <w:szCs w:val="26"/>
        </w:rPr>
        <w:t xml:space="preserve"> различных организационно-правовых форм и форм собственности, а также с населением области.</w:t>
      </w:r>
      <w:r>
        <w:rPr>
          <w:rFonts w:ascii="Times New Roman" w:eastAsia="Calibri" w:hAnsi="Times New Roman" w:cs="Times New Roman"/>
          <w:sz w:val="26"/>
          <w:szCs w:val="26"/>
        </w:rPr>
        <w:t xml:space="preserve"> Сбор </w:t>
      </w:r>
      <w:r w:rsidRPr="000B6DFE">
        <w:rPr>
          <w:rFonts w:ascii="Times New Roman" w:eastAsia="Calibri" w:hAnsi="Times New Roman" w:cs="Times New Roman"/>
          <w:sz w:val="26"/>
          <w:szCs w:val="26"/>
        </w:rPr>
        <w:t xml:space="preserve">предложений в проекты документов стратегического планирования области </w:t>
      </w:r>
      <w:r>
        <w:rPr>
          <w:rFonts w:ascii="Times New Roman" w:eastAsia="Calibri" w:hAnsi="Times New Roman" w:cs="Times New Roman"/>
          <w:sz w:val="26"/>
          <w:szCs w:val="26"/>
        </w:rPr>
        <w:t>осуществляется</w:t>
      </w:r>
      <w:r w:rsidRPr="000B6DFE">
        <w:rPr>
          <w:rFonts w:ascii="Times New Roman" w:eastAsia="Calibri" w:hAnsi="Times New Roman" w:cs="Times New Roman"/>
          <w:sz w:val="26"/>
          <w:szCs w:val="26"/>
        </w:rPr>
        <w:t xml:space="preserve"> </w:t>
      </w:r>
      <w:r>
        <w:rPr>
          <w:rFonts w:ascii="Times New Roman" w:eastAsia="Calibri" w:hAnsi="Times New Roman" w:cs="Times New Roman"/>
          <w:sz w:val="26"/>
          <w:szCs w:val="26"/>
        </w:rPr>
        <w:t>п</w:t>
      </w:r>
      <w:r w:rsidRPr="000B6DFE">
        <w:rPr>
          <w:rFonts w:ascii="Times New Roman" w:eastAsia="Calibri" w:hAnsi="Times New Roman" w:cs="Times New Roman"/>
          <w:sz w:val="26"/>
          <w:szCs w:val="26"/>
        </w:rPr>
        <w:t>осредств</w:t>
      </w:r>
      <w:r>
        <w:rPr>
          <w:rFonts w:ascii="Times New Roman" w:eastAsia="Calibri" w:hAnsi="Times New Roman" w:cs="Times New Roman"/>
          <w:sz w:val="26"/>
          <w:szCs w:val="26"/>
        </w:rPr>
        <w:t>о</w:t>
      </w:r>
      <w:r w:rsidRPr="000B6DFE">
        <w:rPr>
          <w:rFonts w:ascii="Times New Roman" w:eastAsia="Calibri" w:hAnsi="Times New Roman" w:cs="Times New Roman"/>
          <w:sz w:val="26"/>
          <w:szCs w:val="26"/>
        </w:rPr>
        <w:t>м официального сайта департамента экономического развития области</w:t>
      </w:r>
      <w:r>
        <w:rPr>
          <w:rFonts w:ascii="Times New Roman" w:eastAsia="Calibri" w:hAnsi="Times New Roman" w:cs="Times New Roman"/>
          <w:sz w:val="26"/>
          <w:szCs w:val="26"/>
        </w:rPr>
        <w:t>.</w:t>
      </w:r>
      <w:r w:rsidRPr="000B6DFE">
        <w:rPr>
          <w:rFonts w:ascii="Times New Roman" w:eastAsia="Calibri" w:hAnsi="Times New Roman" w:cs="Times New Roman"/>
          <w:sz w:val="26"/>
          <w:szCs w:val="26"/>
        </w:rPr>
        <w:t xml:space="preserve"> </w:t>
      </w:r>
    </w:p>
    <w:p w:rsidR="00536E1B" w:rsidRDefault="007E04FA" w:rsidP="00536E1B">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B6DFE">
        <w:rPr>
          <w:rFonts w:ascii="Times New Roman" w:eastAsia="Calibri" w:hAnsi="Times New Roman" w:cs="Times New Roman"/>
          <w:sz w:val="26"/>
          <w:szCs w:val="26"/>
        </w:rPr>
        <w:t xml:space="preserve">Общественное обсуждение проектов документов стратегического </w:t>
      </w:r>
      <w:r w:rsidRPr="000B6DFE">
        <w:rPr>
          <w:rFonts w:ascii="Times New Roman" w:eastAsia="Calibri" w:hAnsi="Times New Roman" w:cs="Times New Roman"/>
          <w:sz w:val="26"/>
          <w:szCs w:val="26"/>
        </w:rPr>
        <w:lastRenderedPageBreak/>
        <w:t xml:space="preserve">планирования осуществляется путем </w:t>
      </w:r>
      <w:r>
        <w:rPr>
          <w:rFonts w:ascii="Times New Roman" w:eastAsia="Calibri" w:hAnsi="Times New Roman" w:cs="Times New Roman"/>
          <w:sz w:val="26"/>
          <w:szCs w:val="26"/>
        </w:rPr>
        <w:t xml:space="preserve">их </w:t>
      </w:r>
      <w:r w:rsidRPr="000B6DFE">
        <w:rPr>
          <w:rFonts w:ascii="Times New Roman" w:eastAsia="Calibri" w:hAnsi="Times New Roman" w:cs="Times New Roman"/>
          <w:sz w:val="26"/>
          <w:szCs w:val="26"/>
        </w:rPr>
        <w:t xml:space="preserve">размещения на официальных сайтах: Губернатора </w:t>
      </w:r>
      <w:r w:rsidR="00AA6D9A">
        <w:rPr>
          <w:rFonts w:ascii="Times New Roman" w:eastAsia="Calibri" w:hAnsi="Times New Roman" w:cs="Times New Roman"/>
          <w:sz w:val="26"/>
          <w:szCs w:val="26"/>
        </w:rPr>
        <w:t xml:space="preserve">Белгородской области </w:t>
      </w:r>
      <w:r w:rsidRPr="000B6DFE">
        <w:rPr>
          <w:rFonts w:ascii="Times New Roman" w:eastAsia="Calibri" w:hAnsi="Times New Roman" w:cs="Times New Roman"/>
          <w:sz w:val="26"/>
          <w:szCs w:val="26"/>
        </w:rPr>
        <w:t xml:space="preserve">и Правительства </w:t>
      </w:r>
      <w:r w:rsidR="00AA6D9A">
        <w:rPr>
          <w:rFonts w:ascii="Times New Roman" w:eastAsia="Calibri" w:hAnsi="Times New Roman" w:cs="Times New Roman"/>
          <w:sz w:val="26"/>
          <w:szCs w:val="26"/>
        </w:rPr>
        <w:t xml:space="preserve">Белгородской </w:t>
      </w:r>
      <w:r w:rsidRPr="000B6DFE">
        <w:rPr>
          <w:rFonts w:ascii="Times New Roman" w:eastAsia="Calibri" w:hAnsi="Times New Roman" w:cs="Times New Roman"/>
          <w:sz w:val="26"/>
          <w:szCs w:val="26"/>
        </w:rPr>
        <w:t xml:space="preserve">области (раздел независимая </w:t>
      </w:r>
      <w:proofErr w:type="spellStart"/>
      <w:r w:rsidRPr="000B6DFE">
        <w:rPr>
          <w:rFonts w:ascii="Times New Roman" w:eastAsia="Calibri" w:hAnsi="Times New Roman" w:cs="Times New Roman"/>
          <w:sz w:val="26"/>
          <w:szCs w:val="26"/>
        </w:rPr>
        <w:t>антикоррупционная</w:t>
      </w:r>
      <w:proofErr w:type="spellEnd"/>
      <w:r w:rsidRPr="000B6DFE">
        <w:rPr>
          <w:rFonts w:ascii="Times New Roman" w:eastAsia="Calibri" w:hAnsi="Times New Roman" w:cs="Times New Roman"/>
          <w:sz w:val="26"/>
          <w:szCs w:val="26"/>
        </w:rPr>
        <w:t xml:space="preserve"> экспертиза), департамента экономического развития области (раздел общественное обсуждение), а также в государственной автоматизированной системе «Управление» (раздел общественное обсуждение). Также</w:t>
      </w:r>
      <w:r>
        <w:rPr>
          <w:rFonts w:ascii="Times New Roman" w:eastAsia="Calibri" w:hAnsi="Times New Roman" w:cs="Times New Roman"/>
          <w:sz w:val="26"/>
          <w:szCs w:val="26"/>
        </w:rPr>
        <w:t>,</w:t>
      </w:r>
      <w:r w:rsidRPr="000B6DFE">
        <w:rPr>
          <w:rFonts w:ascii="Times New Roman" w:eastAsia="Calibri" w:hAnsi="Times New Roman" w:cs="Times New Roman"/>
          <w:sz w:val="26"/>
          <w:szCs w:val="26"/>
        </w:rPr>
        <w:t xml:space="preserve"> на базе пространства коллективной работы и творчества «Точка кипения - Белгород» проводятся заседания круглого стола с приглашением представителей органов исполнительной власти и местного самоуправления области, экспертного и общественного советов при департаменте экономического развития области, молодежного правительства, научного и </w:t>
      </w:r>
      <w:proofErr w:type="spellStart"/>
      <w:proofErr w:type="gramStart"/>
      <w:r w:rsidRPr="000B6DFE">
        <w:rPr>
          <w:rFonts w:ascii="Times New Roman" w:eastAsia="Calibri" w:hAnsi="Times New Roman" w:cs="Times New Roman"/>
          <w:sz w:val="26"/>
          <w:szCs w:val="26"/>
        </w:rPr>
        <w:t>бизнес-сообщества</w:t>
      </w:r>
      <w:proofErr w:type="spellEnd"/>
      <w:proofErr w:type="gramEnd"/>
      <w:r w:rsidRPr="000B6DFE">
        <w:rPr>
          <w:rFonts w:ascii="Times New Roman" w:eastAsia="Calibri" w:hAnsi="Times New Roman" w:cs="Times New Roman"/>
          <w:sz w:val="26"/>
          <w:szCs w:val="26"/>
        </w:rPr>
        <w:t xml:space="preserve"> области.</w:t>
      </w:r>
    </w:p>
    <w:p w:rsidR="00536E1B" w:rsidRPr="00536E1B" w:rsidRDefault="00254DE3" w:rsidP="00536E1B">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sidRPr="00536E1B">
        <w:rPr>
          <w:rFonts w:ascii="Times New Roman" w:hAnsi="Times New Roman" w:cs="Times New Roman"/>
          <w:b/>
          <w:sz w:val="26"/>
          <w:szCs w:val="26"/>
        </w:rPr>
        <w:t>4</w:t>
      </w:r>
      <w:r w:rsidR="001E039E" w:rsidRPr="00536E1B">
        <w:rPr>
          <w:rFonts w:ascii="Times New Roman" w:hAnsi="Times New Roman" w:cs="Times New Roman"/>
          <w:b/>
          <w:sz w:val="26"/>
          <w:szCs w:val="26"/>
        </w:rPr>
        <w:t>.</w:t>
      </w:r>
      <w:r w:rsidR="006B51B4" w:rsidRPr="00536E1B">
        <w:rPr>
          <w:rFonts w:ascii="Times New Roman" w:hAnsi="Times New Roman" w:cs="Times New Roman"/>
          <w:b/>
          <w:sz w:val="26"/>
          <w:szCs w:val="26"/>
        </w:rPr>
        <w:t>4</w:t>
      </w:r>
      <w:r w:rsidR="00D655A8" w:rsidRPr="00536E1B">
        <w:rPr>
          <w:rFonts w:ascii="Times New Roman" w:hAnsi="Times New Roman" w:cs="Times New Roman"/>
          <w:b/>
          <w:sz w:val="26"/>
          <w:szCs w:val="26"/>
        </w:rPr>
        <w:t xml:space="preserve">. </w:t>
      </w:r>
      <w:r w:rsidR="000C71EE" w:rsidRPr="00536E1B">
        <w:rPr>
          <w:rFonts w:ascii="Times New Roman" w:hAnsi="Times New Roman" w:cs="Times New Roman"/>
          <w:b/>
          <w:sz w:val="26"/>
          <w:szCs w:val="26"/>
        </w:rPr>
        <w:t>Действующие формы и организации м</w:t>
      </w:r>
      <w:r w:rsidR="00D655A8" w:rsidRPr="00536E1B">
        <w:rPr>
          <w:rFonts w:ascii="Times New Roman" w:hAnsi="Times New Roman" w:cs="Times New Roman"/>
          <w:b/>
          <w:sz w:val="26"/>
          <w:szCs w:val="26"/>
        </w:rPr>
        <w:t>ежмуниципально</w:t>
      </w:r>
      <w:r w:rsidR="000C71EE" w:rsidRPr="00536E1B">
        <w:rPr>
          <w:rFonts w:ascii="Times New Roman" w:hAnsi="Times New Roman" w:cs="Times New Roman"/>
          <w:b/>
          <w:sz w:val="26"/>
          <w:szCs w:val="26"/>
        </w:rPr>
        <w:t>го</w:t>
      </w:r>
      <w:r w:rsidR="00D655A8" w:rsidRPr="00536E1B">
        <w:rPr>
          <w:rFonts w:ascii="Times New Roman" w:hAnsi="Times New Roman" w:cs="Times New Roman"/>
          <w:b/>
          <w:sz w:val="26"/>
          <w:szCs w:val="26"/>
        </w:rPr>
        <w:t xml:space="preserve"> </w:t>
      </w:r>
      <w:r w:rsidR="00155A96" w:rsidRPr="00536E1B">
        <w:rPr>
          <w:rFonts w:ascii="Times New Roman" w:hAnsi="Times New Roman" w:cs="Times New Roman"/>
          <w:b/>
          <w:sz w:val="26"/>
          <w:szCs w:val="26"/>
        </w:rPr>
        <w:t>хозяйственно</w:t>
      </w:r>
      <w:r w:rsidR="000C71EE" w:rsidRPr="00536E1B">
        <w:rPr>
          <w:rFonts w:ascii="Times New Roman" w:hAnsi="Times New Roman" w:cs="Times New Roman"/>
          <w:b/>
          <w:sz w:val="26"/>
          <w:szCs w:val="26"/>
        </w:rPr>
        <w:t>го</w:t>
      </w:r>
      <w:r w:rsidR="00155A96" w:rsidRPr="00536E1B">
        <w:rPr>
          <w:rFonts w:ascii="Times New Roman" w:hAnsi="Times New Roman" w:cs="Times New Roman"/>
          <w:b/>
          <w:sz w:val="26"/>
          <w:szCs w:val="26"/>
        </w:rPr>
        <w:t xml:space="preserve"> сотрудничеств</w:t>
      </w:r>
      <w:r w:rsidR="000C71EE" w:rsidRPr="00536E1B">
        <w:rPr>
          <w:rFonts w:ascii="Times New Roman" w:hAnsi="Times New Roman" w:cs="Times New Roman"/>
          <w:b/>
          <w:sz w:val="26"/>
          <w:szCs w:val="26"/>
        </w:rPr>
        <w:t>а</w:t>
      </w:r>
      <w:r w:rsidR="00155A96" w:rsidRPr="00536E1B">
        <w:rPr>
          <w:rFonts w:ascii="Times New Roman" w:hAnsi="Times New Roman" w:cs="Times New Roman"/>
          <w:b/>
          <w:sz w:val="26"/>
          <w:szCs w:val="26"/>
        </w:rPr>
        <w:t>.</w:t>
      </w:r>
      <w:r w:rsidR="00756747" w:rsidRPr="00536E1B">
        <w:rPr>
          <w:rFonts w:ascii="Times New Roman" w:hAnsi="Times New Roman" w:cs="Times New Roman"/>
          <w:b/>
          <w:sz w:val="26"/>
          <w:szCs w:val="26"/>
        </w:rPr>
        <w:t xml:space="preserve"> </w:t>
      </w:r>
    </w:p>
    <w:p w:rsidR="00536E1B" w:rsidRDefault="00A87975" w:rsidP="00536E1B">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536E1B">
        <w:rPr>
          <w:rFonts w:ascii="Times New Roman" w:eastAsia="Times New Roman" w:hAnsi="Times New Roman" w:cs="Times New Roman"/>
          <w:sz w:val="26"/>
          <w:szCs w:val="26"/>
          <w:lang w:eastAsia="ru-RU"/>
        </w:rPr>
        <w:t xml:space="preserve">В целях развития агропромышленного комплекса </w:t>
      </w:r>
      <w:r w:rsidR="00AA6D9A">
        <w:rPr>
          <w:rFonts w:ascii="Times New Roman" w:eastAsia="Times New Roman" w:hAnsi="Times New Roman" w:cs="Times New Roman"/>
          <w:sz w:val="26"/>
          <w:szCs w:val="26"/>
          <w:lang w:eastAsia="ru-RU"/>
        </w:rPr>
        <w:t xml:space="preserve">региона </w:t>
      </w:r>
      <w:r w:rsidRPr="00536E1B">
        <w:rPr>
          <w:rFonts w:ascii="Times New Roman" w:eastAsia="Times New Roman" w:hAnsi="Times New Roman" w:cs="Times New Roman"/>
          <w:sz w:val="26"/>
          <w:szCs w:val="26"/>
          <w:lang w:eastAsia="ru-RU"/>
        </w:rPr>
        <w:t>проведены следующие мероприятия:</w:t>
      </w:r>
    </w:p>
    <w:p w:rsidR="00536E1B" w:rsidRDefault="00A87975" w:rsidP="00536E1B">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3C186D">
        <w:rPr>
          <w:rFonts w:ascii="Times New Roman" w:eastAsia="Times New Roman" w:hAnsi="Times New Roman" w:cs="Times New Roman"/>
          <w:sz w:val="26"/>
          <w:szCs w:val="26"/>
          <w:lang w:eastAsia="ru-RU"/>
        </w:rPr>
        <w:t>с</w:t>
      </w:r>
      <w:r w:rsidRPr="00C33145">
        <w:rPr>
          <w:rFonts w:ascii="Times New Roman" w:eastAsia="Times New Roman" w:hAnsi="Times New Roman" w:cs="Times New Roman"/>
          <w:sz w:val="26"/>
          <w:szCs w:val="26"/>
          <w:lang w:eastAsia="ru-RU"/>
        </w:rPr>
        <w:t xml:space="preserve"> 15 по 27 января 2020 года делегация Белгородской области приняла участие в 85-й международной выставке-ярмарке «Зеленая неделя - 2020» в </w:t>
      </w:r>
      <w:proofErr w:type="gramStart"/>
      <w:r w:rsidRPr="00C33145">
        <w:rPr>
          <w:rFonts w:ascii="Times New Roman" w:eastAsia="Times New Roman" w:hAnsi="Times New Roman" w:cs="Times New Roman"/>
          <w:sz w:val="26"/>
          <w:szCs w:val="26"/>
          <w:lang w:eastAsia="ru-RU"/>
        </w:rPr>
        <w:t>г</w:t>
      </w:r>
      <w:proofErr w:type="gramEnd"/>
      <w:r w:rsidRPr="00C33145">
        <w:rPr>
          <w:rFonts w:ascii="Times New Roman" w:eastAsia="Times New Roman" w:hAnsi="Times New Roman" w:cs="Times New Roman"/>
          <w:sz w:val="26"/>
          <w:szCs w:val="26"/>
          <w:lang w:eastAsia="ru-RU"/>
        </w:rPr>
        <w:t>. Берлин (Германия). В состав делегации вошли представители органов исполнительной власти</w:t>
      </w:r>
      <w:r>
        <w:rPr>
          <w:rFonts w:ascii="Times New Roman" w:eastAsia="Times New Roman" w:hAnsi="Times New Roman" w:cs="Times New Roman"/>
          <w:sz w:val="26"/>
          <w:szCs w:val="26"/>
          <w:lang w:eastAsia="ru-RU"/>
        </w:rPr>
        <w:t xml:space="preserve"> области</w:t>
      </w:r>
      <w:r w:rsidRPr="00C33145">
        <w:rPr>
          <w:rFonts w:ascii="Times New Roman" w:eastAsia="Times New Roman" w:hAnsi="Times New Roman" w:cs="Times New Roman"/>
          <w:sz w:val="26"/>
          <w:szCs w:val="26"/>
          <w:lang w:eastAsia="ru-RU"/>
        </w:rPr>
        <w:t xml:space="preserve">, Центра координации поддержки </w:t>
      </w:r>
      <w:proofErr w:type="spellStart"/>
      <w:r w:rsidRPr="00C33145">
        <w:rPr>
          <w:rFonts w:ascii="Times New Roman" w:eastAsia="Times New Roman" w:hAnsi="Times New Roman" w:cs="Times New Roman"/>
          <w:sz w:val="26"/>
          <w:szCs w:val="26"/>
          <w:lang w:eastAsia="ru-RU"/>
        </w:rPr>
        <w:t>экспортоориентированных</w:t>
      </w:r>
      <w:proofErr w:type="spellEnd"/>
      <w:r w:rsidRPr="00C33145">
        <w:rPr>
          <w:rFonts w:ascii="Times New Roman" w:eastAsia="Times New Roman" w:hAnsi="Times New Roman" w:cs="Times New Roman"/>
          <w:sz w:val="26"/>
          <w:szCs w:val="26"/>
          <w:lang w:eastAsia="ru-RU"/>
        </w:rPr>
        <w:t xml:space="preserve"> субъектов малого и среднего предпринимательства Белгородской области, компаний-производителей </w:t>
      </w:r>
      <w:proofErr w:type="spellStart"/>
      <w:r w:rsidRPr="00C33145">
        <w:rPr>
          <w:rFonts w:ascii="Times New Roman" w:eastAsia="Times New Roman" w:hAnsi="Times New Roman" w:cs="Times New Roman"/>
          <w:sz w:val="26"/>
          <w:szCs w:val="26"/>
          <w:lang w:eastAsia="ru-RU"/>
        </w:rPr>
        <w:t>экспортоориентированной</w:t>
      </w:r>
      <w:proofErr w:type="spellEnd"/>
      <w:r w:rsidRPr="00C33145">
        <w:rPr>
          <w:rFonts w:ascii="Times New Roman" w:eastAsia="Times New Roman" w:hAnsi="Times New Roman" w:cs="Times New Roman"/>
          <w:sz w:val="26"/>
          <w:szCs w:val="26"/>
          <w:lang w:eastAsia="ru-RU"/>
        </w:rPr>
        <w:t xml:space="preserve"> сельхозпродукции, научного сообщества.</w:t>
      </w:r>
    </w:p>
    <w:p w:rsidR="00536E1B" w:rsidRDefault="00A87975" w:rsidP="00536E1B">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C33145">
        <w:rPr>
          <w:rFonts w:ascii="Times New Roman" w:eastAsia="Times New Roman" w:hAnsi="Times New Roman" w:cs="Times New Roman"/>
          <w:sz w:val="26"/>
          <w:szCs w:val="26"/>
          <w:lang w:eastAsia="ru-RU"/>
        </w:rPr>
        <w:t>На коллективном стенде Белгородской области площадью 50 кв. метров были представлены более 100 наименований продукции белгородских производителей, в числе которых ГК «ЭФКО», АО «Кондитерская фабрика «БЕЛОГОРЬЕ», Ассоциация компаний «Славянка», ПАО «</w:t>
      </w:r>
      <w:proofErr w:type="spellStart"/>
      <w:r w:rsidRPr="00C33145">
        <w:rPr>
          <w:rFonts w:ascii="Times New Roman" w:eastAsia="Times New Roman" w:hAnsi="Times New Roman" w:cs="Times New Roman"/>
          <w:sz w:val="26"/>
          <w:szCs w:val="26"/>
          <w:lang w:eastAsia="ru-RU"/>
        </w:rPr>
        <w:t>МаКоПР</w:t>
      </w:r>
      <w:proofErr w:type="spellEnd"/>
      <w:r w:rsidRPr="00C33145">
        <w:rPr>
          <w:rFonts w:ascii="Times New Roman" w:eastAsia="Times New Roman" w:hAnsi="Times New Roman" w:cs="Times New Roman"/>
          <w:sz w:val="26"/>
          <w:szCs w:val="26"/>
          <w:lang w:eastAsia="ru-RU"/>
        </w:rPr>
        <w:t>», ГК «</w:t>
      </w:r>
      <w:proofErr w:type="spellStart"/>
      <w:r w:rsidRPr="00C33145">
        <w:rPr>
          <w:rFonts w:ascii="Times New Roman" w:eastAsia="Times New Roman" w:hAnsi="Times New Roman" w:cs="Times New Roman"/>
          <w:sz w:val="26"/>
          <w:szCs w:val="26"/>
          <w:lang w:eastAsia="ru-RU"/>
        </w:rPr>
        <w:t>Агро-Белогорье</w:t>
      </w:r>
      <w:proofErr w:type="spellEnd"/>
      <w:r w:rsidRPr="00C33145">
        <w:rPr>
          <w:rFonts w:ascii="Times New Roman" w:eastAsia="Times New Roman" w:hAnsi="Times New Roman" w:cs="Times New Roman"/>
          <w:sz w:val="26"/>
          <w:szCs w:val="26"/>
          <w:lang w:eastAsia="ru-RU"/>
        </w:rPr>
        <w:t>», сельскохозяйственные кооперативы «Фрукты, ягоды Корочи» и «</w:t>
      </w:r>
      <w:proofErr w:type="spellStart"/>
      <w:r w:rsidRPr="00C33145">
        <w:rPr>
          <w:rFonts w:ascii="Times New Roman" w:eastAsia="Times New Roman" w:hAnsi="Times New Roman" w:cs="Times New Roman"/>
          <w:sz w:val="26"/>
          <w:szCs w:val="26"/>
          <w:lang w:eastAsia="ru-RU"/>
        </w:rPr>
        <w:t>Корочанские</w:t>
      </w:r>
      <w:proofErr w:type="spellEnd"/>
      <w:r w:rsidRPr="00C33145">
        <w:rPr>
          <w:rFonts w:ascii="Times New Roman" w:eastAsia="Times New Roman" w:hAnsi="Times New Roman" w:cs="Times New Roman"/>
          <w:sz w:val="26"/>
          <w:szCs w:val="26"/>
          <w:lang w:eastAsia="ru-RU"/>
        </w:rPr>
        <w:t xml:space="preserve"> сады», ИП </w:t>
      </w:r>
      <w:proofErr w:type="spellStart"/>
      <w:r w:rsidRPr="00C33145">
        <w:rPr>
          <w:rFonts w:ascii="Times New Roman" w:eastAsia="Times New Roman" w:hAnsi="Times New Roman" w:cs="Times New Roman"/>
          <w:sz w:val="26"/>
          <w:szCs w:val="26"/>
          <w:lang w:eastAsia="ru-RU"/>
        </w:rPr>
        <w:t>Гайворонский</w:t>
      </w:r>
      <w:proofErr w:type="spellEnd"/>
      <w:r w:rsidRPr="00C33145">
        <w:rPr>
          <w:rFonts w:ascii="Times New Roman" w:eastAsia="Times New Roman" w:hAnsi="Times New Roman" w:cs="Times New Roman"/>
          <w:sz w:val="26"/>
          <w:szCs w:val="26"/>
          <w:lang w:eastAsia="ru-RU"/>
        </w:rPr>
        <w:t xml:space="preserve"> С.А, ООО «</w:t>
      </w:r>
      <w:proofErr w:type="spellStart"/>
      <w:r w:rsidRPr="00C33145">
        <w:rPr>
          <w:rFonts w:ascii="Times New Roman" w:eastAsia="Times New Roman" w:hAnsi="Times New Roman" w:cs="Times New Roman"/>
          <w:sz w:val="26"/>
          <w:szCs w:val="26"/>
          <w:lang w:eastAsia="ru-RU"/>
        </w:rPr>
        <w:t>Белосетр</w:t>
      </w:r>
      <w:proofErr w:type="spellEnd"/>
      <w:r w:rsidRPr="00C33145">
        <w:rPr>
          <w:rFonts w:ascii="Times New Roman" w:eastAsia="Times New Roman" w:hAnsi="Times New Roman" w:cs="Times New Roman"/>
          <w:sz w:val="26"/>
          <w:szCs w:val="26"/>
          <w:lang w:eastAsia="ru-RU"/>
        </w:rPr>
        <w:t>».</w:t>
      </w:r>
      <w:proofErr w:type="gramEnd"/>
      <w:r w:rsidRPr="00C33145">
        <w:rPr>
          <w:rFonts w:ascii="Times New Roman" w:eastAsia="Times New Roman" w:hAnsi="Times New Roman" w:cs="Times New Roman"/>
          <w:sz w:val="26"/>
          <w:szCs w:val="26"/>
          <w:lang w:eastAsia="ru-RU"/>
        </w:rPr>
        <w:t xml:space="preserve"> В числе презентуемой продукции – растительное масло, майонез, кондитерские изделия, фруктово-ягодные чаи, соки, плодоовощные консервы, макаронные изделия и черная икра. Все товары отвечают мировым стандартам </w:t>
      </w:r>
      <w:proofErr w:type="spellStart"/>
      <w:r w:rsidRPr="00C33145">
        <w:rPr>
          <w:rFonts w:ascii="Times New Roman" w:eastAsia="Times New Roman" w:hAnsi="Times New Roman" w:cs="Times New Roman"/>
          <w:sz w:val="26"/>
          <w:szCs w:val="26"/>
          <w:lang w:eastAsia="ru-RU"/>
        </w:rPr>
        <w:t>экологичности</w:t>
      </w:r>
      <w:proofErr w:type="spellEnd"/>
      <w:r w:rsidRPr="00C33145">
        <w:rPr>
          <w:rFonts w:ascii="Times New Roman" w:eastAsia="Times New Roman" w:hAnsi="Times New Roman" w:cs="Times New Roman"/>
          <w:sz w:val="26"/>
          <w:szCs w:val="26"/>
          <w:lang w:eastAsia="ru-RU"/>
        </w:rPr>
        <w:t xml:space="preserve"> и безопасности. Во время работы выставки представителями компаний были достигнуты определенные договоренности, установлены новые контакты и связи для дальнейшего сотрудничества в сфере поставок региональной продукции на зарубежный рынок</w:t>
      </w:r>
      <w:r w:rsidR="00536E1B">
        <w:rPr>
          <w:rFonts w:ascii="Times New Roman" w:eastAsia="Times New Roman" w:hAnsi="Times New Roman" w:cs="Times New Roman"/>
          <w:sz w:val="26"/>
          <w:szCs w:val="26"/>
          <w:lang w:eastAsia="ru-RU"/>
        </w:rPr>
        <w:t>.</w:t>
      </w:r>
    </w:p>
    <w:p w:rsidR="00536E1B" w:rsidRDefault="00A87975" w:rsidP="00536E1B">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C33145">
        <w:rPr>
          <w:rFonts w:ascii="Times New Roman" w:eastAsia="Times New Roman" w:hAnsi="Times New Roman" w:cs="Times New Roman"/>
          <w:sz w:val="26"/>
          <w:szCs w:val="26"/>
          <w:lang w:eastAsia="ru-RU"/>
        </w:rPr>
        <w:t xml:space="preserve">Члены </w:t>
      </w:r>
      <w:r>
        <w:rPr>
          <w:rFonts w:ascii="Times New Roman" w:eastAsia="Times New Roman" w:hAnsi="Times New Roman" w:cs="Times New Roman"/>
          <w:sz w:val="26"/>
          <w:szCs w:val="26"/>
          <w:lang w:eastAsia="ru-RU"/>
        </w:rPr>
        <w:t>Б</w:t>
      </w:r>
      <w:r w:rsidRPr="00C33145">
        <w:rPr>
          <w:rFonts w:ascii="Times New Roman" w:eastAsia="Times New Roman" w:hAnsi="Times New Roman" w:cs="Times New Roman"/>
          <w:sz w:val="26"/>
          <w:szCs w:val="26"/>
          <w:lang w:eastAsia="ru-RU"/>
        </w:rPr>
        <w:t xml:space="preserve">елгородской делегации приняли участие в мероприятиях выставочной и деловой программы, в том числе в форумах, презентациях, панельных дискуссиях, семинарах и других встречах специалистов. В частности, </w:t>
      </w:r>
      <w:r>
        <w:rPr>
          <w:rFonts w:ascii="Times New Roman" w:eastAsia="Times New Roman" w:hAnsi="Times New Roman" w:cs="Times New Roman"/>
          <w:sz w:val="26"/>
          <w:szCs w:val="26"/>
          <w:lang w:eastAsia="ru-RU"/>
        </w:rPr>
        <w:t xml:space="preserve">  </w:t>
      </w:r>
      <w:r w:rsidRPr="00C33145">
        <w:rPr>
          <w:rFonts w:ascii="Times New Roman" w:eastAsia="Times New Roman" w:hAnsi="Times New Roman" w:cs="Times New Roman"/>
          <w:sz w:val="26"/>
          <w:szCs w:val="26"/>
          <w:lang w:eastAsia="ru-RU"/>
        </w:rPr>
        <w:t xml:space="preserve">16 января </w:t>
      </w:r>
      <w:proofErr w:type="spellStart"/>
      <w:r w:rsidRPr="00C33145">
        <w:rPr>
          <w:rFonts w:ascii="Times New Roman" w:eastAsia="Times New Roman" w:hAnsi="Times New Roman" w:cs="Times New Roman"/>
          <w:sz w:val="26"/>
          <w:szCs w:val="26"/>
          <w:lang w:eastAsia="ru-RU"/>
        </w:rPr>
        <w:t>белгородцы</w:t>
      </w:r>
      <w:proofErr w:type="spellEnd"/>
      <w:r w:rsidRPr="00C33145">
        <w:rPr>
          <w:rFonts w:ascii="Times New Roman" w:eastAsia="Times New Roman" w:hAnsi="Times New Roman" w:cs="Times New Roman"/>
          <w:sz w:val="26"/>
          <w:szCs w:val="26"/>
          <w:lang w:eastAsia="ru-RU"/>
        </w:rPr>
        <w:t xml:space="preserve"> посетили животноводческое предприятие органического сельского хозяйства ABP </w:t>
      </w:r>
      <w:proofErr w:type="spellStart"/>
      <w:r w:rsidRPr="00C33145">
        <w:rPr>
          <w:rFonts w:ascii="Times New Roman" w:eastAsia="Times New Roman" w:hAnsi="Times New Roman" w:cs="Times New Roman"/>
          <w:sz w:val="26"/>
          <w:szCs w:val="26"/>
          <w:lang w:eastAsia="ru-RU"/>
        </w:rPr>
        <w:t>Landwirtschaft</w:t>
      </w:r>
      <w:proofErr w:type="spellEnd"/>
      <w:r w:rsidRPr="00C33145">
        <w:rPr>
          <w:rFonts w:ascii="Times New Roman" w:eastAsia="Times New Roman" w:hAnsi="Times New Roman" w:cs="Times New Roman"/>
          <w:sz w:val="26"/>
          <w:szCs w:val="26"/>
          <w:lang w:eastAsia="ru-RU"/>
        </w:rPr>
        <w:t xml:space="preserve"> </w:t>
      </w:r>
      <w:proofErr w:type="spellStart"/>
      <w:r w:rsidRPr="00C33145">
        <w:rPr>
          <w:rFonts w:ascii="Times New Roman" w:eastAsia="Times New Roman" w:hAnsi="Times New Roman" w:cs="Times New Roman"/>
          <w:sz w:val="26"/>
          <w:szCs w:val="26"/>
          <w:lang w:eastAsia="ru-RU"/>
        </w:rPr>
        <w:t>Neugrimnitz</w:t>
      </w:r>
      <w:proofErr w:type="spellEnd"/>
      <w:r w:rsidRPr="00C33145">
        <w:rPr>
          <w:rFonts w:ascii="Times New Roman" w:eastAsia="Times New Roman" w:hAnsi="Times New Roman" w:cs="Times New Roman"/>
          <w:sz w:val="26"/>
          <w:szCs w:val="26"/>
          <w:lang w:eastAsia="ru-RU"/>
        </w:rPr>
        <w:t xml:space="preserve"> </w:t>
      </w:r>
      <w:proofErr w:type="spellStart"/>
      <w:r w:rsidRPr="00C33145">
        <w:rPr>
          <w:rFonts w:ascii="Times New Roman" w:eastAsia="Times New Roman" w:hAnsi="Times New Roman" w:cs="Times New Roman"/>
          <w:sz w:val="26"/>
          <w:szCs w:val="26"/>
          <w:lang w:eastAsia="ru-RU"/>
        </w:rPr>
        <w:t>GmbH</w:t>
      </w:r>
      <w:proofErr w:type="spellEnd"/>
      <w:r w:rsidRPr="00C33145">
        <w:rPr>
          <w:rFonts w:ascii="Times New Roman" w:eastAsia="Times New Roman" w:hAnsi="Times New Roman" w:cs="Times New Roman"/>
          <w:sz w:val="26"/>
          <w:szCs w:val="26"/>
          <w:lang w:eastAsia="ru-RU"/>
        </w:rPr>
        <w:t>, где шла речь прои</w:t>
      </w:r>
      <w:r>
        <w:rPr>
          <w:rFonts w:ascii="Times New Roman" w:eastAsia="Times New Roman" w:hAnsi="Times New Roman" w:cs="Times New Roman"/>
          <w:sz w:val="26"/>
          <w:szCs w:val="26"/>
          <w:lang w:eastAsia="ru-RU"/>
        </w:rPr>
        <w:t>зводстве органической продукции,</w:t>
      </w:r>
      <w:r w:rsidRPr="00C33145">
        <w:rPr>
          <w:rFonts w:ascii="Times New Roman" w:eastAsia="Times New Roman" w:hAnsi="Times New Roman" w:cs="Times New Roman"/>
          <w:sz w:val="26"/>
          <w:szCs w:val="26"/>
          <w:lang w:eastAsia="ru-RU"/>
        </w:rPr>
        <w:t xml:space="preserve"> се</w:t>
      </w:r>
      <w:r>
        <w:rPr>
          <w:rFonts w:ascii="Times New Roman" w:eastAsia="Times New Roman" w:hAnsi="Times New Roman" w:cs="Times New Roman"/>
          <w:sz w:val="26"/>
          <w:szCs w:val="26"/>
          <w:lang w:eastAsia="ru-RU"/>
        </w:rPr>
        <w:t>ртификации, инспекции, контроле,</w:t>
      </w:r>
      <w:r w:rsidRPr="00C33145">
        <w:rPr>
          <w:rFonts w:ascii="Times New Roman" w:eastAsia="Times New Roman" w:hAnsi="Times New Roman" w:cs="Times New Roman"/>
          <w:sz w:val="26"/>
          <w:szCs w:val="26"/>
          <w:lang w:eastAsia="ru-RU"/>
        </w:rPr>
        <w:t xml:space="preserve"> а также роли региональных исполнительных органов в регулировании сектора органического производства.</w:t>
      </w:r>
    </w:p>
    <w:p w:rsidR="00536E1B" w:rsidRDefault="00A87975" w:rsidP="00536E1B">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В</w:t>
      </w:r>
      <w:r w:rsidRPr="00C33145">
        <w:rPr>
          <w:rFonts w:ascii="Times New Roman" w:eastAsia="Times New Roman" w:hAnsi="Times New Roman" w:cs="Times New Roman"/>
          <w:sz w:val="26"/>
          <w:szCs w:val="26"/>
          <w:lang w:eastAsia="ru-RU"/>
        </w:rPr>
        <w:t xml:space="preserve"> Минсельхозе Германии состоялась встреча с руководством отдела по органическому сельскому хозяйству. В ходе встречи обсуждались вопросы государственной поддержки производителей органической продукции в Германии, в том числе субсидирование или </w:t>
      </w:r>
      <w:proofErr w:type="spellStart"/>
      <w:r w:rsidRPr="00C33145">
        <w:rPr>
          <w:rFonts w:ascii="Times New Roman" w:eastAsia="Times New Roman" w:hAnsi="Times New Roman" w:cs="Times New Roman"/>
          <w:sz w:val="26"/>
          <w:szCs w:val="26"/>
          <w:lang w:eastAsia="ru-RU"/>
        </w:rPr>
        <w:t>софинансирование</w:t>
      </w:r>
      <w:proofErr w:type="spellEnd"/>
      <w:r w:rsidRPr="00C33145">
        <w:rPr>
          <w:rFonts w:ascii="Times New Roman" w:eastAsia="Times New Roman" w:hAnsi="Times New Roman" w:cs="Times New Roman"/>
          <w:sz w:val="26"/>
          <w:szCs w:val="26"/>
          <w:lang w:eastAsia="ru-RU"/>
        </w:rPr>
        <w:t xml:space="preserve"> части затрат на прохождение сертификации органической продукции, а также существование «зеленых тарифов» на такую продукцию</w:t>
      </w:r>
      <w:r>
        <w:rPr>
          <w:rFonts w:ascii="Times New Roman" w:eastAsia="Times New Roman" w:hAnsi="Times New Roman" w:cs="Times New Roman"/>
          <w:sz w:val="26"/>
          <w:szCs w:val="26"/>
          <w:lang w:eastAsia="ru-RU"/>
        </w:rPr>
        <w:t>,</w:t>
      </w:r>
      <w:r w:rsidRPr="00C33145">
        <w:rPr>
          <w:rFonts w:ascii="Times New Roman" w:eastAsia="Times New Roman" w:hAnsi="Times New Roman" w:cs="Times New Roman"/>
          <w:sz w:val="26"/>
          <w:szCs w:val="26"/>
          <w:lang w:eastAsia="ru-RU"/>
        </w:rPr>
        <w:t xml:space="preserve"> деятельность сельскохозяйственных кооперативов, в том числе производителей органической продукции. Кроме того, представителей региона интересовали приоритеты в развитии органического сельского хозяйства </w:t>
      </w:r>
      <w:r w:rsidRPr="00C33145">
        <w:rPr>
          <w:rFonts w:ascii="Times New Roman" w:eastAsia="Times New Roman" w:hAnsi="Times New Roman" w:cs="Times New Roman"/>
          <w:sz w:val="26"/>
          <w:szCs w:val="26"/>
          <w:lang w:eastAsia="ru-RU"/>
        </w:rPr>
        <w:lastRenderedPageBreak/>
        <w:t>Германии и регламенты применения биопрепаратов в органическом производстве.</w:t>
      </w:r>
    </w:p>
    <w:p w:rsidR="00536E1B" w:rsidRDefault="00A87975" w:rsidP="00536E1B">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6"/>
          <w:szCs w:val="26"/>
        </w:rPr>
      </w:pPr>
      <w:r w:rsidRPr="00C33145">
        <w:rPr>
          <w:rFonts w:ascii="Times New Roman" w:eastAsia="Times New Roman" w:hAnsi="Times New Roman" w:cs="Times New Roman"/>
          <w:sz w:val="26"/>
          <w:szCs w:val="26"/>
          <w:lang w:eastAsia="ru-RU"/>
        </w:rPr>
        <w:t>17 января состоялась панельная дискуссия на тему «Экспорт продукции АПК как драйвер экономического роста: перспективы и вызовы для России и Германии». Участники сессии обсудили потенциал сельского хозяйства в Германии и России, технологии эффективного управления в АПК, развитие экспорта сельхозпродукции как драйвера устойчивого экономического роста государств и другие вопросы.</w:t>
      </w:r>
    </w:p>
    <w:p w:rsidR="005F4725" w:rsidRDefault="00A87975" w:rsidP="005F4725">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33145">
        <w:rPr>
          <w:rFonts w:ascii="Times New Roman" w:eastAsia="Times New Roman" w:hAnsi="Times New Roman" w:cs="Times New Roman"/>
          <w:sz w:val="26"/>
          <w:szCs w:val="26"/>
          <w:lang w:eastAsia="ru-RU"/>
        </w:rPr>
        <w:t>18 января белгородск</w:t>
      </w:r>
      <w:r>
        <w:rPr>
          <w:rFonts w:ascii="Times New Roman" w:eastAsia="Times New Roman" w:hAnsi="Times New Roman" w:cs="Times New Roman"/>
          <w:sz w:val="26"/>
          <w:szCs w:val="26"/>
          <w:lang w:eastAsia="ru-RU"/>
        </w:rPr>
        <w:t>ая</w:t>
      </w:r>
      <w:r w:rsidRPr="00C33145">
        <w:rPr>
          <w:rFonts w:ascii="Times New Roman" w:eastAsia="Times New Roman" w:hAnsi="Times New Roman" w:cs="Times New Roman"/>
          <w:sz w:val="26"/>
          <w:szCs w:val="26"/>
          <w:lang w:eastAsia="ru-RU"/>
        </w:rPr>
        <w:t xml:space="preserve"> делегаци</w:t>
      </w:r>
      <w:r>
        <w:rPr>
          <w:rFonts w:ascii="Times New Roman" w:eastAsia="Times New Roman" w:hAnsi="Times New Roman" w:cs="Times New Roman"/>
          <w:sz w:val="26"/>
          <w:szCs w:val="26"/>
          <w:lang w:eastAsia="ru-RU"/>
        </w:rPr>
        <w:t>я</w:t>
      </w:r>
      <w:r w:rsidRPr="00C33145">
        <w:rPr>
          <w:rFonts w:ascii="Times New Roman" w:eastAsia="Times New Roman" w:hAnsi="Times New Roman" w:cs="Times New Roman"/>
          <w:sz w:val="26"/>
          <w:szCs w:val="26"/>
          <w:lang w:eastAsia="ru-RU"/>
        </w:rPr>
        <w:t xml:space="preserve"> посетил</w:t>
      </w:r>
      <w:r>
        <w:rPr>
          <w:rFonts w:ascii="Times New Roman" w:eastAsia="Times New Roman" w:hAnsi="Times New Roman" w:cs="Times New Roman"/>
          <w:sz w:val="26"/>
          <w:szCs w:val="26"/>
          <w:lang w:eastAsia="ru-RU"/>
        </w:rPr>
        <w:t>а</w:t>
      </w:r>
      <w:r w:rsidRPr="00C33145">
        <w:rPr>
          <w:rFonts w:ascii="Times New Roman" w:eastAsia="Times New Roman" w:hAnsi="Times New Roman" w:cs="Times New Roman"/>
          <w:sz w:val="26"/>
          <w:szCs w:val="26"/>
          <w:lang w:eastAsia="ru-RU"/>
        </w:rPr>
        <w:t xml:space="preserve"> органическое сельхозпредприятие «</w:t>
      </w:r>
      <w:proofErr w:type="spellStart"/>
      <w:r w:rsidRPr="00C33145">
        <w:rPr>
          <w:rFonts w:ascii="Times New Roman" w:eastAsia="Times New Roman" w:hAnsi="Times New Roman" w:cs="Times New Roman"/>
          <w:sz w:val="26"/>
          <w:szCs w:val="26"/>
          <w:lang w:eastAsia="ru-RU"/>
        </w:rPr>
        <w:t>Цум</w:t>
      </w:r>
      <w:proofErr w:type="spellEnd"/>
      <w:r w:rsidRPr="00C33145">
        <w:rPr>
          <w:rFonts w:ascii="Times New Roman" w:eastAsia="Times New Roman" w:hAnsi="Times New Roman" w:cs="Times New Roman"/>
          <w:sz w:val="26"/>
          <w:szCs w:val="26"/>
          <w:lang w:eastAsia="ru-RU"/>
        </w:rPr>
        <w:t xml:space="preserve"> </w:t>
      </w:r>
      <w:proofErr w:type="spellStart"/>
      <w:r w:rsidRPr="00C33145">
        <w:rPr>
          <w:rFonts w:ascii="Times New Roman" w:eastAsia="Times New Roman" w:hAnsi="Times New Roman" w:cs="Times New Roman"/>
          <w:sz w:val="26"/>
          <w:szCs w:val="26"/>
          <w:lang w:eastAsia="ru-RU"/>
        </w:rPr>
        <w:t>Мюленберг</w:t>
      </w:r>
      <w:proofErr w:type="spellEnd"/>
      <w:r w:rsidRPr="00C33145">
        <w:rPr>
          <w:rFonts w:ascii="Times New Roman" w:eastAsia="Times New Roman" w:hAnsi="Times New Roman" w:cs="Times New Roman"/>
          <w:sz w:val="26"/>
          <w:szCs w:val="26"/>
          <w:lang w:eastAsia="ru-RU"/>
        </w:rPr>
        <w:t>» (</w:t>
      </w:r>
      <w:proofErr w:type="spellStart"/>
      <w:r w:rsidRPr="00C33145">
        <w:rPr>
          <w:rFonts w:ascii="Times New Roman" w:eastAsia="Times New Roman" w:hAnsi="Times New Roman" w:cs="Times New Roman"/>
          <w:sz w:val="26"/>
          <w:szCs w:val="26"/>
          <w:lang w:eastAsia="ru-RU"/>
        </w:rPr>
        <w:t>Biohofzum</w:t>
      </w:r>
      <w:proofErr w:type="spellEnd"/>
      <w:r w:rsidRPr="00C33145">
        <w:rPr>
          <w:rFonts w:ascii="Times New Roman" w:eastAsia="Times New Roman" w:hAnsi="Times New Roman" w:cs="Times New Roman"/>
          <w:sz w:val="26"/>
          <w:szCs w:val="26"/>
          <w:lang w:eastAsia="ru-RU"/>
        </w:rPr>
        <w:t xml:space="preserve"> </w:t>
      </w:r>
      <w:proofErr w:type="spellStart"/>
      <w:r w:rsidRPr="00C33145">
        <w:rPr>
          <w:rFonts w:ascii="Times New Roman" w:eastAsia="Times New Roman" w:hAnsi="Times New Roman" w:cs="Times New Roman"/>
          <w:sz w:val="26"/>
          <w:szCs w:val="26"/>
          <w:lang w:eastAsia="ru-RU"/>
        </w:rPr>
        <w:t>Mühlenberg</w:t>
      </w:r>
      <w:proofErr w:type="spellEnd"/>
      <w:r w:rsidRPr="00C33145">
        <w:rPr>
          <w:rFonts w:ascii="Times New Roman" w:eastAsia="Times New Roman" w:hAnsi="Times New Roman" w:cs="Times New Roman"/>
          <w:sz w:val="26"/>
          <w:szCs w:val="26"/>
          <w:lang w:eastAsia="ru-RU"/>
        </w:rPr>
        <w:t xml:space="preserve">), которое с </w:t>
      </w:r>
      <w:r>
        <w:rPr>
          <w:rFonts w:ascii="Times New Roman" w:eastAsia="Times New Roman" w:hAnsi="Times New Roman" w:cs="Times New Roman"/>
          <w:sz w:val="26"/>
          <w:szCs w:val="26"/>
          <w:lang w:eastAsia="ru-RU"/>
        </w:rPr>
        <w:t xml:space="preserve"> </w:t>
      </w:r>
      <w:r w:rsidRPr="00C33145">
        <w:rPr>
          <w:rFonts w:ascii="Times New Roman" w:eastAsia="Times New Roman" w:hAnsi="Times New Roman" w:cs="Times New Roman"/>
          <w:sz w:val="26"/>
          <w:szCs w:val="26"/>
          <w:lang w:eastAsia="ru-RU"/>
        </w:rPr>
        <w:t>2016 года перешло на производство экологической продукции, где ознакомил</w:t>
      </w:r>
      <w:r>
        <w:rPr>
          <w:rFonts w:ascii="Times New Roman" w:eastAsia="Times New Roman" w:hAnsi="Times New Roman" w:cs="Times New Roman"/>
          <w:sz w:val="26"/>
          <w:szCs w:val="26"/>
          <w:lang w:eastAsia="ru-RU"/>
        </w:rPr>
        <w:t>а</w:t>
      </w:r>
      <w:r w:rsidRPr="00C33145">
        <w:rPr>
          <w:rFonts w:ascii="Times New Roman" w:eastAsia="Times New Roman" w:hAnsi="Times New Roman" w:cs="Times New Roman"/>
          <w:sz w:val="26"/>
          <w:szCs w:val="26"/>
          <w:lang w:eastAsia="ru-RU"/>
        </w:rPr>
        <w:t xml:space="preserve">сь с работой хозяйства. </w:t>
      </w:r>
    </w:p>
    <w:p w:rsidR="000744CA" w:rsidRDefault="00303213" w:rsidP="000744CA">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536E1B">
        <w:rPr>
          <w:rFonts w:ascii="Times New Roman" w:hAnsi="Times New Roman" w:cs="Times New Roman"/>
          <w:b/>
          <w:bCs/>
          <w:color w:val="000000" w:themeColor="text1"/>
          <w:spacing w:val="-1"/>
          <w:sz w:val="26"/>
          <w:szCs w:val="26"/>
        </w:rPr>
        <w:t>Красногвардейский район.</w:t>
      </w:r>
      <w:r w:rsidR="00536E1B">
        <w:rPr>
          <w:rFonts w:ascii="Times New Roman" w:hAnsi="Times New Roman" w:cs="Times New Roman"/>
          <w:bCs/>
          <w:color w:val="000000" w:themeColor="text1"/>
          <w:spacing w:val="-1"/>
          <w:sz w:val="26"/>
          <w:szCs w:val="26"/>
        </w:rPr>
        <w:t xml:space="preserve"> </w:t>
      </w:r>
      <w:r w:rsidRPr="006020A8">
        <w:rPr>
          <w:rFonts w:ascii="Times New Roman" w:hAnsi="Times New Roman" w:cs="Times New Roman"/>
          <w:bCs/>
          <w:color w:val="000000" w:themeColor="text1"/>
          <w:sz w:val="26"/>
          <w:szCs w:val="26"/>
        </w:rPr>
        <w:t>Соглашени</w:t>
      </w:r>
      <w:r>
        <w:rPr>
          <w:rFonts w:ascii="Times New Roman" w:hAnsi="Times New Roman" w:cs="Times New Roman"/>
          <w:bCs/>
          <w:color w:val="000000" w:themeColor="text1"/>
          <w:sz w:val="26"/>
          <w:szCs w:val="26"/>
        </w:rPr>
        <w:t>ем</w:t>
      </w:r>
      <w:r w:rsidRPr="006020A8">
        <w:rPr>
          <w:rFonts w:ascii="Times New Roman" w:hAnsi="Times New Roman" w:cs="Times New Roman"/>
          <w:bCs/>
          <w:color w:val="000000" w:themeColor="text1"/>
          <w:sz w:val="26"/>
          <w:szCs w:val="26"/>
        </w:rPr>
        <w:t xml:space="preserve"> </w:t>
      </w:r>
      <w:r w:rsidRPr="006020A8">
        <w:rPr>
          <w:rFonts w:ascii="Times New Roman" w:hAnsi="Times New Roman" w:cs="Times New Roman"/>
          <w:bCs/>
          <w:color w:val="000000" w:themeColor="text1"/>
          <w:spacing w:val="-1"/>
          <w:sz w:val="26"/>
          <w:szCs w:val="26"/>
        </w:rPr>
        <w:t xml:space="preserve">между провинцией Брешиа (Италия) и </w:t>
      </w:r>
      <w:r w:rsidR="000744CA">
        <w:rPr>
          <w:rFonts w:ascii="Times New Roman" w:hAnsi="Times New Roman" w:cs="Times New Roman"/>
          <w:bCs/>
          <w:color w:val="000000" w:themeColor="text1"/>
          <w:spacing w:val="-1"/>
          <w:sz w:val="26"/>
          <w:szCs w:val="26"/>
        </w:rPr>
        <w:t>муниципальным</w:t>
      </w:r>
      <w:r w:rsidRPr="006020A8">
        <w:rPr>
          <w:rFonts w:ascii="Times New Roman" w:hAnsi="Times New Roman" w:cs="Times New Roman"/>
          <w:bCs/>
          <w:color w:val="000000" w:themeColor="text1"/>
          <w:spacing w:val="-1"/>
          <w:sz w:val="26"/>
          <w:szCs w:val="26"/>
        </w:rPr>
        <w:t xml:space="preserve"> районом</w:t>
      </w:r>
      <w:r>
        <w:rPr>
          <w:rFonts w:ascii="Times New Roman" w:hAnsi="Times New Roman" w:cs="Times New Roman"/>
          <w:bCs/>
          <w:color w:val="000000" w:themeColor="text1"/>
          <w:spacing w:val="-1"/>
          <w:sz w:val="26"/>
          <w:szCs w:val="26"/>
        </w:rPr>
        <w:t xml:space="preserve"> </w:t>
      </w:r>
      <w:r w:rsidRPr="006020A8">
        <w:rPr>
          <w:rFonts w:ascii="Times New Roman" w:hAnsi="Times New Roman" w:cs="Times New Roman"/>
          <w:color w:val="000000" w:themeColor="text1"/>
          <w:sz w:val="26"/>
          <w:szCs w:val="26"/>
        </w:rPr>
        <w:t>установлены побратимские связи, которые влекут за собой углубление отношений в сфере дружбы и взаимного сотрудничества на благо жителей обеих  территорий. Стороны намерены поощрять экономическую, социальную, культурную деятельность на принципах уважения и доверия. Намерены сотрудничать и обмениваться опытом в области экономики, торговли, культуры  и других сферах, необходимых для достижения целей Соглашения.</w:t>
      </w:r>
    </w:p>
    <w:p w:rsidR="000744CA" w:rsidRDefault="00254DE3" w:rsidP="000744CA">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b/>
          <w:sz w:val="26"/>
          <w:szCs w:val="26"/>
        </w:rPr>
      </w:pPr>
      <w:r w:rsidRPr="0002364D">
        <w:rPr>
          <w:rFonts w:ascii="Times New Roman" w:hAnsi="Times New Roman" w:cs="Times New Roman"/>
          <w:b/>
          <w:sz w:val="26"/>
          <w:szCs w:val="26"/>
        </w:rPr>
        <w:t>4.</w:t>
      </w:r>
      <w:r w:rsidR="006B51B4" w:rsidRPr="0002364D">
        <w:rPr>
          <w:rFonts w:ascii="Times New Roman" w:hAnsi="Times New Roman" w:cs="Times New Roman"/>
          <w:b/>
          <w:sz w:val="26"/>
          <w:szCs w:val="26"/>
        </w:rPr>
        <w:t>5</w:t>
      </w:r>
      <w:r w:rsidR="007601CA" w:rsidRPr="0002364D">
        <w:rPr>
          <w:rFonts w:ascii="Times New Roman" w:hAnsi="Times New Roman" w:cs="Times New Roman"/>
          <w:b/>
          <w:sz w:val="26"/>
          <w:szCs w:val="26"/>
        </w:rPr>
        <w:t>.</w:t>
      </w:r>
      <w:r w:rsidR="00155A96" w:rsidRPr="0002364D">
        <w:rPr>
          <w:rFonts w:ascii="Times New Roman" w:hAnsi="Times New Roman" w:cs="Times New Roman"/>
          <w:b/>
          <w:sz w:val="26"/>
          <w:szCs w:val="26"/>
        </w:rPr>
        <w:t xml:space="preserve"> </w:t>
      </w:r>
      <w:r w:rsidR="00D655A8" w:rsidRPr="0002364D">
        <w:rPr>
          <w:rFonts w:ascii="Times New Roman" w:hAnsi="Times New Roman" w:cs="Times New Roman"/>
          <w:b/>
          <w:sz w:val="26"/>
          <w:szCs w:val="26"/>
        </w:rPr>
        <w:t xml:space="preserve">Межмуниципальное </w:t>
      </w:r>
      <w:r w:rsidR="00155A96" w:rsidRPr="0002364D">
        <w:rPr>
          <w:rFonts w:ascii="Times New Roman" w:hAnsi="Times New Roman" w:cs="Times New Roman"/>
          <w:b/>
          <w:sz w:val="26"/>
          <w:szCs w:val="26"/>
        </w:rPr>
        <w:t>международно</w:t>
      </w:r>
      <w:r w:rsidR="00D655A8" w:rsidRPr="0002364D">
        <w:rPr>
          <w:rFonts w:ascii="Times New Roman" w:hAnsi="Times New Roman" w:cs="Times New Roman"/>
          <w:b/>
          <w:sz w:val="26"/>
          <w:szCs w:val="26"/>
        </w:rPr>
        <w:t>е</w:t>
      </w:r>
      <w:r w:rsidR="00155A96" w:rsidRPr="0002364D">
        <w:rPr>
          <w:rFonts w:ascii="Times New Roman" w:hAnsi="Times New Roman" w:cs="Times New Roman"/>
          <w:b/>
          <w:sz w:val="26"/>
          <w:szCs w:val="26"/>
        </w:rPr>
        <w:t xml:space="preserve"> сотрудничеств</w:t>
      </w:r>
      <w:r w:rsidR="00D655A8" w:rsidRPr="0002364D">
        <w:rPr>
          <w:rFonts w:ascii="Times New Roman" w:hAnsi="Times New Roman" w:cs="Times New Roman"/>
          <w:b/>
          <w:sz w:val="26"/>
          <w:szCs w:val="26"/>
        </w:rPr>
        <w:t>о</w:t>
      </w:r>
      <w:r w:rsidR="00FC79C4" w:rsidRPr="0002364D">
        <w:rPr>
          <w:rFonts w:ascii="Times New Roman" w:hAnsi="Times New Roman" w:cs="Times New Roman"/>
          <w:b/>
          <w:sz w:val="26"/>
          <w:szCs w:val="26"/>
        </w:rPr>
        <w:t>, в т.ч. р</w:t>
      </w:r>
      <w:r w:rsidR="00155A96" w:rsidRPr="0002364D">
        <w:rPr>
          <w:rFonts w:ascii="Times New Roman" w:hAnsi="Times New Roman" w:cs="Times New Roman"/>
          <w:b/>
          <w:sz w:val="26"/>
          <w:szCs w:val="26"/>
        </w:rPr>
        <w:t>азвитие побратимства с муниципалитетами других стран</w:t>
      </w:r>
      <w:r w:rsidR="00FC79C4" w:rsidRPr="0002364D">
        <w:rPr>
          <w:rFonts w:ascii="Times New Roman" w:hAnsi="Times New Roman" w:cs="Times New Roman"/>
          <w:b/>
          <w:sz w:val="26"/>
          <w:szCs w:val="26"/>
        </w:rPr>
        <w:t>, у</w:t>
      </w:r>
      <w:r w:rsidR="00155A96" w:rsidRPr="0002364D">
        <w:rPr>
          <w:rFonts w:ascii="Times New Roman" w:hAnsi="Times New Roman" w:cs="Times New Roman"/>
          <w:b/>
          <w:sz w:val="26"/>
          <w:szCs w:val="26"/>
        </w:rPr>
        <w:t>частие муниципальных образований и совета муниципальных образований в развитии приграничного сотрудничества</w:t>
      </w:r>
      <w:r w:rsidR="00D9316E" w:rsidRPr="0002364D">
        <w:rPr>
          <w:rFonts w:ascii="Times New Roman" w:hAnsi="Times New Roman" w:cs="Times New Roman"/>
          <w:b/>
          <w:sz w:val="26"/>
          <w:szCs w:val="26"/>
        </w:rPr>
        <w:t xml:space="preserve"> (в случае приграничного положения региона)</w:t>
      </w:r>
      <w:r w:rsidR="006B51B4" w:rsidRPr="0002364D">
        <w:rPr>
          <w:rFonts w:ascii="Times New Roman" w:hAnsi="Times New Roman" w:cs="Times New Roman"/>
          <w:b/>
          <w:sz w:val="26"/>
          <w:szCs w:val="26"/>
        </w:rPr>
        <w:t>.</w:t>
      </w:r>
    </w:p>
    <w:p w:rsidR="000744CA" w:rsidRDefault="007E04FA" w:rsidP="000744CA">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условиях сложившейся политической ситуации между</w:t>
      </w:r>
      <w:r w:rsidRPr="00C3314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Россией и Украиной </w:t>
      </w:r>
      <w:r w:rsidRPr="00C33145">
        <w:rPr>
          <w:rFonts w:ascii="Times New Roman" w:eastAsia="Times New Roman" w:hAnsi="Times New Roman" w:cs="Times New Roman"/>
          <w:sz w:val="26"/>
          <w:szCs w:val="26"/>
          <w:lang w:eastAsia="ru-RU"/>
        </w:rPr>
        <w:t xml:space="preserve">официальные контакты Правительства </w:t>
      </w:r>
      <w:r w:rsidR="000744CA">
        <w:rPr>
          <w:rFonts w:ascii="Times New Roman" w:eastAsia="Times New Roman" w:hAnsi="Times New Roman" w:cs="Times New Roman"/>
          <w:sz w:val="26"/>
          <w:szCs w:val="26"/>
          <w:lang w:eastAsia="ru-RU"/>
        </w:rPr>
        <w:t xml:space="preserve">Белгородской </w:t>
      </w:r>
      <w:r w:rsidRPr="00C33145">
        <w:rPr>
          <w:rFonts w:ascii="Times New Roman" w:eastAsia="Times New Roman" w:hAnsi="Times New Roman" w:cs="Times New Roman"/>
          <w:sz w:val="26"/>
          <w:szCs w:val="26"/>
          <w:lang w:eastAsia="ru-RU"/>
        </w:rPr>
        <w:t xml:space="preserve">области с региональными и муниципальными органами власти Украины были приостановлены и до настоящего времени не возобновлялись. </w:t>
      </w:r>
      <w:r>
        <w:rPr>
          <w:rFonts w:ascii="Times New Roman" w:eastAsia="Times New Roman" w:hAnsi="Times New Roman" w:cs="Times New Roman"/>
          <w:sz w:val="26"/>
          <w:szCs w:val="26"/>
          <w:lang w:eastAsia="ru-RU"/>
        </w:rPr>
        <w:t>К</w:t>
      </w:r>
      <w:r w:rsidRPr="00C33145">
        <w:rPr>
          <w:rFonts w:ascii="Times New Roman" w:eastAsia="Times New Roman" w:hAnsi="Times New Roman" w:cs="Times New Roman"/>
          <w:sz w:val="26"/>
          <w:szCs w:val="26"/>
          <w:lang w:eastAsia="ru-RU"/>
        </w:rPr>
        <w:t>ультурно-гуманитарное сотрудничество с приграничными Харьковской, Донецкой и Луганской областями</w:t>
      </w:r>
      <w:r w:rsidR="000744CA">
        <w:rPr>
          <w:rFonts w:ascii="Times New Roman" w:eastAsia="Times New Roman" w:hAnsi="Times New Roman" w:cs="Times New Roman"/>
          <w:sz w:val="26"/>
          <w:szCs w:val="26"/>
          <w:lang w:eastAsia="ru-RU"/>
        </w:rPr>
        <w:t xml:space="preserve"> </w:t>
      </w:r>
      <w:r w:rsidRPr="00C33145">
        <w:rPr>
          <w:rFonts w:ascii="Times New Roman" w:eastAsia="Times New Roman" w:hAnsi="Times New Roman" w:cs="Times New Roman"/>
          <w:sz w:val="26"/>
          <w:szCs w:val="26"/>
          <w:lang w:eastAsia="ru-RU"/>
        </w:rPr>
        <w:t xml:space="preserve">продолжает поддерживаться. </w:t>
      </w:r>
    </w:p>
    <w:p w:rsidR="000744CA" w:rsidRDefault="007E04FA" w:rsidP="000744CA">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C33145">
        <w:rPr>
          <w:rFonts w:ascii="Times New Roman" w:eastAsia="Times New Roman" w:hAnsi="Times New Roman" w:cs="Times New Roman"/>
          <w:sz w:val="26"/>
          <w:szCs w:val="26"/>
          <w:lang w:eastAsia="ru-RU"/>
        </w:rPr>
        <w:t xml:space="preserve"> связи введением ограничительных мер по предупреждению распространения новой коронавирусной инфекции (COVID-19) на территории Белгородской области массовые мероприятия, в том числе с участием международных делегаций, не проводились.</w:t>
      </w:r>
      <w:r>
        <w:rPr>
          <w:rFonts w:ascii="Times New Roman" w:eastAsia="Times New Roman" w:hAnsi="Times New Roman" w:cs="Times New Roman"/>
          <w:sz w:val="26"/>
          <w:szCs w:val="26"/>
          <w:lang w:eastAsia="ru-RU"/>
        </w:rPr>
        <w:t xml:space="preserve"> П</w:t>
      </w:r>
      <w:r w:rsidRPr="00C33145">
        <w:rPr>
          <w:rFonts w:ascii="Times New Roman" w:eastAsia="Times New Roman" w:hAnsi="Times New Roman" w:cs="Times New Roman"/>
          <w:sz w:val="26"/>
          <w:szCs w:val="26"/>
          <w:lang w:eastAsia="ru-RU"/>
        </w:rPr>
        <w:t>роведение данных мероприятий возможно при условии улучшения эпидемиологической ситуации.</w:t>
      </w:r>
    </w:p>
    <w:p w:rsidR="000744CA" w:rsidRDefault="007E04FA" w:rsidP="000744CA">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13D">
        <w:rPr>
          <w:rFonts w:ascii="Times New Roman" w:eastAsia="Times New Roman" w:hAnsi="Times New Roman" w:cs="Times New Roman"/>
          <w:sz w:val="26"/>
          <w:szCs w:val="26"/>
          <w:lang w:eastAsia="ru-RU"/>
        </w:rPr>
        <w:t xml:space="preserve">Белгородская область </w:t>
      </w:r>
      <w:r w:rsidR="000744CA" w:rsidRPr="0096313D">
        <w:rPr>
          <w:rFonts w:ascii="Times New Roman" w:eastAsia="Times New Roman" w:hAnsi="Times New Roman" w:cs="Times New Roman"/>
          <w:sz w:val="26"/>
          <w:szCs w:val="26"/>
          <w:lang w:eastAsia="ru-RU"/>
        </w:rPr>
        <w:t>заняла 1 место среди регионов с численностью населения</w:t>
      </w:r>
      <w:r w:rsidR="000744CA">
        <w:rPr>
          <w:rFonts w:ascii="Times New Roman" w:eastAsia="Times New Roman" w:hAnsi="Times New Roman" w:cs="Times New Roman"/>
          <w:sz w:val="26"/>
          <w:szCs w:val="26"/>
          <w:lang w:eastAsia="ru-RU"/>
        </w:rPr>
        <w:t xml:space="preserve"> </w:t>
      </w:r>
      <w:r w:rsidR="000744CA" w:rsidRPr="0096313D">
        <w:rPr>
          <w:rFonts w:ascii="Times New Roman" w:eastAsia="Times New Roman" w:hAnsi="Times New Roman" w:cs="Times New Roman"/>
          <w:sz w:val="26"/>
          <w:szCs w:val="26"/>
          <w:lang w:eastAsia="ru-RU"/>
        </w:rPr>
        <w:t xml:space="preserve"> 1-2 млн</w:t>
      </w:r>
      <w:r w:rsidR="000744CA">
        <w:rPr>
          <w:rFonts w:ascii="Times New Roman" w:eastAsia="Times New Roman" w:hAnsi="Times New Roman" w:cs="Times New Roman"/>
          <w:sz w:val="26"/>
          <w:szCs w:val="26"/>
          <w:lang w:eastAsia="ru-RU"/>
        </w:rPr>
        <w:t>.</w:t>
      </w:r>
      <w:r w:rsidR="000744CA" w:rsidRPr="0096313D">
        <w:rPr>
          <w:rFonts w:ascii="Times New Roman" w:eastAsia="Times New Roman" w:hAnsi="Times New Roman" w:cs="Times New Roman"/>
          <w:sz w:val="26"/>
          <w:szCs w:val="26"/>
          <w:lang w:eastAsia="ru-RU"/>
        </w:rPr>
        <w:t xml:space="preserve"> человек </w:t>
      </w:r>
      <w:r w:rsidRPr="0096313D">
        <w:rPr>
          <w:rFonts w:ascii="Times New Roman" w:eastAsia="Times New Roman" w:hAnsi="Times New Roman" w:cs="Times New Roman"/>
          <w:sz w:val="26"/>
          <w:szCs w:val="26"/>
          <w:lang w:eastAsia="ru-RU"/>
        </w:rPr>
        <w:t xml:space="preserve">по итогам ежегодного рейтинга информационной активности </w:t>
      </w:r>
      <w:r w:rsidRPr="0002364D">
        <w:rPr>
          <w:rFonts w:ascii="Times New Roman" w:eastAsia="Times New Roman" w:hAnsi="Times New Roman" w:cs="Times New Roman"/>
          <w:sz w:val="26"/>
          <w:szCs w:val="26"/>
          <w:lang w:eastAsia="ru-RU"/>
        </w:rPr>
        <w:t>культурной жизни</w:t>
      </w:r>
      <w:r w:rsidRPr="0096313D">
        <w:rPr>
          <w:rFonts w:ascii="Times New Roman" w:eastAsia="Times New Roman" w:hAnsi="Times New Roman" w:cs="Times New Roman"/>
          <w:sz w:val="26"/>
          <w:szCs w:val="26"/>
          <w:lang w:eastAsia="ru-RU"/>
        </w:rPr>
        <w:t xml:space="preserve"> регионов за 2020 год Министерства культуры Российской Федерации</w:t>
      </w:r>
      <w:r>
        <w:rPr>
          <w:rFonts w:ascii="Times New Roman" w:eastAsia="Times New Roman" w:hAnsi="Times New Roman" w:cs="Times New Roman"/>
          <w:sz w:val="26"/>
          <w:szCs w:val="26"/>
          <w:lang w:eastAsia="ru-RU"/>
        </w:rPr>
        <w:t>.</w:t>
      </w:r>
    </w:p>
    <w:p w:rsidR="000744CA" w:rsidRDefault="007E04FA" w:rsidP="000744CA">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Развивая </w:t>
      </w:r>
      <w:r w:rsidRPr="0002364D">
        <w:rPr>
          <w:rFonts w:ascii="Times New Roman" w:eastAsia="Times New Roman" w:hAnsi="Times New Roman" w:cs="Times New Roman"/>
          <w:sz w:val="26"/>
          <w:szCs w:val="26"/>
          <w:lang w:eastAsia="ru-RU"/>
        </w:rPr>
        <w:t>научное и образовательное сотрудничество</w:t>
      </w:r>
      <w:r>
        <w:rPr>
          <w:rFonts w:ascii="Times New Roman" w:eastAsia="Times New Roman" w:hAnsi="Times New Roman" w:cs="Times New Roman"/>
          <w:b/>
          <w:sz w:val="26"/>
          <w:szCs w:val="26"/>
          <w:lang w:eastAsia="ru-RU"/>
        </w:rPr>
        <w:t xml:space="preserve"> </w:t>
      </w:r>
      <w:r w:rsidRPr="00C33145">
        <w:rPr>
          <w:rFonts w:ascii="Times New Roman" w:eastAsia="Times New Roman" w:hAnsi="Times New Roman" w:cs="Times New Roman"/>
          <w:sz w:val="26"/>
          <w:szCs w:val="26"/>
          <w:lang w:eastAsia="ru-RU"/>
        </w:rPr>
        <w:t>в ОГАОУ ДПО «Белгородский институт развития образования» проведены VII Международная заочная научно-практическая конференция «Формирование здорового образа жизни детей и подростков: традиции и инновации»</w:t>
      </w:r>
      <w:r w:rsidR="0002364D">
        <w:rPr>
          <w:rFonts w:ascii="Times New Roman" w:eastAsia="Times New Roman" w:hAnsi="Times New Roman" w:cs="Times New Roman"/>
          <w:sz w:val="26"/>
          <w:szCs w:val="26"/>
          <w:lang w:eastAsia="ru-RU"/>
        </w:rPr>
        <w:t xml:space="preserve">,  </w:t>
      </w:r>
      <w:r w:rsidRPr="00C33145">
        <w:rPr>
          <w:rFonts w:ascii="Times New Roman" w:eastAsia="Times New Roman" w:hAnsi="Times New Roman" w:cs="Times New Roman"/>
          <w:sz w:val="26"/>
          <w:szCs w:val="26"/>
          <w:lang w:eastAsia="ru-RU"/>
        </w:rPr>
        <w:t>V Международная научно-практическая конференция «Современные образовательные ценности и обновление образования»</w:t>
      </w:r>
      <w:r w:rsidR="0002364D">
        <w:rPr>
          <w:rFonts w:ascii="Times New Roman" w:eastAsia="Times New Roman" w:hAnsi="Times New Roman" w:cs="Times New Roman"/>
          <w:sz w:val="26"/>
          <w:szCs w:val="26"/>
          <w:lang w:eastAsia="ru-RU"/>
        </w:rPr>
        <w:t xml:space="preserve">, </w:t>
      </w:r>
      <w:r w:rsidRPr="00C33145">
        <w:rPr>
          <w:rFonts w:ascii="Times New Roman" w:eastAsia="Times New Roman" w:hAnsi="Times New Roman" w:cs="Times New Roman"/>
          <w:sz w:val="26"/>
          <w:szCs w:val="26"/>
          <w:lang w:eastAsia="ru-RU"/>
        </w:rPr>
        <w:t>Международн</w:t>
      </w:r>
      <w:r w:rsidR="0002364D">
        <w:rPr>
          <w:rFonts w:ascii="Times New Roman" w:eastAsia="Times New Roman" w:hAnsi="Times New Roman" w:cs="Times New Roman"/>
          <w:sz w:val="26"/>
          <w:szCs w:val="26"/>
          <w:lang w:eastAsia="ru-RU"/>
        </w:rPr>
        <w:t>ая</w:t>
      </w:r>
      <w:r w:rsidRPr="00C33145">
        <w:rPr>
          <w:rFonts w:ascii="Times New Roman" w:eastAsia="Times New Roman" w:hAnsi="Times New Roman" w:cs="Times New Roman"/>
          <w:sz w:val="26"/>
          <w:szCs w:val="26"/>
          <w:lang w:eastAsia="ru-RU"/>
        </w:rPr>
        <w:t xml:space="preserve"> научно-практическ</w:t>
      </w:r>
      <w:r w:rsidR="0002364D">
        <w:rPr>
          <w:rFonts w:ascii="Times New Roman" w:eastAsia="Times New Roman" w:hAnsi="Times New Roman" w:cs="Times New Roman"/>
          <w:sz w:val="26"/>
          <w:szCs w:val="26"/>
          <w:lang w:eastAsia="ru-RU"/>
        </w:rPr>
        <w:t>ая</w:t>
      </w:r>
      <w:r w:rsidRPr="00C33145">
        <w:rPr>
          <w:rFonts w:ascii="Times New Roman" w:eastAsia="Times New Roman" w:hAnsi="Times New Roman" w:cs="Times New Roman"/>
          <w:sz w:val="26"/>
          <w:szCs w:val="26"/>
          <w:lang w:eastAsia="ru-RU"/>
        </w:rPr>
        <w:t xml:space="preserve"> онлайн</w:t>
      </w:r>
      <w:r w:rsidR="00303213">
        <w:rPr>
          <w:rFonts w:ascii="Times New Roman" w:eastAsia="Times New Roman" w:hAnsi="Times New Roman" w:cs="Times New Roman"/>
          <w:sz w:val="26"/>
          <w:szCs w:val="26"/>
          <w:lang w:eastAsia="ru-RU"/>
        </w:rPr>
        <w:t xml:space="preserve"> </w:t>
      </w:r>
      <w:r w:rsidRPr="00C33145">
        <w:rPr>
          <w:rFonts w:ascii="Times New Roman" w:eastAsia="Times New Roman" w:hAnsi="Times New Roman" w:cs="Times New Roman"/>
          <w:sz w:val="26"/>
          <w:szCs w:val="26"/>
          <w:lang w:eastAsia="ru-RU"/>
        </w:rPr>
        <w:t>–</w:t>
      </w:r>
      <w:r w:rsidR="0030321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к</w:t>
      </w:r>
      <w:r w:rsidRPr="00C33145">
        <w:rPr>
          <w:rFonts w:ascii="Times New Roman" w:eastAsia="Times New Roman" w:hAnsi="Times New Roman" w:cs="Times New Roman"/>
          <w:sz w:val="26"/>
          <w:szCs w:val="26"/>
          <w:lang w:eastAsia="ru-RU"/>
        </w:rPr>
        <w:t>онференци</w:t>
      </w:r>
      <w:r w:rsidR="0002364D">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w:t>
      </w:r>
      <w:r w:rsidRPr="00C33145">
        <w:rPr>
          <w:rFonts w:ascii="Times New Roman" w:eastAsia="Times New Roman" w:hAnsi="Times New Roman" w:cs="Times New Roman"/>
          <w:sz w:val="26"/>
          <w:szCs w:val="26"/>
          <w:lang w:eastAsia="ru-RU"/>
        </w:rPr>
        <w:t>«Инструментарий воспитательного процесса: реализация творческих и социально-значимых программ и проектов» (УО «Могилевский государственный областной институт развития образования», Республика</w:t>
      </w:r>
      <w:proofErr w:type="gramEnd"/>
      <w:r w:rsidRPr="00C33145">
        <w:rPr>
          <w:rFonts w:ascii="Times New Roman" w:eastAsia="Times New Roman" w:hAnsi="Times New Roman" w:cs="Times New Roman"/>
          <w:sz w:val="26"/>
          <w:szCs w:val="26"/>
          <w:lang w:eastAsia="ru-RU"/>
        </w:rPr>
        <w:t xml:space="preserve"> </w:t>
      </w:r>
      <w:proofErr w:type="gramStart"/>
      <w:r w:rsidRPr="00C33145">
        <w:rPr>
          <w:rFonts w:ascii="Times New Roman" w:eastAsia="Times New Roman" w:hAnsi="Times New Roman" w:cs="Times New Roman"/>
          <w:sz w:val="26"/>
          <w:szCs w:val="26"/>
          <w:lang w:eastAsia="ru-RU"/>
        </w:rPr>
        <w:t>Беларусь)</w:t>
      </w:r>
      <w:r>
        <w:rPr>
          <w:rFonts w:ascii="Times New Roman" w:eastAsia="Times New Roman" w:hAnsi="Times New Roman" w:cs="Times New Roman"/>
          <w:sz w:val="26"/>
          <w:szCs w:val="26"/>
          <w:lang w:eastAsia="ru-RU"/>
        </w:rPr>
        <w:t>;</w:t>
      </w:r>
      <w:r w:rsidR="0002364D">
        <w:rPr>
          <w:rFonts w:ascii="Times New Roman" w:eastAsia="Times New Roman" w:hAnsi="Times New Roman" w:cs="Times New Roman"/>
          <w:sz w:val="26"/>
          <w:szCs w:val="26"/>
          <w:lang w:eastAsia="ru-RU"/>
        </w:rPr>
        <w:t xml:space="preserve"> </w:t>
      </w:r>
      <w:r w:rsidRPr="00C33145">
        <w:rPr>
          <w:rFonts w:ascii="Times New Roman" w:eastAsia="Times New Roman" w:hAnsi="Times New Roman" w:cs="Times New Roman"/>
          <w:sz w:val="26"/>
          <w:szCs w:val="26"/>
          <w:lang w:eastAsia="ru-RU"/>
        </w:rPr>
        <w:t>III Международн</w:t>
      </w:r>
      <w:r w:rsidR="0002364D">
        <w:rPr>
          <w:rFonts w:ascii="Times New Roman" w:eastAsia="Times New Roman" w:hAnsi="Times New Roman" w:cs="Times New Roman"/>
          <w:sz w:val="26"/>
          <w:szCs w:val="26"/>
          <w:lang w:eastAsia="ru-RU"/>
        </w:rPr>
        <w:t>ая</w:t>
      </w:r>
      <w:r w:rsidRPr="00C33145">
        <w:rPr>
          <w:rFonts w:ascii="Times New Roman" w:eastAsia="Times New Roman" w:hAnsi="Times New Roman" w:cs="Times New Roman"/>
          <w:sz w:val="26"/>
          <w:szCs w:val="26"/>
          <w:lang w:eastAsia="ru-RU"/>
        </w:rPr>
        <w:t xml:space="preserve"> научно-практическ</w:t>
      </w:r>
      <w:r w:rsidR="0002364D">
        <w:rPr>
          <w:rFonts w:ascii="Times New Roman" w:eastAsia="Times New Roman" w:hAnsi="Times New Roman" w:cs="Times New Roman"/>
          <w:sz w:val="26"/>
          <w:szCs w:val="26"/>
          <w:lang w:eastAsia="ru-RU"/>
        </w:rPr>
        <w:t>ая</w:t>
      </w:r>
      <w:r w:rsidRPr="00C33145">
        <w:rPr>
          <w:rFonts w:ascii="Times New Roman" w:eastAsia="Times New Roman" w:hAnsi="Times New Roman" w:cs="Times New Roman"/>
          <w:sz w:val="26"/>
          <w:szCs w:val="26"/>
          <w:lang w:eastAsia="ru-RU"/>
        </w:rPr>
        <w:t xml:space="preserve"> конференци</w:t>
      </w:r>
      <w:r w:rsidR="0002364D">
        <w:rPr>
          <w:rFonts w:ascii="Times New Roman" w:eastAsia="Times New Roman" w:hAnsi="Times New Roman" w:cs="Times New Roman"/>
          <w:sz w:val="26"/>
          <w:szCs w:val="26"/>
          <w:lang w:eastAsia="ru-RU"/>
        </w:rPr>
        <w:t>я</w:t>
      </w:r>
      <w:r w:rsidRPr="00C33145">
        <w:rPr>
          <w:rFonts w:ascii="Times New Roman" w:eastAsia="Times New Roman" w:hAnsi="Times New Roman" w:cs="Times New Roman"/>
          <w:sz w:val="26"/>
          <w:szCs w:val="26"/>
          <w:lang w:eastAsia="ru-RU"/>
        </w:rPr>
        <w:t xml:space="preserve"> «Непрерывное образование педагогов: достижения, проблемы, перспективы», организованной ГУО «Академия последипломного образования» (г. Минск, Республика Беларусь)</w:t>
      </w:r>
      <w:r>
        <w:rPr>
          <w:rFonts w:ascii="Times New Roman" w:eastAsia="Times New Roman" w:hAnsi="Times New Roman" w:cs="Times New Roman"/>
          <w:sz w:val="26"/>
          <w:szCs w:val="26"/>
          <w:lang w:eastAsia="ru-RU"/>
        </w:rPr>
        <w:t>;</w:t>
      </w:r>
      <w:r w:rsidRPr="00C3314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w:t>
      </w:r>
      <w:r w:rsidRPr="00C33145">
        <w:rPr>
          <w:rFonts w:ascii="Times New Roman" w:eastAsia="Times New Roman" w:hAnsi="Times New Roman" w:cs="Times New Roman"/>
          <w:sz w:val="26"/>
          <w:szCs w:val="26"/>
          <w:lang w:eastAsia="ru-RU"/>
        </w:rPr>
        <w:t xml:space="preserve">роект «Учу </w:t>
      </w:r>
      <w:r w:rsidRPr="00C33145">
        <w:rPr>
          <w:rFonts w:ascii="Times New Roman" w:eastAsia="Times New Roman" w:hAnsi="Times New Roman" w:cs="Times New Roman"/>
          <w:sz w:val="26"/>
          <w:szCs w:val="26"/>
          <w:lang w:eastAsia="ru-RU"/>
        </w:rPr>
        <w:lastRenderedPageBreak/>
        <w:t xml:space="preserve">немецкому / </w:t>
      </w:r>
      <w:proofErr w:type="spellStart"/>
      <w:r w:rsidRPr="00C33145">
        <w:rPr>
          <w:rFonts w:ascii="Times New Roman" w:eastAsia="Times New Roman" w:hAnsi="Times New Roman" w:cs="Times New Roman"/>
          <w:sz w:val="26"/>
          <w:szCs w:val="26"/>
          <w:lang w:eastAsia="ru-RU"/>
        </w:rPr>
        <w:t>Kompetenz</w:t>
      </w:r>
      <w:proofErr w:type="spellEnd"/>
      <w:r w:rsidRPr="00C33145">
        <w:rPr>
          <w:rFonts w:ascii="Times New Roman" w:eastAsia="Times New Roman" w:hAnsi="Times New Roman" w:cs="Times New Roman"/>
          <w:sz w:val="26"/>
          <w:szCs w:val="26"/>
          <w:lang w:eastAsia="ru-RU"/>
        </w:rPr>
        <w:t xml:space="preserve"> </w:t>
      </w:r>
      <w:proofErr w:type="spellStart"/>
      <w:r w:rsidRPr="00C33145">
        <w:rPr>
          <w:rFonts w:ascii="Times New Roman" w:eastAsia="Times New Roman" w:hAnsi="Times New Roman" w:cs="Times New Roman"/>
          <w:sz w:val="26"/>
          <w:szCs w:val="26"/>
          <w:lang w:eastAsia="ru-RU"/>
        </w:rPr>
        <w:t>De</w:t>
      </w:r>
      <w:r w:rsidRPr="00C33145">
        <w:rPr>
          <w:rFonts w:ascii="Times New Roman" w:eastAsia="Times New Roman" w:hAnsi="Times New Roman" w:cs="Times New Roman"/>
          <w:sz w:val="26"/>
          <w:szCs w:val="26"/>
          <w:lang w:val="en-US" w:eastAsia="ru-RU"/>
        </w:rPr>
        <w:t>uts</w:t>
      </w:r>
      <w:r w:rsidRPr="00C33145">
        <w:rPr>
          <w:rFonts w:ascii="Times New Roman" w:eastAsia="Times New Roman" w:hAnsi="Times New Roman" w:cs="Times New Roman"/>
          <w:sz w:val="26"/>
          <w:szCs w:val="26"/>
          <w:lang w:eastAsia="ru-RU"/>
        </w:rPr>
        <w:t>ch</w:t>
      </w:r>
      <w:proofErr w:type="spellEnd"/>
      <w:r w:rsidRPr="00C33145">
        <w:rPr>
          <w:rFonts w:ascii="Times New Roman" w:eastAsia="Times New Roman" w:hAnsi="Times New Roman" w:cs="Times New Roman"/>
          <w:sz w:val="26"/>
          <w:szCs w:val="26"/>
          <w:lang w:eastAsia="ru-RU"/>
        </w:rPr>
        <w:t>» в Белгородской области совместно с Немецким культурным центром имени Гете в России</w:t>
      </w:r>
      <w:r>
        <w:rPr>
          <w:rFonts w:ascii="Times New Roman" w:eastAsia="Times New Roman" w:hAnsi="Times New Roman" w:cs="Times New Roman"/>
          <w:sz w:val="26"/>
          <w:szCs w:val="26"/>
          <w:lang w:eastAsia="ru-RU"/>
        </w:rPr>
        <w:t>.</w:t>
      </w:r>
      <w:r w:rsidRPr="00C33145">
        <w:rPr>
          <w:rFonts w:ascii="Times New Roman" w:eastAsia="Times New Roman" w:hAnsi="Times New Roman" w:cs="Times New Roman"/>
          <w:sz w:val="26"/>
          <w:szCs w:val="26"/>
          <w:lang w:eastAsia="ru-RU"/>
        </w:rPr>
        <w:t xml:space="preserve"> </w:t>
      </w:r>
      <w:proofErr w:type="gramEnd"/>
    </w:p>
    <w:p w:rsidR="00E764C5" w:rsidRDefault="00A022AB" w:rsidP="00E764C5">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20A8">
        <w:rPr>
          <w:rFonts w:ascii="Times New Roman" w:hAnsi="Times New Roman" w:cs="Times New Roman"/>
          <w:b/>
          <w:sz w:val="26"/>
          <w:szCs w:val="26"/>
        </w:rPr>
        <w:t xml:space="preserve">Городской округ «Город Белгород». </w:t>
      </w:r>
      <w:r w:rsidRPr="006020A8">
        <w:rPr>
          <w:rFonts w:ascii="Times New Roman" w:eastAsia="Calibri" w:hAnsi="Times New Roman" w:cs="Times New Roman"/>
          <w:sz w:val="26"/>
          <w:szCs w:val="26"/>
        </w:rPr>
        <w:t xml:space="preserve">Международное и межрегиональное сотрудничество – стратегически важное направление развития </w:t>
      </w:r>
      <w:r w:rsidR="000744CA">
        <w:rPr>
          <w:rFonts w:ascii="Times New Roman" w:eastAsia="Calibri" w:hAnsi="Times New Roman" w:cs="Times New Roman"/>
          <w:sz w:val="26"/>
          <w:szCs w:val="26"/>
        </w:rPr>
        <w:t>городского округа</w:t>
      </w:r>
      <w:r w:rsidRPr="006020A8">
        <w:rPr>
          <w:rFonts w:ascii="Times New Roman" w:eastAsia="Calibri" w:hAnsi="Times New Roman" w:cs="Times New Roman"/>
          <w:sz w:val="26"/>
          <w:szCs w:val="26"/>
        </w:rPr>
        <w:t xml:space="preserve">, отраженное в муниципальной программе «Развитие солидарного общества и информационного пространства городского округа «Город Белгород». </w:t>
      </w:r>
    </w:p>
    <w:p w:rsidR="00E764C5" w:rsidRDefault="00A022AB" w:rsidP="00E764C5">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20A8">
        <w:rPr>
          <w:rFonts w:ascii="Times New Roman" w:eastAsia="Calibri" w:hAnsi="Times New Roman" w:cs="Times New Roman"/>
          <w:sz w:val="26"/>
          <w:szCs w:val="26"/>
        </w:rPr>
        <w:t xml:space="preserve">Помимо муниципальной программы, работа международного направления опирается на Стратегию социально-экономического развития города Белгорода на период до 2025 года, на рекомендации МИД России, на приоритеты, обозначенные Губернатором Белгородской области. </w:t>
      </w:r>
    </w:p>
    <w:p w:rsidR="00E764C5" w:rsidRDefault="00A022AB" w:rsidP="00E764C5">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20A8">
        <w:rPr>
          <w:rFonts w:ascii="Times New Roman" w:eastAsia="Calibri" w:hAnsi="Times New Roman" w:cs="Times New Roman"/>
          <w:sz w:val="26"/>
          <w:szCs w:val="26"/>
        </w:rPr>
        <w:t>Администрация город</w:t>
      </w:r>
      <w:r w:rsidR="00E764C5">
        <w:rPr>
          <w:rFonts w:ascii="Times New Roman" w:eastAsia="Calibri" w:hAnsi="Times New Roman" w:cs="Times New Roman"/>
          <w:sz w:val="26"/>
          <w:szCs w:val="26"/>
        </w:rPr>
        <w:t>ского округа</w:t>
      </w:r>
      <w:r w:rsidRPr="006020A8">
        <w:rPr>
          <w:rFonts w:ascii="Times New Roman" w:eastAsia="Calibri" w:hAnsi="Times New Roman" w:cs="Times New Roman"/>
          <w:sz w:val="26"/>
          <w:szCs w:val="26"/>
        </w:rPr>
        <w:t xml:space="preserve"> принима</w:t>
      </w:r>
      <w:r w:rsidR="00E764C5">
        <w:rPr>
          <w:rFonts w:ascii="Times New Roman" w:eastAsia="Calibri" w:hAnsi="Times New Roman" w:cs="Times New Roman"/>
          <w:sz w:val="26"/>
          <w:szCs w:val="26"/>
        </w:rPr>
        <w:t>ла</w:t>
      </w:r>
      <w:r w:rsidRPr="006020A8">
        <w:rPr>
          <w:rFonts w:ascii="Times New Roman" w:eastAsia="Calibri" w:hAnsi="Times New Roman" w:cs="Times New Roman"/>
          <w:sz w:val="26"/>
          <w:szCs w:val="26"/>
        </w:rPr>
        <w:t xml:space="preserve"> участие в проектах Всемирной организации «Объединенные города и местные власти», Международной ассоциации «Породненные города», в мероприятиях Института приграничного сотрудничества и интеграции, а также </w:t>
      </w:r>
      <w:r w:rsidR="00E764C5">
        <w:rPr>
          <w:rFonts w:ascii="Times New Roman" w:eastAsia="Calibri" w:hAnsi="Times New Roman" w:cs="Times New Roman"/>
          <w:sz w:val="26"/>
          <w:szCs w:val="26"/>
        </w:rPr>
        <w:t>а</w:t>
      </w:r>
      <w:r w:rsidRPr="006020A8">
        <w:rPr>
          <w:rFonts w:ascii="Times New Roman" w:eastAsia="Calibri" w:hAnsi="Times New Roman" w:cs="Times New Roman"/>
          <w:sz w:val="26"/>
          <w:szCs w:val="26"/>
        </w:rPr>
        <w:t xml:space="preserve">ссоциации «Совет муниципальных образований Белгородской области». </w:t>
      </w:r>
    </w:p>
    <w:p w:rsidR="00E764C5" w:rsidRDefault="00A022AB" w:rsidP="00E764C5">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20A8">
        <w:rPr>
          <w:rFonts w:ascii="Times New Roman" w:eastAsia="Calibri" w:hAnsi="Times New Roman" w:cs="Times New Roman"/>
          <w:sz w:val="26"/>
          <w:szCs w:val="26"/>
        </w:rPr>
        <w:t>В феврале 2020 года Белгород посетила делегация Республики Молдова. В ходе визита состоялся обмен опытом по развитию местного самоуправления, взаимодействию власти и общества, а также знакомство с работой жилищных и ресурсоснабжающих организаций.</w:t>
      </w:r>
    </w:p>
    <w:p w:rsidR="00E764C5" w:rsidRDefault="00A022AB" w:rsidP="00E764C5">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20A8">
        <w:rPr>
          <w:rFonts w:ascii="Times New Roman" w:eastAsia="Calibri" w:hAnsi="Times New Roman" w:cs="Times New Roman"/>
          <w:sz w:val="26"/>
          <w:szCs w:val="26"/>
        </w:rPr>
        <w:t xml:space="preserve">В течение года представители администрации </w:t>
      </w:r>
      <w:r w:rsidR="00E764C5">
        <w:rPr>
          <w:rFonts w:ascii="Times New Roman" w:eastAsia="Calibri" w:hAnsi="Times New Roman" w:cs="Times New Roman"/>
          <w:sz w:val="26"/>
          <w:szCs w:val="26"/>
        </w:rPr>
        <w:t xml:space="preserve">городского округа </w:t>
      </w:r>
      <w:r w:rsidRPr="006020A8">
        <w:rPr>
          <w:rFonts w:ascii="Times New Roman" w:eastAsia="Calibri" w:hAnsi="Times New Roman" w:cs="Times New Roman"/>
          <w:sz w:val="26"/>
          <w:szCs w:val="26"/>
        </w:rPr>
        <w:t xml:space="preserve">принимали участие во II Международном муниципальном Форуме стран БРИКС (в формате видеоконференции), в </w:t>
      </w:r>
      <w:proofErr w:type="spellStart"/>
      <w:r w:rsidRPr="006020A8">
        <w:rPr>
          <w:rFonts w:ascii="Times New Roman" w:eastAsia="Calibri" w:hAnsi="Times New Roman" w:cs="Times New Roman"/>
          <w:sz w:val="26"/>
          <w:szCs w:val="26"/>
        </w:rPr>
        <w:t>онлайн-форуме</w:t>
      </w:r>
      <w:proofErr w:type="spellEnd"/>
      <w:r w:rsidRPr="006020A8">
        <w:rPr>
          <w:rFonts w:ascii="Times New Roman" w:eastAsia="Calibri" w:hAnsi="Times New Roman" w:cs="Times New Roman"/>
          <w:sz w:val="26"/>
          <w:szCs w:val="26"/>
        </w:rPr>
        <w:t xml:space="preserve"> молодых представителей органов местного самоуправления городов-партнёров России  и Германии </w:t>
      </w:r>
      <w:proofErr w:type="spellStart"/>
      <w:r w:rsidRPr="006020A8">
        <w:rPr>
          <w:rFonts w:ascii="Times New Roman" w:eastAsia="Calibri" w:hAnsi="Times New Roman" w:cs="Times New Roman"/>
          <w:sz w:val="26"/>
          <w:szCs w:val="26"/>
        </w:rPr>
        <w:t>Young</w:t>
      </w:r>
      <w:proofErr w:type="spellEnd"/>
      <w:r w:rsidRPr="006020A8">
        <w:rPr>
          <w:rFonts w:ascii="Times New Roman" w:eastAsia="Calibri" w:hAnsi="Times New Roman" w:cs="Times New Roman"/>
          <w:sz w:val="26"/>
          <w:szCs w:val="26"/>
        </w:rPr>
        <w:t xml:space="preserve"> </w:t>
      </w:r>
      <w:proofErr w:type="spellStart"/>
      <w:r w:rsidRPr="006020A8">
        <w:rPr>
          <w:rFonts w:ascii="Times New Roman" w:eastAsia="Calibri" w:hAnsi="Times New Roman" w:cs="Times New Roman"/>
          <w:sz w:val="26"/>
          <w:szCs w:val="26"/>
        </w:rPr>
        <w:t>Urban</w:t>
      </w:r>
      <w:proofErr w:type="spellEnd"/>
      <w:r w:rsidRPr="006020A8">
        <w:rPr>
          <w:rFonts w:ascii="Times New Roman" w:eastAsia="Calibri" w:hAnsi="Times New Roman" w:cs="Times New Roman"/>
          <w:sz w:val="26"/>
          <w:szCs w:val="26"/>
        </w:rPr>
        <w:t xml:space="preserve"> </w:t>
      </w:r>
      <w:proofErr w:type="spellStart"/>
      <w:r w:rsidRPr="006020A8">
        <w:rPr>
          <w:rFonts w:ascii="Times New Roman" w:eastAsia="Calibri" w:hAnsi="Times New Roman" w:cs="Times New Roman"/>
          <w:sz w:val="26"/>
          <w:szCs w:val="26"/>
        </w:rPr>
        <w:t>Diplomacy</w:t>
      </w:r>
      <w:proofErr w:type="spellEnd"/>
      <w:r w:rsidRPr="006020A8">
        <w:rPr>
          <w:rFonts w:ascii="Times New Roman" w:eastAsia="Calibri" w:hAnsi="Times New Roman" w:cs="Times New Roman"/>
          <w:sz w:val="26"/>
          <w:szCs w:val="26"/>
        </w:rPr>
        <w:t xml:space="preserve">, в Международном </w:t>
      </w:r>
      <w:proofErr w:type="spellStart"/>
      <w:r w:rsidRPr="006020A8">
        <w:rPr>
          <w:rFonts w:ascii="Times New Roman" w:eastAsia="Calibri" w:hAnsi="Times New Roman" w:cs="Times New Roman"/>
          <w:sz w:val="26"/>
          <w:szCs w:val="26"/>
        </w:rPr>
        <w:t>онлайн-форуме</w:t>
      </w:r>
      <w:proofErr w:type="spellEnd"/>
      <w:r w:rsidRPr="006020A8">
        <w:rPr>
          <w:rFonts w:ascii="Times New Roman" w:eastAsia="Calibri" w:hAnsi="Times New Roman" w:cs="Times New Roman"/>
          <w:sz w:val="26"/>
          <w:szCs w:val="26"/>
        </w:rPr>
        <w:t xml:space="preserve"> «</w:t>
      </w:r>
      <w:proofErr w:type="spellStart"/>
      <w:r w:rsidRPr="006020A8">
        <w:rPr>
          <w:rFonts w:ascii="Times New Roman" w:eastAsia="Calibri" w:hAnsi="Times New Roman" w:cs="Times New Roman"/>
          <w:sz w:val="26"/>
          <w:szCs w:val="26"/>
        </w:rPr>
        <w:t>iDiplomatia</w:t>
      </w:r>
      <w:proofErr w:type="spellEnd"/>
      <w:r w:rsidRPr="006020A8">
        <w:rPr>
          <w:rFonts w:ascii="Times New Roman" w:eastAsia="Calibri" w:hAnsi="Times New Roman" w:cs="Times New Roman"/>
          <w:sz w:val="26"/>
          <w:szCs w:val="26"/>
        </w:rPr>
        <w:t>»: молодежь Мира».</w:t>
      </w:r>
    </w:p>
    <w:p w:rsidR="00E764C5" w:rsidRDefault="00A022AB" w:rsidP="00E764C5">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20A8">
        <w:rPr>
          <w:rFonts w:ascii="Times New Roman" w:eastAsia="Calibri" w:hAnsi="Times New Roman" w:cs="Times New Roman"/>
          <w:sz w:val="26"/>
          <w:szCs w:val="26"/>
        </w:rPr>
        <w:t>Ежегодно Белгород активно включается в проведение «Сербских Дней в Черноземье».</w:t>
      </w:r>
    </w:p>
    <w:p w:rsidR="00E764C5" w:rsidRDefault="00A022AB" w:rsidP="00E764C5">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20A8">
        <w:rPr>
          <w:rFonts w:ascii="Times New Roman" w:eastAsia="Calibri" w:hAnsi="Times New Roman" w:cs="Times New Roman"/>
          <w:sz w:val="26"/>
          <w:szCs w:val="26"/>
        </w:rPr>
        <w:t xml:space="preserve">В городском округе на протяжении долгих лет развивается и укрепляется сотрудничество с городами-побратимами </w:t>
      </w:r>
      <w:proofErr w:type="spellStart"/>
      <w:r w:rsidRPr="006020A8">
        <w:rPr>
          <w:rFonts w:ascii="Times New Roman" w:eastAsia="Calibri" w:hAnsi="Times New Roman" w:cs="Times New Roman"/>
          <w:sz w:val="26"/>
          <w:szCs w:val="26"/>
        </w:rPr>
        <w:t>Херне</w:t>
      </w:r>
      <w:proofErr w:type="spellEnd"/>
      <w:r w:rsidRPr="006020A8">
        <w:rPr>
          <w:rFonts w:ascii="Times New Roman" w:eastAsia="Calibri" w:hAnsi="Times New Roman" w:cs="Times New Roman"/>
          <w:sz w:val="26"/>
          <w:szCs w:val="26"/>
        </w:rPr>
        <w:t xml:space="preserve"> (Германия) и Ниш (Сербия). </w:t>
      </w:r>
      <w:r w:rsidRPr="006020A8">
        <w:rPr>
          <w:rFonts w:ascii="Times New Roman" w:eastAsia="Times New Roman" w:hAnsi="Times New Roman" w:cs="Times New Roman"/>
          <w:sz w:val="26"/>
          <w:szCs w:val="26"/>
          <w:lang w:eastAsia="ru-RU"/>
        </w:rPr>
        <w:t xml:space="preserve">Учитывая эпидемиологическую обстановку в мире, администрация города уделяет внимание поиску новых форм сотрудничества с городами-побратимами. </w:t>
      </w:r>
    </w:p>
    <w:p w:rsidR="00E764C5" w:rsidRDefault="00E764C5" w:rsidP="00E764C5">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6020A8">
        <w:rPr>
          <w:rFonts w:ascii="Times New Roman" w:eastAsia="Times New Roman" w:hAnsi="Times New Roman" w:cs="Times New Roman"/>
          <w:sz w:val="26"/>
          <w:szCs w:val="26"/>
          <w:lang w:eastAsia="ru-RU"/>
        </w:rPr>
        <w:t xml:space="preserve"> формате видеоконференции </w:t>
      </w:r>
      <w:r w:rsidR="00A022AB" w:rsidRPr="006020A8">
        <w:rPr>
          <w:rFonts w:ascii="Times New Roman" w:eastAsia="Times New Roman" w:hAnsi="Times New Roman" w:cs="Times New Roman"/>
          <w:sz w:val="26"/>
          <w:szCs w:val="26"/>
          <w:lang w:eastAsia="ru-RU"/>
        </w:rPr>
        <w:t>проведен круглый стол «Межкультурный диалог: региональное измерение», приуроченный к Международному дню мира. Участники-эксперты обсудили современные возможности регионов и муниципалитетов в развитии международного сотрудничества и интеграции, перспективы развития движения городов-побратимов и роль СМИ в этих процессах. В круглом столе принял участие специалист по внешним связям мэрии города Ниша (Сербия).</w:t>
      </w:r>
    </w:p>
    <w:p w:rsidR="00E764C5" w:rsidRDefault="00A022AB" w:rsidP="00E764C5">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20A8">
        <w:rPr>
          <w:rFonts w:ascii="Times New Roman" w:eastAsia="Times New Roman" w:hAnsi="Times New Roman" w:cs="Times New Roman"/>
          <w:sz w:val="26"/>
          <w:szCs w:val="26"/>
          <w:lang w:eastAsia="ru-RU"/>
        </w:rPr>
        <w:t>В «Белгородск</w:t>
      </w:r>
      <w:r w:rsidR="00E764C5">
        <w:rPr>
          <w:rFonts w:ascii="Times New Roman" w:eastAsia="Times New Roman" w:hAnsi="Times New Roman" w:cs="Times New Roman"/>
          <w:sz w:val="26"/>
          <w:szCs w:val="26"/>
          <w:lang w:eastAsia="ru-RU"/>
        </w:rPr>
        <w:t>ой</w:t>
      </w:r>
      <w:r w:rsidRPr="006020A8">
        <w:rPr>
          <w:rFonts w:ascii="Times New Roman" w:eastAsia="Times New Roman" w:hAnsi="Times New Roman" w:cs="Times New Roman"/>
          <w:sz w:val="26"/>
          <w:szCs w:val="26"/>
          <w:lang w:eastAsia="ru-RU"/>
        </w:rPr>
        <w:t xml:space="preserve"> галере</w:t>
      </w:r>
      <w:r w:rsidR="00E764C5">
        <w:rPr>
          <w:rFonts w:ascii="Times New Roman" w:eastAsia="Times New Roman" w:hAnsi="Times New Roman" w:cs="Times New Roman"/>
          <w:sz w:val="26"/>
          <w:szCs w:val="26"/>
          <w:lang w:eastAsia="ru-RU"/>
        </w:rPr>
        <w:t>е</w:t>
      </w:r>
      <w:r w:rsidRPr="006020A8">
        <w:rPr>
          <w:rFonts w:ascii="Times New Roman" w:eastAsia="Times New Roman" w:hAnsi="Times New Roman" w:cs="Times New Roman"/>
          <w:sz w:val="26"/>
          <w:szCs w:val="26"/>
          <w:lang w:eastAsia="ru-RU"/>
        </w:rPr>
        <w:t xml:space="preserve"> фотоискусств им. В.А. </w:t>
      </w:r>
      <w:proofErr w:type="spellStart"/>
      <w:r w:rsidRPr="006020A8">
        <w:rPr>
          <w:rFonts w:ascii="Times New Roman" w:eastAsia="Times New Roman" w:hAnsi="Times New Roman" w:cs="Times New Roman"/>
          <w:sz w:val="26"/>
          <w:szCs w:val="26"/>
          <w:lang w:eastAsia="ru-RU"/>
        </w:rPr>
        <w:t>Собровина</w:t>
      </w:r>
      <w:proofErr w:type="spellEnd"/>
      <w:r w:rsidRPr="006020A8">
        <w:rPr>
          <w:rFonts w:ascii="Times New Roman" w:eastAsia="Times New Roman" w:hAnsi="Times New Roman" w:cs="Times New Roman"/>
          <w:sz w:val="26"/>
          <w:szCs w:val="26"/>
          <w:lang w:eastAsia="ru-RU"/>
        </w:rPr>
        <w:t xml:space="preserve">» открылась выставка «Мост в город </w:t>
      </w:r>
      <w:proofErr w:type="spellStart"/>
      <w:r w:rsidRPr="006020A8">
        <w:rPr>
          <w:rFonts w:ascii="Times New Roman" w:eastAsia="Times New Roman" w:hAnsi="Times New Roman" w:cs="Times New Roman"/>
          <w:sz w:val="26"/>
          <w:szCs w:val="26"/>
          <w:lang w:eastAsia="ru-RU"/>
        </w:rPr>
        <w:t>Херне</w:t>
      </w:r>
      <w:proofErr w:type="spellEnd"/>
      <w:r w:rsidRPr="006020A8">
        <w:rPr>
          <w:rFonts w:ascii="Times New Roman" w:eastAsia="Times New Roman" w:hAnsi="Times New Roman" w:cs="Times New Roman"/>
          <w:sz w:val="26"/>
          <w:szCs w:val="26"/>
          <w:lang w:eastAsia="ru-RU"/>
        </w:rPr>
        <w:t xml:space="preserve">», посвященная 30-летию со дня подписания Соглашения о партнерстве между городами Белгород и </w:t>
      </w:r>
      <w:proofErr w:type="spellStart"/>
      <w:proofErr w:type="gramStart"/>
      <w:r w:rsidRPr="006020A8">
        <w:rPr>
          <w:rFonts w:ascii="Times New Roman" w:eastAsia="Times New Roman" w:hAnsi="Times New Roman" w:cs="Times New Roman"/>
          <w:sz w:val="26"/>
          <w:szCs w:val="26"/>
          <w:lang w:eastAsia="ru-RU"/>
        </w:rPr>
        <w:t>Херне</w:t>
      </w:r>
      <w:proofErr w:type="spellEnd"/>
      <w:proofErr w:type="gramEnd"/>
      <w:r w:rsidRPr="006020A8">
        <w:rPr>
          <w:rFonts w:ascii="Times New Roman" w:eastAsia="Times New Roman" w:hAnsi="Times New Roman" w:cs="Times New Roman"/>
          <w:sz w:val="26"/>
          <w:szCs w:val="26"/>
          <w:lang w:eastAsia="ru-RU"/>
        </w:rPr>
        <w:t xml:space="preserve"> Кроме того, проведен ряд тематических мероприятий, по итогам которых изготовлены 10-минутные ролики (на русском и немецком языках) и направлены в МИД России и в город-побратим </w:t>
      </w:r>
      <w:proofErr w:type="spellStart"/>
      <w:r w:rsidRPr="006020A8">
        <w:rPr>
          <w:rFonts w:ascii="Times New Roman" w:eastAsia="Times New Roman" w:hAnsi="Times New Roman" w:cs="Times New Roman"/>
          <w:sz w:val="26"/>
          <w:szCs w:val="26"/>
          <w:lang w:eastAsia="ru-RU"/>
        </w:rPr>
        <w:t>Херне</w:t>
      </w:r>
      <w:proofErr w:type="spellEnd"/>
      <w:r w:rsidRPr="006020A8">
        <w:rPr>
          <w:rFonts w:ascii="Times New Roman" w:eastAsia="Times New Roman" w:hAnsi="Times New Roman" w:cs="Times New Roman"/>
          <w:sz w:val="26"/>
          <w:szCs w:val="26"/>
          <w:lang w:eastAsia="ru-RU"/>
        </w:rPr>
        <w:t>.</w:t>
      </w:r>
    </w:p>
    <w:p w:rsidR="00A022AB" w:rsidRPr="00E764C5" w:rsidRDefault="00A022AB" w:rsidP="00E764C5">
      <w:pPr>
        <w:widowControl w:val="0"/>
        <w:pBdr>
          <w:bottom w:val="single" w:sz="4" w:space="31" w:color="FFFFFF"/>
        </w:pBdr>
        <w:tabs>
          <w:tab w:val="left" w:pos="9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20A8">
        <w:rPr>
          <w:rFonts w:ascii="Times New Roman" w:eastAsia="Calibri" w:hAnsi="Times New Roman" w:cs="Times New Roman"/>
          <w:sz w:val="26"/>
          <w:szCs w:val="26"/>
        </w:rPr>
        <w:t xml:space="preserve">По понятным причинам с приграничными украинскими городами Харьковом и Вышгородом взаимодействие временно приостановлено, но связи не разорваны. </w:t>
      </w:r>
    </w:p>
    <w:p w:rsidR="00A64842" w:rsidRDefault="00A64842" w:rsidP="00A64842">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w:t>
      </w:r>
      <w:r w:rsidR="00A022AB" w:rsidRPr="006020A8">
        <w:rPr>
          <w:rFonts w:ascii="Times New Roman" w:eastAsia="Calibri" w:hAnsi="Times New Roman" w:cs="Times New Roman"/>
          <w:sz w:val="26"/>
          <w:szCs w:val="26"/>
        </w:rPr>
        <w:t xml:space="preserve"> условиях снижения международных контактов, особое актуальное значение приобретает пространство Содружества Независимых Государств. В фокусе внимания – Белоруссия, Казахстан, Армения.</w:t>
      </w:r>
    </w:p>
    <w:p w:rsidR="00835BF6" w:rsidRPr="00E94812" w:rsidRDefault="00835BF6" w:rsidP="00A64842">
      <w:pPr>
        <w:spacing w:after="0" w:line="240" w:lineRule="auto"/>
        <w:ind w:firstLine="709"/>
        <w:jc w:val="both"/>
        <w:rPr>
          <w:rFonts w:ascii="Times New Roman" w:eastAsia="Calibri" w:hAnsi="Times New Roman" w:cs="Times New Roman"/>
          <w:sz w:val="26"/>
          <w:szCs w:val="26"/>
        </w:rPr>
      </w:pPr>
      <w:r w:rsidRPr="00A64842">
        <w:rPr>
          <w:rFonts w:ascii="Times New Roman" w:eastAsia="Calibri" w:hAnsi="Times New Roman" w:cs="Times New Roman"/>
          <w:b/>
          <w:sz w:val="26"/>
          <w:szCs w:val="26"/>
        </w:rPr>
        <w:lastRenderedPageBreak/>
        <w:t>Старооскольский городской округ.</w:t>
      </w:r>
      <w:r w:rsidRPr="00E94812">
        <w:rPr>
          <w:rFonts w:ascii="Times New Roman" w:eastAsia="Calibri" w:hAnsi="Times New Roman" w:cs="Times New Roman"/>
          <w:sz w:val="26"/>
          <w:szCs w:val="26"/>
        </w:rPr>
        <w:t xml:space="preserve"> В городском округе </w:t>
      </w:r>
      <w:r>
        <w:rPr>
          <w:rFonts w:ascii="Times New Roman" w:eastAsia="Calibri" w:hAnsi="Times New Roman" w:cs="Times New Roman"/>
          <w:sz w:val="26"/>
          <w:szCs w:val="26"/>
        </w:rPr>
        <w:t>н</w:t>
      </w:r>
      <w:r w:rsidRPr="00E94812">
        <w:rPr>
          <w:rFonts w:ascii="Times New Roman" w:eastAsia="Calibri" w:hAnsi="Times New Roman" w:cs="Times New Roman"/>
          <w:sz w:val="26"/>
          <w:szCs w:val="26"/>
        </w:rPr>
        <w:t>аиболее активно оно осуществляется в сфере культуры.</w:t>
      </w:r>
    </w:p>
    <w:p w:rsidR="00835BF6" w:rsidRPr="00E94812" w:rsidRDefault="00835BF6" w:rsidP="00835BF6">
      <w:pPr>
        <w:shd w:val="clear" w:color="auto" w:fill="FFFFFF" w:themeFill="background1"/>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В городе</w:t>
      </w:r>
      <w:r w:rsidRPr="00E94812">
        <w:rPr>
          <w:rFonts w:ascii="Times New Roman" w:eastAsia="Calibri" w:hAnsi="Times New Roman" w:cs="Times New Roman"/>
          <w:sz w:val="26"/>
          <w:szCs w:val="26"/>
        </w:rPr>
        <w:t xml:space="preserve"> Стар</w:t>
      </w:r>
      <w:r>
        <w:rPr>
          <w:rFonts w:ascii="Times New Roman" w:eastAsia="Calibri" w:hAnsi="Times New Roman" w:cs="Times New Roman"/>
          <w:sz w:val="26"/>
          <w:szCs w:val="26"/>
        </w:rPr>
        <w:t>ый Оскол</w:t>
      </w:r>
      <w:r w:rsidRPr="00E94812">
        <w:rPr>
          <w:rFonts w:ascii="Times New Roman" w:eastAsia="Calibri" w:hAnsi="Times New Roman" w:cs="Times New Roman"/>
          <w:sz w:val="26"/>
          <w:szCs w:val="26"/>
        </w:rPr>
        <w:t xml:space="preserve"> проходит межрегиональный фестиваль народных мастеров и художников «Слобода мастеровая» имени потомственных мастеров </w:t>
      </w:r>
      <w:proofErr w:type="spellStart"/>
      <w:r w:rsidRPr="00E94812">
        <w:rPr>
          <w:rFonts w:ascii="Times New Roman" w:eastAsia="Calibri" w:hAnsi="Times New Roman" w:cs="Times New Roman"/>
          <w:sz w:val="26"/>
          <w:szCs w:val="26"/>
        </w:rPr>
        <w:t>старооскольской</w:t>
      </w:r>
      <w:proofErr w:type="spellEnd"/>
      <w:r w:rsidRPr="00E94812">
        <w:rPr>
          <w:rFonts w:ascii="Times New Roman" w:eastAsia="Calibri" w:hAnsi="Times New Roman" w:cs="Times New Roman"/>
          <w:sz w:val="26"/>
          <w:szCs w:val="26"/>
        </w:rPr>
        <w:t xml:space="preserve"> глиняной игрушки сестер Гончаровых. В 2019 году фестиваль изменил свое наз</w:t>
      </w:r>
      <w:r>
        <w:rPr>
          <w:rFonts w:ascii="Times New Roman" w:eastAsia="Calibri" w:hAnsi="Times New Roman" w:cs="Times New Roman"/>
          <w:sz w:val="26"/>
          <w:szCs w:val="26"/>
        </w:rPr>
        <w:t>вание - «Слобода мастеровая -</w:t>
      </w:r>
      <w:r w:rsidRPr="00E94812">
        <w:rPr>
          <w:rFonts w:ascii="Times New Roman" w:eastAsia="Calibri" w:hAnsi="Times New Roman" w:cs="Times New Roman"/>
          <w:sz w:val="26"/>
          <w:szCs w:val="26"/>
        </w:rPr>
        <w:t xml:space="preserve"> слобода текстильная». Акцент сделан на технике художественного текстиля: ткачества, лоскутного шитья, валяния, текстильной игрушки, вязания, вышивки. В программе праздника: концертная программа творческих коллективов, конкурсы в режиме реального времени «Лучший мастер», «Дефиле костюмов», «Русский каравай», конкурс садовой куклы «Иван да Марья». Мероприятие является открытым для всех желающих мастеров декоративно-прикладного творчества, жителей и гостей округа.</w:t>
      </w:r>
    </w:p>
    <w:p w:rsidR="00835BF6" w:rsidRPr="00E94812" w:rsidRDefault="00835BF6" w:rsidP="00835BF6">
      <w:pPr>
        <w:shd w:val="clear" w:color="auto" w:fill="FFFFFF" w:themeFill="background1"/>
        <w:spacing w:after="0" w:line="240" w:lineRule="auto"/>
        <w:ind w:firstLine="567"/>
        <w:jc w:val="both"/>
        <w:rPr>
          <w:rFonts w:ascii="Times New Roman" w:eastAsia="Calibri" w:hAnsi="Times New Roman" w:cs="Times New Roman"/>
          <w:sz w:val="26"/>
          <w:szCs w:val="26"/>
        </w:rPr>
      </w:pPr>
      <w:r w:rsidRPr="00E94812">
        <w:rPr>
          <w:rFonts w:ascii="Times New Roman" w:eastAsia="Calibri" w:hAnsi="Times New Roman" w:cs="Times New Roman"/>
          <w:sz w:val="26"/>
          <w:szCs w:val="26"/>
        </w:rPr>
        <w:t>Областной праздник-ярмарка «</w:t>
      </w:r>
      <w:proofErr w:type="spellStart"/>
      <w:r w:rsidRPr="00E94812">
        <w:rPr>
          <w:rFonts w:ascii="Times New Roman" w:eastAsia="Calibri" w:hAnsi="Times New Roman" w:cs="Times New Roman"/>
          <w:sz w:val="26"/>
          <w:szCs w:val="26"/>
        </w:rPr>
        <w:t>Оскольская</w:t>
      </w:r>
      <w:proofErr w:type="spellEnd"/>
      <w:r w:rsidRPr="00E94812">
        <w:rPr>
          <w:rFonts w:ascii="Times New Roman" w:eastAsia="Calibri" w:hAnsi="Times New Roman" w:cs="Times New Roman"/>
          <w:sz w:val="26"/>
          <w:szCs w:val="26"/>
        </w:rPr>
        <w:t xml:space="preserve"> игрушка» привлекает как мастеров, так и любителей традиционной народной культуры. </w:t>
      </w:r>
      <w:r>
        <w:rPr>
          <w:rFonts w:ascii="Times New Roman" w:eastAsia="Calibri" w:hAnsi="Times New Roman" w:cs="Times New Roman"/>
          <w:sz w:val="26"/>
          <w:szCs w:val="26"/>
        </w:rPr>
        <w:t>Все желающие могут</w:t>
      </w:r>
      <w:r w:rsidRPr="00E94812">
        <w:rPr>
          <w:rFonts w:ascii="Times New Roman" w:eastAsia="Calibri" w:hAnsi="Times New Roman" w:cs="Times New Roman"/>
          <w:sz w:val="26"/>
          <w:szCs w:val="26"/>
        </w:rPr>
        <w:t xml:space="preserve"> приобре</w:t>
      </w:r>
      <w:r>
        <w:rPr>
          <w:rFonts w:ascii="Times New Roman" w:eastAsia="Calibri" w:hAnsi="Times New Roman" w:cs="Times New Roman"/>
          <w:sz w:val="26"/>
          <w:szCs w:val="26"/>
        </w:rPr>
        <w:t>тать</w:t>
      </w:r>
      <w:r w:rsidRPr="00E94812">
        <w:rPr>
          <w:rFonts w:ascii="Times New Roman" w:eastAsia="Calibri" w:hAnsi="Times New Roman" w:cs="Times New Roman"/>
          <w:sz w:val="26"/>
          <w:szCs w:val="26"/>
        </w:rPr>
        <w:t xml:space="preserve"> сувенирную продукцию, посетить выставки декоративно-прикладного творчества, интерактивные игровые площадки, стать зрителем кукольных спектаклей, принять участие в конкурсе свистулек. В мероприятии приняли участие более 500 человек.</w:t>
      </w:r>
    </w:p>
    <w:p w:rsidR="00835BF6" w:rsidRPr="00F0436D" w:rsidRDefault="00835BF6" w:rsidP="00835BF6">
      <w:pPr>
        <w:shd w:val="clear" w:color="auto" w:fill="FFFFFF" w:themeFill="background1"/>
        <w:spacing w:after="0" w:line="240" w:lineRule="auto"/>
        <w:ind w:firstLine="567"/>
        <w:jc w:val="both"/>
        <w:rPr>
          <w:rFonts w:ascii="Times New Roman" w:eastAsia="Calibri" w:hAnsi="Times New Roman" w:cs="Times New Roman"/>
          <w:sz w:val="26"/>
          <w:szCs w:val="26"/>
        </w:rPr>
      </w:pPr>
      <w:r w:rsidRPr="00E94812">
        <w:rPr>
          <w:rFonts w:ascii="Times New Roman" w:eastAsia="Calibri" w:hAnsi="Times New Roman" w:cs="Times New Roman"/>
          <w:sz w:val="26"/>
          <w:szCs w:val="26"/>
        </w:rPr>
        <w:t>Ежегодно на территории Белгородской области проходит региональный этап Всероссийского хорового фестиваля-конкурса академического пения. Особенностью мероприятия является отсутствие возрастных границ. В нем принимают участие все почитатели хорового пения – от детей до взрослых, в том числе, учебные и профессиональные коллективы, хоры ветеранов труда. Каждый год в фестивале-конкурсе принимают участие ранее неизвестные публике хоры, открываются новые имена талантливы</w:t>
      </w:r>
      <w:r>
        <w:rPr>
          <w:rFonts w:ascii="Times New Roman" w:eastAsia="Calibri" w:hAnsi="Times New Roman" w:cs="Times New Roman"/>
          <w:sz w:val="26"/>
          <w:szCs w:val="26"/>
        </w:rPr>
        <w:t xml:space="preserve">х хормейстеров и исполнителей. </w:t>
      </w:r>
    </w:p>
    <w:p w:rsidR="000C41D4" w:rsidRPr="00E94812" w:rsidRDefault="000C41D4" w:rsidP="007D7E53">
      <w:pPr>
        <w:shd w:val="clear" w:color="auto" w:fill="FFFFFF" w:themeFill="background1"/>
        <w:spacing w:after="0" w:line="240" w:lineRule="auto"/>
        <w:ind w:firstLine="709"/>
        <w:jc w:val="both"/>
        <w:rPr>
          <w:rFonts w:ascii="Times New Roman" w:eastAsia="Calibri" w:hAnsi="Times New Roman" w:cs="Times New Roman"/>
          <w:sz w:val="26"/>
          <w:szCs w:val="26"/>
        </w:rPr>
      </w:pPr>
      <w:r w:rsidRPr="00E94812">
        <w:rPr>
          <w:rFonts w:ascii="Times New Roman" w:eastAsia="Calibri" w:hAnsi="Times New Roman" w:cs="Times New Roman"/>
          <w:sz w:val="26"/>
          <w:szCs w:val="26"/>
        </w:rPr>
        <w:t>В рамках развития международных связей заключены с</w:t>
      </w:r>
      <w:r>
        <w:rPr>
          <w:rFonts w:ascii="Times New Roman" w:eastAsia="Calibri" w:hAnsi="Times New Roman" w:cs="Times New Roman"/>
          <w:sz w:val="26"/>
          <w:szCs w:val="26"/>
        </w:rPr>
        <w:t>ледующие договоры:</w:t>
      </w:r>
      <w:r w:rsidR="00805E47">
        <w:rPr>
          <w:rFonts w:ascii="Times New Roman" w:eastAsia="Calibri" w:hAnsi="Times New Roman" w:cs="Times New Roman"/>
          <w:sz w:val="26"/>
          <w:szCs w:val="26"/>
        </w:rPr>
        <w:t xml:space="preserve"> </w:t>
      </w:r>
      <w:r>
        <w:rPr>
          <w:rFonts w:ascii="Times New Roman" w:eastAsia="Calibri" w:hAnsi="Times New Roman" w:cs="Times New Roman"/>
          <w:sz w:val="26"/>
          <w:szCs w:val="26"/>
        </w:rPr>
        <w:t>договор о партнерских связях</w:t>
      </w:r>
      <w:r w:rsidRPr="00E94812">
        <w:rPr>
          <w:rFonts w:ascii="Times New Roman" w:eastAsia="Calibri" w:hAnsi="Times New Roman" w:cs="Times New Roman"/>
          <w:sz w:val="26"/>
          <w:szCs w:val="26"/>
        </w:rPr>
        <w:t xml:space="preserve"> между горо</w:t>
      </w:r>
      <w:r>
        <w:rPr>
          <w:rFonts w:ascii="Times New Roman" w:eastAsia="Calibri" w:hAnsi="Times New Roman" w:cs="Times New Roman"/>
          <w:sz w:val="26"/>
          <w:szCs w:val="26"/>
        </w:rPr>
        <w:t>дами Старый Оскол и Зальцгиттер</w:t>
      </w:r>
      <w:r w:rsidRPr="00E94812">
        <w:rPr>
          <w:rFonts w:ascii="Times New Roman" w:eastAsia="Calibri" w:hAnsi="Times New Roman" w:cs="Times New Roman"/>
          <w:sz w:val="26"/>
          <w:szCs w:val="26"/>
        </w:rPr>
        <w:t>;</w:t>
      </w:r>
      <w:r w:rsidR="00805E47">
        <w:rPr>
          <w:rFonts w:ascii="Times New Roman" w:eastAsia="Calibri" w:hAnsi="Times New Roman" w:cs="Times New Roman"/>
          <w:sz w:val="26"/>
          <w:szCs w:val="26"/>
        </w:rPr>
        <w:t xml:space="preserve"> </w:t>
      </w:r>
      <w:r w:rsidRPr="00E94812">
        <w:rPr>
          <w:rFonts w:ascii="Times New Roman" w:eastAsia="Calibri" w:hAnsi="Times New Roman" w:cs="Times New Roman"/>
          <w:sz w:val="26"/>
          <w:szCs w:val="26"/>
        </w:rPr>
        <w:t>договор о партнерских связях между городами Старый Оскол</w:t>
      </w:r>
      <w:r>
        <w:rPr>
          <w:rFonts w:ascii="Times New Roman" w:eastAsia="Calibri" w:hAnsi="Times New Roman" w:cs="Times New Roman"/>
          <w:sz w:val="26"/>
          <w:szCs w:val="26"/>
        </w:rPr>
        <w:t xml:space="preserve"> и Мэнттэ-Вилппула (Финляндия);</w:t>
      </w:r>
      <w:r w:rsidR="00805E47">
        <w:rPr>
          <w:rFonts w:ascii="Times New Roman" w:eastAsia="Calibri" w:hAnsi="Times New Roman" w:cs="Times New Roman"/>
          <w:sz w:val="26"/>
          <w:szCs w:val="26"/>
        </w:rPr>
        <w:t xml:space="preserve"> </w:t>
      </w:r>
      <w:r w:rsidRPr="00E94812">
        <w:rPr>
          <w:rFonts w:ascii="Times New Roman" w:eastAsia="Calibri" w:hAnsi="Times New Roman" w:cs="Times New Roman"/>
          <w:sz w:val="26"/>
          <w:szCs w:val="26"/>
        </w:rPr>
        <w:t xml:space="preserve">договор о партнерских связях между </w:t>
      </w:r>
      <w:proofErr w:type="spellStart"/>
      <w:r w:rsidRPr="00E94812">
        <w:rPr>
          <w:rFonts w:ascii="Times New Roman" w:eastAsia="Calibri" w:hAnsi="Times New Roman" w:cs="Times New Roman"/>
          <w:sz w:val="26"/>
          <w:szCs w:val="26"/>
        </w:rPr>
        <w:t>Старооскольским</w:t>
      </w:r>
      <w:proofErr w:type="spellEnd"/>
      <w:r w:rsidRPr="00E94812">
        <w:rPr>
          <w:rFonts w:ascii="Times New Roman" w:eastAsia="Calibri" w:hAnsi="Times New Roman" w:cs="Times New Roman"/>
          <w:sz w:val="26"/>
          <w:szCs w:val="26"/>
        </w:rPr>
        <w:t xml:space="preserve"> городским округом и городом </w:t>
      </w:r>
      <w:r>
        <w:rPr>
          <w:rFonts w:ascii="Times New Roman" w:eastAsia="Calibri" w:hAnsi="Times New Roman" w:cs="Times New Roman"/>
          <w:sz w:val="26"/>
          <w:szCs w:val="26"/>
        </w:rPr>
        <w:t>А</w:t>
      </w:r>
      <w:r w:rsidRPr="00E94812">
        <w:rPr>
          <w:rFonts w:ascii="Times New Roman" w:eastAsia="Calibri" w:hAnsi="Times New Roman" w:cs="Times New Roman"/>
          <w:sz w:val="26"/>
          <w:szCs w:val="26"/>
        </w:rPr>
        <w:t>сеновград (Болгария).</w:t>
      </w:r>
    </w:p>
    <w:p w:rsidR="00A64842" w:rsidRDefault="000C41D4" w:rsidP="007D7E53">
      <w:pPr>
        <w:spacing w:after="0" w:line="240" w:lineRule="auto"/>
        <w:ind w:firstLine="709"/>
        <w:jc w:val="both"/>
        <w:rPr>
          <w:rFonts w:ascii="Times New Roman" w:eastAsia="Calibri" w:hAnsi="Times New Roman" w:cs="Times New Roman"/>
          <w:sz w:val="28"/>
          <w:szCs w:val="28"/>
        </w:rPr>
      </w:pPr>
      <w:r w:rsidRPr="00E94812">
        <w:rPr>
          <w:rFonts w:ascii="Times New Roman" w:eastAsia="Calibri" w:hAnsi="Times New Roman" w:cs="Times New Roman"/>
          <w:sz w:val="26"/>
          <w:szCs w:val="26"/>
        </w:rPr>
        <w:t>Ежегодно формируется план по развитию международного сотрудничества</w:t>
      </w:r>
      <w:r>
        <w:rPr>
          <w:rFonts w:ascii="Times New Roman" w:eastAsia="Calibri" w:hAnsi="Times New Roman" w:cs="Times New Roman"/>
          <w:sz w:val="26"/>
          <w:szCs w:val="26"/>
        </w:rPr>
        <w:t>.</w:t>
      </w:r>
    </w:p>
    <w:p w:rsidR="001106F7" w:rsidRPr="001106F7" w:rsidRDefault="001106F7" w:rsidP="007D7E53">
      <w:pPr>
        <w:spacing w:after="0" w:line="240" w:lineRule="auto"/>
        <w:ind w:firstLine="709"/>
        <w:jc w:val="both"/>
        <w:rPr>
          <w:b/>
          <w:sz w:val="26"/>
          <w:szCs w:val="26"/>
        </w:rPr>
      </w:pPr>
      <w:r w:rsidRPr="001106F7">
        <w:rPr>
          <w:rFonts w:ascii="Times New Roman" w:hAnsi="Times New Roman" w:cs="Times New Roman"/>
          <w:sz w:val="26"/>
          <w:szCs w:val="26"/>
        </w:rPr>
        <w:t xml:space="preserve">В период с 12 по 18 октября 2020года </w:t>
      </w:r>
      <w:r>
        <w:rPr>
          <w:rFonts w:ascii="Times New Roman" w:hAnsi="Times New Roman" w:cs="Times New Roman"/>
          <w:sz w:val="26"/>
          <w:szCs w:val="26"/>
        </w:rPr>
        <w:t xml:space="preserve">«Совет муниципальных образований Белгородской области» </w:t>
      </w:r>
      <w:r w:rsidRPr="001106F7">
        <w:rPr>
          <w:rFonts w:ascii="Times New Roman" w:hAnsi="Times New Roman" w:cs="Times New Roman"/>
          <w:sz w:val="26"/>
          <w:szCs w:val="26"/>
        </w:rPr>
        <w:t xml:space="preserve">совместно с органами местного самоуправления в рамках проекта Европейской недели местной демократии провела на территории Белгородской области </w:t>
      </w:r>
      <w:r>
        <w:rPr>
          <w:rFonts w:ascii="Times New Roman" w:hAnsi="Times New Roman" w:cs="Times New Roman"/>
          <w:sz w:val="26"/>
          <w:szCs w:val="26"/>
        </w:rPr>
        <w:t>более двухсот мероприятий:</w:t>
      </w:r>
      <w:r w:rsidRPr="001106F7">
        <w:rPr>
          <w:rFonts w:ascii="Times New Roman" w:hAnsi="Times New Roman" w:cs="Times New Roman"/>
          <w:sz w:val="26"/>
          <w:szCs w:val="26"/>
        </w:rPr>
        <w:t xml:space="preserve"> встречи с депутатским корпусом, главами администраций</w:t>
      </w:r>
      <w:r w:rsidR="007D7E53">
        <w:rPr>
          <w:rFonts w:ascii="Times New Roman" w:hAnsi="Times New Roman" w:cs="Times New Roman"/>
          <w:sz w:val="26"/>
          <w:szCs w:val="26"/>
        </w:rPr>
        <w:t xml:space="preserve"> муниципальных образований</w:t>
      </w:r>
      <w:r w:rsidRPr="001106F7">
        <w:rPr>
          <w:rFonts w:ascii="Times New Roman" w:hAnsi="Times New Roman" w:cs="Times New Roman"/>
          <w:sz w:val="26"/>
          <w:szCs w:val="26"/>
        </w:rPr>
        <w:t>, проведение круглых столов, диалоговые площадки, информационн</w:t>
      </w:r>
      <w:r>
        <w:rPr>
          <w:rFonts w:ascii="Times New Roman" w:hAnsi="Times New Roman" w:cs="Times New Roman"/>
          <w:sz w:val="26"/>
          <w:szCs w:val="26"/>
        </w:rPr>
        <w:t>ый час, интерактивные викторины</w:t>
      </w:r>
      <w:r w:rsidRPr="001106F7">
        <w:rPr>
          <w:rFonts w:ascii="Times New Roman" w:hAnsi="Times New Roman" w:cs="Times New Roman"/>
          <w:sz w:val="26"/>
          <w:szCs w:val="26"/>
        </w:rPr>
        <w:t>.</w:t>
      </w:r>
    </w:p>
    <w:p w:rsidR="007601CA" w:rsidRPr="00A64842" w:rsidRDefault="00254DE3" w:rsidP="00A64842">
      <w:pPr>
        <w:spacing w:after="0" w:line="240" w:lineRule="auto"/>
        <w:ind w:firstLine="709"/>
        <w:jc w:val="both"/>
        <w:rPr>
          <w:rFonts w:ascii="Times New Roman" w:eastAsia="Calibri" w:hAnsi="Times New Roman" w:cs="Times New Roman"/>
          <w:sz w:val="28"/>
          <w:szCs w:val="28"/>
        </w:rPr>
      </w:pPr>
      <w:r w:rsidRPr="00A64842">
        <w:rPr>
          <w:rFonts w:ascii="Times New Roman" w:hAnsi="Times New Roman" w:cs="Times New Roman"/>
          <w:b/>
          <w:sz w:val="26"/>
          <w:szCs w:val="26"/>
        </w:rPr>
        <w:t>4</w:t>
      </w:r>
      <w:r w:rsidR="001E039E" w:rsidRPr="00A64842">
        <w:rPr>
          <w:rFonts w:ascii="Times New Roman" w:hAnsi="Times New Roman" w:cs="Times New Roman"/>
          <w:b/>
          <w:sz w:val="26"/>
          <w:szCs w:val="26"/>
        </w:rPr>
        <w:t>.</w:t>
      </w:r>
      <w:r w:rsidR="006B51B4" w:rsidRPr="00A64842">
        <w:rPr>
          <w:rFonts w:ascii="Times New Roman" w:hAnsi="Times New Roman" w:cs="Times New Roman"/>
          <w:b/>
          <w:sz w:val="26"/>
          <w:szCs w:val="26"/>
        </w:rPr>
        <w:t>6</w:t>
      </w:r>
      <w:r w:rsidR="00155A96" w:rsidRPr="00A64842">
        <w:rPr>
          <w:rFonts w:ascii="Times New Roman" w:hAnsi="Times New Roman" w:cs="Times New Roman"/>
          <w:b/>
          <w:sz w:val="26"/>
          <w:szCs w:val="26"/>
        </w:rPr>
        <w:t>.</w:t>
      </w:r>
      <w:r w:rsidR="007601CA" w:rsidRPr="00A64842">
        <w:rPr>
          <w:rFonts w:ascii="Times New Roman" w:hAnsi="Times New Roman" w:cs="Times New Roman"/>
          <w:b/>
          <w:sz w:val="26"/>
          <w:szCs w:val="26"/>
        </w:rPr>
        <w:t xml:space="preserve"> </w:t>
      </w:r>
      <w:r w:rsidR="00D9038C" w:rsidRPr="00A64842">
        <w:rPr>
          <w:rFonts w:ascii="Times New Roman" w:hAnsi="Times New Roman" w:cs="Times New Roman"/>
          <w:b/>
          <w:sz w:val="26"/>
          <w:szCs w:val="26"/>
        </w:rPr>
        <w:t>В</w:t>
      </w:r>
      <w:r w:rsidR="007601CA" w:rsidRPr="00A64842">
        <w:rPr>
          <w:rFonts w:ascii="Times New Roman" w:hAnsi="Times New Roman" w:cs="Times New Roman"/>
          <w:b/>
          <w:sz w:val="26"/>
          <w:szCs w:val="26"/>
        </w:rPr>
        <w:t>ыводы и предложения по разделу.</w:t>
      </w:r>
    </w:p>
    <w:p w:rsidR="00683BAC" w:rsidRPr="00A64842" w:rsidRDefault="00683BAC" w:rsidP="00A64842">
      <w:pPr>
        <w:spacing w:after="0" w:line="240" w:lineRule="auto"/>
        <w:ind w:firstLine="709"/>
        <w:jc w:val="both"/>
        <w:rPr>
          <w:rFonts w:ascii="Times New Roman" w:eastAsia="Calibri" w:hAnsi="Times New Roman" w:cs="Times New Roman"/>
          <w:sz w:val="26"/>
          <w:szCs w:val="26"/>
        </w:rPr>
      </w:pPr>
      <w:r w:rsidRPr="00A64842">
        <w:rPr>
          <w:rFonts w:ascii="Times New Roman" w:eastAsia="Calibri" w:hAnsi="Times New Roman" w:cs="Times New Roman"/>
          <w:sz w:val="26"/>
          <w:szCs w:val="26"/>
        </w:rPr>
        <w:t xml:space="preserve">Межмуниципальное международное сотрудничество является действенным инструментом повышения конкурентоспособности муниципальных образований. </w:t>
      </w:r>
    </w:p>
    <w:p w:rsidR="00683BAC" w:rsidRPr="00A64842" w:rsidRDefault="00683BAC" w:rsidP="00A64842">
      <w:pPr>
        <w:spacing w:after="0" w:line="240" w:lineRule="auto"/>
        <w:ind w:firstLine="709"/>
        <w:jc w:val="both"/>
        <w:rPr>
          <w:rFonts w:ascii="Times New Roman" w:eastAsia="Calibri" w:hAnsi="Times New Roman" w:cs="Times New Roman"/>
          <w:sz w:val="26"/>
          <w:szCs w:val="26"/>
        </w:rPr>
      </w:pPr>
      <w:r w:rsidRPr="00A64842">
        <w:rPr>
          <w:rFonts w:ascii="Times New Roman" w:eastAsia="Calibri" w:hAnsi="Times New Roman" w:cs="Times New Roman"/>
          <w:sz w:val="26"/>
          <w:szCs w:val="26"/>
        </w:rPr>
        <w:t xml:space="preserve">Установление и укрепление прямых связей между хозяйствующими субъектами, разработка и реализация совместных проектов, создание условий для привлечения инвестиций, развитие инфраструктуры, информационная поддержка, расширение культурных обменов, научного и гуманитарного сотрудничества – это те механизмы, которыми регионы и муниципалитеты могут успешно пользоваться для выстраивания взаимовыгодных отношений с иностранными партнерами. </w:t>
      </w:r>
    </w:p>
    <w:p w:rsidR="00683BAC" w:rsidRPr="00A64842" w:rsidRDefault="00683BAC" w:rsidP="00A64842">
      <w:pPr>
        <w:spacing w:after="0" w:line="240" w:lineRule="auto"/>
        <w:ind w:firstLine="709"/>
        <w:jc w:val="both"/>
        <w:rPr>
          <w:rFonts w:ascii="Times New Roman" w:eastAsia="Calibri" w:hAnsi="Times New Roman" w:cs="Times New Roman"/>
          <w:sz w:val="26"/>
          <w:szCs w:val="26"/>
        </w:rPr>
      </w:pPr>
      <w:r w:rsidRPr="00A64842">
        <w:rPr>
          <w:rFonts w:ascii="Times New Roman" w:eastAsia="Calibri" w:hAnsi="Times New Roman" w:cs="Times New Roman"/>
          <w:sz w:val="26"/>
          <w:szCs w:val="26"/>
        </w:rPr>
        <w:t xml:space="preserve">Общественная дипломатия за счет информационных и других рычагов воздействия в значительной степени способна содействовать продвижению </w:t>
      </w:r>
      <w:r w:rsidRPr="00A64842">
        <w:rPr>
          <w:rFonts w:ascii="Times New Roman" w:eastAsia="Calibri" w:hAnsi="Times New Roman" w:cs="Times New Roman"/>
          <w:sz w:val="26"/>
          <w:szCs w:val="26"/>
        </w:rPr>
        <w:lastRenderedPageBreak/>
        <w:t xml:space="preserve">позитивного образа </w:t>
      </w:r>
      <w:r w:rsidR="00405A58">
        <w:rPr>
          <w:rFonts w:ascii="Times New Roman" w:eastAsia="Calibri" w:hAnsi="Times New Roman" w:cs="Times New Roman"/>
          <w:sz w:val="26"/>
          <w:szCs w:val="26"/>
        </w:rPr>
        <w:t xml:space="preserve">района и </w:t>
      </w:r>
      <w:r w:rsidRPr="00A64842">
        <w:rPr>
          <w:rFonts w:ascii="Times New Roman" w:eastAsia="Calibri" w:hAnsi="Times New Roman" w:cs="Times New Roman"/>
          <w:sz w:val="26"/>
          <w:szCs w:val="26"/>
        </w:rPr>
        <w:t>города, региона и страны в целом, налаживанию межкультурного диалога и установлению добрососедских отношений.</w:t>
      </w:r>
    </w:p>
    <w:p w:rsidR="00897826" w:rsidRPr="00A64842" w:rsidRDefault="00897826" w:rsidP="00A64842">
      <w:pPr>
        <w:pStyle w:val="a3"/>
        <w:spacing w:after="0" w:line="240" w:lineRule="auto"/>
        <w:ind w:left="0" w:firstLine="709"/>
        <w:jc w:val="both"/>
        <w:rPr>
          <w:rFonts w:ascii="Times New Roman" w:hAnsi="Times New Roman" w:cs="Times New Roman"/>
          <w:sz w:val="26"/>
          <w:szCs w:val="26"/>
        </w:rPr>
      </w:pPr>
    </w:p>
    <w:p w:rsidR="005A7767" w:rsidRPr="00A64842" w:rsidRDefault="00254DE3" w:rsidP="00A64842">
      <w:pPr>
        <w:spacing w:after="0" w:line="240" w:lineRule="auto"/>
        <w:ind w:firstLine="709"/>
        <w:jc w:val="both"/>
        <w:rPr>
          <w:rFonts w:ascii="Times New Roman" w:hAnsi="Times New Roman" w:cs="Times New Roman"/>
          <w:b/>
          <w:sz w:val="26"/>
          <w:szCs w:val="26"/>
        </w:rPr>
      </w:pPr>
      <w:r w:rsidRPr="00A64842">
        <w:rPr>
          <w:rFonts w:ascii="Times New Roman" w:hAnsi="Times New Roman" w:cs="Times New Roman"/>
          <w:b/>
          <w:sz w:val="26"/>
          <w:szCs w:val="26"/>
        </w:rPr>
        <w:t>5</w:t>
      </w:r>
      <w:r w:rsidR="00D9038C" w:rsidRPr="00A64842">
        <w:rPr>
          <w:rFonts w:ascii="Times New Roman" w:hAnsi="Times New Roman" w:cs="Times New Roman"/>
          <w:b/>
          <w:sz w:val="26"/>
          <w:szCs w:val="26"/>
        </w:rPr>
        <w:t xml:space="preserve">. </w:t>
      </w:r>
      <w:r w:rsidR="00155A96" w:rsidRPr="00A64842">
        <w:rPr>
          <w:rFonts w:ascii="Times New Roman" w:hAnsi="Times New Roman" w:cs="Times New Roman"/>
          <w:b/>
          <w:sz w:val="26"/>
          <w:szCs w:val="26"/>
        </w:rPr>
        <w:t>Ф</w:t>
      </w:r>
      <w:r w:rsidR="005A7767" w:rsidRPr="00A64842">
        <w:rPr>
          <w:rFonts w:ascii="Times New Roman" w:hAnsi="Times New Roman" w:cs="Times New Roman"/>
          <w:b/>
          <w:sz w:val="26"/>
          <w:szCs w:val="26"/>
        </w:rPr>
        <w:t>инансов</w:t>
      </w:r>
      <w:r w:rsidR="00155A96" w:rsidRPr="00A64842">
        <w:rPr>
          <w:rFonts w:ascii="Times New Roman" w:hAnsi="Times New Roman" w:cs="Times New Roman"/>
          <w:b/>
          <w:sz w:val="26"/>
          <w:szCs w:val="26"/>
        </w:rPr>
        <w:t>ые</w:t>
      </w:r>
      <w:r w:rsidR="00417169" w:rsidRPr="00A64842">
        <w:rPr>
          <w:rFonts w:ascii="Times New Roman" w:hAnsi="Times New Roman" w:cs="Times New Roman"/>
          <w:b/>
          <w:sz w:val="26"/>
          <w:szCs w:val="26"/>
        </w:rPr>
        <w:t xml:space="preserve"> и экономическ</w:t>
      </w:r>
      <w:r w:rsidR="00155A96" w:rsidRPr="00A64842">
        <w:rPr>
          <w:rFonts w:ascii="Times New Roman" w:hAnsi="Times New Roman" w:cs="Times New Roman"/>
          <w:b/>
          <w:sz w:val="26"/>
          <w:szCs w:val="26"/>
        </w:rPr>
        <w:t>ие основы</w:t>
      </w:r>
      <w:r w:rsidR="005A7767" w:rsidRPr="00A64842">
        <w:rPr>
          <w:rFonts w:ascii="Times New Roman" w:hAnsi="Times New Roman" w:cs="Times New Roman"/>
          <w:b/>
          <w:sz w:val="26"/>
          <w:szCs w:val="26"/>
        </w:rPr>
        <w:t xml:space="preserve"> </w:t>
      </w:r>
      <w:r w:rsidR="00155A96" w:rsidRPr="00A64842">
        <w:rPr>
          <w:rFonts w:ascii="Times New Roman" w:hAnsi="Times New Roman" w:cs="Times New Roman"/>
          <w:b/>
          <w:sz w:val="26"/>
          <w:szCs w:val="26"/>
        </w:rPr>
        <w:t>развития территорий муниципальных образований</w:t>
      </w:r>
    </w:p>
    <w:p w:rsidR="00546F0E" w:rsidRDefault="00254DE3" w:rsidP="00A6484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1E039E" w:rsidRPr="001E039E">
        <w:rPr>
          <w:rFonts w:ascii="Times New Roman" w:hAnsi="Times New Roman" w:cs="Times New Roman"/>
          <w:sz w:val="26"/>
          <w:szCs w:val="26"/>
        </w:rPr>
        <w:t>.</w:t>
      </w:r>
      <w:r w:rsidR="007601CA" w:rsidRPr="0072703F">
        <w:rPr>
          <w:rFonts w:ascii="Times New Roman" w:hAnsi="Times New Roman" w:cs="Times New Roman"/>
          <w:sz w:val="26"/>
          <w:szCs w:val="26"/>
        </w:rPr>
        <w:t xml:space="preserve">1. </w:t>
      </w:r>
      <w:r w:rsidR="00223AE7" w:rsidRPr="0072703F">
        <w:rPr>
          <w:rFonts w:ascii="Times New Roman" w:hAnsi="Times New Roman" w:cs="Times New Roman"/>
          <w:sz w:val="26"/>
          <w:szCs w:val="26"/>
        </w:rPr>
        <w:t>Особенности регулирования бюджетной обеспеченности муниципальных образований в субъекте РФ</w:t>
      </w:r>
      <w:r w:rsidR="00D37DDF" w:rsidRPr="0072703F">
        <w:rPr>
          <w:rFonts w:ascii="Times New Roman" w:hAnsi="Times New Roman" w:cs="Times New Roman"/>
          <w:sz w:val="26"/>
          <w:szCs w:val="26"/>
        </w:rPr>
        <w:t>.</w:t>
      </w:r>
    </w:p>
    <w:p w:rsidR="00546F0E" w:rsidRPr="00546F0E" w:rsidRDefault="004A7B96" w:rsidP="00546F0E">
      <w:pPr>
        <w:spacing w:after="0" w:line="240" w:lineRule="auto"/>
        <w:ind w:firstLine="709"/>
        <w:jc w:val="both"/>
        <w:rPr>
          <w:rFonts w:ascii="Times New Roman" w:eastAsia="Calibri" w:hAnsi="Times New Roman" w:cs="Times New Roman"/>
          <w:sz w:val="26"/>
          <w:szCs w:val="26"/>
        </w:rPr>
      </w:pPr>
      <w:r>
        <w:rPr>
          <w:rFonts w:ascii="Times New Roman" w:hAnsi="Times New Roman" w:cs="Times New Roman"/>
          <w:bCs/>
          <w:sz w:val="26"/>
          <w:szCs w:val="26"/>
        </w:rPr>
        <w:t>Р</w:t>
      </w:r>
      <w:r w:rsidR="00546F0E" w:rsidRPr="00546F0E">
        <w:rPr>
          <w:rFonts w:ascii="Times New Roman" w:eastAsia="Calibri" w:hAnsi="Times New Roman" w:cs="Times New Roman"/>
          <w:bCs/>
          <w:sz w:val="26"/>
          <w:szCs w:val="26"/>
        </w:rPr>
        <w:t>егулировани</w:t>
      </w:r>
      <w:r>
        <w:rPr>
          <w:rFonts w:ascii="Times New Roman" w:hAnsi="Times New Roman" w:cs="Times New Roman"/>
          <w:bCs/>
          <w:sz w:val="26"/>
          <w:szCs w:val="26"/>
        </w:rPr>
        <w:t>е</w:t>
      </w:r>
      <w:r w:rsidR="00546F0E" w:rsidRPr="00546F0E">
        <w:rPr>
          <w:rFonts w:ascii="Times New Roman" w:eastAsia="Calibri" w:hAnsi="Times New Roman" w:cs="Times New Roman"/>
          <w:bCs/>
          <w:sz w:val="26"/>
          <w:szCs w:val="26"/>
        </w:rPr>
        <w:t xml:space="preserve"> бюджетной обеспеченности муниципальн</w:t>
      </w:r>
      <w:r w:rsidR="00546F0E">
        <w:rPr>
          <w:rFonts w:ascii="Times New Roman" w:hAnsi="Times New Roman" w:cs="Times New Roman"/>
          <w:bCs/>
          <w:sz w:val="26"/>
          <w:szCs w:val="26"/>
        </w:rPr>
        <w:t>ых</w:t>
      </w:r>
      <w:r w:rsidR="00546F0E" w:rsidRPr="00546F0E">
        <w:rPr>
          <w:rFonts w:ascii="Times New Roman" w:eastAsia="Calibri" w:hAnsi="Times New Roman" w:cs="Times New Roman"/>
          <w:bCs/>
          <w:sz w:val="26"/>
          <w:szCs w:val="26"/>
        </w:rPr>
        <w:t xml:space="preserve"> образовани</w:t>
      </w:r>
      <w:r w:rsidR="00546F0E">
        <w:rPr>
          <w:rFonts w:ascii="Times New Roman" w:hAnsi="Times New Roman" w:cs="Times New Roman"/>
          <w:bCs/>
          <w:sz w:val="26"/>
          <w:szCs w:val="26"/>
        </w:rPr>
        <w:t>й</w:t>
      </w:r>
      <w:r w:rsidR="00546F0E" w:rsidRPr="00546F0E">
        <w:rPr>
          <w:rFonts w:ascii="Times New Roman" w:eastAsia="Calibri" w:hAnsi="Times New Roman" w:cs="Times New Roman"/>
          <w:bCs/>
          <w:sz w:val="26"/>
          <w:szCs w:val="26"/>
        </w:rPr>
        <w:t xml:space="preserve"> </w:t>
      </w:r>
      <w:r>
        <w:rPr>
          <w:rFonts w:ascii="Times New Roman" w:hAnsi="Times New Roman" w:cs="Times New Roman"/>
          <w:bCs/>
          <w:sz w:val="26"/>
          <w:szCs w:val="26"/>
        </w:rPr>
        <w:t>предусмотрено</w:t>
      </w:r>
      <w:r w:rsidR="00546F0E" w:rsidRPr="00546F0E">
        <w:rPr>
          <w:rFonts w:ascii="Times New Roman" w:eastAsia="Calibri" w:hAnsi="Times New Roman" w:cs="Times New Roman"/>
          <w:bCs/>
          <w:sz w:val="26"/>
          <w:szCs w:val="26"/>
        </w:rPr>
        <w:t xml:space="preserve"> </w:t>
      </w:r>
      <w:r w:rsidR="00546F0E" w:rsidRPr="00546F0E">
        <w:rPr>
          <w:rFonts w:ascii="Times New Roman" w:hAnsi="Times New Roman" w:cs="Times New Roman"/>
          <w:bCs/>
          <w:sz w:val="26"/>
          <w:szCs w:val="26"/>
        </w:rPr>
        <w:t>Закон</w:t>
      </w:r>
      <w:r>
        <w:rPr>
          <w:rFonts w:ascii="Times New Roman" w:hAnsi="Times New Roman" w:cs="Times New Roman"/>
          <w:bCs/>
          <w:sz w:val="26"/>
          <w:szCs w:val="26"/>
        </w:rPr>
        <w:t>ом</w:t>
      </w:r>
      <w:r w:rsidR="00546F0E" w:rsidRPr="00546F0E">
        <w:rPr>
          <w:rFonts w:ascii="Times New Roman" w:hAnsi="Times New Roman" w:cs="Times New Roman"/>
          <w:bCs/>
          <w:sz w:val="26"/>
          <w:szCs w:val="26"/>
        </w:rPr>
        <w:t xml:space="preserve"> Белгородской области от 13.12.2019 </w:t>
      </w:r>
      <w:r w:rsidR="00546F0E">
        <w:rPr>
          <w:rFonts w:ascii="Times New Roman" w:hAnsi="Times New Roman" w:cs="Times New Roman"/>
          <w:bCs/>
          <w:sz w:val="26"/>
          <w:szCs w:val="26"/>
        </w:rPr>
        <w:t>№</w:t>
      </w:r>
      <w:r w:rsidR="00546F0E" w:rsidRPr="00546F0E">
        <w:rPr>
          <w:rFonts w:ascii="Times New Roman" w:hAnsi="Times New Roman" w:cs="Times New Roman"/>
          <w:bCs/>
          <w:sz w:val="26"/>
          <w:szCs w:val="26"/>
        </w:rPr>
        <w:t xml:space="preserve">431 </w:t>
      </w:r>
      <w:r w:rsidR="00546F0E">
        <w:rPr>
          <w:rFonts w:ascii="Times New Roman" w:hAnsi="Times New Roman" w:cs="Times New Roman"/>
          <w:bCs/>
          <w:sz w:val="26"/>
          <w:szCs w:val="26"/>
        </w:rPr>
        <w:t>«</w:t>
      </w:r>
      <w:r w:rsidR="00546F0E" w:rsidRPr="00546F0E">
        <w:rPr>
          <w:rFonts w:ascii="Times New Roman" w:hAnsi="Times New Roman" w:cs="Times New Roman"/>
          <w:bCs/>
          <w:sz w:val="26"/>
          <w:szCs w:val="26"/>
        </w:rPr>
        <w:t>Об областном бюджете на 2020 год и на плановый период 2021 и 2022 годов</w:t>
      </w:r>
      <w:r w:rsidR="00546F0E">
        <w:rPr>
          <w:rFonts w:ascii="Times New Roman" w:hAnsi="Times New Roman" w:cs="Times New Roman"/>
          <w:bCs/>
          <w:sz w:val="26"/>
          <w:szCs w:val="26"/>
        </w:rPr>
        <w:t>».</w:t>
      </w:r>
    </w:p>
    <w:p w:rsidR="006A4869" w:rsidRDefault="00546F0E" w:rsidP="006A4869">
      <w:pPr>
        <w:spacing w:after="0" w:line="240" w:lineRule="auto"/>
        <w:ind w:firstLine="709"/>
        <w:jc w:val="both"/>
        <w:rPr>
          <w:rFonts w:ascii="Times New Roman" w:eastAsia="Calibri" w:hAnsi="Times New Roman" w:cs="Times New Roman"/>
          <w:bCs/>
          <w:sz w:val="26"/>
          <w:szCs w:val="26"/>
        </w:rPr>
      </w:pPr>
      <w:r w:rsidRPr="00546F0E">
        <w:rPr>
          <w:rFonts w:ascii="Times New Roman" w:eastAsia="Calibri" w:hAnsi="Times New Roman" w:cs="Times New Roman"/>
          <w:bCs/>
          <w:sz w:val="26"/>
          <w:szCs w:val="26"/>
        </w:rPr>
        <w:t xml:space="preserve">В бюджете </w:t>
      </w:r>
      <w:r>
        <w:rPr>
          <w:rFonts w:ascii="Times New Roman" w:hAnsi="Times New Roman" w:cs="Times New Roman"/>
          <w:bCs/>
          <w:sz w:val="26"/>
          <w:szCs w:val="26"/>
        </w:rPr>
        <w:t>муниципальных образований</w:t>
      </w:r>
      <w:r w:rsidRPr="00546F0E">
        <w:rPr>
          <w:rFonts w:ascii="Times New Roman" w:eastAsia="Calibri" w:hAnsi="Times New Roman" w:cs="Times New Roman"/>
          <w:bCs/>
          <w:sz w:val="26"/>
          <w:szCs w:val="26"/>
        </w:rPr>
        <w:t xml:space="preserve"> отчислений от региональных налоговых доходов не закреплено.</w:t>
      </w:r>
      <w:r>
        <w:rPr>
          <w:rFonts w:ascii="Times New Roman" w:hAnsi="Times New Roman" w:cs="Times New Roman"/>
          <w:bCs/>
          <w:sz w:val="26"/>
          <w:szCs w:val="26"/>
        </w:rPr>
        <w:t xml:space="preserve"> </w:t>
      </w:r>
      <w:r w:rsidRPr="00546F0E">
        <w:rPr>
          <w:rFonts w:ascii="Times New Roman" w:eastAsia="Calibri" w:hAnsi="Times New Roman" w:cs="Times New Roman"/>
          <w:bCs/>
          <w:sz w:val="26"/>
          <w:szCs w:val="26"/>
        </w:rPr>
        <w:t>Налог на прибыль организаций, налог на имущество организаций, налог при упрощённой системе налогообложения поступают в областной бюджет.</w:t>
      </w:r>
    </w:p>
    <w:p w:rsidR="00111802" w:rsidRPr="006A4869" w:rsidRDefault="00111802" w:rsidP="006A4869">
      <w:pPr>
        <w:spacing w:after="0" w:line="240" w:lineRule="auto"/>
        <w:ind w:firstLine="709"/>
        <w:jc w:val="both"/>
        <w:rPr>
          <w:rFonts w:ascii="Times New Roman" w:eastAsia="Calibri" w:hAnsi="Times New Roman" w:cs="Times New Roman"/>
          <w:bCs/>
          <w:sz w:val="26"/>
          <w:szCs w:val="26"/>
        </w:rPr>
      </w:pPr>
      <w:r w:rsidRPr="00546F0E">
        <w:rPr>
          <w:rFonts w:ascii="Times New Roman" w:hAnsi="Times New Roman"/>
          <w:sz w:val="26"/>
          <w:szCs w:val="26"/>
        </w:rPr>
        <w:t>В целях укрепления доходной части местных бюджетов, стимулирования деятельности местного самоуправления на территории Белгородской области бюджетам муниципальных образований сверх размеров, установленных статьями 61-61.5, пунктом 3 статьи 58 Бюджетного кодекса Российской Федерации дополнительно передано 4</w:t>
      </w:r>
      <w:r w:rsidRPr="00546F0E">
        <w:rPr>
          <w:rFonts w:ascii="Times New Roman" w:hAnsi="Times New Roman"/>
          <w:color w:val="FF0000"/>
          <w:sz w:val="26"/>
          <w:szCs w:val="26"/>
        </w:rPr>
        <w:t xml:space="preserve"> </w:t>
      </w:r>
      <w:r w:rsidRPr="00546F0E">
        <w:rPr>
          <w:rFonts w:ascii="Times New Roman" w:hAnsi="Times New Roman"/>
          <w:sz w:val="26"/>
          <w:szCs w:val="26"/>
        </w:rPr>
        <w:t>процентных пункта норматива НДФЛ. По итогам 2020 года в абсолютном значении это составило 1,4 млрд. рублей налога или 6,4 процента в составе налоговых и неналоговых доходов местных бюджетов.</w:t>
      </w:r>
    </w:p>
    <w:p w:rsidR="00111802" w:rsidRPr="00546F0E" w:rsidRDefault="00111802" w:rsidP="00546F0E">
      <w:pPr>
        <w:pStyle w:val="a3"/>
        <w:spacing w:after="0" w:line="240" w:lineRule="auto"/>
        <w:ind w:left="0" w:firstLine="709"/>
        <w:jc w:val="both"/>
        <w:rPr>
          <w:rFonts w:ascii="Times New Roman" w:hAnsi="Times New Roman"/>
          <w:sz w:val="26"/>
          <w:szCs w:val="26"/>
        </w:rPr>
      </w:pPr>
      <w:r w:rsidRPr="00546F0E">
        <w:rPr>
          <w:rFonts w:ascii="Times New Roman" w:hAnsi="Times New Roman"/>
          <w:sz w:val="26"/>
          <w:szCs w:val="26"/>
        </w:rPr>
        <w:t>Практика закрепления за местными бюджетами дополнительных нормативов отчислений от региональных налогов, налога по упрощенной системы налогообложения и других доходных источников на территории области не применяется ввиду ряда факторов:</w:t>
      </w:r>
    </w:p>
    <w:p w:rsidR="00111802" w:rsidRPr="00546F0E" w:rsidRDefault="00111802" w:rsidP="00546F0E">
      <w:pPr>
        <w:pStyle w:val="a3"/>
        <w:spacing w:after="0" w:line="240" w:lineRule="auto"/>
        <w:ind w:left="0" w:firstLine="709"/>
        <w:jc w:val="both"/>
        <w:rPr>
          <w:rFonts w:ascii="Times New Roman" w:hAnsi="Times New Roman"/>
          <w:sz w:val="26"/>
          <w:szCs w:val="26"/>
        </w:rPr>
      </w:pPr>
      <w:r w:rsidRPr="00546F0E">
        <w:rPr>
          <w:rFonts w:ascii="Times New Roman" w:hAnsi="Times New Roman"/>
          <w:sz w:val="26"/>
          <w:szCs w:val="26"/>
        </w:rPr>
        <w:t>1) у муниципалитетов отсутствуют действенные административные рычаги, позволяющие оказать существенное влияние как на развитие налогового потенциала по указанным доходным источникам, так и на их собираемость;</w:t>
      </w:r>
    </w:p>
    <w:p w:rsidR="00254DE3" w:rsidRPr="00546F0E" w:rsidRDefault="00111802" w:rsidP="00546F0E">
      <w:pPr>
        <w:spacing w:after="0" w:line="240" w:lineRule="auto"/>
        <w:ind w:firstLine="709"/>
        <w:jc w:val="both"/>
        <w:rPr>
          <w:rFonts w:ascii="Times New Roman" w:hAnsi="Times New Roman"/>
          <w:sz w:val="26"/>
          <w:szCs w:val="26"/>
        </w:rPr>
      </w:pPr>
      <w:r w:rsidRPr="00546F0E">
        <w:rPr>
          <w:rFonts w:ascii="Times New Roman" w:hAnsi="Times New Roman"/>
          <w:sz w:val="26"/>
          <w:szCs w:val="26"/>
        </w:rPr>
        <w:t xml:space="preserve">2) в регионе сложилась существенная дифференциация поступлений указанных налогов с территорий муниципалитетов. При закреплении нормативов зачислений значительная часть налогов будет поступать в бюджеты </w:t>
      </w:r>
      <w:proofErr w:type="spellStart"/>
      <w:r w:rsidRPr="00546F0E">
        <w:rPr>
          <w:rFonts w:ascii="Times New Roman" w:hAnsi="Times New Roman"/>
          <w:sz w:val="26"/>
          <w:szCs w:val="26"/>
        </w:rPr>
        <w:t>самодостаточных</w:t>
      </w:r>
      <w:proofErr w:type="spellEnd"/>
      <w:r w:rsidRPr="00546F0E">
        <w:rPr>
          <w:rFonts w:ascii="Times New Roman" w:hAnsi="Times New Roman"/>
          <w:sz w:val="26"/>
          <w:szCs w:val="26"/>
        </w:rPr>
        <w:t xml:space="preserve"> городских округов, а реально нуждающимся территориям средства будут поступать в незначительных суммах, что приведет лишь к распылению финансовых ресурсов</w:t>
      </w:r>
      <w:r w:rsidR="00662977" w:rsidRPr="00546F0E">
        <w:rPr>
          <w:rFonts w:ascii="Times New Roman" w:hAnsi="Times New Roman"/>
          <w:sz w:val="26"/>
          <w:szCs w:val="26"/>
        </w:rPr>
        <w:t>.</w:t>
      </w:r>
    </w:p>
    <w:p w:rsidR="00662977" w:rsidRDefault="00662977" w:rsidP="00111802">
      <w:pPr>
        <w:spacing w:after="0" w:line="240" w:lineRule="auto"/>
        <w:ind w:firstLine="709"/>
        <w:jc w:val="both"/>
        <w:rPr>
          <w:rFonts w:ascii="Times New Roman" w:hAnsi="Times New Roman" w:cs="Times New Roman"/>
          <w:sz w:val="26"/>
          <w:szCs w:val="26"/>
        </w:rPr>
      </w:pPr>
    </w:p>
    <w:p w:rsidR="006A4869" w:rsidRDefault="00254DE3" w:rsidP="006A4869">
      <w:pPr>
        <w:spacing w:after="0" w:line="240" w:lineRule="auto"/>
        <w:ind w:firstLine="709"/>
        <w:jc w:val="both"/>
        <w:rPr>
          <w:rFonts w:ascii="Times New Roman" w:hAnsi="Times New Roman" w:cs="Times New Roman"/>
          <w:b/>
          <w:sz w:val="26"/>
          <w:szCs w:val="26"/>
        </w:rPr>
      </w:pPr>
      <w:r w:rsidRPr="006A4869">
        <w:rPr>
          <w:rFonts w:ascii="Times New Roman" w:hAnsi="Times New Roman" w:cs="Times New Roman"/>
          <w:b/>
          <w:sz w:val="26"/>
          <w:szCs w:val="26"/>
        </w:rPr>
        <w:t>5</w:t>
      </w:r>
      <w:r w:rsidR="001E039E" w:rsidRPr="006A4869">
        <w:rPr>
          <w:rFonts w:ascii="Times New Roman" w:hAnsi="Times New Roman" w:cs="Times New Roman"/>
          <w:b/>
          <w:sz w:val="26"/>
          <w:szCs w:val="26"/>
        </w:rPr>
        <w:t>.</w:t>
      </w:r>
      <w:r w:rsidR="00223AE7" w:rsidRPr="006A4869">
        <w:rPr>
          <w:rFonts w:ascii="Times New Roman" w:hAnsi="Times New Roman" w:cs="Times New Roman"/>
          <w:b/>
          <w:sz w:val="26"/>
          <w:szCs w:val="26"/>
        </w:rPr>
        <w:t xml:space="preserve">2. Меры стимулирования эффективности деятельности </w:t>
      </w:r>
      <w:r w:rsidR="00260314" w:rsidRPr="006A4869">
        <w:rPr>
          <w:rFonts w:ascii="Times New Roman" w:hAnsi="Times New Roman" w:cs="Times New Roman"/>
          <w:b/>
          <w:sz w:val="26"/>
          <w:szCs w:val="26"/>
        </w:rPr>
        <w:t>местного самоуправления</w:t>
      </w:r>
      <w:r w:rsidR="00223AE7" w:rsidRPr="006A4869">
        <w:rPr>
          <w:rFonts w:ascii="Times New Roman" w:hAnsi="Times New Roman" w:cs="Times New Roman"/>
          <w:b/>
          <w:sz w:val="26"/>
          <w:szCs w:val="26"/>
        </w:rPr>
        <w:t>, применяемые в субъекте РФ</w:t>
      </w:r>
      <w:r w:rsidR="00D9316E" w:rsidRPr="006A4869">
        <w:rPr>
          <w:rFonts w:ascii="Times New Roman" w:hAnsi="Times New Roman" w:cs="Times New Roman"/>
          <w:b/>
          <w:sz w:val="26"/>
          <w:szCs w:val="26"/>
        </w:rPr>
        <w:t xml:space="preserve">, </w:t>
      </w:r>
      <w:r w:rsidR="00223AE7" w:rsidRPr="006A4869">
        <w:rPr>
          <w:rFonts w:ascii="Times New Roman" w:hAnsi="Times New Roman" w:cs="Times New Roman"/>
          <w:b/>
          <w:sz w:val="26"/>
          <w:szCs w:val="26"/>
        </w:rPr>
        <w:t xml:space="preserve">в </w:t>
      </w:r>
      <w:r w:rsidR="00D9316E" w:rsidRPr="006A4869">
        <w:rPr>
          <w:rFonts w:ascii="Times New Roman" w:hAnsi="Times New Roman" w:cs="Times New Roman"/>
          <w:b/>
          <w:sz w:val="26"/>
          <w:szCs w:val="26"/>
        </w:rPr>
        <w:t>т. ч.</w:t>
      </w:r>
      <w:r w:rsidR="00223AE7" w:rsidRPr="006A4869">
        <w:rPr>
          <w:rFonts w:ascii="Times New Roman" w:hAnsi="Times New Roman" w:cs="Times New Roman"/>
          <w:b/>
          <w:sz w:val="26"/>
          <w:szCs w:val="26"/>
        </w:rPr>
        <w:t xml:space="preserve"> направленные на укрепление доходной части местных бюджетов и повышение эффективности муниципальных расходов</w:t>
      </w:r>
      <w:r w:rsidR="00030F97" w:rsidRPr="006A4869">
        <w:rPr>
          <w:rFonts w:ascii="Times New Roman" w:hAnsi="Times New Roman" w:cs="Times New Roman"/>
          <w:b/>
          <w:sz w:val="26"/>
          <w:szCs w:val="26"/>
        </w:rPr>
        <w:t xml:space="preserve"> (например, дополнительные межбюджетные трансферты)</w:t>
      </w:r>
      <w:r w:rsidR="006A4869">
        <w:rPr>
          <w:rFonts w:ascii="Times New Roman" w:hAnsi="Times New Roman" w:cs="Times New Roman"/>
          <w:b/>
          <w:sz w:val="26"/>
          <w:szCs w:val="26"/>
        </w:rPr>
        <w:t xml:space="preserve">. </w:t>
      </w:r>
    </w:p>
    <w:p w:rsidR="00111802" w:rsidRPr="00930A1B" w:rsidRDefault="00111802" w:rsidP="006A4869">
      <w:pPr>
        <w:spacing w:after="0" w:line="240" w:lineRule="auto"/>
        <w:ind w:firstLine="709"/>
        <w:jc w:val="both"/>
        <w:rPr>
          <w:rFonts w:ascii="Times New Roman" w:hAnsi="Times New Roman" w:cs="Times New Roman"/>
          <w:b/>
          <w:sz w:val="26"/>
          <w:szCs w:val="26"/>
        </w:rPr>
      </w:pPr>
      <w:r w:rsidRPr="00662977">
        <w:rPr>
          <w:rFonts w:ascii="Times New Roman" w:hAnsi="Times New Roman"/>
          <w:sz w:val="26"/>
          <w:szCs w:val="26"/>
          <w:lang w:eastAsia="ru-RU"/>
        </w:rPr>
        <w:t xml:space="preserve">Постановлением Правительства Белгородской области от 16 декабря                            2019 года № 557-пп утверждены правила предоставления из областного бюджета бюджетам муниципальных районов (городских округов) дотаций на поддержку мер по </w:t>
      </w:r>
      <w:r w:rsidRPr="00930A1B">
        <w:rPr>
          <w:rFonts w:ascii="Times New Roman" w:hAnsi="Times New Roman"/>
          <w:sz w:val="26"/>
          <w:szCs w:val="26"/>
          <w:lang w:eastAsia="ru-RU"/>
        </w:rPr>
        <w:t>обеспечению сбалансированности бюджетов муниципальных районов (городских округов).</w:t>
      </w:r>
    </w:p>
    <w:p w:rsidR="00111802" w:rsidRPr="00930A1B" w:rsidRDefault="00111802" w:rsidP="00662977">
      <w:pPr>
        <w:shd w:val="clear" w:color="auto" w:fill="FFFFFF" w:themeFill="background1"/>
        <w:autoSpaceDE w:val="0"/>
        <w:adjustRightInd w:val="0"/>
        <w:spacing w:after="0" w:line="240" w:lineRule="auto"/>
        <w:ind w:firstLine="709"/>
        <w:jc w:val="both"/>
        <w:rPr>
          <w:rFonts w:ascii="Times New Roman" w:hAnsi="Times New Roman"/>
          <w:sz w:val="26"/>
          <w:szCs w:val="26"/>
        </w:rPr>
      </w:pPr>
      <w:r w:rsidRPr="00930A1B">
        <w:rPr>
          <w:rFonts w:ascii="Times New Roman" w:hAnsi="Times New Roman"/>
          <w:sz w:val="26"/>
          <w:szCs w:val="26"/>
        </w:rPr>
        <w:t xml:space="preserve">Дотации предоставляются для финансового обеспечения расходных обязательств муниципальных районов (городских округов) при недостатке собственных доходов местных бюджетов, а также необходимости в течение финансового года предоставить дополнительную финансовую помощь </w:t>
      </w:r>
      <w:r w:rsidRPr="00930A1B">
        <w:rPr>
          <w:rFonts w:ascii="Times New Roman" w:hAnsi="Times New Roman"/>
          <w:sz w:val="26"/>
          <w:szCs w:val="26"/>
        </w:rPr>
        <w:lastRenderedPageBreak/>
        <w:t>муниципальным образованиям области для решения отдельных вопросов местного значения.</w:t>
      </w:r>
    </w:p>
    <w:p w:rsidR="006A4869" w:rsidRPr="00930A1B" w:rsidRDefault="00111802" w:rsidP="006A4869">
      <w:pPr>
        <w:shd w:val="clear" w:color="auto" w:fill="FFFFFF" w:themeFill="background1"/>
        <w:spacing w:after="0" w:line="240" w:lineRule="auto"/>
        <w:ind w:firstLine="709"/>
        <w:jc w:val="both"/>
        <w:rPr>
          <w:rFonts w:ascii="Times New Roman" w:hAnsi="Times New Roman"/>
          <w:sz w:val="26"/>
          <w:szCs w:val="26"/>
          <w:lang w:eastAsia="ru-RU"/>
        </w:rPr>
      </w:pPr>
      <w:r w:rsidRPr="00930A1B">
        <w:rPr>
          <w:rFonts w:ascii="Times New Roman" w:hAnsi="Times New Roman"/>
          <w:sz w:val="26"/>
          <w:szCs w:val="26"/>
          <w:lang w:eastAsia="ru-RU"/>
        </w:rPr>
        <w:t>На 2020 год объем указанных дотаций бюджетам муниципальных образований области составил 2 006,196 млн</w:t>
      </w:r>
      <w:r w:rsidR="00662977" w:rsidRPr="00930A1B">
        <w:rPr>
          <w:rFonts w:ascii="Times New Roman" w:hAnsi="Times New Roman"/>
          <w:sz w:val="26"/>
          <w:szCs w:val="26"/>
          <w:lang w:eastAsia="ru-RU"/>
        </w:rPr>
        <w:t>. рублей</w:t>
      </w:r>
      <w:r w:rsidRPr="00930A1B">
        <w:rPr>
          <w:rFonts w:ascii="Times New Roman" w:hAnsi="Times New Roman"/>
          <w:sz w:val="26"/>
          <w:szCs w:val="26"/>
          <w:lang w:eastAsia="ru-RU"/>
        </w:rPr>
        <w:t>.</w:t>
      </w:r>
    </w:p>
    <w:p w:rsidR="00930A1B" w:rsidRPr="00930A1B" w:rsidRDefault="00930A1B" w:rsidP="00930A1B">
      <w:pPr>
        <w:spacing w:after="0" w:line="240" w:lineRule="auto"/>
        <w:ind w:firstLine="709"/>
        <w:jc w:val="both"/>
        <w:rPr>
          <w:rFonts w:ascii="Times New Roman" w:eastAsia="Times New Roman" w:hAnsi="Times New Roman" w:cs="Times New Roman"/>
          <w:sz w:val="26"/>
          <w:szCs w:val="26"/>
          <w:lang w:eastAsia="ru-RU"/>
        </w:rPr>
      </w:pPr>
      <w:r w:rsidRPr="00930A1B">
        <w:rPr>
          <w:rFonts w:ascii="Times New Roman" w:eastAsia="Times New Roman" w:hAnsi="Times New Roman" w:cs="Times New Roman"/>
          <w:b/>
          <w:sz w:val="26"/>
          <w:szCs w:val="26"/>
          <w:lang w:eastAsia="ru-RU"/>
        </w:rPr>
        <w:t>Белгородский район.</w:t>
      </w:r>
      <w:r>
        <w:rPr>
          <w:rFonts w:ascii="Times New Roman" w:eastAsia="Times New Roman" w:hAnsi="Times New Roman" w:cs="Times New Roman"/>
          <w:sz w:val="26"/>
          <w:szCs w:val="26"/>
          <w:lang w:eastAsia="ru-RU"/>
        </w:rPr>
        <w:t xml:space="preserve"> </w:t>
      </w:r>
      <w:r w:rsidRPr="00930A1B">
        <w:rPr>
          <w:rFonts w:ascii="Times New Roman" w:eastAsia="Times New Roman" w:hAnsi="Times New Roman" w:cs="Times New Roman"/>
          <w:sz w:val="26"/>
          <w:szCs w:val="26"/>
          <w:lang w:eastAsia="ru-RU"/>
        </w:rPr>
        <w:t xml:space="preserve">В целях мобилизации доходов, оптимизации расходов бюджета </w:t>
      </w:r>
      <w:r>
        <w:rPr>
          <w:rFonts w:ascii="Times New Roman" w:eastAsia="Times New Roman" w:hAnsi="Times New Roman" w:cs="Times New Roman"/>
          <w:sz w:val="26"/>
          <w:szCs w:val="26"/>
          <w:lang w:eastAsia="ru-RU"/>
        </w:rPr>
        <w:t xml:space="preserve">муниципального </w:t>
      </w:r>
      <w:r w:rsidRPr="00930A1B">
        <w:rPr>
          <w:rFonts w:ascii="Times New Roman" w:eastAsia="Times New Roman" w:hAnsi="Times New Roman" w:cs="Times New Roman"/>
          <w:sz w:val="26"/>
          <w:szCs w:val="26"/>
          <w:lang w:eastAsia="ru-RU"/>
        </w:rPr>
        <w:t>района реализуются программы повышения эффективности управления муниципальными финансами, утвержденные постановлением администрации Белгородского района от 19 февраля 2021 года №14, а также приняты меры по мобилизации доходов, оптимизации расходов с учетом положений постановления Правительства Белгородской области от 21 декабря 2020 года № 573.</w:t>
      </w:r>
    </w:p>
    <w:p w:rsidR="00930A1B" w:rsidRPr="00930A1B" w:rsidRDefault="00930A1B" w:rsidP="00930A1B">
      <w:pPr>
        <w:spacing w:after="0" w:line="240" w:lineRule="auto"/>
        <w:ind w:firstLine="709"/>
        <w:jc w:val="both"/>
        <w:rPr>
          <w:rFonts w:ascii="Times New Roman" w:eastAsia="Times New Roman" w:hAnsi="Times New Roman" w:cs="Times New Roman"/>
          <w:sz w:val="26"/>
          <w:szCs w:val="26"/>
          <w:lang w:eastAsia="ru-RU"/>
        </w:rPr>
      </w:pPr>
      <w:r w:rsidRPr="00930A1B">
        <w:rPr>
          <w:rFonts w:ascii="Times New Roman" w:eastAsia="Times New Roman" w:hAnsi="Times New Roman" w:cs="Times New Roman"/>
          <w:sz w:val="26"/>
          <w:szCs w:val="26"/>
          <w:lang w:eastAsia="ru-RU"/>
        </w:rPr>
        <w:t>В рамках программ проводится реализация мер, позволяющих обеспечивать оздоровление муниципальных финансов Белгородского района, том числе за счет:</w:t>
      </w:r>
    </w:p>
    <w:p w:rsidR="00930A1B" w:rsidRPr="00930A1B" w:rsidRDefault="00930A1B" w:rsidP="00930A1B">
      <w:pPr>
        <w:spacing w:after="0" w:line="240" w:lineRule="auto"/>
        <w:ind w:firstLine="709"/>
        <w:jc w:val="both"/>
        <w:rPr>
          <w:rFonts w:ascii="Times New Roman" w:eastAsia="Times New Roman" w:hAnsi="Times New Roman" w:cs="Times New Roman"/>
          <w:sz w:val="26"/>
          <w:szCs w:val="26"/>
          <w:lang w:eastAsia="ru-RU"/>
        </w:rPr>
      </w:pPr>
      <w:r w:rsidRPr="00930A1B">
        <w:rPr>
          <w:rFonts w:ascii="Times New Roman" w:eastAsia="Times New Roman" w:hAnsi="Times New Roman" w:cs="Times New Roman"/>
          <w:sz w:val="26"/>
          <w:szCs w:val="26"/>
          <w:lang w:eastAsia="ru-RU"/>
        </w:rPr>
        <w:t>- обеспечения проведения оценки эффективности предоставленных налоговых льгот и отмены неэффективных налоговых льгот;</w:t>
      </w:r>
    </w:p>
    <w:p w:rsidR="00930A1B" w:rsidRPr="00930A1B" w:rsidRDefault="00930A1B" w:rsidP="00930A1B">
      <w:pPr>
        <w:spacing w:after="0" w:line="240" w:lineRule="auto"/>
        <w:ind w:firstLine="709"/>
        <w:jc w:val="both"/>
        <w:rPr>
          <w:rFonts w:ascii="Times New Roman" w:eastAsia="Times New Roman" w:hAnsi="Times New Roman" w:cs="Times New Roman"/>
          <w:sz w:val="26"/>
          <w:szCs w:val="26"/>
          <w:lang w:eastAsia="ru-RU"/>
        </w:rPr>
      </w:pPr>
      <w:r w:rsidRPr="00930A1B">
        <w:rPr>
          <w:rFonts w:ascii="Times New Roman" w:eastAsia="Times New Roman" w:hAnsi="Times New Roman" w:cs="Times New Roman"/>
          <w:sz w:val="26"/>
          <w:szCs w:val="26"/>
          <w:lang w:eastAsia="ru-RU"/>
        </w:rPr>
        <w:t xml:space="preserve">- актуализации и включения объектов коммерческого назначения </w:t>
      </w:r>
      <w:r w:rsidRPr="00930A1B">
        <w:rPr>
          <w:rFonts w:ascii="Times New Roman" w:eastAsia="Times New Roman" w:hAnsi="Times New Roman" w:cs="Times New Roman"/>
          <w:sz w:val="26"/>
          <w:szCs w:val="26"/>
          <w:lang w:eastAsia="ru-RU"/>
        </w:rPr>
        <w:br/>
        <w:t>в перечень объектов налогообложения от кадастровой стоимости;</w:t>
      </w:r>
    </w:p>
    <w:p w:rsidR="00930A1B" w:rsidRPr="00930A1B" w:rsidRDefault="00930A1B" w:rsidP="00930A1B">
      <w:pPr>
        <w:spacing w:after="0" w:line="240" w:lineRule="auto"/>
        <w:ind w:firstLine="709"/>
        <w:jc w:val="both"/>
        <w:rPr>
          <w:rFonts w:ascii="Times New Roman" w:eastAsia="Times New Roman" w:hAnsi="Times New Roman" w:cs="Times New Roman"/>
          <w:sz w:val="26"/>
          <w:szCs w:val="26"/>
          <w:lang w:eastAsia="ru-RU"/>
        </w:rPr>
      </w:pPr>
      <w:r w:rsidRPr="00930A1B">
        <w:rPr>
          <w:rFonts w:ascii="Times New Roman" w:eastAsia="Times New Roman" w:hAnsi="Times New Roman" w:cs="Times New Roman"/>
          <w:sz w:val="26"/>
          <w:szCs w:val="26"/>
          <w:lang w:eastAsia="ru-RU"/>
        </w:rPr>
        <w:t xml:space="preserve">- проведения мероприятий по установлению эффективных ставок арендной платы за сдаваемое в аренду муниципальное имущество, инвентаризации имущества, находящегося в муниципальной собственности, выявления неиспользуемых основных фондов муниципальных учреждений </w:t>
      </w:r>
      <w:r w:rsidRPr="00930A1B">
        <w:rPr>
          <w:rFonts w:ascii="Times New Roman" w:eastAsia="Times New Roman" w:hAnsi="Times New Roman" w:cs="Times New Roman"/>
          <w:sz w:val="26"/>
          <w:szCs w:val="26"/>
          <w:lang w:eastAsia="ru-RU"/>
        </w:rPr>
        <w:br/>
        <w:t xml:space="preserve">и </w:t>
      </w:r>
      <w:proofErr w:type="gramStart"/>
      <w:r w:rsidRPr="00930A1B">
        <w:rPr>
          <w:rFonts w:ascii="Times New Roman" w:eastAsia="Times New Roman" w:hAnsi="Times New Roman" w:cs="Times New Roman"/>
          <w:sz w:val="26"/>
          <w:szCs w:val="26"/>
          <w:lang w:eastAsia="ru-RU"/>
        </w:rPr>
        <w:t>принятия</w:t>
      </w:r>
      <w:proofErr w:type="gramEnd"/>
      <w:r w:rsidRPr="00930A1B">
        <w:rPr>
          <w:rFonts w:ascii="Times New Roman" w:eastAsia="Times New Roman" w:hAnsi="Times New Roman" w:cs="Times New Roman"/>
          <w:sz w:val="26"/>
          <w:szCs w:val="26"/>
          <w:lang w:eastAsia="ru-RU"/>
        </w:rPr>
        <w:t xml:space="preserve"> соответствующих мер по их продаже или сдаче в аренду;</w:t>
      </w:r>
    </w:p>
    <w:p w:rsidR="00930A1B" w:rsidRPr="00930A1B" w:rsidRDefault="00930A1B" w:rsidP="00930A1B">
      <w:pPr>
        <w:spacing w:after="0" w:line="240" w:lineRule="auto"/>
        <w:ind w:firstLine="709"/>
        <w:jc w:val="both"/>
        <w:rPr>
          <w:rFonts w:ascii="Times New Roman" w:eastAsia="Times New Roman" w:hAnsi="Times New Roman" w:cs="Times New Roman"/>
          <w:sz w:val="26"/>
          <w:szCs w:val="26"/>
          <w:lang w:eastAsia="ru-RU"/>
        </w:rPr>
      </w:pPr>
      <w:r w:rsidRPr="00930A1B">
        <w:rPr>
          <w:rFonts w:ascii="Times New Roman" w:eastAsia="Times New Roman" w:hAnsi="Times New Roman" w:cs="Times New Roman"/>
          <w:sz w:val="26"/>
          <w:szCs w:val="26"/>
          <w:lang w:eastAsia="ru-RU"/>
        </w:rPr>
        <w:t xml:space="preserve">- вовлечения в налоговый оборот объектов недвижимости, включая земельные участки, выявления собственников земельных участков и другого недвижимого имущества, содействия в оформлении прав собственности </w:t>
      </w:r>
      <w:r w:rsidRPr="00930A1B">
        <w:rPr>
          <w:rFonts w:ascii="Times New Roman" w:eastAsia="Times New Roman" w:hAnsi="Times New Roman" w:cs="Times New Roman"/>
          <w:sz w:val="26"/>
          <w:szCs w:val="26"/>
          <w:lang w:eastAsia="ru-RU"/>
        </w:rPr>
        <w:br/>
        <w:t>на земельные участки и иное недвижимое имущество физическими лицами;</w:t>
      </w:r>
    </w:p>
    <w:p w:rsidR="00930A1B" w:rsidRPr="00930A1B" w:rsidRDefault="00930A1B" w:rsidP="00930A1B">
      <w:pPr>
        <w:spacing w:after="0" w:line="240" w:lineRule="auto"/>
        <w:ind w:firstLine="709"/>
        <w:jc w:val="both"/>
        <w:rPr>
          <w:rFonts w:ascii="Times New Roman" w:eastAsia="Times New Roman" w:hAnsi="Times New Roman" w:cs="Times New Roman"/>
          <w:sz w:val="26"/>
          <w:szCs w:val="26"/>
          <w:lang w:eastAsia="ru-RU"/>
        </w:rPr>
      </w:pPr>
      <w:proofErr w:type="gramStart"/>
      <w:r w:rsidRPr="00930A1B">
        <w:rPr>
          <w:rFonts w:ascii="Times New Roman" w:eastAsia="Times New Roman" w:hAnsi="Times New Roman" w:cs="Times New Roman"/>
          <w:sz w:val="26"/>
          <w:szCs w:val="26"/>
          <w:lang w:eastAsia="ru-RU"/>
        </w:rPr>
        <w:t>- усиления взаимодействия структурных подразделений администрации Белгородского района с территориальными органами федеральных органов исполнительной власти в Белгородском районе, правоохранительными органами, администрациями городских и сельских поселений Белгородского района по выполнению мероприятий, направленных на изыскание дополнительных налоговых и неналоговых доходов за счет обеспечения полноты уплаты платежей, повышения заработной платы не ниже установленного уровня, противодействия нелегальным трудовым отношениям, мониторинга налоговой нагрузки, легализации предпринимательской деятельности</w:t>
      </w:r>
      <w:proofErr w:type="gramEnd"/>
      <w:r w:rsidRPr="00930A1B">
        <w:rPr>
          <w:rFonts w:ascii="Times New Roman" w:eastAsia="Times New Roman" w:hAnsi="Times New Roman" w:cs="Times New Roman"/>
          <w:sz w:val="26"/>
          <w:szCs w:val="26"/>
          <w:lang w:eastAsia="ru-RU"/>
        </w:rPr>
        <w:t>, обеспечения постановки на налоговый учет всех потенциальных плательщиков, сокращения задолженности в бюджет и других направлений.</w:t>
      </w:r>
    </w:p>
    <w:p w:rsidR="00930A1B" w:rsidRPr="00930A1B" w:rsidRDefault="00930A1B" w:rsidP="00930A1B">
      <w:pPr>
        <w:spacing w:after="0" w:line="240" w:lineRule="auto"/>
        <w:ind w:firstLine="709"/>
        <w:jc w:val="both"/>
        <w:rPr>
          <w:rFonts w:ascii="Times New Roman" w:eastAsia="Times New Roman" w:hAnsi="Times New Roman" w:cs="Times New Roman"/>
          <w:sz w:val="26"/>
          <w:szCs w:val="26"/>
          <w:lang w:eastAsia="ru-RU"/>
        </w:rPr>
      </w:pPr>
      <w:r w:rsidRPr="00930A1B">
        <w:rPr>
          <w:rFonts w:ascii="Times New Roman" w:eastAsia="Times New Roman" w:hAnsi="Times New Roman" w:cs="Times New Roman"/>
          <w:sz w:val="26"/>
          <w:szCs w:val="26"/>
          <w:lang w:eastAsia="ru-RU"/>
        </w:rPr>
        <w:t xml:space="preserve">В результате проводимой работы в консолидированный бюджет </w:t>
      </w:r>
      <w:r w:rsidR="00EC0783">
        <w:rPr>
          <w:rFonts w:ascii="Times New Roman" w:eastAsia="Times New Roman" w:hAnsi="Times New Roman" w:cs="Times New Roman"/>
          <w:sz w:val="26"/>
          <w:szCs w:val="26"/>
          <w:lang w:eastAsia="ru-RU"/>
        </w:rPr>
        <w:t xml:space="preserve">муниципального </w:t>
      </w:r>
      <w:r w:rsidRPr="00930A1B">
        <w:rPr>
          <w:rFonts w:ascii="Times New Roman" w:eastAsia="Times New Roman" w:hAnsi="Times New Roman" w:cs="Times New Roman"/>
          <w:sz w:val="26"/>
          <w:szCs w:val="26"/>
          <w:lang w:eastAsia="ru-RU"/>
        </w:rPr>
        <w:t>района дополнительно поступило 55 993 тыс. рублей.</w:t>
      </w:r>
    </w:p>
    <w:p w:rsidR="00930A1B" w:rsidRPr="00930A1B" w:rsidRDefault="00930A1B" w:rsidP="00930A1B">
      <w:pPr>
        <w:spacing w:after="0" w:line="240" w:lineRule="auto"/>
        <w:ind w:firstLine="709"/>
        <w:jc w:val="both"/>
        <w:rPr>
          <w:rFonts w:ascii="Times New Roman" w:eastAsia="Times New Roman" w:hAnsi="Times New Roman" w:cs="Times New Roman"/>
          <w:sz w:val="26"/>
          <w:szCs w:val="26"/>
          <w:lang w:eastAsia="ru-RU"/>
        </w:rPr>
      </w:pPr>
      <w:r w:rsidRPr="00930A1B">
        <w:rPr>
          <w:rFonts w:ascii="Times New Roman" w:eastAsia="Times New Roman" w:hAnsi="Times New Roman" w:cs="Times New Roman"/>
          <w:sz w:val="26"/>
          <w:szCs w:val="26"/>
          <w:lang w:eastAsia="ru-RU"/>
        </w:rPr>
        <w:t xml:space="preserve">В рамках сокращения недоимки в бюджет, осуществляется постоянная работа с плательщиками налогов, сборов и других обязательных платежей по обеспечению своевременного и полного перечисления платежей в бюджет муниципального района и недопущению возникновения задолженности по их уплате. Совместно с Межрайонной инспекцией ФНС России № 2 по Белгородской области и администрациями городских и сельских </w:t>
      </w:r>
      <w:r w:rsidR="00A1256E">
        <w:rPr>
          <w:rFonts w:ascii="Times New Roman" w:eastAsia="Times New Roman" w:hAnsi="Times New Roman" w:cs="Times New Roman"/>
          <w:sz w:val="26"/>
          <w:szCs w:val="26"/>
          <w:lang w:eastAsia="ru-RU"/>
        </w:rPr>
        <w:t xml:space="preserve">поселений, </w:t>
      </w:r>
      <w:r w:rsidRPr="00930A1B">
        <w:rPr>
          <w:rFonts w:ascii="Times New Roman" w:eastAsia="Times New Roman" w:hAnsi="Times New Roman" w:cs="Times New Roman"/>
          <w:sz w:val="26"/>
          <w:szCs w:val="26"/>
          <w:lang w:eastAsia="ru-RU"/>
        </w:rPr>
        <w:t xml:space="preserve">налоговой службы России № 2 по Белгородской области по неплатежам в бюджет проведено 19 заседаний. По результатам работы в консолидированный бюджет Белгородского района поступило 9 367 тыс. рублей. </w:t>
      </w:r>
    </w:p>
    <w:p w:rsidR="00930A1B" w:rsidRPr="00930A1B" w:rsidRDefault="00930A1B" w:rsidP="00930A1B">
      <w:pPr>
        <w:spacing w:after="0" w:line="240" w:lineRule="auto"/>
        <w:ind w:firstLine="709"/>
        <w:jc w:val="both"/>
        <w:rPr>
          <w:rFonts w:ascii="Times New Roman" w:eastAsia="Times New Roman" w:hAnsi="Times New Roman" w:cs="Times New Roman"/>
          <w:sz w:val="26"/>
          <w:szCs w:val="26"/>
          <w:lang w:eastAsia="ru-RU"/>
        </w:rPr>
      </w:pPr>
      <w:r w:rsidRPr="00930A1B">
        <w:rPr>
          <w:rFonts w:ascii="Times New Roman" w:eastAsia="Times New Roman" w:hAnsi="Times New Roman" w:cs="Times New Roman"/>
          <w:sz w:val="26"/>
          <w:szCs w:val="26"/>
          <w:lang w:eastAsia="ru-RU"/>
        </w:rPr>
        <w:t xml:space="preserve">Также на основании распоряжения администрации Белгородского района от 15.01.2020 № 48 «Об организации проведения «Декады территорий» в городских и </w:t>
      </w:r>
      <w:r w:rsidRPr="00930A1B">
        <w:rPr>
          <w:rFonts w:ascii="Times New Roman" w:eastAsia="Times New Roman" w:hAnsi="Times New Roman" w:cs="Times New Roman"/>
          <w:sz w:val="26"/>
          <w:szCs w:val="26"/>
          <w:lang w:eastAsia="ru-RU"/>
        </w:rPr>
        <w:lastRenderedPageBreak/>
        <w:t xml:space="preserve">сельских поселениях Белгородского района» комитетом финансов и бюджетной политики администрации Белгородского района, совместно с Межрайонной инспекцией ФНС России № 2 по Белгородской области организован выезд мобильного офиса с целью погашения задолженности перед бюджетом, информирования налогоплательщиков о налоговом законодательстве, порядке исчисления и сроках уплаты имущественных налогов, по вопросам исполнения налоговых уведомлений. </w:t>
      </w:r>
    </w:p>
    <w:p w:rsidR="00930A1B" w:rsidRPr="00930A1B" w:rsidRDefault="00930A1B" w:rsidP="00930A1B">
      <w:pPr>
        <w:spacing w:after="0" w:line="240" w:lineRule="auto"/>
        <w:ind w:firstLine="709"/>
        <w:jc w:val="both"/>
        <w:rPr>
          <w:rFonts w:ascii="Times New Roman" w:eastAsia="Times New Roman" w:hAnsi="Times New Roman" w:cs="Times New Roman"/>
          <w:sz w:val="26"/>
          <w:szCs w:val="26"/>
          <w:lang w:eastAsia="ru-RU"/>
        </w:rPr>
      </w:pPr>
      <w:r w:rsidRPr="00930A1B">
        <w:rPr>
          <w:rFonts w:ascii="Times New Roman" w:eastAsia="Times New Roman" w:hAnsi="Times New Roman" w:cs="Times New Roman"/>
          <w:sz w:val="26"/>
          <w:szCs w:val="26"/>
          <w:lang w:eastAsia="ru-RU"/>
        </w:rPr>
        <w:t xml:space="preserve">Проводимая работа по сокращению недоимки позволила сократить недоимку по налогам в бюджет за одиннадцать месяцев 2020 года, до наступления срока уплаты налогов на 51465 тыс. рублей. </w:t>
      </w:r>
    </w:p>
    <w:p w:rsidR="00930A1B" w:rsidRDefault="00930A1B" w:rsidP="006A4869">
      <w:pPr>
        <w:shd w:val="clear" w:color="auto" w:fill="FFFFFF" w:themeFill="background1"/>
        <w:spacing w:after="0" w:line="240" w:lineRule="auto"/>
        <w:ind w:firstLine="709"/>
        <w:jc w:val="both"/>
        <w:rPr>
          <w:rFonts w:ascii="Times New Roman" w:hAnsi="Times New Roman" w:cs="Times New Roman"/>
          <w:b/>
          <w:sz w:val="26"/>
          <w:szCs w:val="26"/>
        </w:rPr>
      </w:pPr>
    </w:p>
    <w:p w:rsidR="006A4869" w:rsidRDefault="00662977" w:rsidP="006A4869">
      <w:pPr>
        <w:shd w:val="clear" w:color="auto" w:fill="FFFFFF" w:themeFill="background1"/>
        <w:spacing w:after="0" w:line="240" w:lineRule="auto"/>
        <w:ind w:firstLine="709"/>
        <w:jc w:val="both"/>
        <w:rPr>
          <w:rFonts w:ascii="Times New Roman" w:hAnsi="Times New Roman"/>
          <w:sz w:val="26"/>
          <w:szCs w:val="26"/>
          <w:lang w:eastAsia="ru-RU"/>
        </w:rPr>
      </w:pPr>
      <w:r w:rsidRPr="00662977">
        <w:rPr>
          <w:rFonts w:ascii="Times New Roman" w:hAnsi="Times New Roman" w:cs="Times New Roman"/>
          <w:b/>
          <w:sz w:val="26"/>
          <w:szCs w:val="26"/>
        </w:rPr>
        <w:t>Алексеевский городской округ.</w:t>
      </w:r>
      <w:r w:rsidRPr="00662977">
        <w:rPr>
          <w:rFonts w:ascii="Times New Roman" w:hAnsi="Times New Roman" w:cs="Times New Roman"/>
          <w:sz w:val="26"/>
          <w:szCs w:val="26"/>
        </w:rPr>
        <w:t xml:space="preserve"> В соответствии с постановлением Правительства Белгородской области от 01 июня 2020 года № 229-пп «Об итогах проведения областного конкурса на звание «Самый благоустроенный населенный пункт  Белгородской области», «Лучшая улица», «Лучший дом в частном секторе»  </w:t>
      </w:r>
      <w:r>
        <w:rPr>
          <w:rFonts w:ascii="Times New Roman" w:hAnsi="Times New Roman" w:cs="Times New Roman"/>
          <w:sz w:val="26"/>
          <w:szCs w:val="26"/>
        </w:rPr>
        <w:t>о</w:t>
      </w:r>
      <w:r w:rsidRPr="00662977">
        <w:rPr>
          <w:rFonts w:ascii="Times New Roman" w:hAnsi="Times New Roman" w:cs="Times New Roman"/>
          <w:sz w:val="26"/>
          <w:szCs w:val="26"/>
        </w:rPr>
        <w:t>бъем межбюджетных трансфертов по итогам  областного конкурса  городской округ получил – 215,0 тыс. рублей.</w:t>
      </w:r>
      <w:r>
        <w:rPr>
          <w:rFonts w:ascii="Times New Roman" w:hAnsi="Times New Roman" w:cs="Times New Roman"/>
          <w:sz w:val="26"/>
          <w:szCs w:val="26"/>
        </w:rPr>
        <w:t xml:space="preserve"> </w:t>
      </w:r>
      <w:r w:rsidRPr="00662977">
        <w:rPr>
          <w:rFonts w:ascii="Times New Roman" w:hAnsi="Times New Roman" w:cs="Times New Roman"/>
          <w:sz w:val="26"/>
          <w:szCs w:val="26"/>
        </w:rPr>
        <w:t>На поддержку проектов, реализуемых территориальным общественным самоуправлением, а также старостами сельских населенных пунктов Алексеевского городского округа из областного бюджета в 2020 году  Алексеевский городской округ получил поддержку в виде субсидии в размере – 1 317,2 тыс. рублей.</w:t>
      </w:r>
    </w:p>
    <w:p w:rsidR="006A4869" w:rsidRPr="00630890" w:rsidRDefault="00AD51DD" w:rsidP="00630890">
      <w:pPr>
        <w:shd w:val="clear" w:color="auto" w:fill="FFFFFF" w:themeFill="background1"/>
        <w:spacing w:after="0" w:line="240" w:lineRule="auto"/>
        <w:ind w:firstLine="709"/>
        <w:jc w:val="both"/>
        <w:rPr>
          <w:rFonts w:ascii="Times New Roman" w:hAnsi="Times New Roman" w:cs="Times New Roman"/>
          <w:sz w:val="26"/>
          <w:szCs w:val="26"/>
        </w:rPr>
      </w:pPr>
      <w:r w:rsidRPr="00630890">
        <w:rPr>
          <w:rFonts w:ascii="Times New Roman" w:hAnsi="Times New Roman" w:cs="Times New Roman"/>
          <w:b/>
          <w:sz w:val="26"/>
          <w:szCs w:val="26"/>
        </w:rPr>
        <w:t>Ивнянский район.</w:t>
      </w:r>
      <w:r w:rsidRPr="00630890">
        <w:rPr>
          <w:rFonts w:ascii="Times New Roman" w:hAnsi="Times New Roman" w:cs="Times New Roman"/>
          <w:sz w:val="26"/>
          <w:szCs w:val="26"/>
        </w:rPr>
        <w:t xml:space="preserve"> </w:t>
      </w:r>
      <w:proofErr w:type="gramStart"/>
      <w:r w:rsidRPr="00630890">
        <w:rPr>
          <w:rFonts w:ascii="Times New Roman" w:hAnsi="Times New Roman" w:cs="Times New Roman"/>
          <w:sz w:val="26"/>
          <w:szCs w:val="26"/>
        </w:rPr>
        <w:t>С целью повышения эффективности расходов из бюджета муниципального района в бюджеты городского и сельских поселений передавались дополнительные межбюджетные трансферты в сумме 5 566 тыс. руб. для решения конкретных задач: на ремонт и благоустройство территорий памятников, проведение  барьерной дератизации,  внесение изменений в ПЗЗ, на благоустройство территорий поселений  в рамках реализации проекта «Повышение уровня благоустройства территорий сельских поселений Ивнянского района в 2020</w:t>
      </w:r>
      <w:proofErr w:type="gramEnd"/>
      <w:r w:rsidRPr="00630890">
        <w:rPr>
          <w:rFonts w:ascii="Times New Roman" w:hAnsi="Times New Roman" w:cs="Times New Roman"/>
          <w:sz w:val="26"/>
          <w:szCs w:val="26"/>
        </w:rPr>
        <w:t xml:space="preserve"> году».</w:t>
      </w:r>
    </w:p>
    <w:p w:rsidR="00630890" w:rsidRDefault="00630890" w:rsidP="00630890">
      <w:pPr>
        <w:spacing w:after="0" w:line="240" w:lineRule="auto"/>
        <w:ind w:firstLine="709"/>
        <w:jc w:val="both"/>
        <w:rPr>
          <w:rFonts w:ascii="Times New Roman" w:hAnsi="Times New Roman"/>
          <w:sz w:val="26"/>
          <w:szCs w:val="26"/>
        </w:rPr>
      </w:pPr>
      <w:r w:rsidRPr="00630890">
        <w:rPr>
          <w:rFonts w:ascii="Times New Roman" w:hAnsi="Times New Roman"/>
          <w:b/>
          <w:sz w:val="26"/>
          <w:szCs w:val="26"/>
        </w:rPr>
        <w:t>Яковлевский городской округ.</w:t>
      </w:r>
      <w:r>
        <w:rPr>
          <w:rFonts w:ascii="Times New Roman" w:hAnsi="Times New Roman"/>
          <w:sz w:val="26"/>
          <w:szCs w:val="26"/>
        </w:rPr>
        <w:t xml:space="preserve"> В</w:t>
      </w:r>
      <w:r w:rsidRPr="00630890">
        <w:rPr>
          <w:rFonts w:ascii="Times New Roman" w:hAnsi="Times New Roman"/>
          <w:sz w:val="26"/>
          <w:szCs w:val="26"/>
        </w:rPr>
        <w:t xml:space="preserve"> целях сокращения задолженности по налоговым платежам в бюджет городского округа было проведено 7 заседаний межведомственной комиссии по обеспечению роста заработной платы в организациях городского округа, уплаты налоговых и неналоговых платежей в бюджеты всех уровней и противодействия нелегальным трудовым отношениям.</w:t>
      </w:r>
    </w:p>
    <w:p w:rsidR="00630890" w:rsidRPr="00630890" w:rsidRDefault="00630890" w:rsidP="00630890">
      <w:pPr>
        <w:spacing w:after="0" w:line="240" w:lineRule="auto"/>
        <w:ind w:firstLine="709"/>
        <w:jc w:val="both"/>
        <w:rPr>
          <w:rFonts w:ascii="Times New Roman" w:hAnsi="Times New Roman"/>
          <w:sz w:val="26"/>
          <w:szCs w:val="26"/>
        </w:rPr>
      </w:pPr>
      <w:r w:rsidRPr="00630890">
        <w:rPr>
          <w:rFonts w:ascii="Times New Roman" w:hAnsi="Times New Roman"/>
          <w:sz w:val="26"/>
          <w:szCs w:val="26"/>
        </w:rPr>
        <w:t xml:space="preserve"> По результатам работы Комиссии погашена задолженность в бюджет городского округа по НДФЛ в сумме 3,3 млн. рублей, земельному налогу в сумме 5,0 млн. рублей, по налогу на имущество физических лиц 1,2 млн. рублей. </w:t>
      </w:r>
    </w:p>
    <w:p w:rsidR="00630890" w:rsidRDefault="00630890" w:rsidP="00630890">
      <w:pPr>
        <w:spacing w:after="0" w:line="240" w:lineRule="auto"/>
        <w:ind w:firstLine="709"/>
        <w:jc w:val="both"/>
        <w:rPr>
          <w:rFonts w:ascii="Times New Roman" w:hAnsi="Times New Roman"/>
          <w:sz w:val="26"/>
          <w:szCs w:val="26"/>
        </w:rPr>
      </w:pPr>
      <w:r w:rsidRPr="00630890">
        <w:rPr>
          <w:rFonts w:ascii="Times New Roman" w:hAnsi="Times New Roman"/>
          <w:sz w:val="26"/>
          <w:szCs w:val="26"/>
        </w:rPr>
        <w:t xml:space="preserve">Однако, несмотря на все проводимые мероприятия по сокращению задолженности в бюджет городского округа недоимка по налогам в бюджет городского округа составила 23 млн. 512 тыс. рублей, что на 4 млн. 961 тыс. рублей меньше  по сравнению с началом 2020 года. </w:t>
      </w:r>
    </w:p>
    <w:p w:rsidR="00630890" w:rsidRPr="00630890" w:rsidRDefault="00630890" w:rsidP="006308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w:t>
      </w:r>
      <w:r w:rsidRPr="00630890">
        <w:rPr>
          <w:rFonts w:ascii="Times New Roman" w:hAnsi="Times New Roman" w:cs="Times New Roman"/>
          <w:sz w:val="26"/>
          <w:szCs w:val="26"/>
        </w:rPr>
        <w:t xml:space="preserve">ежду департаментом финансов и бюджетной политики Белгородской области и администрацией </w:t>
      </w:r>
      <w:r>
        <w:rPr>
          <w:rFonts w:ascii="Times New Roman" w:hAnsi="Times New Roman" w:cs="Times New Roman"/>
          <w:sz w:val="26"/>
          <w:szCs w:val="26"/>
        </w:rPr>
        <w:t>городского округа</w:t>
      </w:r>
      <w:r w:rsidRPr="00630890">
        <w:rPr>
          <w:rFonts w:ascii="Times New Roman" w:hAnsi="Times New Roman" w:cs="Times New Roman"/>
          <w:sz w:val="26"/>
          <w:szCs w:val="26"/>
        </w:rPr>
        <w:t xml:space="preserve"> было заключено соглашение о мерах по социально-экономическому развитию и оздоровлению муниципальных финансов бюджета </w:t>
      </w:r>
      <w:r>
        <w:rPr>
          <w:rFonts w:ascii="Times New Roman" w:hAnsi="Times New Roman" w:cs="Times New Roman"/>
          <w:sz w:val="26"/>
          <w:szCs w:val="26"/>
        </w:rPr>
        <w:t>городского округа</w:t>
      </w:r>
      <w:r w:rsidRPr="00630890">
        <w:rPr>
          <w:rFonts w:ascii="Times New Roman" w:hAnsi="Times New Roman" w:cs="Times New Roman"/>
          <w:sz w:val="26"/>
          <w:szCs w:val="26"/>
        </w:rPr>
        <w:t xml:space="preserve">, в рамках которого, в бюджет </w:t>
      </w:r>
      <w:r>
        <w:rPr>
          <w:rFonts w:ascii="Times New Roman" w:hAnsi="Times New Roman" w:cs="Times New Roman"/>
          <w:sz w:val="26"/>
          <w:szCs w:val="26"/>
        </w:rPr>
        <w:t xml:space="preserve">округа </w:t>
      </w:r>
      <w:r w:rsidRPr="00630890">
        <w:rPr>
          <w:rFonts w:ascii="Times New Roman" w:hAnsi="Times New Roman" w:cs="Times New Roman"/>
          <w:sz w:val="26"/>
          <w:szCs w:val="26"/>
        </w:rPr>
        <w:t>поступило 49 млн. 315,2 тыс. рублей в виде дотации на выравнивание бюджетной обеспеченности городск</w:t>
      </w:r>
      <w:r>
        <w:rPr>
          <w:rFonts w:ascii="Times New Roman" w:hAnsi="Times New Roman" w:cs="Times New Roman"/>
          <w:sz w:val="26"/>
          <w:szCs w:val="26"/>
        </w:rPr>
        <w:t>ого</w:t>
      </w:r>
      <w:r w:rsidRPr="00630890">
        <w:rPr>
          <w:rFonts w:ascii="Times New Roman" w:hAnsi="Times New Roman" w:cs="Times New Roman"/>
          <w:sz w:val="26"/>
          <w:szCs w:val="26"/>
        </w:rPr>
        <w:t xml:space="preserve"> округ</w:t>
      </w:r>
      <w:r>
        <w:rPr>
          <w:rFonts w:ascii="Times New Roman" w:hAnsi="Times New Roman" w:cs="Times New Roman"/>
          <w:sz w:val="26"/>
          <w:szCs w:val="26"/>
        </w:rPr>
        <w:t>а</w:t>
      </w:r>
      <w:r w:rsidRPr="00630890">
        <w:rPr>
          <w:rFonts w:ascii="Times New Roman" w:hAnsi="Times New Roman" w:cs="Times New Roman"/>
          <w:sz w:val="26"/>
          <w:szCs w:val="26"/>
        </w:rPr>
        <w:t>.</w:t>
      </w:r>
    </w:p>
    <w:p w:rsidR="00630890" w:rsidRDefault="00630890" w:rsidP="00630890">
      <w:pPr>
        <w:shd w:val="clear" w:color="auto" w:fill="FFFFFF" w:themeFill="background1"/>
        <w:spacing w:after="0" w:line="240" w:lineRule="auto"/>
        <w:ind w:firstLine="709"/>
        <w:jc w:val="both"/>
        <w:rPr>
          <w:rFonts w:ascii="Times New Roman" w:hAnsi="Times New Roman"/>
          <w:sz w:val="26"/>
          <w:szCs w:val="26"/>
          <w:lang w:eastAsia="ru-RU"/>
        </w:rPr>
      </w:pPr>
    </w:p>
    <w:p w:rsidR="006A4869" w:rsidRDefault="00254DE3" w:rsidP="006A4869">
      <w:pPr>
        <w:shd w:val="clear" w:color="auto" w:fill="FFFFFF" w:themeFill="background1"/>
        <w:spacing w:after="0" w:line="240" w:lineRule="auto"/>
        <w:ind w:firstLine="709"/>
        <w:jc w:val="both"/>
        <w:rPr>
          <w:rFonts w:ascii="Times New Roman" w:hAnsi="Times New Roman"/>
          <w:sz w:val="26"/>
          <w:szCs w:val="26"/>
          <w:lang w:eastAsia="ru-RU"/>
        </w:rPr>
      </w:pPr>
      <w:r w:rsidRPr="006A4869">
        <w:rPr>
          <w:rFonts w:ascii="Times New Roman" w:hAnsi="Times New Roman" w:cs="Times New Roman"/>
          <w:b/>
          <w:sz w:val="26"/>
          <w:szCs w:val="26"/>
        </w:rPr>
        <w:lastRenderedPageBreak/>
        <w:t>5</w:t>
      </w:r>
      <w:r w:rsidR="001E039E" w:rsidRPr="006A4869">
        <w:rPr>
          <w:rFonts w:ascii="Times New Roman" w:hAnsi="Times New Roman" w:cs="Times New Roman"/>
          <w:b/>
          <w:sz w:val="26"/>
          <w:szCs w:val="26"/>
        </w:rPr>
        <w:t>.</w:t>
      </w:r>
      <w:r w:rsidR="00155A96" w:rsidRPr="006A4869">
        <w:rPr>
          <w:rFonts w:ascii="Times New Roman" w:hAnsi="Times New Roman" w:cs="Times New Roman"/>
          <w:b/>
          <w:sz w:val="26"/>
          <w:szCs w:val="26"/>
        </w:rPr>
        <w:t xml:space="preserve">3. </w:t>
      </w:r>
      <w:r w:rsidR="00CA0AC2" w:rsidRPr="006A4869">
        <w:rPr>
          <w:rFonts w:ascii="Times New Roman" w:hAnsi="Times New Roman" w:cs="Times New Roman"/>
          <w:b/>
          <w:sz w:val="26"/>
          <w:szCs w:val="26"/>
        </w:rPr>
        <w:t>Реализованные в 2020 году м</w:t>
      </w:r>
      <w:r w:rsidR="00155A96" w:rsidRPr="006A4869">
        <w:rPr>
          <w:rFonts w:ascii="Times New Roman" w:hAnsi="Times New Roman" w:cs="Times New Roman"/>
          <w:b/>
          <w:sz w:val="26"/>
          <w:szCs w:val="26"/>
        </w:rPr>
        <w:t>еры, направленные на сокращение задолженности местных бюджетов перед коммерческими кредитными организациями.</w:t>
      </w:r>
    </w:p>
    <w:p w:rsidR="00111802" w:rsidRPr="00662977" w:rsidRDefault="00111802" w:rsidP="006A4869">
      <w:pPr>
        <w:shd w:val="clear" w:color="auto" w:fill="FFFFFF" w:themeFill="background1"/>
        <w:spacing w:after="0" w:line="240" w:lineRule="auto"/>
        <w:ind w:firstLine="709"/>
        <w:jc w:val="both"/>
        <w:rPr>
          <w:rFonts w:ascii="Times New Roman" w:hAnsi="Times New Roman"/>
          <w:sz w:val="26"/>
          <w:szCs w:val="26"/>
          <w:lang w:eastAsia="ru-RU"/>
        </w:rPr>
      </w:pPr>
      <w:r w:rsidRPr="00662977">
        <w:rPr>
          <w:rFonts w:ascii="Times New Roman" w:hAnsi="Times New Roman"/>
          <w:sz w:val="26"/>
          <w:szCs w:val="26"/>
          <w:lang w:eastAsia="ru-RU"/>
        </w:rPr>
        <w:t>Муниципальные образования Белгородской области проводят ответственную долговую политику –</w:t>
      </w:r>
      <w:r w:rsidR="00662977" w:rsidRPr="00662977">
        <w:rPr>
          <w:rFonts w:ascii="Times New Roman" w:hAnsi="Times New Roman"/>
          <w:sz w:val="26"/>
          <w:szCs w:val="26"/>
          <w:lang w:eastAsia="ru-RU"/>
        </w:rPr>
        <w:t xml:space="preserve"> </w:t>
      </w:r>
      <w:r w:rsidRPr="00662977">
        <w:rPr>
          <w:rFonts w:ascii="Times New Roman" w:hAnsi="Times New Roman"/>
          <w:sz w:val="26"/>
          <w:szCs w:val="26"/>
          <w:lang w:eastAsia="ru-RU"/>
        </w:rPr>
        <w:t xml:space="preserve">из </w:t>
      </w:r>
      <w:r w:rsidR="00E85D7C">
        <w:rPr>
          <w:rFonts w:ascii="Times New Roman" w:hAnsi="Times New Roman"/>
          <w:sz w:val="26"/>
          <w:szCs w:val="26"/>
          <w:lang w:eastAsia="ru-RU"/>
        </w:rPr>
        <w:t>двадцати двух</w:t>
      </w:r>
      <w:r w:rsidRPr="00662977">
        <w:rPr>
          <w:rFonts w:ascii="Times New Roman" w:hAnsi="Times New Roman"/>
          <w:sz w:val="26"/>
          <w:szCs w:val="26"/>
          <w:lang w:eastAsia="ru-RU"/>
        </w:rPr>
        <w:t xml:space="preserve"> муниципальных образований области только у </w:t>
      </w:r>
      <w:r w:rsidR="00E85D7C">
        <w:rPr>
          <w:rFonts w:ascii="Times New Roman" w:hAnsi="Times New Roman"/>
          <w:sz w:val="26"/>
          <w:szCs w:val="26"/>
          <w:lang w:eastAsia="ru-RU"/>
        </w:rPr>
        <w:t>четырех</w:t>
      </w:r>
      <w:r w:rsidRPr="00662977">
        <w:rPr>
          <w:rFonts w:ascii="Times New Roman" w:hAnsi="Times New Roman"/>
          <w:sz w:val="26"/>
          <w:szCs w:val="26"/>
          <w:lang w:eastAsia="ru-RU"/>
        </w:rPr>
        <w:t xml:space="preserve"> есть муниципальный долг.</w:t>
      </w:r>
    </w:p>
    <w:p w:rsidR="00111802" w:rsidRPr="00662977" w:rsidRDefault="00111802" w:rsidP="00662977">
      <w:pPr>
        <w:spacing w:after="0" w:line="240" w:lineRule="auto"/>
        <w:ind w:firstLine="709"/>
        <w:contextualSpacing/>
        <w:jc w:val="both"/>
        <w:rPr>
          <w:rFonts w:ascii="Times New Roman" w:hAnsi="Times New Roman"/>
          <w:sz w:val="26"/>
          <w:szCs w:val="26"/>
          <w:lang w:eastAsia="ru-RU"/>
        </w:rPr>
      </w:pPr>
      <w:r w:rsidRPr="00662977">
        <w:rPr>
          <w:rFonts w:ascii="Times New Roman" w:hAnsi="Times New Roman"/>
          <w:sz w:val="26"/>
          <w:szCs w:val="26"/>
          <w:lang w:eastAsia="ru-RU"/>
        </w:rPr>
        <w:t>Общий объем муниципального долга по итогам 2020 года составляет 3975 млн</w:t>
      </w:r>
      <w:r w:rsidR="00662977" w:rsidRPr="00662977">
        <w:rPr>
          <w:rFonts w:ascii="Times New Roman" w:hAnsi="Times New Roman"/>
          <w:sz w:val="26"/>
          <w:szCs w:val="26"/>
          <w:lang w:eastAsia="ru-RU"/>
        </w:rPr>
        <w:t>.</w:t>
      </w:r>
      <w:r w:rsidRPr="00662977">
        <w:rPr>
          <w:rFonts w:ascii="Times New Roman" w:hAnsi="Times New Roman"/>
          <w:sz w:val="26"/>
          <w:szCs w:val="26"/>
          <w:lang w:eastAsia="ru-RU"/>
        </w:rPr>
        <w:t xml:space="preserve"> рублей, 99% которого приходится на два городских округа – город Белгород и Старооскольский городской округ. Банковские кредиты по итогам 2020 года имеют только данные муниципальные образования области – 2705 млн</w:t>
      </w:r>
      <w:r w:rsidR="00662977" w:rsidRPr="00662977">
        <w:rPr>
          <w:rFonts w:ascii="Times New Roman" w:hAnsi="Times New Roman"/>
          <w:sz w:val="26"/>
          <w:szCs w:val="26"/>
          <w:lang w:eastAsia="ru-RU"/>
        </w:rPr>
        <w:t>.</w:t>
      </w:r>
      <w:r w:rsidRPr="00662977">
        <w:rPr>
          <w:rFonts w:ascii="Times New Roman" w:hAnsi="Times New Roman"/>
          <w:sz w:val="26"/>
          <w:szCs w:val="26"/>
          <w:lang w:eastAsia="ru-RU"/>
        </w:rPr>
        <w:t xml:space="preserve"> рублей и 757 млн</w:t>
      </w:r>
      <w:r w:rsidR="00662977" w:rsidRPr="00662977">
        <w:rPr>
          <w:rFonts w:ascii="Times New Roman" w:hAnsi="Times New Roman"/>
          <w:sz w:val="26"/>
          <w:szCs w:val="26"/>
          <w:lang w:eastAsia="ru-RU"/>
        </w:rPr>
        <w:t>.</w:t>
      </w:r>
      <w:r w:rsidRPr="00662977">
        <w:rPr>
          <w:rFonts w:ascii="Times New Roman" w:hAnsi="Times New Roman"/>
          <w:sz w:val="26"/>
          <w:szCs w:val="26"/>
          <w:lang w:eastAsia="ru-RU"/>
        </w:rPr>
        <w:t xml:space="preserve"> рублей соответственно, задолженность по бюджетному кредиту имеет только Старооскольский городской округ в сумме 249 млн</w:t>
      </w:r>
      <w:r w:rsidR="00662977" w:rsidRPr="00662977">
        <w:rPr>
          <w:rFonts w:ascii="Times New Roman" w:hAnsi="Times New Roman"/>
          <w:sz w:val="26"/>
          <w:szCs w:val="26"/>
          <w:lang w:eastAsia="ru-RU"/>
        </w:rPr>
        <w:t>.</w:t>
      </w:r>
      <w:r w:rsidRPr="00662977">
        <w:rPr>
          <w:rFonts w:ascii="Times New Roman" w:hAnsi="Times New Roman"/>
          <w:sz w:val="26"/>
          <w:szCs w:val="26"/>
          <w:lang w:eastAsia="ru-RU"/>
        </w:rPr>
        <w:t xml:space="preserve"> рублей.</w:t>
      </w:r>
    </w:p>
    <w:p w:rsidR="006A4869" w:rsidRDefault="00111802" w:rsidP="006A4869">
      <w:pPr>
        <w:spacing w:after="0" w:line="240" w:lineRule="auto"/>
        <w:ind w:firstLine="709"/>
        <w:jc w:val="both"/>
        <w:rPr>
          <w:rFonts w:ascii="Times New Roman" w:hAnsi="Times New Roman"/>
          <w:sz w:val="26"/>
          <w:szCs w:val="26"/>
          <w:lang w:eastAsia="ru-RU"/>
        </w:rPr>
      </w:pPr>
      <w:r w:rsidRPr="00662977">
        <w:rPr>
          <w:rFonts w:ascii="Times New Roman" w:hAnsi="Times New Roman"/>
          <w:sz w:val="26"/>
          <w:szCs w:val="26"/>
          <w:lang w:eastAsia="ru-RU"/>
        </w:rPr>
        <w:t>Таким образом, муниципальные образования области в целом обеспечивают сбалансированность бюджета за счет собственных доходных источников и не прибегают к коммерческим заимствованиям.</w:t>
      </w:r>
    </w:p>
    <w:p w:rsidR="006A4869" w:rsidRDefault="006A4869" w:rsidP="006A4869">
      <w:pPr>
        <w:spacing w:after="0" w:line="240" w:lineRule="auto"/>
        <w:ind w:firstLine="709"/>
        <w:jc w:val="both"/>
        <w:rPr>
          <w:rFonts w:ascii="Times New Roman" w:hAnsi="Times New Roman" w:cs="Times New Roman"/>
          <w:b/>
          <w:sz w:val="26"/>
          <w:szCs w:val="26"/>
        </w:rPr>
      </w:pPr>
    </w:p>
    <w:p w:rsidR="00CA0AC2" w:rsidRPr="006A4869" w:rsidRDefault="00254DE3" w:rsidP="006A4869">
      <w:pPr>
        <w:spacing w:after="0" w:line="240" w:lineRule="auto"/>
        <w:ind w:firstLine="709"/>
        <w:jc w:val="both"/>
        <w:rPr>
          <w:rFonts w:ascii="Times New Roman" w:hAnsi="Times New Roman"/>
          <w:b/>
          <w:sz w:val="26"/>
          <w:szCs w:val="26"/>
          <w:lang w:eastAsia="ru-RU"/>
        </w:rPr>
      </w:pPr>
      <w:r w:rsidRPr="006A4869">
        <w:rPr>
          <w:rFonts w:ascii="Times New Roman" w:hAnsi="Times New Roman" w:cs="Times New Roman"/>
          <w:b/>
          <w:sz w:val="26"/>
          <w:szCs w:val="26"/>
        </w:rPr>
        <w:t>5</w:t>
      </w:r>
      <w:r w:rsidR="001E039E" w:rsidRPr="006A4869">
        <w:rPr>
          <w:rFonts w:ascii="Times New Roman" w:hAnsi="Times New Roman" w:cs="Times New Roman"/>
          <w:b/>
          <w:sz w:val="26"/>
          <w:szCs w:val="26"/>
        </w:rPr>
        <w:t>.4.</w:t>
      </w:r>
      <w:r w:rsidR="00510101" w:rsidRPr="006A4869">
        <w:rPr>
          <w:rFonts w:ascii="Times New Roman" w:hAnsi="Times New Roman" w:cs="Times New Roman"/>
          <w:b/>
          <w:sz w:val="26"/>
          <w:szCs w:val="26"/>
        </w:rPr>
        <w:t xml:space="preserve"> </w:t>
      </w:r>
      <w:r w:rsidR="00CA0AC2" w:rsidRPr="006A4869">
        <w:rPr>
          <w:rFonts w:ascii="Times New Roman" w:hAnsi="Times New Roman" w:cs="Times New Roman"/>
          <w:b/>
          <w:color w:val="000000" w:themeColor="text1"/>
          <w:sz w:val="26"/>
          <w:szCs w:val="26"/>
        </w:rPr>
        <w:t xml:space="preserve">Реализованные в 2020 году собственные инициативы органов местного самоуправления по </w:t>
      </w:r>
      <w:r w:rsidR="00FC79C4" w:rsidRPr="006A4869">
        <w:rPr>
          <w:rFonts w:ascii="Times New Roman" w:hAnsi="Times New Roman" w:cs="Times New Roman"/>
          <w:b/>
          <w:color w:val="000000" w:themeColor="text1"/>
          <w:sz w:val="26"/>
          <w:szCs w:val="26"/>
        </w:rPr>
        <w:t xml:space="preserve">поддержке и </w:t>
      </w:r>
      <w:r w:rsidR="00CA0AC2" w:rsidRPr="006A4869">
        <w:rPr>
          <w:rFonts w:ascii="Times New Roman" w:hAnsi="Times New Roman" w:cs="Times New Roman"/>
          <w:b/>
          <w:color w:val="000000" w:themeColor="text1"/>
          <w:sz w:val="26"/>
          <w:szCs w:val="26"/>
        </w:rPr>
        <w:t>развитию:</w:t>
      </w:r>
    </w:p>
    <w:p w:rsidR="005B4684" w:rsidRPr="006A4869" w:rsidRDefault="005B4684" w:rsidP="005B4684">
      <w:pPr>
        <w:spacing w:after="0" w:line="240" w:lineRule="auto"/>
        <w:ind w:firstLine="709"/>
        <w:jc w:val="both"/>
        <w:rPr>
          <w:rFonts w:ascii="Times New Roman" w:hAnsi="Times New Roman" w:cs="Times New Roman"/>
          <w:b/>
          <w:sz w:val="26"/>
          <w:szCs w:val="26"/>
        </w:rPr>
      </w:pPr>
      <w:r w:rsidRPr="006A4869">
        <w:rPr>
          <w:rFonts w:ascii="Times New Roman" w:hAnsi="Times New Roman" w:cs="Times New Roman"/>
          <w:b/>
          <w:sz w:val="26"/>
          <w:szCs w:val="26"/>
        </w:rPr>
        <w:t>5.4.1. Малого и среднего предпринимательства.</w:t>
      </w:r>
    </w:p>
    <w:p w:rsidR="007E04FA" w:rsidRPr="000B6DFE" w:rsidRDefault="007E04FA" w:rsidP="007E04FA">
      <w:pPr>
        <w:shd w:val="clear" w:color="auto" w:fill="FFFFFF"/>
        <w:spacing w:after="0" w:line="240" w:lineRule="auto"/>
        <w:ind w:firstLine="709"/>
        <w:jc w:val="both"/>
        <w:rPr>
          <w:rFonts w:ascii="Times New Roman" w:eastAsia="Times New Roman" w:hAnsi="Times New Roman" w:cs="Times New Roman"/>
          <w:sz w:val="26"/>
          <w:szCs w:val="26"/>
        </w:rPr>
      </w:pPr>
      <w:r w:rsidRPr="000B6DFE">
        <w:rPr>
          <w:rFonts w:ascii="Times New Roman" w:eastAsia="Times New Roman" w:hAnsi="Times New Roman" w:cs="Times New Roman"/>
          <w:sz w:val="26"/>
          <w:szCs w:val="26"/>
        </w:rPr>
        <w:t xml:space="preserve">По итогам 2020 года в Белгородской области зарегистрировано 58,9 тыс. субъектов малого и среднего предпринимательства, из них 19,8 тыс. малых и средних предприятий (включая микро) и 39,1 тыс. индивидуальных предпринимателей. </w:t>
      </w:r>
    </w:p>
    <w:p w:rsidR="007E04FA" w:rsidRPr="000B6DFE" w:rsidRDefault="007E04FA" w:rsidP="007E04FA">
      <w:pPr>
        <w:shd w:val="clear" w:color="auto" w:fill="FFFFFF"/>
        <w:spacing w:after="0" w:line="240" w:lineRule="auto"/>
        <w:ind w:firstLine="709"/>
        <w:jc w:val="both"/>
        <w:rPr>
          <w:rFonts w:ascii="Times New Roman" w:eastAsia="Times New Roman" w:hAnsi="Times New Roman" w:cs="Times New Roman"/>
          <w:sz w:val="26"/>
          <w:szCs w:val="26"/>
        </w:rPr>
      </w:pPr>
      <w:r w:rsidRPr="000B6DFE">
        <w:rPr>
          <w:rFonts w:ascii="Times New Roman" w:eastAsia="Times New Roman" w:hAnsi="Times New Roman" w:cs="Times New Roman"/>
          <w:sz w:val="26"/>
          <w:szCs w:val="26"/>
        </w:rPr>
        <w:t xml:space="preserve">В секторе малого и среднего бизнеса занято 221,2 тыс. человек. По количеству субъектов бизнеса область занимает 4 место в ЦФО после </w:t>
      </w:r>
      <w:proofErr w:type="gramStart"/>
      <w:r w:rsidRPr="000B6DFE">
        <w:rPr>
          <w:rFonts w:ascii="Times New Roman" w:eastAsia="Times New Roman" w:hAnsi="Times New Roman" w:cs="Times New Roman"/>
          <w:sz w:val="26"/>
          <w:szCs w:val="26"/>
        </w:rPr>
        <w:t>г</w:t>
      </w:r>
      <w:proofErr w:type="gramEnd"/>
      <w:r w:rsidRPr="000B6DFE">
        <w:rPr>
          <w:rFonts w:ascii="Times New Roman" w:eastAsia="Times New Roman" w:hAnsi="Times New Roman" w:cs="Times New Roman"/>
          <w:sz w:val="26"/>
          <w:szCs w:val="26"/>
        </w:rPr>
        <w:t>. Москвы, Московской и Воронежской областей. В качестве плательщиков налога на профессиональный доход (</w:t>
      </w:r>
      <w:proofErr w:type="spellStart"/>
      <w:r w:rsidRPr="000B6DFE">
        <w:rPr>
          <w:rFonts w:ascii="Times New Roman" w:eastAsia="Times New Roman" w:hAnsi="Times New Roman" w:cs="Times New Roman"/>
          <w:sz w:val="26"/>
          <w:szCs w:val="26"/>
        </w:rPr>
        <w:t>самозанятые</w:t>
      </w:r>
      <w:proofErr w:type="spellEnd"/>
      <w:r w:rsidRPr="000B6DFE">
        <w:rPr>
          <w:rFonts w:ascii="Times New Roman" w:eastAsia="Times New Roman" w:hAnsi="Times New Roman" w:cs="Times New Roman"/>
          <w:sz w:val="26"/>
          <w:szCs w:val="26"/>
        </w:rPr>
        <w:t xml:space="preserve"> граждане) поставлено на учет 11,3 тыс. человек.</w:t>
      </w:r>
    </w:p>
    <w:p w:rsidR="007E04FA" w:rsidRPr="000B6DFE" w:rsidRDefault="007E04FA" w:rsidP="007E04FA">
      <w:pPr>
        <w:shd w:val="clear" w:color="auto" w:fill="FFFFFF"/>
        <w:spacing w:after="0" w:line="240" w:lineRule="auto"/>
        <w:ind w:firstLine="709"/>
        <w:jc w:val="both"/>
        <w:rPr>
          <w:rFonts w:ascii="Times New Roman" w:eastAsia="Times New Roman" w:hAnsi="Times New Roman" w:cs="Times New Roman"/>
          <w:sz w:val="26"/>
          <w:szCs w:val="26"/>
        </w:rPr>
      </w:pPr>
      <w:proofErr w:type="gramStart"/>
      <w:r w:rsidRPr="000B6DFE">
        <w:rPr>
          <w:rFonts w:ascii="Times New Roman" w:eastAsia="Times New Roman" w:hAnsi="Times New Roman" w:cs="Times New Roman"/>
          <w:sz w:val="26"/>
          <w:szCs w:val="26"/>
        </w:rPr>
        <w:t>По состоянию на 10 мая 2021 года в Белгородской области зарегистрировано 59,4 тыс. субъектов малого и среднего предпринимательства, из них 19,7 тыс. малых и средних предприятий (включая микро) и 39,6 тыс. индивидуальных предпринимателей).</w:t>
      </w:r>
      <w:proofErr w:type="gramEnd"/>
      <w:r w:rsidRPr="000B6DFE">
        <w:rPr>
          <w:rFonts w:ascii="Times New Roman" w:eastAsia="Times New Roman" w:hAnsi="Times New Roman" w:cs="Times New Roman"/>
          <w:sz w:val="26"/>
          <w:szCs w:val="26"/>
        </w:rPr>
        <w:t xml:space="preserve"> В качестве плательщиков налога на профессиональный доход (</w:t>
      </w:r>
      <w:proofErr w:type="spellStart"/>
      <w:r w:rsidRPr="000B6DFE">
        <w:rPr>
          <w:rFonts w:ascii="Times New Roman" w:eastAsia="Times New Roman" w:hAnsi="Times New Roman" w:cs="Times New Roman"/>
          <w:sz w:val="26"/>
          <w:szCs w:val="26"/>
        </w:rPr>
        <w:t>самозанятые</w:t>
      </w:r>
      <w:proofErr w:type="spellEnd"/>
      <w:r w:rsidRPr="000B6DFE">
        <w:rPr>
          <w:rFonts w:ascii="Times New Roman" w:eastAsia="Times New Roman" w:hAnsi="Times New Roman" w:cs="Times New Roman"/>
          <w:sz w:val="26"/>
          <w:szCs w:val="26"/>
        </w:rPr>
        <w:t xml:space="preserve"> граждане) поставлено на учет 16,7 тыс. человек.</w:t>
      </w:r>
    </w:p>
    <w:p w:rsidR="007E04FA" w:rsidRPr="000B6DFE" w:rsidRDefault="007E04FA" w:rsidP="007E04FA">
      <w:pPr>
        <w:shd w:val="clear" w:color="auto" w:fill="FFFFFF"/>
        <w:spacing w:after="0" w:line="240" w:lineRule="auto"/>
        <w:ind w:firstLine="709"/>
        <w:jc w:val="both"/>
        <w:rPr>
          <w:rFonts w:ascii="Times New Roman" w:eastAsia="Times New Roman" w:hAnsi="Times New Roman" w:cs="Times New Roman"/>
          <w:sz w:val="26"/>
          <w:szCs w:val="26"/>
        </w:rPr>
      </w:pPr>
      <w:r w:rsidRPr="000B6DFE">
        <w:rPr>
          <w:rFonts w:ascii="Times New Roman" w:eastAsia="Times New Roman" w:hAnsi="Times New Roman" w:cs="Times New Roman"/>
          <w:sz w:val="26"/>
          <w:szCs w:val="26"/>
        </w:rPr>
        <w:t>По итогам 2020 года оборот субъектов МСП составил 847 млрд</w:t>
      </w:r>
      <w:r w:rsidR="00930A1B">
        <w:rPr>
          <w:rFonts w:ascii="Times New Roman" w:eastAsia="Times New Roman" w:hAnsi="Times New Roman" w:cs="Times New Roman"/>
          <w:sz w:val="26"/>
          <w:szCs w:val="26"/>
        </w:rPr>
        <w:t>.</w:t>
      </w:r>
      <w:r w:rsidRPr="000B6DFE">
        <w:rPr>
          <w:rFonts w:ascii="Times New Roman" w:eastAsia="Times New Roman" w:hAnsi="Times New Roman" w:cs="Times New Roman"/>
          <w:sz w:val="26"/>
          <w:szCs w:val="26"/>
        </w:rPr>
        <w:t xml:space="preserve"> рублей, или 103% к уровню 2019 года. Налоговые поступления от субъектов МСП составили более 31 млрд</w:t>
      </w:r>
      <w:r w:rsidR="00930A1B">
        <w:rPr>
          <w:rFonts w:ascii="Times New Roman" w:eastAsia="Times New Roman" w:hAnsi="Times New Roman" w:cs="Times New Roman"/>
          <w:sz w:val="26"/>
          <w:szCs w:val="26"/>
        </w:rPr>
        <w:t>.</w:t>
      </w:r>
      <w:r w:rsidRPr="000B6DFE">
        <w:rPr>
          <w:rFonts w:ascii="Times New Roman" w:eastAsia="Times New Roman" w:hAnsi="Times New Roman" w:cs="Times New Roman"/>
          <w:sz w:val="26"/>
          <w:szCs w:val="26"/>
        </w:rPr>
        <w:t xml:space="preserve"> рублей, в том числе 7,3 млрд</w:t>
      </w:r>
      <w:r w:rsidR="00930A1B">
        <w:rPr>
          <w:rFonts w:ascii="Times New Roman" w:eastAsia="Times New Roman" w:hAnsi="Times New Roman" w:cs="Times New Roman"/>
          <w:sz w:val="26"/>
          <w:szCs w:val="26"/>
        </w:rPr>
        <w:t>.</w:t>
      </w:r>
      <w:r w:rsidRPr="000B6DFE">
        <w:rPr>
          <w:rFonts w:ascii="Times New Roman" w:eastAsia="Times New Roman" w:hAnsi="Times New Roman" w:cs="Times New Roman"/>
          <w:sz w:val="26"/>
          <w:szCs w:val="26"/>
        </w:rPr>
        <w:t xml:space="preserve"> рублей - от субъектов МСП, применяющих специальные налоговые режимы (2019 год – 6,8 млрд</w:t>
      </w:r>
      <w:r w:rsidR="00930A1B">
        <w:rPr>
          <w:rFonts w:ascii="Times New Roman" w:eastAsia="Times New Roman" w:hAnsi="Times New Roman" w:cs="Times New Roman"/>
          <w:sz w:val="26"/>
          <w:szCs w:val="26"/>
        </w:rPr>
        <w:t>.</w:t>
      </w:r>
      <w:r w:rsidRPr="000B6DFE">
        <w:rPr>
          <w:rFonts w:ascii="Times New Roman" w:eastAsia="Times New Roman" w:hAnsi="Times New Roman" w:cs="Times New Roman"/>
          <w:sz w:val="26"/>
          <w:szCs w:val="26"/>
        </w:rPr>
        <w:t xml:space="preserve"> рублей). </w:t>
      </w:r>
    </w:p>
    <w:p w:rsidR="007E04FA" w:rsidRPr="00A113AA" w:rsidRDefault="007E04FA" w:rsidP="007E04FA">
      <w:pPr>
        <w:shd w:val="clear" w:color="auto" w:fill="FFFFFF"/>
        <w:spacing w:after="0" w:line="240" w:lineRule="auto"/>
        <w:ind w:firstLine="709"/>
        <w:jc w:val="both"/>
        <w:rPr>
          <w:rFonts w:ascii="Times New Roman" w:eastAsia="Times New Roman" w:hAnsi="Times New Roman" w:cs="Times New Roman"/>
          <w:sz w:val="26"/>
          <w:szCs w:val="26"/>
        </w:rPr>
      </w:pPr>
      <w:r w:rsidRPr="00A113AA">
        <w:rPr>
          <w:rFonts w:ascii="Times New Roman" w:eastAsia="Times New Roman" w:hAnsi="Times New Roman" w:cs="Times New Roman"/>
          <w:sz w:val="26"/>
          <w:szCs w:val="26"/>
        </w:rPr>
        <w:t>Объем закупок крупнейших заказчиков у субъектов МСП области составил 21,1 млрд</w:t>
      </w:r>
      <w:r w:rsidR="00A113AA" w:rsidRPr="00A113AA">
        <w:rPr>
          <w:rFonts w:ascii="Times New Roman" w:eastAsia="Times New Roman" w:hAnsi="Times New Roman" w:cs="Times New Roman"/>
          <w:sz w:val="26"/>
          <w:szCs w:val="26"/>
        </w:rPr>
        <w:t>.</w:t>
      </w:r>
      <w:r w:rsidRPr="00A113AA">
        <w:rPr>
          <w:rFonts w:ascii="Times New Roman" w:eastAsia="Times New Roman" w:hAnsi="Times New Roman" w:cs="Times New Roman"/>
          <w:sz w:val="26"/>
          <w:szCs w:val="26"/>
        </w:rPr>
        <w:t xml:space="preserve"> рублей (2019 год – 17,7 млрд</w:t>
      </w:r>
      <w:r w:rsidR="00930A1B" w:rsidRPr="00A113AA">
        <w:rPr>
          <w:rFonts w:ascii="Times New Roman" w:eastAsia="Times New Roman" w:hAnsi="Times New Roman" w:cs="Times New Roman"/>
          <w:sz w:val="26"/>
          <w:szCs w:val="26"/>
        </w:rPr>
        <w:t>.</w:t>
      </w:r>
      <w:r w:rsidRPr="00A113AA">
        <w:rPr>
          <w:rFonts w:ascii="Times New Roman" w:eastAsia="Times New Roman" w:hAnsi="Times New Roman" w:cs="Times New Roman"/>
          <w:sz w:val="26"/>
          <w:szCs w:val="26"/>
        </w:rPr>
        <w:t xml:space="preserve"> рублей).</w:t>
      </w:r>
    </w:p>
    <w:p w:rsidR="007E04FA" w:rsidRPr="00A113AA" w:rsidRDefault="007E04FA" w:rsidP="007E04FA">
      <w:pPr>
        <w:shd w:val="clear" w:color="auto" w:fill="FFFFFF"/>
        <w:spacing w:after="0" w:line="240" w:lineRule="auto"/>
        <w:ind w:firstLine="709"/>
        <w:jc w:val="both"/>
        <w:rPr>
          <w:rFonts w:ascii="Times New Roman" w:eastAsia="Times New Roman" w:hAnsi="Times New Roman" w:cs="Times New Roman"/>
          <w:sz w:val="26"/>
          <w:szCs w:val="26"/>
        </w:rPr>
      </w:pPr>
      <w:r w:rsidRPr="00A113AA">
        <w:rPr>
          <w:rFonts w:ascii="Times New Roman" w:eastAsia="Times New Roman" w:hAnsi="Times New Roman" w:cs="Times New Roman"/>
          <w:sz w:val="26"/>
          <w:szCs w:val="26"/>
        </w:rPr>
        <w:t>Доля субъектов малого и среднего предпринимательства в ВРП области в 2020 году составит по оценке 26,5% процентов (2018 год – 25,0%, 2019 год – 26,4%).</w:t>
      </w:r>
    </w:p>
    <w:p w:rsidR="007E04FA" w:rsidRPr="00A113AA" w:rsidRDefault="007E04FA" w:rsidP="007E04F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113AA">
        <w:rPr>
          <w:rFonts w:ascii="Times New Roman" w:eastAsia="Times New Roman" w:hAnsi="Times New Roman" w:cs="Times New Roman"/>
          <w:sz w:val="26"/>
          <w:szCs w:val="26"/>
          <w:lang w:eastAsia="ru-RU"/>
        </w:rPr>
        <w:t>В 2020 году на мероприятия государственной поддержки субъектов малого и среднего предпринимательства, организаций, образующих инфраструктуру поддержки субъектов предпринимательской деятельности израсходовано 572,6 млн</w:t>
      </w:r>
      <w:r w:rsidR="00930A1B" w:rsidRPr="00A113AA">
        <w:rPr>
          <w:rFonts w:ascii="Times New Roman" w:eastAsia="Times New Roman" w:hAnsi="Times New Roman" w:cs="Times New Roman"/>
          <w:sz w:val="26"/>
          <w:szCs w:val="26"/>
          <w:lang w:eastAsia="ru-RU"/>
        </w:rPr>
        <w:t>.</w:t>
      </w:r>
      <w:r w:rsidRPr="00A113AA">
        <w:rPr>
          <w:rFonts w:ascii="Times New Roman" w:eastAsia="Times New Roman" w:hAnsi="Times New Roman" w:cs="Times New Roman"/>
          <w:sz w:val="26"/>
          <w:szCs w:val="26"/>
          <w:lang w:eastAsia="ru-RU"/>
        </w:rPr>
        <w:t xml:space="preserve"> рублей, из них 358,9 млн</w:t>
      </w:r>
      <w:r w:rsidR="00930A1B" w:rsidRPr="00A113AA">
        <w:rPr>
          <w:rFonts w:ascii="Times New Roman" w:eastAsia="Times New Roman" w:hAnsi="Times New Roman" w:cs="Times New Roman"/>
          <w:sz w:val="26"/>
          <w:szCs w:val="26"/>
          <w:lang w:eastAsia="ru-RU"/>
        </w:rPr>
        <w:t>.</w:t>
      </w:r>
      <w:r w:rsidRPr="00A113AA">
        <w:rPr>
          <w:rFonts w:ascii="Times New Roman" w:eastAsia="Times New Roman" w:hAnsi="Times New Roman" w:cs="Times New Roman"/>
          <w:sz w:val="26"/>
          <w:szCs w:val="26"/>
          <w:lang w:eastAsia="ru-RU"/>
        </w:rPr>
        <w:t xml:space="preserve"> рублей – средства федерального бюджета, 67 млн</w:t>
      </w:r>
      <w:r w:rsidR="00930A1B" w:rsidRPr="00A113AA">
        <w:rPr>
          <w:rFonts w:ascii="Times New Roman" w:eastAsia="Times New Roman" w:hAnsi="Times New Roman" w:cs="Times New Roman"/>
          <w:sz w:val="26"/>
          <w:szCs w:val="26"/>
          <w:lang w:eastAsia="ru-RU"/>
        </w:rPr>
        <w:t>.</w:t>
      </w:r>
      <w:r w:rsidRPr="00A113AA">
        <w:rPr>
          <w:rFonts w:ascii="Times New Roman" w:eastAsia="Times New Roman" w:hAnsi="Times New Roman" w:cs="Times New Roman"/>
          <w:sz w:val="26"/>
          <w:szCs w:val="26"/>
          <w:lang w:eastAsia="ru-RU"/>
        </w:rPr>
        <w:t xml:space="preserve"> рублей - средства областного бюджета и 146,1 млн</w:t>
      </w:r>
      <w:r w:rsidR="00930A1B" w:rsidRPr="00A113AA">
        <w:rPr>
          <w:rFonts w:ascii="Times New Roman" w:eastAsia="Times New Roman" w:hAnsi="Times New Roman" w:cs="Times New Roman"/>
          <w:sz w:val="26"/>
          <w:szCs w:val="26"/>
          <w:lang w:eastAsia="ru-RU"/>
        </w:rPr>
        <w:t>.</w:t>
      </w:r>
      <w:r w:rsidRPr="00A113AA">
        <w:rPr>
          <w:rFonts w:ascii="Times New Roman" w:eastAsia="Times New Roman" w:hAnsi="Times New Roman" w:cs="Times New Roman"/>
          <w:sz w:val="26"/>
          <w:szCs w:val="26"/>
          <w:lang w:eastAsia="ru-RU"/>
        </w:rPr>
        <w:t xml:space="preserve"> рублей – средства внебюджетных источников.</w:t>
      </w:r>
    </w:p>
    <w:p w:rsidR="007E04FA" w:rsidRPr="00EC0783" w:rsidRDefault="007E04FA" w:rsidP="007E04FA">
      <w:pPr>
        <w:shd w:val="clear" w:color="auto" w:fill="FFFFFF"/>
        <w:spacing w:after="0" w:line="240" w:lineRule="auto"/>
        <w:ind w:firstLine="709"/>
        <w:jc w:val="both"/>
        <w:rPr>
          <w:rFonts w:ascii="Times New Roman" w:eastAsia="Times New Roman" w:hAnsi="Times New Roman" w:cs="Times New Roman"/>
          <w:i/>
          <w:sz w:val="26"/>
          <w:szCs w:val="26"/>
        </w:rPr>
      </w:pPr>
      <w:proofErr w:type="gramStart"/>
      <w:r w:rsidRPr="00A113AA">
        <w:rPr>
          <w:rFonts w:ascii="Times New Roman" w:eastAsia="Times New Roman" w:hAnsi="Times New Roman" w:cs="Times New Roman"/>
          <w:sz w:val="26"/>
          <w:szCs w:val="26"/>
        </w:rPr>
        <w:t xml:space="preserve">В 2020 году на реализацию региональной составляющей национального проекта «Малое и среднее предпринимательство и поддержка индивидуальной </w:t>
      </w:r>
      <w:r w:rsidRPr="00A113AA">
        <w:rPr>
          <w:rFonts w:ascii="Times New Roman" w:eastAsia="Times New Roman" w:hAnsi="Times New Roman" w:cs="Times New Roman"/>
          <w:sz w:val="26"/>
          <w:szCs w:val="26"/>
        </w:rPr>
        <w:lastRenderedPageBreak/>
        <w:t>предпринимательской инициативы» в рамках региональных проектов «Акселерация субъектов малого и среднего предпринимательства</w:t>
      </w:r>
      <w:r w:rsidRPr="00A113AA">
        <w:rPr>
          <w:rFonts w:ascii="Times New Roman" w:eastAsia="Times New Roman" w:hAnsi="Times New Roman" w:cs="Times New Roman"/>
          <w:sz w:val="26"/>
          <w:szCs w:val="26"/>
          <w:lang w:eastAsia="ru-RU"/>
        </w:rPr>
        <w:t xml:space="preserve"> </w:t>
      </w:r>
      <w:r w:rsidRPr="00A113AA">
        <w:rPr>
          <w:rFonts w:ascii="Times New Roman" w:eastAsia="Times New Roman" w:hAnsi="Times New Roman" w:cs="Times New Roman"/>
          <w:sz w:val="26"/>
          <w:szCs w:val="26"/>
        </w:rPr>
        <w:t>на территории Белгородской области», «Расширение доступа субъектов малого и среднего предпринимательства к финансовым ресурсам, в том числе льготному финансированию</w:t>
      </w:r>
      <w:r w:rsidRPr="00A113AA">
        <w:rPr>
          <w:rFonts w:ascii="Times New Roman" w:eastAsia="Times New Roman" w:hAnsi="Times New Roman" w:cs="Times New Roman"/>
          <w:sz w:val="26"/>
          <w:szCs w:val="26"/>
          <w:lang w:eastAsia="ru-RU"/>
        </w:rPr>
        <w:t xml:space="preserve"> </w:t>
      </w:r>
      <w:r w:rsidRPr="00A113AA">
        <w:rPr>
          <w:rFonts w:ascii="Times New Roman" w:eastAsia="Times New Roman" w:hAnsi="Times New Roman" w:cs="Times New Roman"/>
          <w:sz w:val="26"/>
          <w:szCs w:val="26"/>
        </w:rPr>
        <w:t>на территории Белгородской области», и «Популяризация предпринимательства</w:t>
      </w:r>
      <w:r w:rsidRPr="00A113AA">
        <w:rPr>
          <w:rFonts w:ascii="Times New Roman" w:eastAsia="Times New Roman" w:hAnsi="Times New Roman" w:cs="Times New Roman"/>
          <w:sz w:val="26"/>
          <w:szCs w:val="26"/>
          <w:lang w:eastAsia="ru-RU"/>
        </w:rPr>
        <w:t xml:space="preserve"> </w:t>
      </w:r>
      <w:r w:rsidRPr="00A113AA">
        <w:rPr>
          <w:rFonts w:ascii="Times New Roman" w:eastAsia="Times New Roman" w:hAnsi="Times New Roman" w:cs="Times New Roman"/>
          <w:sz w:val="26"/>
          <w:szCs w:val="26"/>
        </w:rPr>
        <w:t>на территории Белгородской области» было предусмотрено</w:t>
      </w:r>
      <w:proofErr w:type="gramEnd"/>
      <w:r w:rsidRPr="00A113AA">
        <w:rPr>
          <w:rFonts w:ascii="Times New Roman" w:eastAsia="Times New Roman" w:hAnsi="Times New Roman" w:cs="Times New Roman"/>
          <w:sz w:val="26"/>
          <w:szCs w:val="26"/>
        </w:rPr>
        <w:t xml:space="preserve"> 211,2 млн</w:t>
      </w:r>
      <w:r w:rsidR="006A4869" w:rsidRPr="00A113AA">
        <w:rPr>
          <w:rFonts w:ascii="Times New Roman" w:eastAsia="Times New Roman" w:hAnsi="Times New Roman" w:cs="Times New Roman"/>
          <w:sz w:val="26"/>
          <w:szCs w:val="26"/>
        </w:rPr>
        <w:t>.</w:t>
      </w:r>
      <w:r w:rsidRPr="00A113AA">
        <w:rPr>
          <w:rFonts w:ascii="Times New Roman" w:eastAsia="Times New Roman" w:hAnsi="Times New Roman" w:cs="Times New Roman"/>
          <w:sz w:val="26"/>
          <w:szCs w:val="26"/>
        </w:rPr>
        <w:t xml:space="preserve"> рублей, в том числе 199,1 млн</w:t>
      </w:r>
      <w:r w:rsidR="00930A1B" w:rsidRPr="00A113AA">
        <w:rPr>
          <w:rFonts w:ascii="Times New Roman" w:eastAsia="Times New Roman" w:hAnsi="Times New Roman" w:cs="Times New Roman"/>
          <w:sz w:val="26"/>
          <w:szCs w:val="26"/>
        </w:rPr>
        <w:t>.</w:t>
      </w:r>
      <w:r w:rsidRPr="00A113AA">
        <w:rPr>
          <w:rFonts w:ascii="Times New Roman" w:eastAsia="Times New Roman" w:hAnsi="Times New Roman" w:cs="Times New Roman"/>
          <w:sz w:val="26"/>
          <w:szCs w:val="26"/>
        </w:rPr>
        <w:t xml:space="preserve"> рублей – федерального бюджета, 12,1 млн</w:t>
      </w:r>
      <w:r w:rsidR="006A4869" w:rsidRPr="00A113AA">
        <w:rPr>
          <w:rFonts w:ascii="Times New Roman" w:eastAsia="Times New Roman" w:hAnsi="Times New Roman" w:cs="Times New Roman"/>
          <w:sz w:val="26"/>
          <w:szCs w:val="26"/>
        </w:rPr>
        <w:t>.</w:t>
      </w:r>
      <w:r w:rsidRPr="00A113AA">
        <w:rPr>
          <w:rFonts w:ascii="Times New Roman" w:eastAsia="Times New Roman" w:hAnsi="Times New Roman" w:cs="Times New Roman"/>
          <w:sz w:val="26"/>
          <w:szCs w:val="26"/>
        </w:rPr>
        <w:t xml:space="preserve"> рублей - областного бюджета. Дополнительно привлечено 177,4 млн</w:t>
      </w:r>
      <w:r w:rsidR="006A4869" w:rsidRPr="00A113AA">
        <w:rPr>
          <w:rFonts w:ascii="Times New Roman" w:eastAsia="Times New Roman" w:hAnsi="Times New Roman" w:cs="Times New Roman"/>
          <w:sz w:val="26"/>
          <w:szCs w:val="26"/>
        </w:rPr>
        <w:t>.</w:t>
      </w:r>
      <w:r w:rsidRPr="00A113AA">
        <w:rPr>
          <w:rFonts w:ascii="Times New Roman" w:eastAsia="Times New Roman" w:hAnsi="Times New Roman" w:cs="Times New Roman"/>
          <w:sz w:val="26"/>
          <w:szCs w:val="26"/>
        </w:rPr>
        <w:t xml:space="preserve"> рублей, в том числе 159,8 млн</w:t>
      </w:r>
      <w:r w:rsidR="006A4869" w:rsidRPr="00A113AA">
        <w:rPr>
          <w:rFonts w:ascii="Times New Roman" w:eastAsia="Times New Roman" w:hAnsi="Times New Roman" w:cs="Times New Roman"/>
          <w:sz w:val="26"/>
          <w:szCs w:val="26"/>
        </w:rPr>
        <w:t>.</w:t>
      </w:r>
      <w:r w:rsidRPr="00A113AA">
        <w:rPr>
          <w:rFonts w:ascii="Times New Roman" w:eastAsia="Times New Roman" w:hAnsi="Times New Roman" w:cs="Times New Roman"/>
          <w:sz w:val="26"/>
          <w:szCs w:val="26"/>
        </w:rPr>
        <w:t xml:space="preserve"> рублей – средства федерального бюджета, 17,6 млн</w:t>
      </w:r>
      <w:r w:rsidR="006A4869" w:rsidRPr="00A113AA">
        <w:rPr>
          <w:rFonts w:ascii="Times New Roman" w:eastAsia="Times New Roman" w:hAnsi="Times New Roman" w:cs="Times New Roman"/>
          <w:sz w:val="26"/>
          <w:szCs w:val="26"/>
        </w:rPr>
        <w:t>.</w:t>
      </w:r>
      <w:r w:rsidRPr="00A113AA">
        <w:rPr>
          <w:rFonts w:ascii="Times New Roman" w:eastAsia="Times New Roman" w:hAnsi="Times New Roman" w:cs="Times New Roman"/>
          <w:sz w:val="26"/>
          <w:szCs w:val="26"/>
        </w:rPr>
        <w:t xml:space="preserve"> рублей - средства областного бюджета. Общий объем </w:t>
      </w:r>
      <w:proofErr w:type="gramStart"/>
      <w:r w:rsidRPr="00A113AA">
        <w:rPr>
          <w:rFonts w:ascii="Times New Roman" w:eastAsia="Times New Roman" w:hAnsi="Times New Roman" w:cs="Times New Roman"/>
          <w:sz w:val="26"/>
          <w:szCs w:val="26"/>
        </w:rPr>
        <w:t>средств</w:t>
      </w:r>
      <w:proofErr w:type="gramEnd"/>
      <w:r w:rsidRPr="00A113AA">
        <w:rPr>
          <w:rFonts w:ascii="Times New Roman" w:eastAsia="Times New Roman" w:hAnsi="Times New Roman" w:cs="Times New Roman"/>
          <w:sz w:val="26"/>
          <w:szCs w:val="26"/>
        </w:rPr>
        <w:t xml:space="preserve"> с учетом дополнительно привлеченных составил 388,6 млн</w:t>
      </w:r>
      <w:r w:rsidR="006A4869" w:rsidRPr="00A113AA">
        <w:rPr>
          <w:rFonts w:ascii="Times New Roman" w:eastAsia="Times New Roman" w:hAnsi="Times New Roman" w:cs="Times New Roman"/>
          <w:sz w:val="26"/>
          <w:szCs w:val="26"/>
        </w:rPr>
        <w:t>.</w:t>
      </w:r>
      <w:r w:rsidRPr="00A113AA">
        <w:rPr>
          <w:rFonts w:ascii="Times New Roman" w:eastAsia="Times New Roman" w:hAnsi="Times New Roman" w:cs="Times New Roman"/>
          <w:sz w:val="26"/>
          <w:szCs w:val="26"/>
        </w:rPr>
        <w:t xml:space="preserve"> рублей, в том числе средства федерального бюджета – 358,9 млн</w:t>
      </w:r>
      <w:r w:rsidR="006A4869" w:rsidRPr="00A113AA">
        <w:rPr>
          <w:rFonts w:ascii="Times New Roman" w:eastAsia="Times New Roman" w:hAnsi="Times New Roman" w:cs="Times New Roman"/>
          <w:sz w:val="26"/>
          <w:szCs w:val="26"/>
        </w:rPr>
        <w:t>.</w:t>
      </w:r>
      <w:r w:rsidRPr="00A113AA">
        <w:rPr>
          <w:rFonts w:ascii="Times New Roman" w:eastAsia="Times New Roman" w:hAnsi="Times New Roman" w:cs="Times New Roman"/>
          <w:sz w:val="26"/>
          <w:szCs w:val="26"/>
        </w:rPr>
        <w:t xml:space="preserve"> рублей, средства областного бюджета –29,7 млн</w:t>
      </w:r>
      <w:r w:rsidR="006A4869" w:rsidRPr="00A113AA">
        <w:rPr>
          <w:rFonts w:ascii="Times New Roman" w:eastAsia="Times New Roman" w:hAnsi="Times New Roman" w:cs="Times New Roman"/>
          <w:sz w:val="26"/>
          <w:szCs w:val="26"/>
        </w:rPr>
        <w:t>.</w:t>
      </w:r>
      <w:r w:rsidRPr="00A113AA">
        <w:rPr>
          <w:rFonts w:ascii="Times New Roman" w:eastAsia="Times New Roman" w:hAnsi="Times New Roman" w:cs="Times New Roman"/>
          <w:sz w:val="26"/>
          <w:szCs w:val="26"/>
        </w:rPr>
        <w:t xml:space="preserve"> рублей, и</w:t>
      </w:r>
      <w:r w:rsidRPr="00A113AA">
        <w:rPr>
          <w:rFonts w:ascii="Times New Roman" w:eastAsia="Times New Roman" w:hAnsi="Times New Roman" w:cs="Times New Roman"/>
          <w:i/>
          <w:sz w:val="26"/>
          <w:szCs w:val="26"/>
        </w:rPr>
        <w:t xml:space="preserve"> </w:t>
      </w:r>
      <w:r w:rsidRPr="00EC0783">
        <w:rPr>
          <w:rFonts w:ascii="Times New Roman" w:eastAsia="Times New Roman" w:hAnsi="Times New Roman" w:cs="Times New Roman"/>
          <w:sz w:val="26"/>
          <w:szCs w:val="26"/>
        </w:rPr>
        <w:t>освоен в полном объеме.</w:t>
      </w:r>
    </w:p>
    <w:p w:rsidR="007E04FA" w:rsidRPr="00A113AA" w:rsidRDefault="007E04FA" w:rsidP="007E04FA">
      <w:pPr>
        <w:shd w:val="clear" w:color="auto" w:fill="FFFFFF"/>
        <w:spacing w:after="0" w:line="240" w:lineRule="auto"/>
        <w:ind w:firstLine="709"/>
        <w:jc w:val="both"/>
        <w:rPr>
          <w:rFonts w:ascii="Times New Roman" w:eastAsia="Times New Roman" w:hAnsi="Times New Roman" w:cs="Times New Roman"/>
          <w:sz w:val="26"/>
          <w:szCs w:val="26"/>
        </w:rPr>
      </w:pPr>
      <w:r w:rsidRPr="00A113AA">
        <w:rPr>
          <w:rFonts w:ascii="Times New Roman" w:eastAsia="Times New Roman" w:hAnsi="Times New Roman" w:cs="Times New Roman"/>
          <w:sz w:val="26"/>
          <w:szCs w:val="26"/>
        </w:rPr>
        <w:t xml:space="preserve">Достигнуты целевые показатели: </w:t>
      </w:r>
    </w:p>
    <w:p w:rsidR="007E04FA" w:rsidRPr="00A113AA" w:rsidRDefault="007E04FA" w:rsidP="007E04FA">
      <w:pPr>
        <w:shd w:val="clear" w:color="auto" w:fill="FFFFFF"/>
        <w:spacing w:after="0" w:line="240" w:lineRule="auto"/>
        <w:ind w:firstLine="709"/>
        <w:jc w:val="both"/>
        <w:rPr>
          <w:rFonts w:ascii="Times New Roman" w:eastAsia="Times New Roman" w:hAnsi="Times New Roman" w:cs="Times New Roman"/>
          <w:sz w:val="26"/>
          <w:szCs w:val="26"/>
        </w:rPr>
      </w:pPr>
      <w:r w:rsidRPr="00A113AA">
        <w:rPr>
          <w:rFonts w:ascii="Times New Roman" w:eastAsia="Times New Roman" w:hAnsi="Times New Roman" w:cs="Times New Roman"/>
          <w:sz w:val="26"/>
          <w:szCs w:val="26"/>
        </w:rPr>
        <w:t xml:space="preserve">- количество выдаваемых </w:t>
      </w:r>
      <w:proofErr w:type="spellStart"/>
      <w:r w:rsidRPr="00A113AA">
        <w:rPr>
          <w:rFonts w:ascii="Times New Roman" w:eastAsia="Times New Roman" w:hAnsi="Times New Roman" w:cs="Times New Roman"/>
          <w:sz w:val="26"/>
          <w:szCs w:val="26"/>
        </w:rPr>
        <w:t>микрозаймов</w:t>
      </w:r>
      <w:proofErr w:type="spellEnd"/>
      <w:r w:rsidRPr="00A113AA">
        <w:rPr>
          <w:rFonts w:ascii="Times New Roman" w:eastAsia="Times New Roman" w:hAnsi="Times New Roman" w:cs="Times New Roman"/>
          <w:sz w:val="26"/>
          <w:szCs w:val="26"/>
        </w:rPr>
        <w:t xml:space="preserve"> (действующий портфель), предоставленных </w:t>
      </w:r>
      <w:proofErr w:type="spellStart"/>
      <w:r w:rsidRPr="00A113AA">
        <w:rPr>
          <w:rFonts w:ascii="Times New Roman" w:eastAsia="Times New Roman" w:hAnsi="Times New Roman" w:cs="Times New Roman"/>
          <w:sz w:val="26"/>
          <w:szCs w:val="26"/>
        </w:rPr>
        <w:t>микрокредитной</w:t>
      </w:r>
      <w:proofErr w:type="spellEnd"/>
      <w:r w:rsidRPr="00A113AA">
        <w:rPr>
          <w:rFonts w:ascii="Times New Roman" w:eastAsia="Times New Roman" w:hAnsi="Times New Roman" w:cs="Times New Roman"/>
          <w:sz w:val="26"/>
          <w:szCs w:val="26"/>
        </w:rPr>
        <w:t xml:space="preserve"> компанией «Белгородский областной фонд поддержки субъектов малого и среднего предпринимательства»: план – 226 ед., факт – 445 ед., выполнение – 196,9 процента;</w:t>
      </w:r>
    </w:p>
    <w:p w:rsidR="007E04FA" w:rsidRPr="00A113AA" w:rsidRDefault="007E04FA" w:rsidP="007E04FA">
      <w:pPr>
        <w:shd w:val="clear" w:color="auto" w:fill="FFFFFF"/>
        <w:spacing w:after="0" w:line="240" w:lineRule="auto"/>
        <w:ind w:firstLine="709"/>
        <w:jc w:val="both"/>
        <w:rPr>
          <w:rFonts w:ascii="Times New Roman" w:eastAsia="Times New Roman" w:hAnsi="Times New Roman" w:cs="Times New Roman"/>
          <w:sz w:val="26"/>
          <w:szCs w:val="26"/>
        </w:rPr>
      </w:pPr>
      <w:r w:rsidRPr="00A113AA">
        <w:rPr>
          <w:rFonts w:ascii="Times New Roman" w:eastAsia="Times New Roman" w:hAnsi="Times New Roman" w:cs="Times New Roman"/>
          <w:sz w:val="26"/>
          <w:szCs w:val="26"/>
        </w:rPr>
        <w:t xml:space="preserve">- объем финансовой поддержки субъектов МСП при поддержке Белгородского гарантийного фонда содействия кредитованию: план – 1 </w:t>
      </w:r>
      <w:proofErr w:type="spellStart"/>
      <w:proofErr w:type="gramStart"/>
      <w:r w:rsidRPr="00A113AA">
        <w:rPr>
          <w:rFonts w:ascii="Times New Roman" w:eastAsia="Times New Roman" w:hAnsi="Times New Roman" w:cs="Times New Roman"/>
          <w:sz w:val="26"/>
          <w:szCs w:val="26"/>
        </w:rPr>
        <w:t>млрд</w:t>
      </w:r>
      <w:proofErr w:type="spellEnd"/>
      <w:proofErr w:type="gramEnd"/>
      <w:r w:rsidRPr="00A113AA">
        <w:rPr>
          <w:rFonts w:ascii="Times New Roman" w:eastAsia="Times New Roman" w:hAnsi="Times New Roman" w:cs="Times New Roman"/>
          <w:sz w:val="26"/>
          <w:szCs w:val="26"/>
        </w:rPr>
        <w:t xml:space="preserve"> рублей, факт – 2,3 млрд</w:t>
      </w:r>
      <w:r w:rsidR="00F77A37">
        <w:rPr>
          <w:rFonts w:ascii="Times New Roman" w:eastAsia="Times New Roman" w:hAnsi="Times New Roman" w:cs="Times New Roman"/>
          <w:sz w:val="26"/>
          <w:szCs w:val="26"/>
        </w:rPr>
        <w:t>.</w:t>
      </w:r>
      <w:r w:rsidRPr="00A113AA">
        <w:rPr>
          <w:rFonts w:ascii="Times New Roman" w:eastAsia="Times New Roman" w:hAnsi="Times New Roman" w:cs="Times New Roman"/>
          <w:sz w:val="26"/>
          <w:szCs w:val="26"/>
        </w:rPr>
        <w:t xml:space="preserve"> рублей, выполнение – 230%, поручительства предоставлены 59 субъектам МСП в объеме 727 млн</w:t>
      </w:r>
      <w:r w:rsidR="00F77A37">
        <w:rPr>
          <w:rFonts w:ascii="Times New Roman" w:eastAsia="Times New Roman" w:hAnsi="Times New Roman" w:cs="Times New Roman"/>
          <w:sz w:val="26"/>
          <w:szCs w:val="26"/>
        </w:rPr>
        <w:t>.</w:t>
      </w:r>
      <w:r w:rsidRPr="00A113AA">
        <w:rPr>
          <w:rFonts w:ascii="Times New Roman" w:eastAsia="Times New Roman" w:hAnsi="Times New Roman" w:cs="Times New Roman"/>
          <w:sz w:val="26"/>
          <w:szCs w:val="26"/>
        </w:rPr>
        <w:t xml:space="preserve"> рублей. Белгородский гарантийный фонд согласно оценке занимает 3 место по объему выданных поручительств после Москвы и Московской области по Центральному федеральному округу.</w:t>
      </w:r>
      <w:r w:rsidRPr="00A113AA">
        <w:rPr>
          <w:rFonts w:ascii="Times New Roman" w:eastAsia="Times New Roman" w:hAnsi="Times New Roman" w:cs="Times New Roman"/>
          <w:sz w:val="26"/>
          <w:szCs w:val="26"/>
          <w:lang w:eastAsia="ru-RU"/>
        </w:rPr>
        <w:t xml:space="preserve"> </w:t>
      </w:r>
      <w:r w:rsidRPr="00A113AA">
        <w:rPr>
          <w:rFonts w:ascii="Times New Roman" w:eastAsia="Times New Roman" w:hAnsi="Times New Roman" w:cs="Times New Roman"/>
          <w:sz w:val="26"/>
          <w:szCs w:val="26"/>
        </w:rPr>
        <w:t>По результатам общенационального рейтинга Минэкономразвития России по итогам 2020 года Белгородский гарантийный фонд содействия кредитованию занял первое место по направлению «Лучшая гарантийная поддержка»;</w:t>
      </w:r>
    </w:p>
    <w:p w:rsidR="007E04FA" w:rsidRPr="00A113AA" w:rsidRDefault="007E04FA" w:rsidP="007E04FA">
      <w:pPr>
        <w:shd w:val="clear" w:color="auto" w:fill="FFFFFF"/>
        <w:spacing w:after="0" w:line="240" w:lineRule="auto"/>
        <w:ind w:firstLine="709"/>
        <w:jc w:val="both"/>
        <w:rPr>
          <w:rFonts w:ascii="Times New Roman" w:eastAsia="Times New Roman" w:hAnsi="Times New Roman" w:cs="Times New Roman"/>
          <w:sz w:val="26"/>
          <w:szCs w:val="26"/>
        </w:rPr>
      </w:pPr>
      <w:r w:rsidRPr="00A113AA">
        <w:rPr>
          <w:rFonts w:ascii="Times New Roman" w:eastAsia="Times New Roman" w:hAnsi="Times New Roman" w:cs="Times New Roman"/>
          <w:sz w:val="26"/>
          <w:szCs w:val="26"/>
        </w:rPr>
        <w:t>- количество субъектов МСП, выведенных на экспорт при поддержке центров (агентств) координации поддержки экспортно-ориентированных субъектов МСП, нарастающим итогом: план – 123 ед., факт – 137 ед., выполнение – 111,4 процента;</w:t>
      </w:r>
    </w:p>
    <w:p w:rsidR="006A4869" w:rsidRPr="00A113AA" w:rsidRDefault="007E04FA" w:rsidP="006A4869">
      <w:pPr>
        <w:shd w:val="clear" w:color="auto" w:fill="FFFFFF"/>
        <w:spacing w:after="0" w:line="240" w:lineRule="auto"/>
        <w:ind w:firstLine="709"/>
        <w:jc w:val="both"/>
        <w:rPr>
          <w:rFonts w:ascii="Times New Roman" w:eastAsia="Times New Roman" w:hAnsi="Times New Roman" w:cs="Times New Roman"/>
          <w:sz w:val="26"/>
          <w:szCs w:val="26"/>
        </w:rPr>
      </w:pPr>
      <w:r w:rsidRPr="00A113AA">
        <w:rPr>
          <w:rFonts w:ascii="Times New Roman" w:eastAsia="Times New Roman" w:hAnsi="Times New Roman" w:cs="Times New Roman"/>
          <w:sz w:val="26"/>
          <w:szCs w:val="26"/>
        </w:rPr>
        <w:t>- доля субъектов малого и среднего предпринимательства, охваченных услугами центра «Мой бизнес»: план – 4%, факт – 5,3%, выполнение –</w:t>
      </w:r>
      <w:r w:rsidR="00A113AA">
        <w:rPr>
          <w:rFonts w:ascii="Times New Roman" w:eastAsia="Times New Roman" w:hAnsi="Times New Roman" w:cs="Times New Roman"/>
          <w:sz w:val="26"/>
          <w:szCs w:val="26"/>
        </w:rPr>
        <w:t xml:space="preserve"> </w:t>
      </w:r>
      <w:r w:rsidRPr="00A113AA">
        <w:rPr>
          <w:rFonts w:ascii="Times New Roman" w:eastAsia="Times New Roman" w:hAnsi="Times New Roman" w:cs="Times New Roman"/>
          <w:sz w:val="26"/>
          <w:szCs w:val="26"/>
        </w:rPr>
        <w:t>132,5 процента.</w:t>
      </w:r>
    </w:p>
    <w:p w:rsidR="00A113AA" w:rsidRPr="00A113AA" w:rsidRDefault="00A113AA" w:rsidP="00A113AA">
      <w:pPr>
        <w:spacing w:after="0" w:line="240" w:lineRule="auto"/>
        <w:ind w:firstLine="708"/>
        <w:jc w:val="both"/>
        <w:rPr>
          <w:rFonts w:ascii="Times New Roman" w:eastAsia="Times New Roman" w:hAnsi="Times New Roman" w:cs="Times New Roman"/>
          <w:sz w:val="26"/>
          <w:szCs w:val="26"/>
          <w:lang w:eastAsia="ru-RU"/>
        </w:rPr>
      </w:pPr>
      <w:r w:rsidRPr="00A113AA">
        <w:rPr>
          <w:rFonts w:ascii="Times New Roman" w:eastAsia="Times New Roman" w:hAnsi="Times New Roman" w:cs="Times New Roman"/>
          <w:b/>
          <w:sz w:val="26"/>
          <w:szCs w:val="26"/>
          <w:lang w:eastAsia="ru-RU"/>
        </w:rPr>
        <w:t>Белгородский район.</w:t>
      </w:r>
      <w:r w:rsidRPr="00A113AA">
        <w:rPr>
          <w:rFonts w:ascii="Times New Roman" w:eastAsia="Times New Roman" w:hAnsi="Times New Roman" w:cs="Times New Roman"/>
          <w:sz w:val="26"/>
          <w:szCs w:val="26"/>
          <w:lang w:eastAsia="ru-RU"/>
        </w:rPr>
        <w:t xml:space="preserve"> Решением Муниципального совета Белгородского района от 24.04.2020 № 211 «О принятии мер экономической поддержки в сфере платы за муниципальное имущество в связи с распространением коронавирусной инфекции» введены дополнительные меры поддержки субъектов предпринимательской деятельности, в том числе:</w:t>
      </w:r>
    </w:p>
    <w:p w:rsidR="00A113AA" w:rsidRPr="00A113AA" w:rsidRDefault="00A113AA" w:rsidP="00A113AA">
      <w:pPr>
        <w:spacing w:after="0" w:line="240" w:lineRule="auto"/>
        <w:ind w:firstLine="708"/>
        <w:jc w:val="both"/>
        <w:rPr>
          <w:rFonts w:ascii="Times New Roman" w:eastAsia="Times New Roman" w:hAnsi="Times New Roman" w:cs="Times New Roman"/>
          <w:sz w:val="26"/>
          <w:szCs w:val="26"/>
          <w:lang w:eastAsia="ru-RU"/>
        </w:rPr>
      </w:pPr>
      <w:r w:rsidRPr="00A113AA">
        <w:rPr>
          <w:rFonts w:ascii="Times New Roman" w:eastAsia="Times New Roman" w:hAnsi="Times New Roman" w:cs="Times New Roman"/>
          <w:sz w:val="26"/>
          <w:szCs w:val="26"/>
          <w:lang w:eastAsia="ru-RU"/>
        </w:rPr>
        <w:t>- не начисление арендной платы за использование муниципального недвижимого имущества субъектам малого и среднего предпринимательства, за исключением субъектов, осуществляющих предпринимательскую деятельность в сфере торговли продуктами питания, в период с 01.04.2020 по 31.05.2020;</w:t>
      </w:r>
    </w:p>
    <w:p w:rsidR="00A113AA" w:rsidRPr="00A113AA" w:rsidRDefault="00A113AA" w:rsidP="00A113AA">
      <w:pPr>
        <w:spacing w:after="0" w:line="240" w:lineRule="auto"/>
        <w:ind w:firstLine="708"/>
        <w:jc w:val="both"/>
        <w:rPr>
          <w:rFonts w:ascii="Times New Roman" w:eastAsia="Times New Roman" w:hAnsi="Times New Roman" w:cs="Times New Roman"/>
          <w:sz w:val="26"/>
          <w:szCs w:val="26"/>
          <w:lang w:eastAsia="ru-RU"/>
        </w:rPr>
      </w:pPr>
      <w:r w:rsidRPr="00A113AA">
        <w:rPr>
          <w:rFonts w:ascii="Times New Roman" w:eastAsia="Times New Roman" w:hAnsi="Times New Roman" w:cs="Times New Roman"/>
          <w:sz w:val="26"/>
          <w:szCs w:val="26"/>
          <w:lang w:eastAsia="ru-RU"/>
        </w:rPr>
        <w:t xml:space="preserve">- заключение дополнительного соглашения с арендатором, осуществляющим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предусматривающего отсрочку уплаты арендной платы, предусмотренной в 2020 году, и ее уплаты равными частями в сроки, </w:t>
      </w:r>
      <w:r w:rsidRPr="00A113AA">
        <w:rPr>
          <w:rFonts w:ascii="Times New Roman" w:eastAsia="Times New Roman" w:hAnsi="Times New Roman" w:cs="Times New Roman"/>
          <w:sz w:val="26"/>
          <w:szCs w:val="26"/>
          <w:lang w:eastAsia="ru-RU"/>
        </w:rPr>
        <w:lastRenderedPageBreak/>
        <w:t>предусмотренные договором аренды в 2021 году, или на иных условиях, предложенных арендатором;</w:t>
      </w:r>
    </w:p>
    <w:p w:rsidR="006327CC" w:rsidRDefault="00A113AA" w:rsidP="006327CC">
      <w:pPr>
        <w:spacing w:after="0" w:line="240" w:lineRule="auto"/>
        <w:ind w:firstLine="708"/>
        <w:jc w:val="both"/>
        <w:rPr>
          <w:rFonts w:ascii="Times New Roman" w:eastAsia="Times New Roman" w:hAnsi="Times New Roman" w:cs="Times New Roman"/>
          <w:sz w:val="26"/>
          <w:szCs w:val="26"/>
          <w:lang w:eastAsia="ru-RU"/>
        </w:rPr>
      </w:pPr>
      <w:proofErr w:type="gramStart"/>
      <w:r w:rsidRPr="00A113AA">
        <w:rPr>
          <w:rFonts w:ascii="Times New Roman" w:eastAsia="Times New Roman" w:hAnsi="Times New Roman" w:cs="Times New Roman"/>
          <w:sz w:val="26"/>
          <w:szCs w:val="26"/>
          <w:lang w:eastAsia="ru-RU"/>
        </w:rPr>
        <w:t>- приостановление в период с 01.03.2020 до 31.12.2020 начисление пеней, штрафов за просрочку уплаты платежей по договорам аренды, договорам купли-продажи недвижимого имущества муниципального района «Белгородский район» Белгородской области, заключённых с субъектами предпринимательства, осуществляющими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в отношении начислений, подлежащих уплате по таким договорам в</w:t>
      </w:r>
      <w:proofErr w:type="gramEnd"/>
      <w:r w:rsidRPr="00A113AA">
        <w:rPr>
          <w:rFonts w:ascii="Times New Roman" w:eastAsia="Times New Roman" w:hAnsi="Times New Roman" w:cs="Times New Roman"/>
          <w:sz w:val="26"/>
          <w:szCs w:val="26"/>
          <w:lang w:eastAsia="ru-RU"/>
        </w:rPr>
        <w:t xml:space="preserve"> 2020 году.</w:t>
      </w:r>
    </w:p>
    <w:p w:rsidR="006A4869" w:rsidRDefault="005B4684" w:rsidP="006327CC">
      <w:pPr>
        <w:spacing w:after="0" w:line="240" w:lineRule="auto"/>
        <w:ind w:firstLine="708"/>
        <w:jc w:val="both"/>
        <w:rPr>
          <w:rFonts w:ascii="Times New Roman" w:eastAsia="Times New Roman" w:hAnsi="Times New Roman" w:cs="Times New Roman"/>
          <w:sz w:val="26"/>
          <w:szCs w:val="26"/>
        </w:rPr>
      </w:pPr>
      <w:r w:rsidRPr="006A4869">
        <w:rPr>
          <w:rFonts w:ascii="Times New Roman" w:hAnsi="Times New Roman" w:cs="Times New Roman"/>
          <w:b/>
          <w:sz w:val="26"/>
          <w:szCs w:val="26"/>
        </w:rPr>
        <w:t>5.4.2. Сельскохозяйственной кооперации.</w:t>
      </w:r>
    </w:p>
    <w:p w:rsidR="00F77A37" w:rsidRDefault="007E04FA" w:rsidP="00861D82">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D76A0">
        <w:rPr>
          <w:rFonts w:ascii="Times New Roman" w:eastAsia="Times New Roman" w:hAnsi="Times New Roman" w:cs="Times New Roman"/>
          <w:sz w:val="26"/>
          <w:szCs w:val="26"/>
          <w:lang w:eastAsia="ru-RU"/>
        </w:rPr>
        <w:t>В Белгородской области успешно реализуется рег</w:t>
      </w:r>
      <w:r w:rsidR="00F77A37">
        <w:rPr>
          <w:rFonts w:ascii="Times New Roman" w:eastAsia="Times New Roman" w:hAnsi="Times New Roman" w:cs="Times New Roman"/>
          <w:sz w:val="26"/>
          <w:szCs w:val="26"/>
          <w:lang w:eastAsia="ru-RU"/>
        </w:rPr>
        <w:t xml:space="preserve">иональная Программа «500/10000» </w:t>
      </w:r>
      <w:r w:rsidRPr="001D76A0">
        <w:rPr>
          <w:rFonts w:ascii="Times New Roman" w:eastAsia="Times New Roman" w:hAnsi="Times New Roman" w:cs="Times New Roman"/>
          <w:sz w:val="26"/>
          <w:szCs w:val="26"/>
          <w:lang w:eastAsia="ru-RU"/>
        </w:rPr>
        <w:t xml:space="preserve"> </w:t>
      </w:r>
      <w:r w:rsidR="00F77A37" w:rsidRPr="00F77A37">
        <w:rPr>
          <w:rFonts w:ascii="Times New Roman" w:hAnsi="Times New Roman" w:cs="Times New Roman"/>
          <w:sz w:val="26"/>
          <w:szCs w:val="26"/>
          <w:shd w:val="clear" w:color="auto" w:fill="FFFFFF"/>
        </w:rPr>
        <w:t>по созданию в сельских территориях области не менее 500 малых промышленных предприятий с численностью занятых в них 10 тысяч человек</w:t>
      </w:r>
      <w:r w:rsidR="00F77A37">
        <w:rPr>
          <w:rFonts w:ascii="Times New Roman" w:hAnsi="Times New Roman" w:cs="Times New Roman"/>
          <w:sz w:val="26"/>
          <w:szCs w:val="26"/>
          <w:shd w:val="clear" w:color="auto" w:fill="FFFFFF"/>
        </w:rPr>
        <w:t>. Программа</w:t>
      </w:r>
      <w:r w:rsidRPr="001D76A0">
        <w:rPr>
          <w:rFonts w:ascii="Times New Roman" w:eastAsia="Times New Roman" w:hAnsi="Times New Roman" w:cs="Times New Roman"/>
          <w:sz w:val="26"/>
          <w:szCs w:val="26"/>
          <w:lang w:eastAsia="ru-RU"/>
        </w:rPr>
        <w:t xml:space="preserve"> является лидером в номинации «Создание комфортных условий для развития бизнеса на селе» Всероссийского конкурса лучших практик и инициатив социально-экономического развития субъектов Российской Федерации</w:t>
      </w:r>
      <w:r w:rsidR="005B4684">
        <w:rPr>
          <w:rFonts w:ascii="Times New Roman" w:eastAsia="Times New Roman" w:hAnsi="Times New Roman" w:cs="Times New Roman"/>
          <w:sz w:val="26"/>
          <w:szCs w:val="26"/>
          <w:lang w:eastAsia="ru-RU"/>
        </w:rPr>
        <w:t>.</w:t>
      </w:r>
    </w:p>
    <w:p w:rsidR="00861D82" w:rsidRDefault="007E04FA" w:rsidP="00861D82">
      <w:pPr>
        <w:shd w:val="clear" w:color="auto" w:fill="FFFFFF"/>
        <w:spacing w:after="0" w:line="240" w:lineRule="auto"/>
        <w:ind w:firstLine="709"/>
        <w:jc w:val="both"/>
        <w:rPr>
          <w:rFonts w:ascii="Times New Roman" w:eastAsia="Times New Roman" w:hAnsi="Times New Roman" w:cs="Times New Roman"/>
          <w:sz w:val="26"/>
          <w:szCs w:val="26"/>
        </w:rPr>
      </w:pPr>
      <w:r w:rsidRPr="001D76A0">
        <w:rPr>
          <w:rFonts w:ascii="Times New Roman" w:eastAsia="Times New Roman" w:hAnsi="Times New Roman" w:cs="Times New Roman"/>
          <w:sz w:val="26"/>
          <w:szCs w:val="26"/>
          <w:lang w:eastAsia="ru-RU"/>
        </w:rPr>
        <w:t xml:space="preserve">В настоящее время Программа включает 591 </w:t>
      </w:r>
      <w:r>
        <w:rPr>
          <w:rFonts w:ascii="Times New Roman" w:eastAsia="Times New Roman" w:hAnsi="Times New Roman" w:cs="Times New Roman"/>
          <w:sz w:val="26"/>
          <w:szCs w:val="26"/>
          <w:lang w:eastAsia="ru-RU"/>
        </w:rPr>
        <w:t xml:space="preserve">муниципальный </w:t>
      </w:r>
      <w:r w:rsidRPr="001D76A0">
        <w:rPr>
          <w:rFonts w:ascii="Times New Roman" w:eastAsia="Times New Roman" w:hAnsi="Times New Roman" w:cs="Times New Roman"/>
          <w:sz w:val="26"/>
          <w:szCs w:val="26"/>
          <w:lang w:eastAsia="ru-RU"/>
        </w:rPr>
        <w:t>проект с созданием более 4,6 тыс. рабочих мест, объемом инвестиций около 17,1 млрд</w:t>
      </w:r>
      <w:r w:rsidR="00861D82">
        <w:rPr>
          <w:rFonts w:ascii="Times New Roman" w:eastAsia="Times New Roman" w:hAnsi="Times New Roman" w:cs="Times New Roman"/>
          <w:sz w:val="26"/>
          <w:szCs w:val="26"/>
          <w:lang w:eastAsia="ru-RU"/>
        </w:rPr>
        <w:t>.</w:t>
      </w:r>
      <w:r w:rsidRPr="001D76A0">
        <w:rPr>
          <w:rFonts w:ascii="Times New Roman" w:eastAsia="Times New Roman" w:hAnsi="Times New Roman" w:cs="Times New Roman"/>
          <w:sz w:val="26"/>
          <w:szCs w:val="26"/>
          <w:lang w:eastAsia="ru-RU"/>
        </w:rPr>
        <w:t xml:space="preserve"> рублей в сферах промышленного производства, так и оказания услуг населению. </w:t>
      </w:r>
    </w:p>
    <w:p w:rsidR="00DB038D" w:rsidRDefault="007353F5" w:rsidP="00DB038D">
      <w:pPr>
        <w:shd w:val="clear" w:color="auto" w:fill="FFFFFF"/>
        <w:spacing w:after="0" w:line="240" w:lineRule="auto"/>
        <w:ind w:firstLine="709"/>
        <w:jc w:val="both"/>
        <w:rPr>
          <w:rFonts w:ascii="Times New Roman" w:eastAsia="Times New Roman" w:hAnsi="Times New Roman" w:cs="Times New Roman"/>
          <w:sz w:val="26"/>
          <w:szCs w:val="26"/>
        </w:rPr>
      </w:pPr>
      <w:r w:rsidRPr="007353F5">
        <w:rPr>
          <w:rFonts w:ascii="Times New Roman" w:hAnsi="Times New Roman" w:cs="Times New Roman"/>
          <w:b/>
          <w:sz w:val="26"/>
          <w:szCs w:val="26"/>
        </w:rPr>
        <w:t>Старооскольский городской округ.</w:t>
      </w:r>
      <w:r w:rsidRPr="007E5255">
        <w:rPr>
          <w:rFonts w:ascii="Times New Roman" w:hAnsi="Times New Roman" w:cs="Times New Roman"/>
          <w:sz w:val="26"/>
          <w:szCs w:val="26"/>
        </w:rPr>
        <w:t xml:space="preserve"> </w:t>
      </w:r>
      <w:r>
        <w:rPr>
          <w:rFonts w:ascii="Times New Roman" w:hAnsi="Times New Roman" w:cs="Times New Roman"/>
          <w:sz w:val="26"/>
          <w:szCs w:val="26"/>
        </w:rPr>
        <w:t>Н</w:t>
      </w:r>
      <w:r w:rsidRPr="007E5255">
        <w:rPr>
          <w:rFonts w:ascii="Times New Roman" w:hAnsi="Times New Roman" w:cs="Times New Roman"/>
          <w:sz w:val="26"/>
          <w:szCs w:val="26"/>
        </w:rPr>
        <w:t>а территории городского округа велась работа по поиску инициативных граждан для участия в сельскохозяйственной кооперации. Реализованы мероприятия муниципального проекта «Создание системы сельскохозяйственной потребительской кооперации на территории Староос</w:t>
      </w:r>
      <w:r>
        <w:rPr>
          <w:rFonts w:ascii="Times New Roman" w:hAnsi="Times New Roman" w:cs="Times New Roman"/>
          <w:sz w:val="26"/>
          <w:szCs w:val="26"/>
        </w:rPr>
        <w:t xml:space="preserve">кольского городского округа». </w:t>
      </w:r>
      <w:r w:rsidRPr="007E5255">
        <w:rPr>
          <w:rFonts w:ascii="Times New Roman" w:hAnsi="Times New Roman" w:cs="Times New Roman"/>
          <w:sz w:val="26"/>
          <w:szCs w:val="26"/>
        </w:rPr>
        <w:t xml:space="preserve">Были созданы 2 </w:t>
      </w:r>
      <w:proofErr w:type="gramStart"/>
      <w:r w:rsidRPr="007E5255">
        <w:rPr>
          <w:rFonts w:ascii="Times New Roman" w:hAnsi="Times New Roman" w:cs="Times New Roman"/>
          <w:sz w:val="26"/>
          <w:szCs w:val="26"/>
        </w:rPr>
        <w:t>сельскохозяйственных</w:t>
      </w:r>
      <w:proofErr w:type="gramEnd"/>
      <w:r w:rsidRPr="007E5255">
        <w:rPr>
          <w:rFonts w:ascii="Times New Roman" w:hAnsi="Times New Roman" w:cs="Times New Roman"/>
          <w:sz w:val="26"/>
          <w:szCs w:val="26"/>
        </w:rPr>
        <w:t xml:space="preserve"> потре</w:t>
      </w:r>
      <w:r>
        <w:rPr>
          <w:rFonts w:ascii="Times New Roman" w:hAnsi="Times New Roman" w:cs="Times New Roman"/>
          <w:sz w:val="26"/>
          <w:szCs w:val="26"/>
        </w:rPr>
        <w:t>бительских кооператива: СПССПК «</w:t>
      </w:r>
      <w:proofErr w:type="spellStart"/>
      <w:r>
        <w:rPr>
          <w:rFonts w:ascii="Times New Roman" w:hAnsi="Times New Roman" w:cs="Times New Roman"/>
          <w:sz w:val="26"/>
          <w:szCs w:val="26"/>
        </w:rPr>
        <w:t>Лапыгинский</w:t>
      </w:r>
      <w:proofErr w:type="spellEnd"/>
      <w:r>
        <w:rPr>
          <w:rFonts w:ascii="Times New Roman" w:hAnsi="Times New Roman" w:cs="Times New Roman"/>
          <w:sz w:val="26"/>
          <w:szCs w:val="26"/>
        </w:rPr>
        <w:t xml:space="preserve"> осетр»</w:t>
      </w:r>
      <w:r w:rsidRPr="007E5255">
        <w:rPr>
          <w:rFonts w:ascii="Times New Roman" w:hAnsi="Times New Roman" w:cs="Times New Roman"/>
          <w:sz w:val="26"/>
          <w:szCs w:val="26"/>
        </w:rPr>
        <w:t xml:space="preserve">, СССППК </w:t>
      </w:r>
      <w:r>
        <w:rPr>
          <w:rFonts w:ascii="Times New Roman" w:hAnsi="Times New Roman" w:cs="Times New Roman"/>
          <w:sz w:val="26"/>
          <w:szCs w:val="26"/>
        </w:rPr>
        <w:t>«</w:t>
      </w:r>
      <w:proofErr w:type="spellStart"/>
      <w:r>
        <w:rPr>
          <w:rFonts w:ascii="Times New Roman" w:hAnsi="Times New Roman" w:cs="Times New Roman"/>
          <w:sz w:val="26"/>
          <w:szCs w:val="26"/>
        </w:rPr>
        <w:t>Аксеновский</w:t>
      </w:r>
      <w:proofErr w:type="spellEnd"/>
      <w:r>
        <w:rPr>
          <w:rFonts w:ascii="Times New Roman" w:hAnsi="Times New Roman" w:cs="Times New Roman"/>
          <w:sz w:val="26"/>
          <w:szCs w:val="26"/>
        </w:rPr>
        <w:t>»</w:t>
      </w:r>
      <w:r w:rsidRPr="007E5255">
        <w:rPr>
          <w:rFonts w:ascii="Times New Roman" w:hAnsi="Times New Roman" w:cs="Times New Roman"/>
          <w:sz w:val="26"/>
          <w:szCs w:val="26"/>
        </w:rPr>
        <w:t xml:space="preserve">. </w:t>
      </w:r>
      <w:proofErr w:type="gramStart"/>
      <w:r w:rsidRPr="007E5255">
        <w:rPr>
          <w:rFonts w:ascii="Times New Roman" w:hAnsi="Times New Roman" w:cs="Times New Roman"/>
          <w:sz w:val="26"/>
          <w:szCs w:val="26"/>
        </w:rPr>
        <w:t>Обучение по основам</w:t>
      </w:r>
      <w:proofErr w:type="gramEnd"/>
      <w:r w:rsidRPr="007E5255">
        <w:rPr>
          <w:rFonts w:ascii="Times New Roman" w:hAnsi="Times New Roman" w:cs="Times New Roman"/>
          <w:sz w:val="26"/>
          <w:szCs w:val="26"/>
        </w:rPr>
        <w:t xml:space="preserve"> </w:t>
      </w:r>
      <w:proofErr w:type="spellStart"/>
      <w:r w:rsidRPr="007E5255">
        <w:rPr>
          <w:rFonts w:ascii="Times New Roman" w:hAnsi="Times New Roman" w:cs="Times New Roman"/>
          <w:sz w:val="26"/>
          <w:szCs w:val="26"/>
        </w:rPr>
        <w:t>сельхозкооперации</w:t>
      </w:r>
      <w:proofErr w:type="spellEnd"/>
      <w:r w:rsidRPr="007E5255">
        <w:rPr>
          <w:rFonts w:ascii="Times New Roman" w:hAnsi="Times New Roman" w:cs="Times New Roman"/>
          <w:sz w:val="26"/>
          <w:szCs w:val="26"/>
        </w:rPr>
        <w:t xml:space="preserve"> прошли 26 человек. ПССПК «</w:t>
      </w:r>
      <w:proofErr w:type="spellStart"/>
      <w:r w:rsidRPr="007E5255">
        <w:rPr>
          <w:rFonts w:ascii="Times New Roman" w:hAnsi="Times New Roman" w:cs="Times New Roman"/>
          <w:sz w:val="26"/>
          <w:szCs w:val="26"/>
        </w:rPr>
        <w:t>Сорокинский</w:t>
      </w:r>
      <w:proofErr w:type="spellEnd"/>
      <w:r>
        <w:rPr>
          <w:rFonts w:ascii="Times New Roman" w:hAnsi="Times New Roman" w:cs="Times New Roman"/>
          <w:sz w:val="26"/>
          <w:szCs w:val="26"/>
        </w:rPr>
        <w:t>»</w:t>
      </w:r>
      <w:r w:rsidRPr="007E5255">
        <w:rPr>
          <w:rFonts w:ascii="Times New Roman" w:hAnsi="Times New Roman" w:cs="Times New Roman"/>
          <w:sz w:val="26"/>
          <w:szCs w:val="26"/>
        </w:rPr>
        <w:t xml:space="preserve"> принял участие в конкурсных мероприятиях на получение грантовой поддержки и стал победителем, полу</w:t>
      </w:r>
      <w:r>
        <w:rPr>
          <w:rFonts w:ascii="Times New Roman" w:hAnsi="Times New Roman" w:cs="Times New Roman"/>
          <w:sz w:val="26"/>
          <w:szCs w:val="26"/>
        </w:rPr>
        <w:t>чив грунт в сумме 30 млн. руб.</w:t>
      </w:r>
      <w:r w:rsidRPr="007E5255">
        <w:rPr>
          <w:rFonts w:ascii="Times New Roman" w:hAnsi="Times New Roman" w:cs="Times New Roman"/>
          <w:sz w:val="26"/>
          <w:szCs w:val="26"/>
        </w:rPr>
        <w:t xml:space="preserve"> на реализацию проекта «Организация цеха по переработке рыбы на территории Старооскольского городского округа».</w:t>
      </w:r>
    </w:p>
    <w:p w:rsidR="007E04FA" w:rsidRPr="00DB038D" w:rsidRDefault="00662977" w:rsidP="00DB038D">
      <w:pPr>
        <w:shd w:val="clear" w:color="auto" w:fill="FFFFFF"/>
        <w:spacing w:after="0" w:line="240" w:lineRule="auto"/>
        <w:ind w:firstLine="709"/>
        <w:jc w:val="both"/>
        <w:rPr>
          <w:rFonts w:ascii="Times New Roman" w:eastAsia="Times New Roman" w:hAnsi="Times New Roman" w:cs="Times New Roman"/>
          <w:b/>
          <w:sz w:val="26"/>
          <w:szCs w:val="26"/>
        </w:rPr>
      </w:pPr>
      <w:r w:rsidRPr="00DB038D">
        <w:rPr>
          <w:rFonts w:ascii="Times New Roman" w:hAnsi="Times New Roman" w:cs="Times New Roman"/>
          <w:b/>
          <w:sz w:val="26"/>
          <w:szCs w:val="26"/>
        </w:rPr>
        <w:t xml:space="preserve">5.4.3. </w:t>
      </w:r>
      <w:r w:rsidR="007E04FA" w:rsidRPr="00DB038D">
        <w:rPr>
          <w:rFonts w:ascii="Times New Roman" w:hAnsi="Times New Roman" w:cs="Times New Roman"/>
          <w:b/>
          <w:sz w:val="26"/>
          <w:szCs w:val="26"/>
        </w:rPr>
        <w:t>Въездного туризма и сферы гостеприимства.</w:t>
      </w:r>
    </w:p>
    <w:p w:rsidR="007E04FA" w:rsidRDefault="007E04FA" w:rsidP="007E04FA">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Белгородская о</w:t>
      </w:r>
      <w:r w:rsidRPr="00D8757B">
        <w:rPr>
          <w:rFonts w:ascii="Times New Roman" w:hAnsi="Times New Roman" w:cs="Times New Roman"/>
          <w:sz w:val="26"/>
          <w:szCs w:val="26"/>
        </w:rPr>
        <w:t xml:space="preserve">бласть обладает значительным потенциалом роста внутреннего и въездного туризма, который играет все более весомую роль в экономике региона. Особое внимание уделяется формированию туристского имиджа области, а также продвижению регионального </w:t>
      </w:r>
      <w:proofErr w:type="spellStart"/>
      <w:r w:rsidRPr="00D8757B">
        <w:rPr>
          <w:rFonts w:ascii="Times New Roman" w:hAnsi="Times New Roman" w:cs="Times New Roman"/>
          <w:sz w:val="26"/>
          <w:szCs w:val="26"/>
        </w:rPr>
        <w:t>турпродукта</w:t>
      </w:r>
      <w:proofErr w:type="spellEnd"/>
      <w:r w:rsidRPr="00D8757B">
        <w:rPr>
          <w:rFonts w:ascii="Times New Roman" w:hAnsi="Times New Roman" w:cs="Times New Roman"/>
          <w:sz w:val="26"/>
          <w:szCs w:val="26"/>
        </w:rPr>
        <w:t>.</w:t>
      </w:r>
    </w:p>
    <w:p w:rsidR="007E04FA" w:rsidRPr="009254A0" w:rsidRDefault="007E04FA" w:rsidP="007E04FA">
      <w:pPr>
        <w:spacing w:after="0" w:line="240" w:lineRule="auto"/>
        <w:ind w:firstLine="708"/>
        <w:jc w:val="both"/>
        <w:rPr>
          <w:rFonts w:ascii="Times New Roman" w:hAnsi="Times New Roman" w:cs="Times New Roman"/>
          <w:sz w:val="26"/>
          <w:szCs w:val="26"/>
        </w:rPr>
      </w:pPr>
      <w:r w:rsidRPr="009254A0">
        <w:rPr>
          <w:rFonts w:ascii="Times New Roman" w:hAnsi="Times New Roman" w:cs="Times New Roman"/>
          <w:sz w:val="26"/>
          <w:szCs w:val="26"/>
        </w:rPr>
        <w:t xml:space="preserve">5 сентября 2020 года в селе </w:t>
      </w:r>
      <w:proofErr w:type="gramStart"/>
      <w:r w:rsidRPr="009254A0">
        <w:rPr>
          <w:rFonts w:ascii="Times New Roman" w:hAnsi="Times New Roman" w:cs="Times New Roman"/>
          <w:sz w:val="26"/>
          <w:szCs w:val="26"/>
        </w:rPr>
        <w:t>Драгунское</w:t>
      </w:r>
      <w:proofErr w:type="gramEnd"/>
      <w:r w:rsidRPr="009254A0">
        <w:rPr>
          <w:rFonts w:ascii="Times New Roman" w:hAnsi="Times New Roman" w:cs="Times New Roman"/>
          <w:sz w:val="26"/>
          <w:szCs w:val="26"/>
        </w:rPr>
        <w:t xml:space="preserve"> Белгородского района, в рамках</w:t>
      </w:r>
      <w:r>
        <w:rPr>
          <w:rFonts w:ascii="Times New Roman" w:hAnsi="Times New Roman" w:cs="Times New Roman"/>
          <w:sz w:val="26"/>
          <w:szCs w:val="26"/>
        </w:rPr>
        <w:t xml:space="preserve">            </w:t>
      </w:r>
      <w:r w:rsidRPr="009254A0">
        <w:rPr>
          <w:rFonts w:ascii="Times New Roman" w:hAnsi="Times New Roman" w:cs="Times New Roman"/>
          <w:sz w:val="26"/>
          <w:szCs w:val="26"/>
        </w:rPr>
        <w:t xml:space="preserve"> </w:t>
      </w:r>
      <w:r>
        <w:rPr>
          <w:rFonts w:ascii="Times New Roman" w:hAnsi="Times New Roman" w:cs="Times New Roman"/>
          <w:sz w:val="26"/>
          <w:szCs w:val="26"/>
          <w:lang w:val="en-US"/>
        </w:rPr>
        <w:t>IV</w:t>
      </w:r>
      <w:r w:rsidRPr="009254A0">
        <w:rPr>
          <w:rFonts w:ascii="Times New Roman" w:hAnsi="Times New Roman" w:cs="Times New Roman"/>
          <w:sz w:val="26"/>
          <w:szCs w:val="26"/>
        </w:rPr>
        <w:t xml:space="preserve"> образовательного фестиваля исторической реконструкции, открылся интерактивный музей под открытым небом «Белгородская черта</w:t>
      </w:r>
      <w:r>
        <w:rPr>
          <w:rFonts w:ascii="Times New Roman" w:hAnsi="Times New Roman" w:cs="Times New Roman"/>
          <w:sz w:val="26"/>
          <w:szCs w:val="26"/>
        </w:rPr>
        <w:t xml:space="preserve"> -</w:t>
      </w:r>
      <w:r w:rsidRPr="009254A0">
        <w:rPr>
          <w:rFonts w:ascii="Times New Roman" w:hAnsi="Times New Roman" w:cs="Times New Roman"/>
          <w:sz w:val="26"/>
          <w:szCs w:val="26"/>
        </w:rPr>
        <w:t xml:space="preserve"> </w:t>
      </w:r>
      <w:proofErr w:type="spellStart"/>
      <w:r w:rsidRPr="009254A0">
        <w:rPr>
          <w:rFonts w:ascii="Times New Roman" w:hAnsi="Times New Roman" w:cs="Times New Roman"/>
          <w:sz w:val="26"/>
          <w:szCs w:val="26"/>
        </w:rPr>
        <w:t>Муравский</w:t>
      </w:r>
      <w:proofErr w:type="spellEnd"/>
      <w:r w:rsidRPr="009254A0">
        <w:rPr>
          <w:rFonts w:ascii="Times New Roman" w:hAnsi="Times New Roman" w:cs="Times New Roman"/>
          <w:sz w:val="26"/>
          <w:szCs w:val="26"/>
        </w:rPr>
        <w:t xml:space="preserve"> шлях». Белгородская черта – это оборонительная линия, включающая систему городов-крепостей, валов, рвов, острогов, надолбов и засек. Комплекс сооружений XVII века проходил через современные Белгородскую, Воронежскую, Липецкую и Тамбовскую области России. </w:t>
      </w:r>
      <w:proofErr w:type="spellStart"/>
      <w:r w:rsidRPr="009254A0">
        <w:rPr>
          <w:rFonts w:ascii="Times New Roman" w:hAnsi="Times New Roman" w:cs="Times New Roman"/>
          <w:sz w:val="26"/>
          <w:szCs w:val="26"/>
        </w:rPr>
        <w:t>Муравский</w:t>
      </w:r>
      <w:proofErr w:type="spellEnd"/>
      <w:r w:rsidRPr="009254A0">
        <w:rPr>
          <w:rFonts w:ascii="Times New Roman" w:hAnsi="Times New Roman" w:cs="Times New Roman"/>
          <w:sz w:val="26"/>
          <w:szCs w:val="26"/>
        </w:rPr>
        <w:t xml:space="preserve"> шлях – одна из самых широких дорог для передвижения войск сухопутным путем, </w:t>
      </w:r>
      <w:proofErr w:type="gramStart"/>
      <w:r w:rsidRPr="009254A0">
        <w:rPr>
          <w:rFonts w:ascii="Times New Roman" w:hAnsi="Times New Roman" w:cs="Times New Roman"/>
          <w:sz w:val="26"/>
          <w:szCs w:val="26"/>
        </w:rPr>
        <w:t>по</w:t>
      </w:r>
      <w:proofErr w:type="gramEnd"/>
      <w:r w:rsidRPr="009254A0">
        <w:rPr>
          <w:rFonts w:ascii="Times New Roman" w:hAnsi="Times New Roman" w:cs="Times New Roman"/>
          <w:sz w:val="26"/>
          <w:szCs w:val="26"/>
        </w:rPr>
        <w:t xml:space="preserve"> </w:t>
      </w:r>
      <w:proofErr w:type="gramStart"/>
      <w:r w:rsidRPr="009254A0">
        <w:rPr>
          <w:rFonts w:ascii="Times New Roman" w:hAnsi="Times New Roman" w:cs="Times New Roman"/>
          <w:sz w:val="26"/>
          <w:szCs w:val="26"/>
        </w:rPr>
        <w:t>которой</w:t>
      </w:r>
      <w:proofErr w:type="gramEnd"/>
      <w:r w:rsidRPr="009254A0">
        <w:rPr>
          <w:rFonts w:ascii="Times New Roman" w:hAnsi="Times New Roman" w:cs="Times New Roman"/>
          <w:sz w:val="26"/>
          <w:szCs w:val="26"/>
        </w:rPr>
        <w:t>, начиная с первой половины XVI века, совершали набеги крымские и ногайские татары на русские земли.</w:t>
      </w:r>
    </w:p>
    <w:p w:rsidR="007E04FA" w:rsidRPr="009254A0" w:rsidRDefault="007E04FA" w:rsidP="007E04FA">
      <w:pPr>
        <w:spacing w:after="0" w:line="240" w:lineRule="auto"/>
        <w:ind w:firstLine="708"/>
        <w:jc w:val="both"/>
        <w:rPr>
          <w:rFonts w:ascii="Times New Roman" w:hAnsi="Times New Roman" w:cs="Times New Roman"/>
          <w:sz w:val="26"/>
          <w:szCs w:val="26"/>
        </w:rPr>
      </w:pPr>
      <w:r w:rsidRPr="009254A0">
        <w:rPr>
          <w:rFonts w:ascii="Times New Roman" w:hAnsi="Times New Roman" w:cs="Times New Roman"/>
          <w:sz w:val="26"/>
          <w:szCs w:val="26"/>
        </w:rPr>
        <w:t xml:space="preserve">На площадках музея под открытым небом разместили оборонительные сооружения и укрепления, характерные для русских городов-крепостей: сторожевую вышку, въездные ворота, деревоземляной городок и надолбы. На территории музейного комплекса уже проводятся фестивали исторической реконструкции. </w:t>
      </w:r>
      <w:r w:rsidRPr="00484FA7">
        <w:rPr>
          <w:rFonts w:ascii="Times New Roman" w:hAnsi="Times New Roman" w:cs="Times New Roman"/>
          <w:sz w:val="26"/>
          <w:szCs w:val="26"/>
        </w:rPr>
        <w:t xml:space="preserve">Для посещения музея не нужно предварительное бронирование и </w:t>
      </w:r>
      <w:r w:rsidRPr="00484FA7">
        <w:rPr>
          <w:rFonts w:ascii="Times New Roman" w:hAnsi="Times New Roman" w:cs="Times New Roman"/>
          <w:sz w:val="26"/>
          <w:szCs w:val="26"/>
        </w:rPr>
        <w:lastRenderedPageBreak/>
        <w:t xml:space="preserve">сопровождение гида – вся территория обеспечена скоростным интернетом, а </w:t>
      </w:r>
      <w:r>
        <w:rPr>
          <w:rFonts w:ascii="Times New Roman" w:hAnsi="Times New Roman" w:cs="Times New Roman"/>
          <w:sz w:val="26"/>
          <w:szCs w:val="26"/>
        </w:rPr>
        <w:t xml:space="preserve">каждая </w:t>
      </w:r>
      <w:r w:rsidRPr="00484FA7">
        <w:rPr>
          <w:rFonts w:ascii="Times New Roman" w:hAnsi="Times New Roman" w:cs="Times New Roman"/>
          <w:sz w:val="26"/>
          <w:szCs w:val="26"/>
        </w:rPr>
        <w:t xml:space="preserve">экспозиция оснащена системой QR-кодов, которые позволяют просматривать </w:t>
      </w:r>
      <w:proofErr w:type="spellStart"/>
      <w:r w:rsidRPr="00484FA7">
        <w:rPr>
          <w:rFonts w:ascii="Times New Roman" w:hAnsi="Times New Roman" w:cs="Times New Roman"/>
          <w:sz w:val="26"/>
          <w:szCs w:val="26"/>
        </w:rPr>
        <w:t>видеоэкскурсию</w:t>
      </w:r>
      <w:proofErr w:type="spellEnd"/>
      <w:r w:rsidRPr="00484FA7">
        <w:rPr>
          <w:rFonts w:ascii="Times New Roman" w:hAnsi="Times New Roman" w:cs="Times New Roman"/>
          <w:sz w:val="26"/>
          <w:szCs w:val="26"/>
        </w:rPr>
        <w:t xml:space="preserve">, использовать возможности дополненной реальности и проходить интерактивные </w:t>
      </w:r>
      <w:proofErr w:type="spellStart"/>
      <w:r w:rsidRPr="00484FA7">
        <w:rPr>
          <w:rFonts w:ascii="Times New Roman" w:hAnsi="Times New Roman" w:cs="Times New Roman"/>
          <w:sz w:val="26"/>
          <w:szCs w:val="26"/>
        </w:rPr>
        <w:t>квесты</w:t>
      </w:r>
      <w:proofErr w:type="spellEnd"/>
      <w:r w:rsidRPr="00484FA7">
        <w:rPr>
          <w:rFonts w:ascii="Times New Roman" w:hAnsi="Times New Roman" w:cs="Times New Roman"/>
          <w:sz w:val="26"/>
          <w:szCs w:val="26"/>
        </w:rPr>
        <w:t>.</w:t>
      </w:r>
      <w:r w:rsidRPr="009254A0">
        <w:rPr>
          <w:rFonts w:ascii="Times New Roman" w:hAnsi="Times New Roman" w:cs="Times New Roman"/>
          <w:sz w:val="26"/>
          <w:szCs w:val="26"/>
        </w:rPr>
        <w:t xml:space="preserve"> Для посетителей </w:t>
      </w:r>
      <w:proofErr w:type="gramStart"/>
      <w:r w:rsidRPr="009254A0">
        <w:rPr>
          <w:rFonts w:ascii="Times New Roman" w:hAnsi="Times New Roman" w:cs="Times New Roman"/>
          <w:sz w:val="26"/>
          <w:szCs w:val="26"/>
        </w:rPr>
        <w:t>предусмотрена</w:t>
      </w:r>
      <w:proofErr w:type="gramEnd"/>
      <w:r w:rsidRPr="009254A0">
        <w:rPr>
          <w:rFonts w:ascii="Times New Roman" w:hAnsi="Times New Roman" w:cs="Times New Roman"/>
          <w:sz w:val="26"/>
          <w:szCs w:val="26"/>
        </w:rPr>
        <w:t xml:space="preserve"> пикник-зона.</w:t>
      </w:r>
    </w:p>
    <w:p w:rsidR="007E04FA" w:rsidRPr="009254A0" w:rsidRDefault="007E04FA" w:rsidP="007E04FA">
      <w:pPr>
        <w:spacing w:after="0" w:line="240" w:lineRule="auto"/>
        <w:ind w:firstLine="708"/>
        <w:jc w:val="both"/>
        <w:rPr>
          <w:rFonts w:ascii="Times New Roman" w:hAnsi="Times New Roman" w:cs="Times New Roman"/>
          <w:sz w:val="26"/>
          <w:szCs w:val="26"/>
        </w:rPr>
      </w:pPr>
      <w:r w:rsidRPr="009254A0">
        <w:rPr>
          <w:rFonts w:ascii="Times New Roman" w:hAnsi="Times New Roman" w:cs="Times New Roman"/>
          <w:sz w:val="26"/>
          <w:szCs w:val="26"/>
        </w:rPr>
        <w:t>Проект «Белгородская черта</w:t>
      </w:r>
      <w:r>
        <w:rPr>
          <w:rFonts w:ascii="Times New Roman" w:hAnsi="Times New Roman" w:cs="Times New Roman"/>
          <w:sz w:val="26"/>
          <w:szCs w:val="26"/>
        </w:rPr>
        <w:t xml:space="preserve"> -</w:t>
      </w:r>
      <w:r w:rsidRPr="009254A0">
        <w:rPr>
          <w:rFonts w:ascii="Times New Roman" w:hAnsi="Times New Roman" w:cs="Times New Roman"/>
          <w:sz w:val="26"/>
          <w:szCs w:val="26"/>
        </w:rPr>
        <w:t xml:space="preserve"> </w:t>
      </w:r>
      <w:proofErr w:type="spellStart"/>
      <w:r w:rsidRPr="009254A0">
        <w:rPr>
          <w:rFonts w:ascii="Times New Roman" w:hAnsi="Times New Roman" w:cs="Times New Roman"/>
          <w:sz w:val="26"/>
          <w:szCs w:val="26"/>
        </w:rPr>
        <w:t>Муравский</w:t>
      </w:r>
      <w:proofErr w:type="spellEnd"/>
      <w:r w:rsidRPr="009254A0">
        <w:rPr>
          <w:rFonts w:ascii="Times New Roman" w:hAnsi="Times New Roman" w:cs="Times New Roman"/>
          <w:sz w:val="26"/>
          <w:szCs w:val="26"/>
        </w:rPr>
        <w:t xml:space="preserve"> шлях» осуществлен региональной общественной организацией «Историческое общество «Ратник»</w:t>
      </w:r>
      <w:r w:rsidRPr="00484FA7">
        <w:t xml:space="preserve"> </w:t>
      </w:r>
      <w:r w:rsidRPr="00484FA7">
        <w:rPr>
          <w:rFonts w:ascii="Times New Roman" w:hAnsi="Times New Roman" w:cs="Times New Roman"/>
          <w:sz w:val="26"/>
          <w:szCs w:val="26"/>
        </w:rPr>
        <w:t>при поддержке департамента экономического развития области</w:t>
      </w:r>
      <w:r w:rsidRPr="009254A0">
        <w:rPr>
          <w:rFonts w:ascii="Times New Roman" w:hAnsi="Times New Roman" w:cs="Times New Roman"/>
          <w:sz w:val="26"/>
          <w:szCs w:val="26"/>
        </w:rPr>
        <w:t xml:space="preserve">. </w:t>
      </w:r>
    </w:p>
    <w:p w:rsidR="007E04FA" w:rsidRPr="00BD0CB7" w:rsidRDefault="007E04FA" w:rsidP="007E04FA">
      <w:pPr>
        <w:spacing w:after="0" w:line="240" w:lineRule="auto"/>
        <w:ind w:firstLine="708"/>
        <w:jc w:val="both"/>
        <w:rPr>
          <w:rFonts w:ascii="Times New Roman" w:hAnsi="Times New Roman" w:cs="Times New Roman"/>
          <w:sz w:val="26"/>
          <w:szCs w:val="26"/>
        </w:rPr>
      </w:pPr>
      <w:r w:rsidRPr="00BD0CB7">
        <w:rPr>
          <w:rFonts w:ascii="Times New Roman" w:hAnsi="Times New Roman" w:cs="Times New Roman"/>
          <w:sz w:val="26"/>
          <w:szCs w:val="26"/>
        </w:rPr>
        <w:t xml:space="preserve">Осенью 2020 года открыт еще один туристический объект, отражающий быт региона в XVII веке - Культурно-исторический комплекс «Новая Слобода» в селе </w:t>
      </w:r>
      <w:proofErr w:type="spellStart"/>
      <w:r w:rsidRPr="00BD0CB7">
        <w:rPr>
          <w:rFonts w:ascii="Times New Roman" w:hAnsi="Times New Roman" w:cs="Times New Roman"/>
          <w:sz w:val="26"/>
          <w:szCs w:val="26"/>
        </w:rPr>
        <w:t>Колотиловка</w:t>
      </w:r>
      <w:proofErr w:type="spellEnd"/>
      <w:r w:rsidRPr="00BD0CB7">
        <w:rPr>
          <w:rFonts w:ascii="Times New Roman" w:hAnsi="Times New Roman" w:cs="Times New Roman"/>
          <w:sz w:val="26"/>
          <w:szCs w:val="26"/>
        </w:rPr>
        <w:t xml:space="preserve"> Краснояружского района, включающий ремесленный парк и экспозицию об истории </w:t>
      </w:r>
      <w:proofErr w:type="spellStart"/>
      <w:r w:rsidRPr="00BD0CB7">
        <w:rPr>
          <w:rFonts w:ascii="Times New Roman" w:hAnsi="Times New Roman" w:cs="Times New Roman"/>
          <w:sz w:val="26"/>
          <w:szCs w:val="26"/>
        </w:rPr>
        <w:t>Слобожанщины</w:t>
      </w:r>
      <w:proofErr w:type="spellEnd"/>
      <w:r w:rsidRPr="00BD0CB7">
        <w:rPr>
          <w:rFonts w:ascii="Times New Roman" w:hAnsi="Times New Roman" w:cs="Times New Roman"/>
          <w:sz w:val="26"/>
          <w:szCs w:val="26"/>
        </w:rPr>
        <w:t xml:space="preserve"> с конца XVI века. Комплекс создан при взаимодействии власти, благотворителей и бизнеса. Сумма инвестиций составила 97 млн</w:t>
      </w:r>
      <w:r w:rsidR="00DB038D">
        <w:rPr>
          <w:rFonts w:ascii="Times New Roman" w:hAnsi="Times New Roman" w:cs="Times New Roman"/>
          <w:sz w:val="26"/>
          <w:szCs w:val="26"/>
        </w:rPr>
        <w:t>.</w:t>
      </w:r>
      <w:r w:rsidRPr="00BD0CB7">
        <w:rPr>
          <w:rFonts w:ascii="Times New Roman" w:hAnsi="Times New Roman" w:cs="Times New Roman"/>
          <w:sz w:val="26"/>
          <w:szCs w:val="26"/>
        </w:rPr>
        <w:t xml:space="preserve"> рублей.</w:t>
      </w:r>
    </w:p>
    <w:p w:rsidR="007E04FA" w:rsidRPr="00BD0CB7" w:rsidRDefault="007E04FA" w:rsidP="007E04FA">
      <w:pPr>
        <w:spacing w:after="0" w:line="240" w:lineRule="auto"/>
        <w:ind w:firstLine="708"/>
        <w:jc w:val="both"/>
        <w:rPr>
          <w:rFonts w:ascii="Times New Roman" w:hAnsi="Times New Roman" w:cs="Times New Roman"/>
          <w:sz w:val="26"/>
          <w:szCs w:val="26"/>
        </w:rPr>
      </w:pPr>
      <w:r w:rsidRPr="00BD0CB7">
        <w:rPr>
          <w:rFonts w:ascii="Times New Roman" w:hAnsi="Times New Roman" w:cs="Times New Roman"/>
          <w:sz w:val="26"/>
          <w:szCs w:val="26"/>
        </w:rPr>
        <w:t xml:space="preserve">В бывшем здании администрации села после капитального ремонта разместились 5 экспозиционных залов и кинозал общей площадью 295 </w:t>
      </w:r>
      <w:r>
        <w:rPr>
          <w:rFonts w:ascii="Times New Roman" w:hAnsi="Times New Roman" w:cs="Times New Roman"/>
          <w:sz w:val="26"/>
          <w:szCs w:val="26"/>
        </w:rPr>
        <w:t xml:space="preserve">кв. </w:t>
      </w:r>
      <w:r w:rsidRPr="00BD0CB7">
        <w:rPr>
          <w:rFonts w:ascii="Times New Roman" w:hAnsi="Times New Roman" w:cs="Times New Roman"/>
          <w:sz w:val="26"/>
          <w:szCs w:val="26"/>
        </w:rPr>
        <w:t>м</w:t>
      </w:r>
      <w:r>
        <w:rPr>
          <w:rFonts w:ascii="Times New Roman" w:hAnsi="Times New Roman" w:cs="Times New Roman"/>
          <w:sz w:val="26"/>
          <w:szCs w:val="26"/>
        </w:rPr>
        <w:t>етров</w:t>
      </w:r>
      <w:r w:rsidRPr="00BD0CB7">
        <w:rPr>
          <w:rFonts w:ascii="Times New Roman" w:hAnsi="Times New Roman" w:cs="Times New Roman"/>
          <w:sz w:val="26"/>
          <w:szCs w:val="26"/>
        </w:rPr>
        <w:t>, рассказывающих о заселении южной окраины Русского государства.</w:t>
      </w:r>
    </w:p>
    <w:p w:rsidR="00DB038D" w:rsidRDefault="007E04FA" w:rsidP="00DB038D">
      <w:pPr>
        <w:spacing w:after="0" w:line="240" w:lineRule="auto"/>
        <w:ind w:firstLine="708"/>
        <w:jc w:val="both"/>
        <w:rPr>
          <w:rFonts w:ascii="Times New Roman" w:hAnsi="Times New Roman" w:cs="Times New Roman"/>
          <w:sz w:val="26"/>
          <w:szCs w:val="26"/>
        </w:rPr>
      </w:pPr>
      <w:r w:rsidRPr="00BD0CB7">
        <w:rPr>
          <w:rFonts w:ascii="Times New Roman" w:hAnsi="Times New Roman" w:cs="Times New Roman"/>
          <w:sz w:val="26"/>
          <w:szCs w:val="26"/>
        </w:rPr>
        <w:t xml:space="preserve">Ремесленный парк представляет собой </w:t>
      </w:r>
      <w:proofErr w:type="spellStart"/>
      <w:r w:rsidRPr="00BD0CB7">
        <w:rPr>
          <w:rFonts w:ascii="Times New Roman" w:hAnsi="Times New Roman" w:cs="Times New Roman"/>
          <w:sz w:val="26"/>
          <w:szCs w:val="26"/>
        </w:rPr>
        <w:t>этно-деревню</w:t>
      </w:r>
      <w:proofErr w:type="spellEnd"/>
      <w:r w:rsidRPr="00BD0CB7">
        <w:rPr>
          <w:rFonts w:ascii="Times New Roman" w:hAnsi="Times New Roman" w:cs="Times New Roman"/>
          <w:sz w:val="26"/>
          <w:szCs w:val="26"/>
        </w:rPr>
        <w:t xml:space="preserve"> в образе старинной слободы XVII </w:t>
      </w:r>
      <w:proofErr w:type="gramStart"/>
      <w:r w:rsidRPr="00BD0CB7">
        <w:rPr>
          <w:rFonts w:ascii="Times New Roman" w:hAnsi="Times New Roman" w:cs="Times New Roman"/>
          <w:sz w:val="26"/>
          <w:szCs w:val="26"/>
        </w:rPr>
        <w:t>в</w:t>
      </w:r>
      <w:proofErr w:type="gramEnd"/>
      <w:r w:rsidRPr="00BD0CB7">
        <w:rPr>
          <w:rFonts w:ascii="Times New Roman" w:hAnsi="Times New Roman" w:cs="Times New Roman"/>
          <w:sz w:val="26"/>
          <w:szCs w:val="26"/>
        </w:rPr>
        <w:t xml:space="preserve">. </w:t>
      </w:r>
      <w:proofErr w:type="gramStart"/>
      <w:r w:rsidRPr="00BD0CB7">
        <w:rPr>
          <w:rFonts w:ascii="Times New Roman" w:hAnsi="Times New Roman" w:cs="Times New Roman"/>
          <w:sz w:val="26"/>
          <w:szCs w:val="26"/>
        </w:rPr>
        <w:t>В</w:t>
      </w:r>
      <w:proofErr w:type="gramEnd"/>
      <w:r w:rsidRPr="00BD0CB7">
        <w:rPr>
          <w:rFonts w:ascii="Times New Roman" w:hAnsi="Times New Roman" w:cs="Times New Roman"/>
          <w:sz w:val="26"/>
          <w:szCs w:val="26"/>
        </w:rPr>
        <w:t xml:space="preserve"> шести хатах-мазанках, окруженных палисадниками, расположились мастерские гончара, бондаря, иконописца, винокура, маслобойщика и мастера </w:t>
      </w:r>
      <w:proofErr w:type="spellStart"/>
      <w:r w:rsidRPr="00BD0CB7">
        <w:rPr>
          <w:rFonts w:ascii="Times New Roman" w:hAnsi="Times New Roman" w:cs="Times New Roman"/>
          <w:sz w:val="26"/>
          <w:szCs w:val="26"/>
        </w:rPr>
        <w:t>лозоплетения</w:t>
      </w:r>
      <w:proofErr w:type="spellEnd"/>
      <w:r w:rsidRPr="00BD0CB7">
        <w:rPr>
          <w:rFonts w:ascii="Times New Roman" w:hAnsi="Times New Roman" w:cs="Times New Roman"/>
          <w:sz w:val="26"/>
          <w:szCs w:val="26"/>
        </w:rPr>
        <w:t>.</w:t>
      </w:r>
    </w:p>
    <w:p w:rsidR="007353F5" w:rsidRPr="00464B2D" w:rsidRDefault="007353F5" w:rsidP="00DB038D">
      <w:pPr>
        <w:spacing w:after="0" w:line="240" w:lineRule="auto"/>
        <w:ind w:firstLine="708"/>
        <w:jc w:val="both"/>
        <w:rPr>
          <w:rFonts w:ascii="Times New Roman" w:hAnsi="Times New Roman" w:cs="Times New Roman"/>
          <w:sz w:val="26"/>
          <w:szCs w:val="26"/>
        </w:rPr>
      </w:pPr>
      <w:r w:rsidRPr="007353F5">
        <w:rPr>
          <w:rFonts w:ascii="Times New Roman" w:hAnsi="Times New Roman" w:cs="Times New Roman"/>
          <w:b/>
          <w:sz w:val="26"/>
          <w:szCs w:val="26"/>
        </w:rPr>
        <w:t>Старооскольский городской округ.</w:t>
      </w:r>
      <w:r>
        <w:rPr>
          <w:rFonts w:ascii="Times New Roman" w:hAnsi="Times New Roman" w:cs="Times New Roman"/>
          <w:b/>
          <w:sz w:val="26"/>
          <w:szCs w:val="26"/>
        </w:rPr>
        <w:t xml:space="preserve"> </w:t>
      </w:r>
      <w:r w:rsidRPr="00464B2D">
        <w:rPr>
          <w:rFonts w:ascii="Times New Roman" w:hAnsi="Times New Roman" w:cs="Times New Roman"/>
          <w:sz w:val="26"/>
          <w:szCs w:val="26"/>
        </w:rPr>
        <w:t xml:space="preserve">На территории городского округа реализуется подпрограмма «Развитие туризма и придорожного сервиса в Старооскольском городском округе» муниципальной программы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утвержденной постановлением главы администрации Старооскольского городского округа от 30 октября 2014 года № 3674. </w:t>
      </w:r>
    </w:p>
    <w:p w:rsidR="007353F5" w:rsidRPr="00464B2D" w:rsidRDefault="007353F5" w:rsidP="007353F5">
      <w:pPr>
        <w:shd w:val="clear" w:color="auto" w:fill="FFFFFF" w:themeFill="background1"/>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w:t>
      </w:r>
      <w:r w:rsidRPr="00464B2D">
        <w:rPr>
          <w:rFonts w:ascii="Times New Roman" w:hAnsi="Times New Roman" w:cs="Times New Roman"/>
          <w:sz w:val="26"/>
          <w:szCs w:val="26"/>
        </w:rPr>
        <w:t>а территории городского округа успешно реализовывались проекты: «Увеличение туристского и экскурсионного потока в Старооскольский городской округ» и «Развитие промышленного туризма на территории Старооскольского городского округа».</w:t>
      </w:r>
    </w:p>
    <w:p w:rsidR="007353F5" w:rsidRPr="00464B2D" w:rsidRDefault="007353F5" w:rsidP="007353F5">
      <w:pPr>
        <w:shd w:val="clear" w:color="auto" w:fill="FFFFFF" w:themeFill="background1"/>
        <w:spacing w:after="0" w:line="240" w:lineRule="auto"/>
        <w:ind w:firstLine="709"/>
        <w:jc w:val="both"/>
        <w:rPr>
          <w:rFonts w:ascii="Times New Roman" w:hAnsi="Times New Roman" w:cs="Times New Roman"/>
          <w:sz w:val="26"/>
          <w:szCs w:val="26"/>
        </w:rPr>
      </w:pPr>
      <w:r w:rsidRPr="00464B2D">
        <w:rPr>
          <w:rFonts w:ascii="Times New Roman" w:hAnsi="Times New Roman" w:cs="Times New Roman"/>
          <w:sz w:val="26"/>
          <w:szCs w:val="26"/>
        </w:rPr>
        <w:t xml:space="preserve">В рамках проекта «Увеличение туристского и экскурсионного потока в Старооскольский городской округ» выпущена брошюра «Путеводитель по </w:t>
      </w:r>
      <w:proofErr w:type="spellStart"/>
      <w:r w:rsidRPr="00464B2D">
        <w:rPr>
          <w:rFonts w:ascii="Times New Roman" w:hAnsi="Times New Roman" w:cs="Times New Roman"/>
          <w:sz w:val="26"/>
          <w:szCs w:val="26"/>
        </w:rPr>
        <w:t>Старооскольскому</w:t>
      </w:r>
      <w:proofErr w:type="spellEnd"/>
      <w:r w:rsidRPr="00464B2D">
        <w:rPr>
          <w:rFonts w:ascii="Times New Roman" w:hAnsi="Times New Roman" w:cs="Times New Roman"/>
          <w:sz w:val="26"/>
          <w:szCs w:val="26"/>
        </w:rPr>
        <w:t xml:space="preserve"> городскому округу» в количестве 1550 экземпляров и т</w:t>
      </w:r>
      <w:r>
        <w:rPr>
          <w:rFonts w:ascii="Times New Roman" w:hAnsi="Times New Roman" w:cs="Times New Roman"/>
          <w:sz w:val="26"/>
          <w:szCs w:val="26"/>
        </w:rPr>
        <w:t>уристская карта Старого Оскола -</w:t>
      </w:r>
      <w:r w:rsidRPr="00464B2D">
        <w:rPr>
          <w:rFonts w:ascii="Times New Roman" w:hAnsi="Times New Roman" w:cs="Times New Roman"/>
          <w:sz w:val="26"/>
          <w:szCs w:val="26"/>
        </w:rPr>
        <w:t xml:space="preserve"> 1000 экземпляров. В 2020 году выпущен дополнительный тираж брошюры в количестве 1000 экземпляров. </w:t>
      </w:r>
    </w:p>
    <w:p w:rsidR="007353F5" w:rsidRPr="00464B2D" w:rsidRDefault="007353F5" w:rsidP="007353F5">
      <w:pPr>
        <w:shd w:val="clear" w:color="auto" w:fill="FFFFFF" w:themeFill="background1"/>
        <w:spacing w:after="0" w:line="240" w:lineRule="auto"/>
        <w:ind w:firstLine="709"/>
        <w:jc w:val="both"/>
        <w:rPr>
          <w:rFonts w:ascii="Times New Roman" w:hAnsi="Times New Roman" w:cs="Times New Roman"/>
          <w:sz w:val="26"/>
          <w:szCs w:val="26"/>
        </w:rPr>
      </w:pPr>
      <w:r w:rsidRPr="00464B2D">
        <w:rPr>
          <w:rFonts w:ascii="Times New Roman" w:hAnsi="Times New Roman" w:cs="Times New Roman"/>
          <w:sz w:val="26"/>
          <w:szCs w:val="26"/>
        </w:rPr>
        <w:t xml:space="preserve">Брошюра «Путеводитель по </w:t>
      </w:r>
      <w:proofErr w:type="spellStart"/>
      <w:r w:rsidRPr="00464B2D">
        <w:rPr>
          <w:rFonts w:ascii="Times New Roman" w:hAnsi="Times New Roman" w:cs="Times New Roman"/>
          <w:sz w:val="26"/>
          <w:szCs w:val="26"/>
        </w:rPr>
        <w:t>Старооскольскому</w:t>
      </w:r>
      <w:proofErr w:type="spellEnd"/>
      <w:r w:rsidRPr="00464B2D">
        <w:rPr>
          <w:rFonts w:ascii="Times New Roman" w:hAnsi="Times New Roman" w:cs="Times New Roman"/>
          <w:sz w:val="26"/>
          <w:szCs w:val="26"/>
        </w:rPr>
        <w:t xml:space="preserve"> городскому округу» содержит текстовую информацию и фотоматериалы об объектах туризма Старооскольской территории. Электронная версия доступна на официальном сайте органов местного самоуправления Старооскольского городского округа в разделе «Об округе» во вкладке «Рекреационные зоны/Туризм». Туристская карта Старого Оскола содержит информацию об объектах инфраструктуры туризма, сервиса и гостеприимства.</w:t>
      </w:r>
    </w:p>
    <w:p w:rsidR="007353F5" w:rsidRPr="00464B2D" w:rsidRDefault="007353F5" w:rsidP="007353F5">
      <w:pPr>
        <w:shd w:val="clear" w:color="auto" w:fill="FFFFFF" w:themeFill="background1"/>
        <w:spacing w:after="0" w:line="240" w:lineRule="auto"/>
        <w:ind w:firstLine="709"/>
        <w:jc w:val="both"/>
        <w:rPr>
          <w:rFonts w:ascii="Times New Roman" w:hAnsi="Times New Roman" w:cs="Times New Roman"/>
          <w:sz w:val="26"/>
          <w:szCs w:val="26"/>
        </w:rPr>
      </w:pPr>
      <w:r w:rsidRPr="00464B2D">
        <w:rPr>
          <w:rFonts w:ascii="Times New Roman" w:hAnsi="Times New Roman" w:cs="Times New Roman"/>
          <w:sz w:val="26"/>
          <w:szCs w:val="26"/>
        </w:rPr>
        <w:t>Путеводитель и карта бесплатно распространяются во время проведения событийных туристических мероприятий, в объектах культуры и туризма.</w:t>
      </w:r>
    </w:p>
    <w:p w:rsidR="007353F5" w:rsidRPr="00464B2D" w:rsidRDefault="007353F5" w:rsidP="007353F5">
      <w:pPr>
        <w:shd w:val="clear" w:color="auto" w:fill="FFFFFF" w:themeFill="background1"/>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В</w:t>
      </w:r>
      <w:r w:rsidRPr="00464B2D">
        <w:rPr>
          <w:rFonts w:ascii="Times New Roman" w:hAnsi="Times New Roman" w:cs="Times New Roman"/>
          <w:sz w:val="26"/>
          <w:szCs w:val="26"/>
        </w:rPr>
        <w:t xml:space="preserve"> рамках XI Международной выставки «Интурмаркет-2020», (ЦВК «Экспоцентр»), состоялась церемония награждения победителей и лауреатов профессионального конкурса путеводителей, туристских карт </w:t>
      </w:r>
      <w:r>
        <w:rPr>
          <w:rFonts w:ascii="Times New Roman" w:hAnsi="Times New Roman" w:cs="Times New Roman"/>
          <w:sz w:val="26"/>
          <w:szCs w:val="26"/>
        </w:rPr>
        <w:t>и SMART - приложений по России -</w:t>
      </w:r>
      <w:r w:rsidRPr="00464B2D">
        <w:rPr>
          <w:rFonts w:ascii="Times New Roman" w:hAnsi="Times New Roman" w:cs="Times New Roman"/>
          <w:sz w:val="26"/>
          <w:szCs w:val="26"/>
        </w:rPr>
        <w:t xml:space="preserve"> 2019, в котором брошюра «Путеводитель по </w:t>
      </w:r>
      <w:proofErr w:type="spellStart"/>
      <w:r w:rsidRPr="00464B2D">
        <w:rPr>
          <w:rFonts w:ascii="Times New Roman" w:hAnsi="Times New Roman" w:cs="Times New Roman"/>
          <w:sz w:val="26"/>
          <w:szCs w:val="26"/>
        </w:rPr>
        <w:lastRenderedPageBreak/>
        <w:t>Старооскольскому</w:t>
      </w:r>
      <w:proofErr w:type="spellEnd"/>
      <w:r w:rsidRPr="00464B2D">
        <w:rPr>
          <w:rFonts w:ascii="Times New Roman" w:hAnsi="Times New Roman" w:cs="Times New Roman"/>
          <w:sz w:val="26"/>
          <w:szCs w:val="26"/>
        </w:rPr>
        <w:t xml:space="preserve"> городскому округу» стала лауреатом в номинации «Путеводитель по территории».</w:t>
      </w:r>
      <w:proofErr w:type="gramEnd"/>
    </w:p>
    <w:p w:rsidR="007353F5" w:rsidRPr="00464B2D" w:rsidRDefault="007353F5" w:rsidP="007353F5">
      <w:pPr>
        <w:shd w:val="clear" w:color="auto" w:fill="FFFFFF" w:themeFill="background1"/>
        <w:spacing w:after="0" w:line="240" w:lineRule="auto"/>
        <w:ind w:firstLine="709"/>
        <w:jc w:val="both"/>
        <w:rPr>
          <w:rFonts w:ascii="Times New Roman" w:hAnsi="Times New Roman" w:cs="Times New Roman"/>
          <w:sz w:val="26"/>
          <w:szCs w:val="26"/>
        </w:rPr>
      </w:pPr>
      <w:r w:rsidRPr="00464B2D">
        <w:rPr>
          <w:rFonts w:ascii="Times New Roman" w:hAnsi="Times New Roman" w:cs="Times New Roman"/>
          <w:sz w:val="26"/>
          <w:szCs w:val="26"/>
        </w:rPr>
        <w:t>Также в рамках проекта «Увеличение туристского и экскурсионного потока в Старооскольский городской округ» на официальном сайте органов местного самоуправления Старооскольского городского округа наполнена вкладка «Рекреационные зоны/Туризм» в разделе «Об округе», в которой размещена информация об объектах туризма (https://oskolregion.ru/o-poselenii/rekreacionnye-zony/).</w:t>
      </w:r>
    </w:p>
    <w:p w:rsidR="00DB038D" w:rsidRDefault="007353F5" w:rsidP="00DB038D">
      <w:pPr>
        <w:shd w:val="clear" w:color="auto" w:fill="FFFFFF" w:themeFill="background1"/>
        <w:spacing w:after="0" w:line="240" w:lineRule="auto"/>
        <w:ind w:firstLine="709"/>
        <w:jc w:val="both"/>
        <w:rPr>
          <w:rFonts w:ascii="Times New Roman" w:hAnsi="Times New Roman" w:cs="Times New Roman"/>
          <w:sz w:val="26"/>
          <w:szCs w:val="26"/>
        </w:rPr>
      </w:pPr>
      <w:r w:rsidRPr="00464B2D">
        <w:rPr>
          <w:rFonts w:ascii="Times New Roman" w:hAnsi="Times New Roman" w:cs="Times New Roman"/>
          <w:sz w:val="26"/>
          <w:szCs w:val="26"/>
        </w:rPr>
        <w:t xml:space="preserve">В Старооскольском краеведческом музее для привлечения туристского потока в регион изданы буклеты «Человек мира», «Дом-музей </w:t>
      </w:r>
      <w:proofErr w:type="spellStart"/>
      <w:r w:rsidRPr="00464B2D">
        <w:rPr>
          <w:rFonts w:ascii="Times New Roman" w:hAnsi="Times New Roman" w:cs="Times New Roman"/>
          <w:sz w:val="26"/>
          <w:szCs w:val="26"/>
        </w:rPr>
        <w:t>Ерошенко</w:t>
      </w:r>
      <w:proofErr w:type="spellEnd"/>
      <w:r w:rsidRPr="00464B2D">
        <w:rPr>
          <w:rFonts w:ascii="Times New Roman" w:hAnsi="Times New Roman" w:cs="Times New Roman"/>
          <w:sz w:val="26"/>
          <w:szCs w:val="26"/>
        </w:rPr>
        <w:t xml:space="preserve"> предлагает», визитные карточки с краткой информацией о действующих экспозициях. В 2020 году в учреждении вышла в свет книга «Память поколений: Документы и материалы». Сборник подготовлен на основе фондов учреждения, в нем опубликованы уникальные документы и фотографии, которые освещают историю Старого Оскола в годы Великой Отечественной войны.</w:t>
      </w:r>
    </w:p>
    <w:p w:rsidR="007E04FA" w:rsidRPr="00DB038D" w:rsidRDefault="007353F5" w:rsidP="00DB038D">
      <w:pPr>
        <w:shd w:val="clear" w:color="auto" w:fill="FFFFFF" w:themeFill="background1"/>
        <w:spacing w:after="0" w:line="240" w:lineRule="auto"/>
        <w:ind w:firstLine="709"/>
        <w:jc w:val="both"/>
        <w:rPr>
          <w:rFonts w:ascii="Times New Roman" w:hAnsi="Times New Roman" w:cs="Times New Roman"/>
          <w:sz w:val="26"/>
          <w:szCs w:val="26"/>
        </w:rPr>
      </w:pPr>
      <w:r w:rsidRPr="00DB038D">
        <w:rPr>
          <w:rFonts w:ascii="Times New Roman" w:hAnsi="Times New Roman" w:cs="Times New Roman"/>
          <w:b/>
          <w:sz w:val="26"/>
          <w:szCs w:val="26"/>
        </w:rPr>
        <w:t xml:space="preserve">5.5. </w:t>
      </w:r>
      <w:r w:rsidR="007E04FA" w:rsidRPr="00DB038D">
        <w:rPr>
          <w:rFonts w:ascii="Times New Roman" w:hAnsi="Times New Roman" w:cs="Times New Roman"/>
          <w:b/>
          <w:sz w:val="26"/>
          <w:szCs w:val="26"/>
        </w:rPr>
        <w:t>Привлечение частных инвестиций в развитие и модернизацию инфраструктуры муниципальных образований</w:t>
      </w:r>
      <w:r w:rsidR="00DB038D">
        <w:rPr>
          <w:rFonts w:ascii="Times New Roman" w:hAnsi="Times New Roman" w:cs="Times New Roman"/>
          <w:b/>
          <w:sz w:val="26"/>
          <w:szCs w:val="26"/>
        </w:rPr>
        <w:t>.</w:t>
      </w:r>
    </w:p>
    <w:p w:rsidR="007E04FA" w:rsidRPr="000B6DFE" w:rsidRDefault="007E04FA" w:rsidP="007E04FA">
      <w:pPr>
        <w:spacing w:after="0" w:line="240" w:lineRule="auto"/>
        <w:ind w:firstLine="708"/>
        <w:jc w:val="both"/>
        <w:rPr>
          <w:rFonts w:ascii="Times New Roman" w:hAnsi="Times New Roman" w:cs="Times New Roman"/>
          <w:sz w:val="26"/>
          <w:szCs w:val="26"/>
        </w:rPr>
      </w:pPr>
      <w:r w:rsidRPr="000B6DFE">
        <w:rPr>
          <w:rFonts w:ascii="Times New Roman" w:hAnsi="Times New Roman" w:cs="Times New Roman"/>
          <w:sz w:val="26"/>
          <w:szCs w:val="26"/>
        </w:rPr>
        <w:t>Благодаря созданным благоприятным условиям ведения бизнеса в Белгородской области</w:t>
      </w:r>
      <w:r w:rsidR="00DB038D">
        <w:rPr>
          <w:rFonts w:ascii="Times New Roman" w:hAnsi="Times New Roman" w:cs="Times New Roman"/>
          <w:sz w:val="26"/>
          <w:szCs w:val="26"/>
        </w:rPr>
        <w:t>,</w:t>
      </w:r>
      <w:r w:rsidRPr="000B6DFE">
        <w:rPr>
          <w:rFonts w:ascii="Times New Roman" w:hAnsi="Times New Roman" w:cs="Times New Roman"/>
          <w:sz w:val="26"/>
          <w:szCs w:val="26"/>
        </w:rPr>
        <w:t xml:space="preserve"> объем направляемых инвестиций на развитие экономики региона ежегодно увеличивается. В 2020 году на территории Белгородской области реализовывался 51 крупный инвестиционный проект (более 300 млн</w:t>
      </w:r>
      <w:r w:rsidR="00DB038D">
        <w:rPr>
          <w:rFonts w:ascii="Times New Roman" w:hAnsi="Times New Roman" w:cs="Times New Roman"/>
          <w:sz w:val="26"/>
          <w:szCs w:val="26"/>
        </w:rPr>
        <w:t>.</w:t>
      </w:r>
      <w:r w:rsidRPr="000B6DFE">
        <w:rPr>
          <w:rFonts w:ascii="Times New Roman" w:hAnsi="Times New Roman" w:cs="Times New Roman"/>
          <w:sz w:val="26"/>
          <w:szCs w:val="26"/>
        </w:rPr>
        <w:t xml:space="preserve"> рублей каждый), общей стоимостью более 171 млрд</w:t>
      </w:r>
      <w:r w:rsidR="00DB038D">
        <w:rPr>
          <w:rFonts w:ascii="Times New Roman" w:hAnsi="Times New Roman" w:cs="Times New Roman"/>
          <w:sz w:val="26"/>
          <w:szCs w:val="26"/>
        </w:rPr>
        <w:t>.</w:t>
      </w:r>
      <w:r w:rsidRPr="000B6DFE">
        <w:rPr>
          <w:rFonts w:ascii="Times New Roman" w:hAnsi="Times New Roman" w:cs="Times New Roman"/>
          <w:sz w:val="26"/>
          <w:szCs w:val="26"/>
        </w:rPr>
        <w:t xml:space="preserve"> рублей, в рамках которых планируется создание более 6,9 тыс. новых рабочих мест. </w:t>
      </w:r>
    </w:p>
    <w:p w:rsidR="007E04FA" w:rsidRPr="000B6DFE" w:rsidRDefault="00DB038D" w:rsidP="007E04FA">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Н</w:t>
      </w:r>
      <w:r w:rsidR="007E04FA" w:rsidRPr="000979C5">
        <w:rPr>
          <w:rFonts w:ascii="Times New Roman" w:hAnsi="Times New Roman" w:cs="Times New Roman"/>
          <w:sz w:val="26"/>
          <w:szCs w:val="26"/>
        </w:rPr>
        <w:t>а территории 22 муниципальных образовани</w:t>
      </w:r>
      <w:r w:rsidR="007E04FA">
        <w:rPr>
          <w:rFonts w:ascii="Times New Roman" w:hAnsi="Times New Roman" w:cs="Times New Roman"/>
          <w:sz w:val="26"/>
          <w:szCs w:val="26"/>
        </w:rPr>
        <w:t>й</w:t>
      </w:r>
      <w:r w:rsidR="007E04FA" w:rsidRPr="000979C5">
        <w:rPr>
          <w:rFonts w:ascii="Times New Roman" w:hAnsi="Times New Roman" w:cs="Times New Roman"/>
          <w:sz w:val="26"/>
          <w:szCs w:val="26"/>
        </w:rPr>
        <w:t xml:space="preserve"> </w:t>
      </w:r>
      <w:r w:rsidR="007E04FA">
        <w:rPr>
          <w:rFonts w:ascii="Times New Roman" w:hAnsi="Times New Roman" w:cs="Times New Roman"/>
          <w:sz w:val="26"/>
          <w:szCs w:val="26"/>
        </w:rPr>
        <w:t>области</w:t>
      </w:r>
      <w:r w:rsidR="007E04FA" w:rsidRPr="000979C5">
        <w:rPr>
          <w:rFonts w:ascii="Times New Roman" w:hAnsi="Times New Roman" w:cs="Times New Roman"/>
          <w:sz w:val="26"/>
          <w:szCs w:val="26"/>
        </w:rPr>
        <w:t xml:space="preserve"> инвестировано 168 млрд</w:t>
      </w:r>
      <w:r>
        <w:rPr>
          <w:rFonts w:ascii="Times New Roman" w:hAnsi="Times New Roman" w:cs="Times New Roman"/>
          <w:sz w:val="26"/>
          <w:szCs w:val="26"/>
        </w:rPr>
        <w:t>.</w:t>
      </w:r>
      <w:r w:rsidR="007E04FA" w:rsidRPr="000979C5">
        <w:rPr>
          <w:rFonts w:ascii="Times New Roman" w:hAnsi="Times New Roman" w:cs="Times New Roman"/>
          <w:sz w:val="26"/>
          <w:szCs w:val="26"/>
        </w:rPr>
        <w:t xml:space="preserve"> рублей в основной капитал. </w:t>
      </w:r>
      <w:r w:rsidR="007E04FA" w:rsidRPr="000B6DFE">
        <w:rPr>
          <w:rFonts w:ascii="Times New Roman" w:hAnsi="Times New Roman" w:cs="Times New Roman"/>
          <w:sz w:val="26"/>
          <w:szCs w:val="26"/>
        </w:rPr>
        <w:t xml:space="preserve"> Основной объем инвестиций направлен на развитие обрабатывающих производств, добычи полезных ископаемых, сельского хозяйства, дорожного и жилищного строительства, производства и распределения электроэнергии, газа и воды, здравоохранения и образования, создания объектов культуры, спорта и развлечений. </w:t>
      </w:r>
    </w:p>
    <w:p w:rsidR="003A7611" w:rsidRDefault="003A7611" w:rsidP="00182F95">
      <w:pPr>
        <w:spacing w:after="0" w:line="240" w:lineRule="auto"/>
        <w:ind w:firstLine="709"/>
        <w:jc w:val="both"/>
        <w:rPr>
          <w:rFonts w:ascii="Times New Roman" w:hAnsi="Times New Roman" w:cs="Times New Roman"/>
          <w:sz w:val="26"/>
          <w:szCs w:val="26"/>
        </w:rPr>
      </w:pPr>
      <w:r w:rsidRPr="00DB038D">
        <w:rPr>
          <w:rFonts w:ascii="Times New Roman" w:hAnsi="Times New Roman" w:cs="Times New Roman"/>
          <w:b/>
          <w:sz w:val="26"/>
          <w:szCs w:val="26"/>
        </w:rPr>
        <w:t>Алексеевский городской округ.</w:t>
      </w:r>
      <w:r w:rsidRPr="00A54E7A">
        <w:rPr>
          <w:rFonts w:ascii="Times New Roman" w:hAnsi="Times New Roman" w:cs="Times New Roman"/>
          <w:sz w:val="26"/>
          <w:szCs w:val="26"/>
        </w:rPr>
        <w:t xml:space="preserve"> </w:t>
      </w:r>
      <w:r>
        <w:rPr>
          <w:rFonts w:ascii="Times New Roman" w:hAnsi="Times New Roman" w:cs="Times New Roman"/>
          <w:sz w:val="26"/>
          <w:szCs w:val="26"/>
        </w:rPr>
        <w:t>Н</w:t>
      </w:r>
      <w:r w:rsidRPr="00A54E7A">
        <w:rPr>
          <w:rFonts w:ascii="Times New Roman" w:hAnsi="Times New Roman" w:cs="Times New Roman"/>
          <w:sz w:val="26"/>
          <w:szCs w:val="26"/>
        </w:rPr>
        <w:t xml:space="preserve">а территории городского округа реализуется 15 частных инвестиционных проектов, направленных на улучшение инфраструктуры территории. Общая стоимость указанных проектов – 615,7 млн. рублей, в том числе уже вложено </w:t>
      </w:r>
      <w:r>
        <w:rPr>
          <w:rFonts w:ascii="Times New Roman" w:hAnsi="Times New Roman" w:cs="Times New Roman"/>
          <w:sz w:val="26"/>
          <w:szCs w:val="26"/>
        </w:rPr>
        <w:t>346,8 млн. рублей</w:t>
      </w:r>
      <w:r w:rsidRPr="00A54E7A">
        <w:rPr>
          <w:rFonts w:ascii="Times New Roman" w:hAnsi="Times New Roman" w:cs="Times New Roman"/>
          <w:sz w:val="26"/>
          <w:szCs w:val="26"/>
        </w:rPr>
        <w:t>. Срок завершения реализации проектов – 2022 год. Проекты реализуются в сферах медицинского обслуживания; строительства многоквартирных жилых домов, автозаправочных станций и объектов придорожного сервиса; потребительского рынка и общественного питания и прочих</w:t>
      </w:r>
      <w:r>
        <w:rPr>
          <w:rFonts w:ascii="Times New Roman" w:hAnsi="Times New Roman" w:cs="Times New Roman"/>
          <w:sz w:val="26"/>
          <w:szCs w:val="26"/>
        </w:rPr>
        <w:t>.</w:t>
      </w:r>
    </w:p>
    <w:p w:rsidR="00507D8B" w:rsidRPr="00507D8B" w:rsidRDefault="00507D8B" w:rsidP="00507D8B">
      <w:pPr>
        <w:spacing w:after="0" w:line="240" w:lineRule="auto"/>
        <w:ind w:firstLine="709"/>
        <w:jc w:val="both"/>
        <w:rPr>
          <w:rFonts w:ascii="Times New Roman" w:eastAsia="Calibri" w:hAnsi="Times New Roman" w:cs="Times New Roman"/>
          <w:bCs/>
          <w:sz w:val="26"/>
          <w:szCs w:val="26"/>
        </w:rPr>
      </w:pPr>
      <w:r w:rsidRPr="00DB038D">
        <w:rPr>
          <w:rFonts w:ascii="Times New Roman" w:hAnsi="Times New Roman" w:cs="Times New Roman"/>
          <w:b/>
          <w:bCs/>
          <w:sz w:val="26"/>
          <w:szCs w:val="26"/>
        </w:rPr>
        <w:t>Валуйский городской округ.</w:t>
      </w:r>
      <w:r>
        <w:rPr>
          <w:rFonts w:ascii="Times New Roman" w:hAnsi="Times New Roman" w:cs="Times New Roman"/>
          <w:bCs/>
          <w:sz w:val="26"/>
          <w:szCs w:val="26"/>
        </w:rPr>
        <w:t xml:space="preserve"> В</w:t>
      </w:r>
      <w:r w:rsidRPr="00507D8B">
        <w:rPr>
          <w:rFonts w:ascii="Times New Roman" w:eastAsia="Calibri" w:hAnsi="Times New Roman" w:cs="Times New Roman"/>
          <w:bCs/>
          <w:sz w:val="26"/>
          <w:szCs w:val="26"/>
        </w:rPr>
        <w:t xml:space="preserve"> реестре инвестиционных проектов, реализуемых на территории городского округа субъектами малого и среднего предпринимательства, крупными предприятиями,  числилось 38 проектов общей стоимостью 1386,3 млн. рублей. </w:t>
      </w:r>
      <w:proofErr w:type="gramStart"/>
      <w:r w:rsidRPr="00507D8B">
        <w:rPr>
          <w:rFonts w:ascii="Times New Roman" w:eastAsia="Calibri" w:hAnsi="Times New Roman" w:cs="Times New Roman"/>
          <w:bCs/>
          <w:sz w:val="26"/>
          <w:szCs w:val="26"/>
        </w:rPr>
        <w:t xml:space="preserve">Из них 9 проектов завершены в 2020 году с общим объёмом инвестиций 218,9 млн. рублей (из 218,9 млн. рублей 74,9 млн.  рублей освоено в 2020 году). </w:t>
      </w:r>
      <w:proofErr w:type="gramEnd"/>
    </w:p>
    <w:p w:rsidR="00507D8B" w:rsidRPr="00507D8B" w:rsidRDefault="00507D8B" w:rsidP="00507D8B">
      <w:pPr>
        <w:spacing w:after="0" w:line="240" w:lineRule="auto"/>
        <w:ind w:firstLine="709"/>
        <w:jc w:val="both"/>
        <w:rPr>
          <w:rFonts w:ascii="Times New Roman" w:eastAsia="Calibri" w:hAnsi="Times New Roman" w:cs="Times New Roman"/>
          <w:bCs/>
          <w:sz w:val="26"/>
          <w:szCs w:val="26"/>
        </w:rPr>
      </w:pPr>
      <w:r w:rsidRPr="00507D8B">
        <w:rPr>
          <w:rFonts w:ascii="Times New Roman" w:eastAsia="Calibri" w:hAnsi="Times New Roman" w:cs="Times New Roman"/>
          <w:bCs/>
          <w:sz w:val="26"/>
          <w:szCs w:val="26"/>
        </w:rPr>
        <w:t>Всего за  12 месяцев 2020 года освоено 266,9 млн.  рублей. Освоение инвестиций происходит за счет</w:t>
      </w:r>
      <w:r>
        <w:rPr>
          <w:rFonts w:ascii="Times New Roman" w:hAnsi="Times New Roman" w:cs="Times New Roman"/>
          <w:bCs/>
          <w:sz w:val="26"/>
          <w:szCs w:val="26"/>
        </w:rPr>
        <w:t xml:space="preserve"> реализации таких проектов, как </w:t>
      </w:r>
      <w:r w:rsidRPr="00507D8B">
        <w:rPr>
          <w:rFonts w:ascii="Times New Roman" w:eastAsia="Calibri" w:hAnsi="Times New Roman" w:cs="Times New Roman"/>
          <w:bCs/>
          <w:sz w:val="26"/>
          <w:szCs w:val="26"/>
        </w:rPr>
        <w:t>«Реконструкция и модернизация птицеводческих комплексов (ферм) и приобретения оборудо</w:t>
      </w:r>
      <w:r>
        <w:rPr>
          <w:rFonts w:ascii="Times New Roman" w:hAnsi="Times New Roman" w:cs="Times New Roman"/>
          <w:bCs/>
          <w:sz w:val="26"/>
          <w:szCs w:val="26"/>
        </w:rPr>
        <w:t>вания для них»</w:t>
      </w:r>
      <w:r w:rsidRPr="00507D8B">
        <w:rPr>
          <w:rFonts w:ascii="Times New Roman" w:eastAsia="Calibri" w:hAnsi="Times New Roman" w:cs="Times New Roman"/>
          <w:bCs/>
          <w:sz w:val="26"/>
          <w:szCs w:val="26"/>
        </w:rPr>
        <w:t>;</w:t>
      </w:r>
      <w:r>
        <w:rPr>
          <w:rFonts w:ascii="Times New Roman" w:hAnsi="Times New Roman" w:cs="Times New Roman"/>
          <w:bCs/>
          <w:sz w:val="26"/>
          <w:szCs w:val="26"/>
        </w:rPr>
        <w:t xml:space="preserve"> </w:t>
      </w:r>
      <w:r w:rsidRPr="00507D8B">
        <w:rPr>
          <w:rFonts w:ascii="Times New Roman" w:eastAsia="Calibri" w:hAnsi="Times New Roman" w:cs="Times New Roman"/>
          <w:bCs/>
          <w:sz w:val="26"/>
          <w:szCs w:val="26"/>
        </w:rPr>
        <w:t xml:space="preserve">«Организация снабженческого-сбытового сельскохозяйственного потребительского кооператива «Крестьянский союз» на территории </w:t>
      </w:r>
      <w:proofErr w:type="spellStart"/>
      <w:r w:rsidRPr="00507D8B">
        <w:rPr>
          <w:rFonts w:ascii="Times New Roman" w:eastAsia="Calibri" w:hAnsi="Times New Roman" w:cs="Times New Roman"/>
          <w:bCs/>
          <w:sz w:val="26"/>
          <w:szCs w:val="26"/>
        </w:rPr>
        <w:t>Борчанского</w:t>
      </w:r>
      <w:proofErr w:type="spellEnd"/>
      <w:r w:rsidRPr="00507D8B">
        <w:rPr>
          <w:rFonts w:ascii="Times New Roman" w:eastAsia="Calibri" w:hAnsi="Times New Roman" w:cs="Times New Roman"/>
          <w:bCs/>
          <w:sz w:val="26"/>
          <w:szCs w:val="26"/>
        </w:rPr>
        <w:t xml:space="preserve"> сельского поселения»;</w:t>
      </w:r>
      <w:r>
        <w:rPr>
          <w:rFonts w:ascii="Times New Roman" w:hAnsi="Times New Roman" w:cs="Times New Roman"/>
          <w:bCs/>
          <w:sz w:val="26"/>
          <w:szCs w:val="26"/>
        </w:rPr>
        <w:t xml:space="preserve"> </w:t>
      </w:r>
      <w:r w:rsidRPr="00507D8B">
        <w:rPr>
          <w:rFonts w:ascii="Times New Roman" w:eastAsia="Calibri" w:hAnsi="Times New Roman" w:cs="Times New Roman"/>
          <w:bCs/>
          <w:sz w:val="26"/>
          <w:szCs w:val="26"/>
        </w:rPr>
        <w:t xml:space="preserve">«Строительство здания кафе с магазином г. </w:t>
      </w:r>
      <w:r>
        <w:rPr>
          <w:rFonts w:ascii="Times New Roman" w:hAnsi="Times New Roman" w:cs="Times New Roman"/>
          <w:bCs/>
          <w:sz w:val="26"/>
          <w:szCs w:val="26"/>
        </w:rPr>
        <w:t>Валуйки»;</w:t>
      </w:r>
      <w:r w:rsidRPr="00507D8B">
        <w:rPr>
          <w:rFonts w:ascii="Times New Roman" w:eastAsia="Calibri" w:hAnsi="Times New Roman" w:cs="Times New Roman"/>
          <w:bCs/>
          <w:sz w:val="26"/>
          <w:szCs w:val="26"/>
        </w:rPr>
        <w:t xml:space="preserve"> «Строительство магазина г. </w:t>
      </w:r>
      <w:r>
        <w:rPr>
          <w:rFonts w:ascii="Times New Roman" w:hAnsi="Times New Roman" w:cs="Times New Roman"/>
          <w:bCs/>
          <w:sz w:val="26"/>
          <w:szCs w:val="26"/>
        </w:rPr>
        <w:t>Валуйки</w:t>
      </w:r>
      <w:r w:rsidRPr="00507D8B">
        <w:rPr>
          <w:rFonts w:ascii="Times New Roman" w:eastAsia="Calibri" w:hAnsi="Times New Roman" w:cs="Times New Roman"/>
          <w:bCs/>
          <w:sz w:val="26"/>
          <w:szCs w:val="26"/>
        </w:rPr>
        <w:t>»;</w:t>
      </w:r>
      <w:r>
        <w:rPr>
          <w:rFonts w:ascii="Times New Roman" w:hAnsi="Times New Roman" w:cs="Times New Roman"/>
          <w:bCs/>
          <w:sz w:val="26"/>
          <w:szCs w:val="26"/>
        </w:rPr>
        <w:t xml:space="preserve"> </w:t>
      </w:r>
      <w:r w:rsidRPr="00507D8B">
        <w:rPr>
          <w:rFonts w:ascii="Times New Roman" w:eastAsia="Calibri" w:hAnsi="Times New Roman" w:cs="Times New Roman"/>
          <w:bCs/>
          <w:sz w:val="26"/>
          <w:szCs w:val="26"/>
        </w:rPr>
        <w:t xml:space="preserve">«Организация межрегионального центра по </w:t>
      </w:r>
      <w:r w:rsidRPr="00507D8B">
        <w:rPr>
          <w:rFonts w:ascii="Times New Roman" w:eastAsia="Calibri" w:hAnsi="Times New Roman" w:cs="Times New Roman"/>
          <w:bCs/>
          <w:sz w:val="26"/>
          <w:szCs w:val="26"/>
        </w:rPr>
        <w:lastRenderedPageBreak/>
        <w:t>первичной переработке крупногабаритных шин на базе ООО «Прогресс»;</w:t>
      </w:r>
      <w:r>
        <w:rPr>
          <w:rFonts w:ascii="Times New Roman" w:hAnsi="Times New Roman" w:cs="Times New Roman"/>
          <w:bCs/>
          <w:sz w:val="26"/>
          <w:szCs w:val="26"/>
        </w:rPr>
        <w:t xml:space="preserve"> </w:t>
      </w:r>
      <w:r w:rsidRPr="00507D8B">
        <w:rPr>
          <w:rFonts w:ascii="Times New Roman" w:eastAsia="Calibri" w:hAnsi="Times New Roman" w:cs="Times New Roman"/>
          <w:bCs/>
          <w:sz w:val="26"/>
          <w:szCs w:val="26"/>
        </w:rPr>
        <w:t xml:space="preserve">«Строительство цеха по </w:t>
      </w:r>
      <w:r>
        <w:rPr>
          <w:rFonts w:ascii="Times New Roman" w:hAnsi="Times New Roman" w:cs="Times New Roman"/>
          <w:bCs/>
          <w:sz w:val="26"/>
          <w:szCs w:val="26"/>
        </w:rPr>
        <w:t>производству мясной продукции»</w:t>
      </w:r>
      <w:r w:rsidRPr="00507D8B">
        <w:rPr>
          <w:rFonts w:ascii="Times New Roman" w:eastAsia="Calibri" w:hAnsi="Times New Roman" w:cs="Times New Roman"/>
          <w:bCs/>
          <w:sz w:val="26"/>
          <w:szCs w:val="26"/>
        </w:rPr>
        <w:t>;</w:t>
      </w:r>
      <w:r>
        <w:rPr>
          <w:rFonts w:ascii="Times New Roman" w:hAnsi="Times New Roman" w:cs="Times New Roman"/>
          <w:bCs/>
          <w:sz w:val="26"/>
          <w:szCs w:val="26"/>
        </w:rPr>
        <w:t xml:space="preserve"> </w:t>
      </w:r>
      <w:r w:rsidRPr="00507D8B">
        <w:rPr>
          <w:rFonts w:ascii="Times New Roman" w:eastAsia="Calibri" w:hAnsi="Times New Roman" w:cs="Times New Roman"/>
          <w:bCs/>
          <w:sz w:val="26"/>
          <w:szCs w:val="26"/>
        </w:rPr>
        <w:t>«Строительство здан</w:t>
      </w:r>
      <w:r>
        <w:rPr>
          <w:rFonts w:ascii="Times New Roman" w:hAnsi="Times New Roman" w:cs="Times New Roman"/>
          <w:bCs/>
          <w:sz w:val="26"/>
          <w:szCs w:val="26"/>
        </w:rPr>
        <w:t>ия магазина</w:t>
      </w:r>
      <w:r w:rsidRPr="00507D8B">
        <w:rPr>
          <w:rFonts w:ascii="Times New Roman" w:eastAsia="Calibri" w:hAnsi="Times New Roman" w:cs="Times New Roman"/>
          <w:bCs/>
          <w:sz w:val="26"/>
          <w:szCs w:val="26"/>
        </w:rPr>
        <w:t>».</w:t>
      </w:r>
    </w:p>
    <w:p w:rsidR="0039632E" w:rsidRPr="00BA7BD5" w:rsidRDefault="00254DE3" w:rsidP="00182F95">
      <w:pPr>
        <w:spacing w:after="0" w:line="240" w:lineRule="auto"/>
        <w:ind w:firstLine="709"/>
        <w:jc w:val="both"/>
        <w:rPr>
          <w:rFonts w:ascii="Times New Roman" w:hAnsi="Times New Roman" w:cs="Times New Roman"/>
          <w:b/>
          <w:sz w:val="26"/>
          <w:szCs w:val="26"/>
        </w:rPr>
      </w:pPr>
      <w:r w:rsidRPr="00BA7BD5">
        <w:rPr>
          <w:rFonts w:ascii="Times New Roman" w:hAnsi="Times New Roman" w:cs="Times New Roman"/>
          <w:b/>
          <w:sz w:val="26"/>
          <w:szCs w:val="26"/>
        </w:rPr>
        <w:t>5</w:t>
      </w:r>
      <w:r w:rsidR="001E039E" w:rsidRPr="00BA7BD5">
        <w:rPr>
          <w:rFonts w:ascii="Times New Roman" w:hAnsi="Times New Roman" w:cs="Times New Roman"/>
          <w:b/>
          <w:sz w:val="26"/>
          <w:szCs w:val="26"/>
        </w:rPr>
        <w:t>.6.</w:t>
      </w:r>
      <w:r w:rsidR="00FC2ACB" w:rsidRPr="00BA7BD5">
        <w:rPr>
          <w:rFonts w:ascii="Times New Roman" w:hAnsi="Times New Roman" w:cs="Times New Roman"/>
          <w:b/>
          <w:sz w:val="26"/>
          <w:szCs w:val="26"/>
        </w:rPr>
        <w:t xml:space="preserve"> </w:t>
      </w:r>
      <w:r w:rsidR="0039632E" w:rsidRPr="00BA7BD5">
        <w:rPr>
          <w:rFonts w:ascii="Times New Roman" w:hAnsi="Times New Roman" w:cs="Times New Roman"/>
          <w:b/>
          <w:sz w:val="26"/>
          <w:szCs w:val="26"/>
        </w:rPr>
        <w:t>Содействие по развитию экономики муниципальных образований, оказанное Советом муниципальных образований в 2020 году.</w:t>
      </w:r>
      <w:r w:rsidR="00086FD5" w:rsidRPr="00BA7BD5">
        <w:rPr>
          <w:rFonts w:ascii="Times New Roman" w:hAnsi="Times New Roman" w:cs="Times New Roman"/>
          <w:b/>
          <w:sz w:val="26"/>
          <w:szCs w:val="26"/>
        </w:rPr>
        <w:t xml:space="preserve"> </w:t>
      </w:r>
    </w:p>
    <w:p w:rsidR="00BA7BD5" w:rsidRPr="00BA7BD5" w:rsidRDefault="002C1381" w:rsidP="00BA7BD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 инициативе </w:t>
      </w:r>
      <w:r w:rsidR="00EC0783">
        <w:rPr>
          <w:rFonts w:ascii="Times New Roman" w:eastAsia="Times New Roman" w:hAnsi="Times New Roman" w:cs="Times New Roman"/>
          <w:sz w:val="26"/>
          <w:szCs w:val="26"/>
        </w:rPr>
        <w:t>а</w:t>
      </w:r>
      <w:r>
        <w:rPr>
          <w:rFonts w:ascii="Times New Roman" w:eastAsia="Times New Roman" w:hAnsi="Times New Roman" w:cs="Times New Roman"/>
          <w:sz w:val="26"/>
          <w:szCs w:val="26"/>
        </w:rPr>
        <w:t>ссоциации «Совет муниципальных образований Белгородской области» были проведены заседания</w:t>
      </w:r>
      <w:r w:rsidR="00BA7BD5" w:rsidRPr="00BA7BD5">
        <w:rPr>
          <w:rFonts w:ascii="Times New Roman" w:eastAsia="Times New Roman" w:hAnsi="Times New Roman" w:cs="Times New Roman"/>
          <w:sz w:val="26"/>
          <w:szCs w:val="26"/>
        </w:rPr>
        <w:t xml:space="preserve"> комитета по финансовым, бюджетным вопросам и комплексному социально-экономическому развитию</w:t>
      </w:r>
      <w:r w:rsidR="00A61597">
        <w:rPr>
          <w:rFonts w:ascii="Times New Roman" w:eastAsia="Times New Roman" w:hAnsi="Times New Roman" w:cs="Times New Roman"/>
          <w:sz w:val="26"/>
          <w:szCs w:val="26"/>
        </w:rPr>
        <w:t>.</w:t>
      </w:r>
    </w:p>
    <w:p w:rsidR="00BA7BD5" w:rsidRPr="00BA7BD5" w:rsidRDefault="002C1381" w:rsidP="002C1381">
      <w:pPr>
        <w:spacing w:after="0" w:line="240" w:lineRule="auto"/>
        <w:ind w:firstLine="709"/>
        <w:jc w:val="both"/>
        <w:rPr>
          <w:sz w:val="26"/>
          <w:szCs w:val="26"/>
        </w:rPr>
      </w:pPr>
      <w:r>
        <w:rPr>
          <w:rFonts w:ascii="Times New Roman" w:eastAsia="Times New Roman" w:hAnsi="Times New Roman" w:cs="Times New Roman"/>
          <w:sz w:val="26"/>
          <w:szCs w:val="26"/>
        </w:rPr>
        <w:t xml:space="preserve">На обсуждение были вынесены следующие </w:t>
      </w:r>
      <w:r w:rsidR="00BA7BD5" w:rsidRPr="00BA7BD5">
        <w:rPr>
          <w:rFonts w:ascii="Times New Roman" w:eastAsia="Times New Roman" w:hAnsi="Times New Roman" w:cs="Times New Roman"/>
          <w:sz w:val="26"/>
          <w:szCs w:val="26"/>
        </w:rPr>
        <w:t>вопросы:</w:t>
      </w:r>
      <w:r>
        <w:rPr>
          <w:rFonts w:ascii="Times New Roman" w:eastAsia="Times New Roman" w:hAnsi="Times New Roman" w:cs="Times New Roman"/>
          <w:sz w:val="26"/>
          <w:szCs w:val="26"/>
        </w:rPr>
        <w:t xml:space="preserve"> о </w:t>
      </w:r>
      <w:r w:rsidR="00BA7BD5" w:rsidRPr="00BA7BD5">
        <w:rPr>
          <w:rFonts w:ascii="Times New Roman" w:hAnsi="Times New Roman" w:cs="Times New Roman"/>
          <w:sz w:val="26"/>
          <w:szCs w:val="26"/>
        </w:rPr>
        <w:t>государственной программе РФ «Комплексное развитие сельских территорий» на территории Белгородской области;</w:t>
      </w:r>
      <w:r>
        <w:rPr>
          <w:rFonts w:ascii="Times New Roman" w:hAnsi="Times New Roman" w:cs="Times New Roman"/>
          <w:sz w:val="26"/>
          <w:szCs w:val="26"/>
        </w:rPr>
        <w:t xml:space="preserve"> о</w:t>
      </w:r>
      <w:r w:rsidR="00BA7BD5" w:rsidRPr="00BA7BD5">
        <w:rPr>
          <w:rFonts w:ascii="Times New Roman" w:hAnsi="Times New Roman" w:cs="Times New Roman"/>
          <w:sz w:val="26"/>
          <w:szCs w:val="26"/>
        </w:rPr>
        <w:t xml:space="preserve"> Национальном проекте «Малое и среднее предпринимательство и поддержка индивидуальной предпринимательской инициативы» федерального проекта «Создание системы поддержки фермеров и развитие сельской кооперации»  в Белгородской области и муниципальных практиках реализации;</w:t>
      </w:r>
      <w:r>
        <w:rPr>
          <w:rFonts w:ascii="Times New Roman" w:hAnsi="Times New Roman" w:cs="Times New Roman"/>
          <w:sz w:val="26"/>
          <w:szCs w:val="26"/>
        </w:rPr>
        <w:t xml:space="preserve"> о</w:t>
      </w:r>
      <w:r w:rsidR="00BA7BD5" w:rsidRPr="00BA7BD5">
        <w:rPr>
          <w:rFonts w:ascii="Times New Roman" w:hAnsi="Times New Roman" w:cs="Times New Roman"/>
          <w:sz w:val="26"/>
          <w:szCs w:val="26"/>
        </w:rPr>
        <w:t xml:space="preserve"> взаимодействии органов исполнительной власти муниципальных образований с предприятиями в рамках </w:t>
      </w:r>
      <w:proofErr w:type="spellStart"/>
      <w:r w:rsidR="00BA7BD5" w:rsidRPr="00BA7BD5">
        <w:rPr>
          <w:rFonts w:ascii="Times New Roman" w:hAnsi="Times New Roman" w:cs="Times New Roman"/>
          <w:sz w:val="26"/>
          <w:szCs w:val="26"/>
        </w:rPr>
        <w:t>инновационно-технологического</w:t>
      </w:r>
      <w:proofErr w:type="spellEnd"/>
      <w:r w:rsidR="00BA7BD5" w:rsidRPr="00BA7BD5">
        <w:rPr>
          <w:rFonts w:ascii="Times New Roman" w:hAnsi="Times New Roman" w:cs="Times New Roman"/>
          <w:sz w:val="26"/>
          <w:szCs w:val="26"/>
        </w:rPr>
        <w:t xml:space="preserve"> развития территорий;</w:t>
      </w:r>
      <w:r>
        <w:rPr>
          <w:rFonts w:ascii="Times New Roman" w:hAnsi="Times New Roman" w:cs="Times New Roman"/>
          <w:sz w:val="26"/>
          <w:szCs w:val="26"/>
        </w:rPr>
        <w:t xml:space="preserve"> о</w:t>
      </w:r>
      <w:r w:rsidR="00BA7BD5" w:rsidRPr="00BA7BD5">
        <w:rPr>
          <w:rFonts w:ascii="Times New Roman" w:hAnsi="Times New Roman" w:cs="Times New Roman"/>
          <w:sz w:val="26"/>
          <w:szCs w:val="26"/>
        </w:rPr>
        <w:t xml:space="preserve"> формировании инфраструктурных условий для наращивания инновационной составляющей в НИИ </w:t>
      </w:r>
      <w:proofErr w:type="spellStart"/>
      <w:r w:rsidR="00BA7BD5" w:rsidRPr="00BA7BD5">
        <w:rPr>
          <w:rFonts w:ascii="Times New Roman" w:hAnsi="Times New Roman" w:cs="Times New Roman"/>
          <w:sz w:val="26"/>
          <w:szCs w:val="26"/>
        </w:rPr>
        <w:t>БелГУ</w:t>
      </w:r>
      <w:proofErr w:type="spellEnd"/>
      <w:r w:rsidR="00BA7BD5" w:rsidRPr="00BA7BD5">
        <w:rPr>
          <w:rFonts w:ascii="Times New Roman" w:hAnsi="Times New Roman" w:cs="Times New Roman"/>
          <w:sz w:val="26"/>
          <w:szCs w:val="26"/>
        </w:rPr>
        <w:t xml:space="preserve"> на территории Белгородской области;</w:t>
      </w:r>
      <w:r>
        <w:rPr>
          <w:rFonts w:ascii="Times New Roman" w:hAnsi="Times New Roman" w:cs="Times New Roman"/>
          <w:sz w:val="26"/>
          <w:szCs w:val="26"/>
        </w:rPr>
        <w:t xml:space="preserve"> о п</w:t>
      </w:r>
      <w:r w:rsidR="00BA7BD5" w:rsidRPr="00BA7BD5">
        <w:rPr>
          <w:rFonts w:ascii="Times New Roman" w:hAnsi="Times New Roman" w:cs="Times New Roman"/>
          <w:sz w:val="26"/>
          <w:szCs w:val="26"/>
        </w:rPr>
        <w:t>рактик</w:t>
      </w:r>
      <w:r>
        <w:rPr>
          <w:rFonts w:ascii="Times New Roman" w:hAnsi="Times New Roman" w:cs="Times New Roman"/>
          <w:sz w:val="26"/>
          <w:szCs w:val="26"/>
        </w:rPr>
        <w:t>е</w:t>
      </w:r>
      <w:r w:rsidR="00BA7BD5" w:rsidRPr="00BA7BD5">
        <w:rPr>
          <w:rFonts w:ascii="Times New Roman" w:hAnsi="Times New Roman" w:cs="Times New Roman"/>
          <w:sz w:val="26"/>
          <w:szCs w:val="26"/>
          <w:shd w:val="clear" w:color="auto" w:fill="FFFFFF"/>
        </w:rPr>
        <w:t xml:space="preserve"> прокурорского надзора за исполнением федерального законодательства при реализации приоритетных национальных проектов;</w:t>
      </w:r>
      <w:r>
        <w:rPr>
          <w:rFonts w:ascii="Times New Roman" w:hAnsi="Times New Roman" w:cs="Times New Roman"/>
          <w:sz w:val="26"/>
          <w:szCs w:val="26"/>
          <w:shd w:val="clear" w:color="auto" w:fill="FFFFFF"/>
        </w:rPr>
        <w:t xml:space="preserve"> о </w:t>
      </w:r>
      <w:r w:rsidR="00BA7BD5" w:rsidRPr="00BA7BD5">
        <w:rPr>
          <w:rFonts w:ascii="Times New Roman" w:hAnsi="Times New Roman" w:cs="Times New Roman"/>
          <w:sz w:val="26"/>
          <w:szCs w:val="26"/>
        </w:rPr>
        <w:t xml:space="preserve"> Всероссийской переписи населения 2020</w:t>
      </w:r>
      <w:r>
        <w:rPr>
          <w:rFonts w:ascii="Times New Roman" w:hAnsi="Times New Roman" w:cs="Times New Roman"/>
          <w:sz w:val="26"/>
          <w:szCs w:val="26"/>
        </w:rPr>
        <w:t>.</w:t>
      </w:r>
    </w:p>
    <w:p w:rsidR="00BA1427" w:rsidRPr="00A61597" w:rsidRDefault="00254DE3" w:rsidP="00182F95">
      <w:pPr>
        <w:spacing w:after="0" w:line="240" w:lineRule="auto"/>
        <w:ind w:firstLine="709"/>
        <w:jc w:val="both"/>
        <w:rPr>
          <w:rFonts w:ascii="Times New Roman" w:hAnsi="Times New Roman" w:cs="Times New Roman"/>
          <w:b/>
          <w:sz w:val="26"/>
          <w:szCs w:val="26"/>
        </w:rPr>
      </w:pPr>
      <w:r w:rsidRPr="00A61597">
        <w:rPr>
          <w:rFonts w:ascii="Times New Roman" w:hAnsi="Times New Roman" w:cs="Times New Roman"/>
          <w:b/>
          <w:sz w:val="26"/>
          <w:szCs w:val="26"/>
        </w:rPr>
        <w:t>5</w:t>
      </w:r>
      <w:r w:rsidR="001E039E" w:rsidRPr="00A61597">
        <w:rPr>
          <w:rFonts w:ascii="Times New Roman" w:hAnsi="Times New Roman" w:cs="Times New Roman"/>
          <w:b/>
          <w:sz w:val="26"/>
          <w:szCs w:val="26"/>
        </w:rPr>
        <w:t>.7.</w:t>
      </w:r>
      <w:r w:rsidR="00FC2ACB" w:rsidRPr="00A61597">
        <w:rPr>
          <w:rFonts w:ascii="Times New Roman" w:hAnsi="Times New Roman" w:cs="Times New Roman"/>
          <w:b/>
          <w:sz w:val="26"/>
          <w:szCs w:val="26"/>
        </w:rPr>
        <w:t xml:space="preserve"> Выводы и предложения по разделу.</w:t>
      </w:r>
    </w:p>
    <w:p w:rsidR="00BA1427" w:rsidRDefault="000B2BE0" w:rsidP="000B2BE0">
      <w:pPr>
        <w:spacing w:after="0" w:line="240" w:lineRule="auto"/>
        <w:ind w:firstLine="709"/>
        <w:jc w:val="both"/>
        <w:rPr>
          <w:rFonts w:ascii="Times New Roman" w:hAnsi="Times New Roman" w:cs="Times New Roman"/>
          <w:iCs/>
          <w:color w:val="000000"/>
          <w:sz w:val="28"/>
          <w:szCs w:val="28"/>
          <w:lang w:eastAsia="ru-RU" w:bidi="ru-RU"/>
        </w:rPr>
      </w:pPr>
      <w:r>
        <w:rPr>
          <w:rFonts w:ascii="Times New Roman" w:hAnsi="Times New Roman" w:cs="Times New Roman"/>
          <w:iCs/>
          <w:color w:val="000000"/>
          <w:sz w:val="28"/>
          <w:szCs w:val="28"/>
          <w:lang w:eastAsia="ru-RU" w:bidi="ru-RU"/>
        </w:rPr>
        <w:t>П</w:t>
      </w:r>
      <w:r w:rsidRPr="000B2BE0">
        <w:rPr>
          <w:rFonts w:ascii="Times New Roman" w:hAnsi="Times New Roman" w:cs="Times New Roman"/>
          <w:iCs/>
          <w:color w:val="000000"/>
          <w:sz w:val="28"/>
          <w:szCs w:val="28"/>
          <w:lang w:eastAsia="ru-RU" w:bidi="ru-RU"/>
        </w:rPr>
        <w:t xml:space="preserve">осле отмены единого налога на вмененный доход для определенных видов деятельности, многие предприниматели </w:t>
      </w:r>
      <w:r>
        <w:rPr>
          <w:rFonts w:ascii="Times New Roman" w:hAnsi="Times New Roman" w:cs="Times New Roman"/>
          <w:iCs/>
          <w:color w:val="000000"/>
          <w:sz w:val="28"/>
          <w:szCs w:val="28"/>
          <w:lang w:eastAsia="ru-RU" w:bidi="ru-RU"/>
        </w:rPr>
        <w:t xml:space="preserve">муниципальных районов </w:t>
      </w:r>
      <w:r w:rsidRPr="000B2BE0">
        <w:rPr>
          <w:rFonts w:ascii="Times New Roman" w:hAnsi="Times New Roman" w:cs="Times New Roman"/>
          <w:iCs/>
          <w:color w:val="000000"/>
          <w:sz w:val="28"/>
          <w:szCs w:val="28"/>
          <w:lang w:eastAsia="ru-RU" w:bidi="ru-RU"/>
        </w:rPr>
        <w:t>перешли на упрощенную систему налогообложения, что прив</w:t>
      </w:r>
      <w:r>
        <w:rPr>
          <w:rFonts w:ascii="Times New Roman" w:hAnsi="Times New Roman" w:cs="Times New Roman"/>
          <w:iCs/>
          <w:color w:val="000000"/>
          <w:sz w:val="28"/>
          <w:szCs w:val="28"/>
          <w:lang w:eastAsia="ru-RU" w:bidi="ru-RU"/>
        </w:rPr>
        <w:t>ело</w:t>
      </w:r>
      <w:r w:rsidRPr="000B2BE0">
        <w:rPr>
          <w:rFonts w:ascii="Times New Roman" w:hAnsi="Times New Roman" w:cs="Times New Roman"/>
          <w:iCs/>
          <w:color w:val="000000"/>
          <w:sz w:val="28"/>
          <w:szCs w:val="28"/>
          <w:lang w:eastAsia="ru-RU" w:bidi="ru-RU"/>
        </w:rPr>
        <w:t xml:space="preserve"> к уменьшению поступления налоговых платежей в местный бюджет. </w:t>
      </w:r>
      <w:r>
        <w:rPr>
          <w:rFonts w:ascii="Times New Roman" w:hAnsi="Times New Roman" w:cs="Times New Roman"/>
          <w:iCs/>
          <w:color w:val="000000"/>
          <w:sz w:val="28"/>
          <w:szCs w:val="28"/>
          <w:lang w:eastAsia="ru-RU" w:bidi="ru-RU"/>
        </w:rPr>
        <w:t>В связи с этим, следует признать ц</w:t>
      </w:r>
      <w:r w:rsidRPr="000B2BE0">
        <w:rPr>
          <w:rFonts w:ascii="Times New Roman" w:hAnsi="Times New Roman" w:cs="Times New Roman"/>
          <w:iCs/>
          <w:color w:val="000000"/>
          <w:sz w:val="28"/>
          <w:szCs w:val="28"/>
          <w:lang w:eastAsia="ru-RU" w:bidi="ru-RU"/>
        </w:rPr>
        <w:t>елесообразным закрепление данного налогового платежа за местными бюджетами</w:t>
      </w:r>
      <w:r>
        <w:rPr>
          <w:rFonts w:ascii="Times New Roman" w:hAnsi="Times New Roman" w:cs="Times New Roman"/>
          <w:iCs/>
          <w:color w:val="000000"/>
          <w:sz w:val="28"/>
          <w:szCs w:val="28"/>
          <w:lang w:eastAsia="ru-RU" w:bidi="ru-RU"/>
        </w:rPr>
        <w:t>.</w:t>
      </w:r>
    </w:p>
    <w:p w:rsidR="00012B99" w:rsidRPr="00012B99" w:rsidRDefault="00012B99" w:rsidP="00012B99">
      <w:pPr>
        <w:spacing w:after="0" w:line="240" w:lineRule="auto"/>
        <w:ind w:firstLine="709"/>
        <w:jc w:val="both"/>
        <w:rPr>
          <w:rFonts w:ascii="Times New Roman" w:eastAsia="Calibri" w:hAnsi="Times New Roman"/>
          <w:bCs/>
          <w:iCs/>
          <w:sz w:val="26"/>
          <w:szCs w:val="26"/>
        </w:rPr>
      </w:pPr>
      <w:r w:rsidRPr="00012B99">
        <w:rPr>
          <w:rFonts w:ascii="Times New Roman" w:eastAsia="Calibri" w:hAnsi="Times New Roman"/>
          <w:bCs/>
          <w:iCs/>
          <w:sz w:val="26"/>
          <w:szCs w:val="26"/>
        </w:rPr>
        <w:t xml:space="preserve">В </w:t>
      </w:r>
      <w:r>
        <w:rPr>
          <w:rFonts w:ascii="Times New Roman" w:eastAsia="Calibri" w:hAnsi="Times New Roman"/>
          <w:bCs/>
          <w:iCs/>
          <w:sz w:val="26"/>
          <w:szCs w:val="26"/>
        </w:rPr>
        <w:t>муниципальных образованиях</w:t>
      </w:r>
      <w:r w:rsidRPr="00012B99">
        <w:rPr>
          <w:rFonts w:ascii="Times New Roman" w:eastAsia="Calibri" w:hAnsi="Times New Roman"/>
          <w:bCs/>
          <w:iCs/>
          <w:sz w:val="26"/>
          <w:szCs w:val="26"/>
        </w:rPr>
        <w:t xml:space="preserve"> активно ведется работа по укреплению доходной части местного бюджета, т.е. она направлена на повышение собираемости налоговых и неналоговых доходов. </w:t>
      </w:r>
      <w:r>
        <w:rPr>
          <w:rFonts w:ascii="Times New Roman" w:eastAsia="Calibri" w:hAnsi="Times New Roman"/>
          <w:bCs/>
          <w:iCs/>
          <w:sz w:val="26"/>
          <w:szCs w:val="26"/>
        </w:rPr>
        <w:t>Д</w:t>
      </w:r>
      <w:r w:rsidRPr="00012B99">
        <w:rPr>
          <w:rFonts w:ascii="Times New Roman" w:eastAsia="Calibri" w:hAnsi="Times New Roman"/>
          <w:bCs/>
          <w:iCs/>
          <w:sz w:val="26"/>
          <w:szCs w:val="26"/>
        </w:rPr>
        <w:t xml:space="preserve">еятельность рабочих групп по обеспечению дополнительных источников доходов бюджета </w:t>
      </w:r>
      <w:r>
        <w:rPr>
          <w:rFonts w:ascii="Times New Roman" w:eastAsia="Calibri" w:hAnsi="Times New Roman"/>
          <w:bCs/>
          <w:iCs/>
          <w:sz w:val="26"/>
          <w:szCs w:val="26"/>
        </w:rPr>
        <w:t>муниципальных образований</w:t>
      </w:r>
      <w:r w:rsidRPr="00012B99">
        <w:rPr>
          <w:rFonts w:ascii="Times New Roman" w:eastAsia="Calibri" w:hAnsi="Times New Roman"/>
          <w:bCs/>
          <w:iCs/>
          <w:sz w:val="26"/>
          <w:szCs w:val="26"/>
        </w:rPr>
        <w:t xml:space="preserve"> направлена </w:t>
      </w:r>
      <w:proofErr w:type="gramStart"/>
      <w:r w:rsidRPr="00012B99">
        <w:rPr>
          <w:rFonts w:ascii="Times New Roman" w:eastAsia="Calibri" w:hAnsi="Times New Roman"/>
          <w:bCs/>
          <w:iCs/>
          <w:sz w:val="26"/>
          <w:szCs w:val="26"/>
        </w:rPr>
        <w:t>на</w:t>
      </w:r>
      <w:proofErr w:type="gramEnd"/>
      <w:r w:rsidRPr="00012B99">
        <w:rPr>
          <w:rFonts w:ascii="Times New Roman" w:eastAsia="Calibri" w:hAnsi="Times New Roman"/>
          <w:bCs/>
          <w:iCs/>
          <w:sz w:val="26"/>
          <w:szCs w:val="26"/>
        </w:rPr>
        <w:t xml:space="preserve">: </w:t>
      </w:r>
    </w:p>
    <w:p w:rsidR="00012B99" w:rsidRPr="00012B99" w:rsidRDefault="00012B99" w:rsidP="00012B99">
      <w:pPr>
        <w:spacing w:after="0" w:line="240" w:lineRule="auto"/>
        <w:ind w:firstLine="709"/>
        <w:jc w:val="both"/>
        <w:rPr>
          <w:rFonts w:ascii="Times New Roman" w:eastAsia="Calibri" w:hAnsi="Times New Roman"/>
          <w:bCs/>
          <w:iCs/>
          <w:sz w:val="26"/>
          <w:szCs w:val="26"/>
        </w:rPr>
      </w:pPr>
      <w:r w:rsidRPr="00012B99">
        <w:rPr>
          <w:rFonts w:ascii="Times New Roman" w:eastAsia="Calibri" w:hAnsi="Times New Roman"/>
          <w:bCs/>
          <w:iCs/>
          <w:sz w:val="26"/>
          <w:szCs w:val="26"/>
        </w:rPr>
        <w:t xml:space="preserve">- обеспечение </w:t>
      </w:r>
      <w:proofErr w:type="gramStart"/>
      <w:r w:rsidRPr="00012B99">
        <w:rPr>
          <w:rFonts w:ascii="Times New Roman" w:eastAsia="Calibri" w:hAnsi="Times New Roman"/>
          <w:bCs/>
          <w:iCs/>
          <w:sz w:val="26"/>
          <w:szCs w:val="26"/>
        </w:rPr>
        <w:t>контроля за</w:t>
      </w:r>
      <w:proofErr w:type="gramEnd"/>
      <w:r w:rsidRPr="00012B99">
        <w:rPr>
          <w:rFonts w:ascii="Times New Roman" w:eastAsia="Calibri" w:hAnsi="Times New Roman"/>
          <w:bCs/>
          <w:iCs/>
          <w:sz w:val="26"/>
          <w:szCs w:val="26"/>
        </w:rPr>
        <w:t xml:space="preserve"> деятельностью юридических лиц и индивидуальных предпринимателей, применяющих спец</w:t>
      </w:r>
      <w:r w:rsidR="00A25943">
        <w:rPr>
          <w:rFonts w:ascii="Times New Roman" w:eastAsia="Calibri" w:hAnsi="Times New Roman"/>
          <w:bCs/>
          <w:iCs/>
          <w:sz w:val="26"/>
          <w:szCs w:val="26"/>
        </w:rPr>
        <w:t xml:space="preserve">иальные </w:t>
      </w:r>
      <w:r w:rsidRPr="00012B99">
        <w:rPr>
          <w:rFonts w:ascii="Times New Roman" w:eastAsia="Calibri" w:hAnsi="Times New Roman"/>
          <w:bCs/>
          <w:iCs/>
          <w:sz w:val="26"/>
          <w:szCs w:val="26"/>
        </w:rPr>
        <w:t xml:space="preserve">режимы налогообложения; </w:t>
      </w:r>
    </w:p>
    <w:p w:rsidR="00012B99" w:rsidRPr="00012B99" w:rsidRDefault="00012B99" w:rsidP="00012B99">
      <w:pPr>
        <w:spacing w:after="0" w:line="240" w:lineRule="auto"/>
        <w:ind w:firstLine="709"/>
        <w:jc w:val="both"/>
        <w:rPr>
          <w:rFonts w:ascii="Times New Roman" w:eastAsia="Calibri" w:hAnsi="Times New Roman"/>
          <w:bCs/>
          <w:iCs/>
          <w:sz w:val="26"/>
          <w:szCs w:val="26"/>
        </w:rPr>
      </w:pPr>
      <w:r w:rsidRPr="00012B99">
        <w:rPr>
          <w:rFonts w:ascii="Times New Roman" w:eastAsia="Calibri" w:hAnsi="Times New Roman"/>
          <w:bCs/>
          <w:iCs/>
          <w:sz w:val="26"/>
          <w:szCs w:val="26"/>
        </w:rPr>
        <w:t xml:space="preserve">- сокращение задолженности по платежам в бюджет; </w:t>
      </w:r>
    </w:p>
    <w:p w:rsidR="00012B99" w:rsidRPr="00012B99" w:rsidRDefault="00012B99" w:rsidP="00012B99">
      <w:pPr>
        <w:spacing w:after="0" w:line="240" w:lineRule="auto"/>
        <w:ind w:firstLine="709"/>
        <w:jc w:val="both"/>
        <w:rPr>
          <w:rFonts w:ascii="Times New Roman" w:eastAsia="Calibri" w:hAnsi="Times New Roman"/>
          <w:bCs/>
          <w:iCs/>
          <w:sz w:val="26"/>
          <w:szCs w:val="26"/>
        </w:rPr>
      </w:pPr>
      <w:r w:rsidRPr="00012B99">
        <w:rPr>
          <w:rFonts w:ascii="Times New Roman" w:eastAsia="Calibri" w:hAnsi="Times New Roman"/>
          <w:bCs/>
          <w:iCs/>
          <w:sz w:val="26"/>
          <w:szCs w:val="26"/>
        </w:rPr>
        <w:t xml:space="preserve">- противодействие нелегальным трудовым отношениям, доведение средней заработной платы до установленного уровня; </w:t>
      </w:r>
    </w:p>
    <w:p w:rsidR="00012B99" w:rsidRPr="00012B99" w:rsidRDefault="00012B99" w:rsidP="00012B99">
      <w:pPr>
        <w:spacing w:after="0" w:line="240" w:lineRule="auto"/>
        <w:ind w:firstLine="709"/>
        <w:jc w:val="both"/>
        <w:rPr>
          <w:rFonts w:ascii="Times New Roman" w:eastAsia="Calibri" w:hAnsi="Times New Roman"/>
          <w:bCs/>
          <w:iCs/>
          <w:sz w:val="26"/>
          <w:szCs w:val="26"/>
        </w:rPr>
      </w:pPr>
      <w:r w:rsidRPr="00012B99">
        <w:rPr>
          <w:rFonts w:ascii="Times New Roman" w:eastAsia="Calibri" w:hAnsi="Times New Roman"/>
          <w:bCs/>
          <w:iCs/>
          <w:sz w:val="26"/>
          <w:szCs w:val="26"/>
        </w:rPr>
        <w:t xml:space="preserve">- обеспечение полноты уплаты налога на доходы физических лиц строительными организациями; </w:t>
      </w:r>
    </w:p>
    <w:p w:rsidR="00012B99" w:rsidRPr="00012B99" w:rsidRDefault="00012B99" w:rsidP="00012B99">
      <w:pPr>
        <w:spacing w:after="0" w:line="240" w:lineRule="auto"/>
        <w:ind w:firstLine="709"/>
        <w:jc w:val="both"/>
        <w:rPr>
          <w:rFonts w:ascii="Times New Roman" w:eastAsia="Calibri" w:hAnsi="Times New Roman"/>
          <w:bCs/>
          <w:iCs/>
          <w:sz w:val="26"/>
          <w:szCs w:val="26"/>
        </w:rPr>
      </w:pPr>
      <w:r w:rsidRPr="00012B99">
        <w:rPr>
          <w:rFonts w:ascii="Times New Roman" w:eastAsia="Calibri" w:hAnsi="Times New Roman"/>
          <w:bCs/>
          <w:iCs/>
          <w:sz w:val="26"/>
          <w:szCs w:val="26"/>
        </w:rPr>
        <w:t xml:space="preserve">- проведение мероприятий по установлению эффективных ставок арендной платы за сдаваемое в аренду имущество и земельные участки; </w:t>
      </w:r>
    </w:p>
    <w:p w:rsidR="00012B99" w:rsidRPr="00012B99" w:rsidRDefault="00012B99" w:rsidP="00012B99">
      <w:pPr>
        <w:spacing w:after="0" w:line="240" w:lineRule="auto"/>
        <w:ind w:firstLine="709"/>
        <w:jc w:val="both"/>
        <w:rPr>
          <w:rFonts w:ascii="Times New Roman" w:eastAsia="Calibri" w:hAnsi="Times New Roman"/>
          <w:bCs/>
          <w:iCs/>
          <w:sz w:val="26"/>
          <w:szCs w:val="26"/>
        </w:rPr>
      </w:pPr>
      <w:r w:rsidRPr="00012B99">
        <w:rPr>
          <w:rFonts w:ascii="Times New Roman" w:eastAsia="Calibri" w:hAnsi="Times New Roman"/>
          <w:bCs/>
          <w:iCs/>
          <w:sz w:val="26"/>
          <w:szCs w:val="26"/>
        </w:rPr>
        <w:t xml:space="preserve">- вовлечение в налоговый оборот объектов недвижимости, включая земельные участки; актуализацию государственной кадастровой оценки земель; </w:t>
      </w:r>
    </w:p>
    <w:p w:rsidR="00012B99" w:rsidRPr="00012B99" w:rsidRDefault="00012B99" w:rsidP="00012B99">
      <w:pPr>
        <w:spacing w:after="0" w:line="240" w:lineRule="auto"/>
        <w:ind w:firstLine="709"/>
        <w:jc w:val="both"/>
        <w:rPr>
          <w:rFonts w:ascii="Times New Roman" w:eastAsia="Calibri" w:hAnsi="Times New Roman"/>
          <w:bCs/>
          <w:iCs/>
          <w:sz w:val="26"/>
          <w:szCs w:val="26"/>
        </w:rPr>
      </w:pPr>
      <w:r w:rsidRPr="00012B99">
        <w:rPr>
          <w:rFonts w:ascii="Times New Roman" w:eastAsia="Calibri" w:hAnsi="Times New Roman"/>
          <w:bCs/>
          <w:iCs/>
          <w:sz w:val="26"/>
          <w:szCs w:val="26"/>
        </w:rPr>
        <w:t>- актуализацию и включение дополнительных объектов торгового и офисного назначения в перечень объектов налогообложения от кадастровой стоимости.</w:t>
      </w:r>
    </w:p>
    <w:p w:rsidR="000B2BE0" w:rsidRPr="000B2BE0" w:rsidRDefault="000B2BE0" w:rsidP="000B2BE0">
      <w:pPr>
        <w:spacing w:after="0" w:line="240" w:lineRule="auto"/>
        <w:ind w:firstLine="709"/>
        <w:jc w:val="both"/>
        <w:rPr>
          <w:rFonts w:ascii="Times New Roman" w:hAnsi="Times New Roman" w:cs="Times New Roman"/>
          <w:sz w:val="28"/>
          <w:szCs w:val="28"/>
        </w:rPr>
      </w:pPr>
    </w:p>
    <w:p w:rsidR="003509D6" w:rsidRPr="001875E7" w:rsidRDefault="00855525" w:rsidP="001875E7">
      <w:pPr>
        <w:pStyle w:val="a3"/>
        <w:numPr>
          <w:ilvl w:val="0"/>
          <w:numId w:val="15"/>
        </w:numPr>
        <w:spacing w:after="0" w:line="240" w:lineRule="auto"/>
        <w:jc w:val="both"/>
        <w:rPr>
          <w:rFonts w:ascii="Times New Roman" w:hAnsi="Times New Roman" w:cs="Times New Roman"/>
          <w:b/>
          <w:sz w:val="26"/>
          <w:szCs w:val="26"/>
        </w:rPr>
      </w:pPr>
      <w:r w:rsidRPr="001E039E">
        <w:rPr>
          <w:rFonts w:ascii="Times New Roman" w:hAnsi="Times New Roman" w:cs="Times New Roman"/>
          <w:b/>
          <w:sz w:val="26"/>
          <w:szCs w:val="26"/>
        </w:rPr>
        <w:t>Полномочия органов местного самоуправления</w:t>
      </w:r>
      <w:r w:rsidR="00037245" w:rsidRPr="001E039E">
        <w:rPr>
          <w:rFonts w:ascii="Times New Roman" w:hAnsi="Times New Roman" w:cs="Times New Roman"/>
          <w:b/>
          <w:sz w:val="26"/>
          <w:szCs w:val="26"/>
        </w:rPr>
        <w:t xml:space="preserve"> за 2020 год</w:t>
      </w:r>
      <w:r w:rsidR="001875E7">
        <w:rPr>
          <w:rFonts w:ascii="Times New Roman" w:hAnsi="Times New Roman" w:cs="Times New Roman"/>
          <w:b/>
          <w:sz w:val="26"/>
          <w:szCs w:val="26"/>
        </w:rPr>
        <w:t>.</w:t>
      </w:r>
    </w:p>
    <w:p w:rsidR="00FC2ACB" w:rsidRDefault="00254DE3"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6</w:t>
      </w:r>
      <w:r w:rsidR="00855525" w:rsidRPr="0072703F">
        <w:rPr>
          <w:rFonts w:ascii="Times New Roman" w:hAnsi="Times New Roman" w:cs="Times New Roman"/>
          <w:sz w:val="26"/>
          <w:szCs w:val="26"/>
        </w:rPr>
        <w:t xml:space="preserve">.1. </w:t>
      </w:r>
      <w:r w:rsidR="00FC2ACB">
        <w:rPr>
          <w:rFonts w:ascii="Times New Roman" w:hAnsi="Times New Roman" w:cs="Times New Roman"/>
          <w:sz w:val="26"/>
          <w:szCs w:val="26"/>
        </w:rPr>
        <w:t>Изменения регионального законодательства в отношении перечня и содержания полномочий органов местного самоуправления, принятые в 2020 году в отношении:</w:t>
      </w:r>
    </w:p>
    <w:p w:rsidR="00D439F7" w:rsidRDefault="006A7A57" w:rsidP="00D439F7">
      <w:pPr>
        <w:autoSpaceDE w:val="0"/>
        <w:autoSpaceDN w:val="0"/>
        <w:adjustRightInd w:val="0"/>
        <w:spacing w:after="0" w:line="240" w:lineRule="auto"/>
        <w:ind w:firstLine="709"/>
        <w:jc w:val="both"/>
        <w:rPr>
          <w:rFonts w:ascii="Times New Roman" w:eastAsia="SimSun" w:hAnsi="Times New Roman" w:cs="Mangal"/>
          <w:kern w:val="1"/>
          <w:sz w:val="26"/>
          <w:szCs w:val="26"/>
          <w:lang w:eastAsia="hi-IN" w:bidi="hi-IN"/>
        </w:rPr>
      </w:pPr>
      <w:r>
        <w:rPr>
          <w:rFonts w:ascii="Times New Roman" w:eastAsia="SimSun" w:hAnsi="Times New Roman" w:cs="Mangal"/>
          <w:bCs/>
          <w:kern w:val="1"/>
          <w:sz w:val="26"/>
          <w:szCs w:val="26"/>
          <w:lang w:eastAsia="hi-IN" w:bidi="hi-IN"/>
        </w:rPr>
        <w:t>-</w:t>
      </w:r>
      <w:r w:rsidR="00FC7048">
        <w:rPr>
          <w:rFonts w:ascii="Times New Roman" w:eastAsia="SimSun" w:hAnsi="Times New Roman" w:cs="Mangal"/>
          <w:bCs/>
          <w:kern w:val="1"/>
          <w:sz w:val="26"/>
          <w:szCs w:val="26"/>
          <w:lang w:eastAsia="hi-IN" w:bidi="hi-IN"/>
        </w:rPr>
        <w:t xml:space="preserve"> </w:t>
      </w:r>
      <w:r w:rsidR="00E36A19">
        <w:rPr>
          <w:rFonts w:ascii="Times New Roman" w:eastAsia="SimSun" w:hAnsi="Times New Roman" w:cs="Mangal"/>
          <w:kern w:val="1"/>
          <w:sz w:val="26"/>
          <w:szCs w:val="26"/>
          <w:lang w:eastAsia="hi-IN" w:bidi="hi-IN"/>
        </w:rPr>
        <w:t>п</w:t>
      </w:r>
      <w:r w:rsidR="00E36A19">
        <w:rPr>
          <w:rFonts w:ascii="Times New Roman" w:hAnsi="Times New Roman" w:cs="Times New Roman"/>
          <w:sz w:val="26"/>
          <w:szCs w:val="26"/>
        </w:rPr>
        <w:t xml:space="preserve">олномочий на государственную регистрацию рождения, заключения брака, расторжения брака, установления отцовства, смерти ряда городских и сельских поселений. </w:t>
      </w:r>
      <w:r w:rsidR="00E36A19">
        <w:rPr>
          <w:rFonts w:ascii="Times New Roman" w:eastAsia="SimSun" w:hAnsi="Times New Roman" w:cs="Mangal"/>
          <w:kern w:val="1"/>
          <w:sz w:val="26"/>
          <w:szCs w:val="26"/>
          <w:lang w:eastAsia="hi-IN" w:bidi="hi-IN"/>
        </w:rPr>
        <w:t xml:space="preserve">Внесены изменения и дополнения в закон Белгородской области </w:t>
      </w:r>
      <w:r w:rsidRPr="00267E60">
        <w:rPr>
          <w:rFonts w:ascii="Times New Roman" w:eastAsia="SimSun" w:hAnsi="Times New Roman" w:cs="Mangal"/>
          <w:kern w:val="1"/>
          <w:sz w:val="26"/>
          <w:szCs w:val="26"/>
          <w:lang w:eastAsia="hi-IN" w:bidi="hi-IN"/>
        </w:rPr>
        <w:t xml:space="preserve">от 27 ноября 2003 года № 102 «О наделении органов местного самоуправления полномочиями на государственную регистрацию актов гражданского состояния»; </w:t>
      </w:r>
    </w:p>
    <w:p w:rsidR="00D439F7" w:rsidRDefault="006A7A57" w:rsidP="00E36A19">
      <w:pPr>
        <w:autoSpaceDE w:val="0"/>
        <w:autoSpaceDN w:val="0"/>
        <w:adjustRightInd w:val="0"/>
        <w:spacing w:after="0" w:line="240" w:lineRule="auto"/>
        <w:ind w:firstLine="709"/>
        <w:jc w:val="both"/>
        <w:rPr>
          <w:rFonts w:ascii="Times New Roman" w:eastAsia="SimSun" w:hAnsi="Times New Roman" w:cs="Mangal"/>
          <w:kern w:val="1"/>
          <w:sz w:val="26"/>
          <w:szCs w:val="26"/>
          <w:lang w:eastAsia="hi-IN" w:bidi="hi-IN"/>
        </w:rPr>
      </w:pPr>
      <w:r>
        <w:rPr>
          <w:rFonts w:ascii="Times New Roman" w:eastAsia="SimSun" w:hAnsi="Times New Roman" w:cs="Mangal"/>
          <w:kern w:val="1"/>
          <w:sz w:val="26"/>
          <w:szCs w:val="26"/>
          <w:lang w:eastAsia="hi-IN" w:bidi="hi-IN"/>
        </w:rPr>
        <w:t>-</w:t>
      </w:r>
      <w:r w:rsidR="00FC7048">
        <w:rPr>
          <w:rFonts w:ascii="Times New Roman" w:eastAsia="SimSun" w:hAnsi="Times New Roman" w:cs="Mangal"/>
          <w:kern w:val="1"/>
          <w:sz w:val="26"/>
          <w:szCs w:val="26"/>
          <w:lang w:eastAsia="hi-IN" w:bidi="hi-IN"/>
        </w:rPr>
        <w:t xml:space="preserve"> </w:t>
      </w:r>
      <w:r w:rsidR="00E36A19">
        <w:rPr>
          <w:rFonts w:ascii="Times New Roman" w:hAnsi="Times New Roman" w:cs="Times New Roman"/>
          <w:sz w:val="26"/>
          <w:szCs w:val="26"/>
        </w:rPr>
        <w:t xml:space="preserve">полномочий </w:t>
      </w:r>
      <w:proofErr w:type="gramStart"/>
      <w:r w:rsidR="00E36A19">
        <w:rPr>
          <w:rFonts w:ascii="Times New Roman" w:hAnsi="Times New Roman" w:cs="Times New Roman"/>
          <w:sz w:val="26"/>
          <w:szCs w:val="26"/>
        </w:rPr>
        <w:t>по предоставлению ежемесячной выплаты на детей в возрасте от трех до семи лет</w:t>
      </w:r>
      <w:proofErr w:type="gramEnd"/>
      <w:r w:rsidR="00E36A19">
        <w:rPr>
          <w:rFonts w:ascii="Times New Roman" w:hAnsi="Times New Roman" w:cs="Times New Roman"/>
          <w:sz w:val="26"/>
          <w:szCs w:val="26"/>
        </w:rPr>
        <w:t>.</w:t>
      </w:r>
      <w:r w:rsidR="00E36A19">
        <w:rPr>
          <w:rFonts w:ascii="Times New Roman" w:eastAsia="Times New Roman" w:hAnsi="Times New Roman" w:cs="Times New Roman"/>
          <w:sz w:val="26"/>
          <w:szCs w:val="26"/>
          <w:lang w:eastAsia="ru-RU"/>
        </w:rPr>
        <w:t xml:space="preserve"> ОМСУ</w:t>
      </w:r>
      <w:r w:rsidR="00E36A19">
        <w:rPr>
          <w:rFonts w:ascii="Times New Roman" w:hAnsi="Times New Roman" w:cs="Times New Roman"/>
          <w:sz w:val="26"/>
          <w:szCs w:val="26"/>
        </w:rPr>
        <w:t xml:space="preserve"> муниципальных районов и городских округов наделены указанными полномочиями </w:t>
      </w:r>
      <w:r w:rsidR="00E36A19">
        <w:rPr>
          <w:rFonts w:ascii="Times New Roman" w:eastAsia="SimSun" w:hAnsi="Times New Roman" w:cs="Mangal"/>
          <w:kern w:val="1"/>
          <w:sz w:val="26"/>
          <w:szCs w:val="26"/>
          <w:lang w:eastAsia="hi-IN" w:bidi="hi-IN"/>
        </w:rPr>
        <w:t xml:space="preserve">законом Белгородской области </w:t>
      </w:r>
      <w:r w:rsidRPr="00267E60">
        <w:rPr>
          <w:rFonts w:ascii="Times New Roman" w:eastAsia="Times New Roman" w:hAnsi="Times New Roman" w:cs="Times New Roman"/>
          <w:sz w:val="26"/>
          <w:szCs w:val="26"/>
          <w:lang w:eastAsia="ru-RU"/>
        </w:rPr>
        <w:t>от 23 марта 2020 года  № 460 «О наделении органов местного самоуправления полномочиями по организации предоставления и предоставлению ежемесячной денежной выплаты на ребенка в возрасте от трех до семи лет включительно»;</w:t>
      </w:r>
    </w:p>
    <w:p w:rsidR="006A7A57" w:rsidRPr="00BA22E4" w:rsidRDefault="006A7A57" w:rsidP="00E36A19">
      <w:pPr>
        <w:autoSpaceDE w:val="0"/>
        <w:autoSpaceDN w:val="0"/>
        <w:adjustRightInd w:val="0"/>
        <w:spacing w:after="0" w:line="240" w:lineRule="auto"/>
        <w:ind w:firstLine="709"/>
        <w:jc w:val="both"/>
        <w:rPr>
          <w:rFonts w:ascii="Times New Roman" w:eastAsia="SimSun" w:hAnsi="Times New Roman" w:cs="Mangal"/>
          <w:kern w:val="1"/>
          <w:sz w:val="26"/>
          <w:szCs w:val="26"/>
          <w:lang w:eastAsia="hi-IN" w:bidi="hi-IN"/>
        </w:rPr>
      </w:pPr>
      <w:r w:rsidRPr="003D4432">
        <w:rPr>
          <w:rFonts w:ascii="Times New Roman" w:eastAsia="SimSun" w:hAnsi="Times New Roman" w:cs="Mangal"/>
          <w:kern w:val="1"/>
          <w:sz w:val="26"/>
          <w:szCs w:val="26"/>
          <w:lang w:eastAsia="hi-IN" w:bidi="hi-IN"/>
        </w:rPr>
        <w:t>-</w:t>
      </w:r>
      <w:r w:rsidR="00FC7048">
        <w:rPr>
          <w:rFonts w:ascii="Times New Roman" w:eastAsia="SimSun" w:hAnsi="Times New Roman" w:cs="Mangal"/>
          <w:kern w:val="1"/>
          <w:sz w:val="26"/>
          <w:szCs w:val="26"/>
          <w:lang w:eastAsia="hi-IN" w:bidi="hi-IN"/>
        </w:rPr>
        <w:t xml:space="preserve"> </w:t>
      </w:r>
      <w:r w:rsidR="00E36A19" w:rsidRPr="003D4432">
        <w:rPr>
          <w:rFonts w:ascii="Times New Roman" w:eastAsia="SimSun" w:hAnsi="Times New Roman" w:cs="Mangal"/>
          <w:kern w:val="1"/>
          <w:sz w:val="26"/>
          <w:szCs w:val="26"/>
          <w:lang w:eastAsia="hi-IN" w:bidi="hi-IN"/>
        </w:rPr>
        <w:t>полномочи</w:t>
      </w:r>
      <w:r w:rsidR="00E36A19">
        <w:rPr>
          <w:rFonts w:ascii="Times New Roman" w:eastAsia="SimSun" w:hAnsi="Times New Roman" w:cs="Mangal"/>
          <w:kern w:val="1"/>
          <w:sz w:val="26"/>
          <w:szCs w:val="26"/>
          <w:lang w:eastAsia="hi-IN" w:bidi="hi-IN"/>
        </w:rPr>
        <w:t>й</w:t>
      </w:r>
      <w:r w:rsidR="00E36A19" w:rsidRPr="003D4432">
        <w:rPr>
          <w:rFonts w:ascii="Times New Roman" w:eastAsia="SimSun" w:hAnsi="Times New Roman" w:cs="Mangal"/>
          <w:kern w:val="1"/>
          <w:sz w:val="26"/>
          <w:szCs w:val="26"/>
          <w:lang w:eastAsia="hi-IN" w:bidi="hi-IN"/>
        </w:rPr>
        <w:t xml:space="preserve"> </w:t>
      </w:r>
      <w:r w:rsidR="00E36A19" w:rsidRPr="003D4432">
        <w:rPr>
          <w:rFonts w:ascii="Times New Roman" w:hAnsi="Times New Roman" w:cs="Times New Roman"/>
          <w:sz w:val="26"/>
          <w:szCs w:val="26"/>
        </w:rPr>
        <w:t>по опеке и попечительству</w:t>
      </w:r>
      <w:r w:rsidR="00A7622B">
        <w:rPr>
          <w:rFonts w:ascii="Times New Roman" w:hAnsi="Times New Roman" w:cs="Times New Roman"/>
          <w:sz w:val="26"/>
          <w:szCs w:val="26"/>
        </w:rPr>
        <w:t xml:space="preserve">. </w:t>
      </w:r>
      <w:proofErr w:type="gramStart"/>
      <w:r w:rsidR="00A7622B">
        <w:rPr>
          <w:rFonts w:ascii="Times New Roman" w:hAnsi="Times New Roman" w:cs="Times New Roman"/>
          <w:sz w:val="26"/>
          <w:szCs w:val="26"/>
        </w:rPr>
        <w:t>Согласно</w:t>
      </w:r>
      <w:proofErr w:type="gramEnd"/>
      <w:r w:rsidR="00A7622B">
        <w:rPr>
          <w:rFonts w:ascii="Times New Roman" w:hAnsi="Times New Roman" w:cs="Times New Roman"/>
          <w:sz w:val="26"/>
          <w:szCs w:val="26"/>
        </w:rPr>
        <w:t xml:space="preserve"> регионального закона органы местного самоуправления являются органами опеки и попечительства </w:t>
      </w:r>
      <w:r w:rsidR="00E36A19" w:rsidRPr="003D4432">
        <w:rPr>
          <w:rFonts w:ascii="Times New Roman" w:eastAsia="Times New Roman" w:hAnsi="Times New Roman" w:cs="Times New Roman"/>
          <w:sz w:val="26"/>
          <w:szCs w:val="26"/>
        </w:rPr>
        <w:t xml:space="preserve">в отношении несовершеннолетних граждан, а также в отношении совершеннолетних лиц, признанных судом недееспособными или ограниченно дееспособными, совершеннолетних дееспособных граждан и граждан, </w:t>
      </w:r>
      <w:r w:rsidR="00E36A19" w:rsidRPr="00BA22E4">
        <w:rPr>
          <w:rFonts w:ascii="Times New Roman" w:eastAsia="Times New Roman" w:hAnsi="Times New Roman" w:cs="Times New Roman"/>
          <w:sz w:val="26"/>
          <w:szCs w:val="26"/>
        </w:rPr>
        <w:t>признанных безвестно отсутствующими</w:t>
      </w:r>
      <w:r w:rsidR="00E36A19">
        <w:rPr>
          <w:rFonts w:ascii="Times New Roman" w:eastAsia="Times New Roman" w:hAnsi="Times New Roman" w:cs="Times New Roman"/>
          <w:sz w:val="26"/>
          <w:szCs w:val="26"/>
        </w:rPr>
        <w:t xml:space="preserve">. </w:t>
      </w:r>
      <w:r w:rsidR="00A7622B">
        <w:rPr>
          <w:rFonts w:ascii="Times New Roman" w:eastAsia="Times New Roman" w:hAnsi="Times New Roman" w:cs="Times New Roman"/>
          <w:sz w:val="26"/>
          <w:szCs w:val="26"/>
        </w:rPr>
        <w:t>З</w:t>
      </w:r>
      <w:r w:rsidR="00E36A19">
        <w:rPr>
          <w:rFonts w:ascii="Times New Roman" w:eastAsia="SimSun" w:hAnsi="Times New Roman" w:cs="Mangal"/>
          <w:kern w:val="1"/>
          <w:sz w:val="26"/>
          <w:szCs w:val="26"/>
          <w:lang w:eastAsia="hi-IN" w:bidi="hi-IN"/>
        </w:rPr>
        <w:t xml:space="preserve">акон Белгородской области </w:t>
      </w:r>
      <w:r w:rsidRPr="003D4432">
        <w:rPr>
          <w:rFonts w:ascii="Times New Roman" w:eastAsia="SimSun" w:hAnsi="Times New Roman" w:cs="Mangal"/>
          <w:kern w:val="1"/>
          <w:sz w:val="26"/>
          <w:szCs w:val="26"/>
          <w:lang w:eastAsia="hi-IN" w:bidi="hi-IN"/>
        </w:rPr>
        <w:t>от 13 мая 2020 года № 473 «О наделении органов местного самоуправления полномочиями по опеке и попечительству»</w:t>
      </w:r>
      <w:r w:rsidRPr="00BA22E4">
        <w:rPr>
          <w:rFonts w:ascii="Times New Roman" w:eastAsia="SimSun" w:hAnsi="Times New Roman" w:cs="Mangal"/>
          <w:kern w:val="1"/>
          <w:sz w:val="26"/>
          <w:szCs w:val="26"/>
          <w:lang w:eastAsia="hi-IN" w:bidi="hi-IN"/>
        </w:rPr>
        <w:t xml:space="preserve">; </w:t>
      </w:r>
    </w:p>
    <w:p w:rsidR="00A7622B" w:rsidRDefault="003D4432" w:rsidP="00A7622B">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BA22E4">
        <w:rPr>
          <w:rFonts w:ascii="Times New Roman" w:eastAsia="Times New Roman" w:hAnsi="Times New Roman" w:cs="Times New Roman"/>
          <w:bCs/>
          <w:sz w:val="26"/>
          <w:szCs w:val="26"/>
        </w:rPr>
        <w:t xml:space="preserve">- </w:t>
      </w:r>
      <w:r w:rsidR="00A7622B" w:rsidRPr="00BA22E4">
        <w:rPr>
          <w:rFonts w:ascii="Times New Roman" w:eastAsia="Times New Roman" w:hAnsi="Times New Roman" w:cs="Times New Roman"/>
          <w:bCs/>
          <w:sz w:val="26"/>
          <w:szCs w:val="26"/>
        </w:rPr>
        <w:t>полномочи</w:t>
      </w:r>
      <w:r w:rsidR="00A7622B">
        <w:rPr>
          <w:rFonts w:ascii="Times New Roman" w:eastAsia="Times New Roman" w:hAnsi="Times New Roman" w:cs="Times New Roman"/>
          <w:bCs/>
          <w:sz w:val="26"/>
          <w:szCs w:val="26"/>
        </w:rPr>
        <w:t>й</w:t>
      </w:r>
      <w:r w:rsidR="00A7622B" w:rsidRPr="00BA22E4">
        <w:rPr>
          <w:rFonts w:ascii="Times New Roman" w:eastAsia="Times New Roman" w:hAnsi="Times New Roman" w:cs="Times New Roman"/>
          <w:bCs/>
          <w:sz w:val="26"/>
          <w:szCs w:val="26"/>
        </w:rPr>
        <w:t xml:space="preserve"> по предоставлению субсидии на возмещение части процентов, начисленных кредитными или иными организациями за пользование жилищным (ипотечным) кредитом (займом)</w:t>
      </w:r>
      <w:r w:rsidR="00A7622B">
        <w:rPr>
          <w:rFonts w:ascii="Times New Roman" w:eastAsia="Times New Roman" w:hAnsi="Times New Roman" w:cs="Times New Roman"/>
          <w:bCs/>
          <w:sz w:val="26"/>
          <w:szCs w:val="26"/>
        </w:rPr>
        <w:t xml:space="preserve">. </w:t>
      </w:r>
      <w:r w:rsidR="00A7622B">
        <w:rPr>
          <w:rFonts w:ascii="Times New Roman" w:eastAsia="Times New Roman" w:hAnsi="Times New Roman" w:cs="Times New Roman"/>
          <w:sz w:val="26"/>
          <w:szCs w:val="26"/>
        </w:rPr>
        <w:t>З</w:t>
      </w:r>
      <w:r w:rsidR="00A7622B">
        <w:rPr>
          <w:rFonts w:ascii="Times New Roman" w:eastAsia="SimSun" w:hAnsi="Times New Roman" w:cs="Mangal"/>
          <w:kern w:val="1"/>
          <w:sz w:val="26"/>
          <w:szCs w:val="26"/>
          <w:lang w:eastAsia="hi-IN" w:bidi="hi-IN"/>
        </w:rPr>
        <w:t>акон Белгородской области</w:t>
      </w:r>
      <w:r w:rsidR="00A7622B" w:rsidRPr="00A7622B">
        <w:rPr>
          <w:rFonts w:ascii="Times New Roman" w:eastAsia="Times New Roman" w:hAnsi="Times New Roman" w:cs="Times New Roman"/>
          <w:bCs/>
          <w:sz w:val="26"/>
          <w:szCs w:val="26"/>
        </w:rPr>
        <w:t xml:space="preserve"> </w:t>
      </w:r>
      <w:r w:rsidR="00A7622B" w:rsidRPr="00BA22E4">
        <w:rPr>
          <w:rFonts w:ascii="Times New Roman" w:eastAsia="Times New Roman" w:hAnsi="Times New Roman" w:cs="Times New Roman"/>
          <w:bCs/>
          <w:sz w:val="26"/>
          <w:szCs w:val="26"/>
        </w:rPr>
        <w:t>от 17 июня 2020 г. № 484 «О мерах поддержки отдельных категорий граждан в сфере ипотечного жилищного кредитования»;</w:t>
      </w:r>
    </w:p>
    <w:p w:rsidR="003F0870" w:rsidRPr="003F0870" w:rsidRDefault="003F0870" w:rsidP="003F0870">
      <w:pPr>
        <w:autoSpaceDE w:val="0"/>
        <w:autoSpaceDN w:val="0"/>
        <w:adjustRightInd w:val="0"/>
        <w:spacing w:after="0" w:line="240" w:lineRule="auto"/>
        <w:ind w:firstLine="709"/>
        <w:jc w:val="both"/>
        <w:rPr>
          <w:rFonts w:ascii="Times New Roman" w:eastAsia="SimSun" w:hAnsi="Times New Roman" w:cs="Mangal"/>
          <w:kern w:val="1"/>
          <w:sz w:val="26"/>
          <w:szCs w:val="26"/>
          <w:lang w:eastAsia="hi-IN" w:bidi="hi-IN"/>
        </w:rPr>
      </w:pPr>
      <w:r w:rsidRPr="003F0870">
        <w:rPr>
          <w:rFonts w:ascii="Times New Roman" w:eastAsia="Times New Roman" w:hAnsi="Times New Roman" w:cs="Times New Roman"/>
          <w:bCs/>
          <w:sz w:val="26"/>
          <w:szCs w:val="26"/>
        </w:rPr>
        <w:t xml:space="preserve">- </w:t>
      </w:r>
      <w:r w:rsidR="00A7622B" w:rsidRPr="003F0870">
        <w:rPr>
          <w:rFonts w:ascii="Times New Roman" w:eastAsia="Times New Roman" w:hAnsi="Times New Roman" w:cs="Times New Roman"/>
          <w:bCs/>
          <w:sz w:val="26"/>
          <w:szCs w:val="26"/>
        </w:rPr>
        <w:t>полномочи</w:t>
      </w:r>
      <w:r w:rsidR="00A7622B">
        <w:rPr>
          <w:rFonts w:ascii="Times New Roman" w:eastAsia="Times New Roman" w:hAnsi="Times New Roman" w:cs="Times New Roman"/>
          <w:bCs/>
          <w:sz w:val="26"/>
          <w:szCs w:val="26"/>
        </w:rPr>
        <w:t>й</w:t>
      </w:r>
      <w:r w:rsidR="00A7622B" w:rsidRPr="003F0870">
        <w:rPr>
          <w:rFonts w:ascii="Times New Roman" w:eastAsia="Times New Roman" w:hAnsi="Times New Roman" w:cs="Times New Roman"/>
          <w:bCs/>
          <w:sz w:val="26"/>
          <w:szCs w:val="26"/>
        </w:rPr>
        <w:t xml:space="preserve"> по поддержке сельскохозяйственного производства</w:t>
      </w:r>
      <w:r w:rsidR="00A7622B">
        <w:rPr>
          <w:rFonts w:ascii="Times New Roman" w:eastAsia="Times New Roman" w:hAnsi="Times New Roman" w:cs="Times New Roman"/>
          <w:bCs/>
          <w:sz w:val="26"/>
          <w:szCs w:val="26"/>
        </w:rPr>
        <w:t xml:space="preserve">. </w:t>
      </w:r>
      <w:r w:rsidR="00A7622B">
        <w:rPr>
          <w:rFonts w:ascii="Times New Roman" w:eastAsia="Times New Roman" w:hAnsi="Times New Roman" w:cs="Times New Roman"/>
          <w:sz w:val="26"/>
          <w:szCs w:val="26"/>
        </w:rPr>
        <w:t>З</w:t>
      </w:r>
      <w:r w:rsidR="00A7622B">
        <w:rPr>
          <w:rFonts w:ascii="Times New Roman" w:eastAsia="SimSun" w:hAnsi="Times New Roman" w:cs="Mangal"/>
          <w:kern w:val="1"/>
          <w:sz w:val="26"/>
          <w:szCs w:val="26"/>
          <w:lang w:eastAsia="hi-IN" w:bidi="hi-IN"/>
        </w:rPr>
        <w:t xml:space="preserve">акон Белгородской области </w:t>
      </w:r>
      <w:r w:rsidRPr="003F0870">
        <w:rPr>
          <w:rFonts w:ascii="Times New Roman" w:eastAsia="Times New Roman" w:hAnsi="Times New Roman" w:cs="Times New Roman"/>
          <w:bCs/>
          <w:sz w:val="26"/>
          <w:szCs w:val="26"/>
        </w:rPr>
        <w:t>от 18 июня 2020 г. № 491 «О признании утратившими силу некоторых законов Белгородской области и внесении изменений в закон Белгородской области «О бюджетном устройстве и бюджетном процессе в Белгородской области» (признан утратившим силу закон Белгородской области от 22 марта 2007 г. № 106 «О наделении органов местного самоуправления полномочиями по поддержке сельскохозяйственного производства», которым органы местного самоуправления наделялись полномочиями на предоставление субсидии на возмещение части затрат на уплату процентов по кредитам, полученным гражданами, ведущими личное подсобное хозяйство в соответствии с Федеральным законом от 7 июля 2003 г. № 112-ФЗ «О личном подсобном хозяйстве», в российских кредитных организациях; и на предоставление субсидии на возмещение части затрат на уплату процентов по краткосрочным и инвестиционным кредитам, полученным крестьянскими (фермерскими) хозяйствами в российских кредитных организациях в сумме, не превышающей 10 миллионов рублей на одно крестьянское (фермерское) хозяйство);</w:t>
      </w:r>
    </w:p>
    <w:p w:rsidR="006E248E" w:rsidRPr="00267E60" w:rsidRDefault="006E248E" w:rsidP="00A7622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A22E4">
        <w:rPr>
          <w:rFonts w:ascii="Times New Roman" w:eastAsia="Times New Roman" w:hAnsi="Times New Roman" w:cs="Times New Roman"/>
          <w:sz w:val="26"/>
          <w:szCs w:val="26"/>
          <w:lang w:eastAsia="ru-RU"/>
        </w:rPr>
        <w:t>-</w:t>
      </w:r>
      <w:r w:rsidR="00FC7048">
        <w:rPr>
          <w:rFonts w:ascii="Times New Roman" w:eastAsia="Times New Roman" w:hAnsi="Times New Roman" w:cs="Times New Roman"/>
          <w:sz w:val="26"/>
          <w:szCs w:val="26"/>
          <w:lang w:eastAsia="ru-RU"/>
        </w:rPr>
        <w:t xml:space="preserve"> </w:t>
      </w:r>
      <w:r w:rsidR="00A7622B">
        <w:rPr>
          <w:rFonts w:ascii="Times New Roman" w:hAnsi="Times New Roman" w:cs="Times New Roman"/>
          <w:sz w:val="26"/>
          <w:szCs w:val="26"/>
        </w:rPr>
        <w:t xml:space="preserve">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w:t>
      </w:r>
      <w:proofErr w:type="gramStart"/>
      <w:r w:rsidR="00A7622B">
        <w:rPr>
          <w:rFonts w:ascii="Times New Roman" w:eastAsia="Times New Roman" w:hAnsi="Times New Roman" w:cs="Times New Roman"/>
          <w:sz w:val="26"/>
          <w:szCs w:val="26"/>
          <w:lang w:eastAsia="ru-RU"/>
        </w:rPr>
        <w:t>ОМСУ</w:t>
      </w:r>
      <w:r w:rsidR="00A7622B">
        <w:rPr>
          <w:rFonts w:ascii="Times New Roman" w:hAnsi="Times New Roman" w:cs="Times New Roman"/>
          <w:sz w:val="26"/>
          <w:szCs w:val="26"/>
        </w:rPr>
        <w:t xml:space="preserve"> наделены полномочиями, согласно закона Белгородской области от 4 июля 2002 года №35 «Об административных правонарушениях на территории Белгородской области»  и закона Белгородской области от 11 июня 2015 года №360 «Об административной ответственности за </w:t>
      </w:r>
      <w:r w:rsidR="00A7622B">
        <w:rPr>
          <w:rFonts w:ascii="Times New Roman" w:hAnsi="Times New Roman" w:cs="Times New Roman"/>
          <w:sz w:val="26"/>
          <w:szCs w:val="26"/>
        </w:rPr>
        <w:lastRenderedPageBreak/>
        <w:t>правонарушения в сфере транспортного обслуживания населения в Белгородской области».</w:t>
      </w:r>
      <w:proofErr w:type="gramEnd"/>
      <w:r w:rsidR="00A7622B">
        <w:rPr>
          <w:rFonts w:ascii="Times New Roman" w:hAnsi="Times New Roman" w:cs="Times New Roman"/>
          <w:sz w:val="26"/>
          <w:szCs w:val="26"/>
        </w:rPr>
        <w:t xml:space="preserve"> </w:t>
      </w:r>
      <w:r w:rsidR="00A7622B">
        <w:rPr>
          <w:rFonts w:ascii="Times New Roman" w:eastAsia="Times New Roman" w:hAnsi="Times New Roman" w:cs="Times New Roman"/>
          <w:sz w:val="26"/>
          <w:szCs w:val="26"/>
        </w:rPr>
        <w:t>З</w:t>
      </w:r>
      <w:r w:rsidR="00A7622B">
        <w:rPr>
          <w:rFonts w:ascii="Times New Roman" w:eastAsia="SimSun" w:hAnsi="Times New Roman" w:cs="Mangal"/>
          <w:kern w:val="1"/>
          <w:sz w:val="26"/>
          <w:szCs w:val="26"/>
          <w:lang w:eastAsia="hi-IN" w:bidi="hi-IN"/>
        </w:rPr>
        <w:t>акон Белгородской области</w:t>
      </w:r>
      <w:r w:rsidR="00A7622B" w:rsidRPr="00BA22E4">
        <w:rPr>
          <w:rFonts w:ascii="Times New Roman" w:eastAsia="Times New Roman" w:hAnsi="Times New Roman" w:cs="Times New Roman"/>
          <w:sz w:val="26"/>
          <w:szCs w:val="26"/>
          <w:lang w:eastAsia="ru-RU"/>
        </w:rPr>
        <w:t xml:space="preserve"> от 03 июля 2020 года № 503 «О наделении органов местного</w:t>
      </w:r>
      <w:r w:rsidR="00A7622B" w:rsidRPr="00267E60">
        <w:rPr>
          <w:rFonts w:ascii="Times New Roman" w:eastAsia="Times New Roman" w:hAnsi="Times New Roman" w:cs="Times New Roman"/>
          <w:sz w:val="26"/>
          <w:szCs w:val="26"/>
          <w:lang w:eastAsia="ru-RU"/>
        </w:rPr>
        <w:t xml:space="preserve"> самоуправления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и о внесении изменений в некотор</w:t>
      </w:r>
      <w:r w:rsidR="00A7622B">
        <w:rPr>
          <w:rFonts w:ascii="Times New Roman" w:eastAsia="Times New Roman" w:hAnsi="Times New Roman" w:cs="Times New Roman"/>
          <w:sz w:val="26"/>
          <w:szCs w:val="26"/>
          <w:lang w:eastAsia="ru-RU"/>
        </w:rPr>
        <w:t>ые законы Белгородской области»</w:t>
      </w:r>
      <w:r>
        <w:rPr>
          <w:rFonts w:ascii="Times New Roman" w:eastAsia="Times New Roman" w:hAnsi="Times New Roman" w:cs="Times New Roman"/>
          <w:sz w:val="26"/>
          <w:szCs w:val="26"/>
          <w:lang w:eastAsia="ru-RU"/>
        </w:rPr>
        <w:t>;</w:t>
      </w:r>
    </w:p>
    <w:p w:rsidR="00833C29" w:rsidRPr="00267E60" w:rsidRDefault="00833C29" w:rsidP="00833C2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FC7048">
        <w:rPr>
          <w:rFonts w:ascii="Times New Roman" w:eastAsia="Times New Roman" w:hAnsi="Times New Roman" w:cs="Times New Roman"/>
          <w:sz w:val="26"/>
          <w:szCs w:val="26"/>
          <w:lang w:eastAsia="ru-RU"/>
        </w:rPr>
        <w:t xml:space="preserve"> </w:t>
      </w:r>
      <w:r w:rsidR="008368F2" w:rsidRPr="00267E60">
        <w:rPr>
          <w:rFonts w:ascii="Times New Roman" w:eastAsia="Times New Roman" w:hAnsi="Times New Roman" w:cs="Times New Roman"/>
          <w:sz w:val="26"/>
          <w:szCs w:val="26"/>
          <w:lang w:eastAsia="ru-RU"/>
        </w:rPr>
        <w:t>полномочи</w:t>
      </w:r>
      <w:r w:rsidR="008368F2">
        <w:rPr>
          <w:rFonts w:ascii="Times New Roman" w:eastAsia="Times New Roman" w:hAnsi="Times New Roman" w:cs="Times New Roman"/>
          <w:sz w:val="26"/>
          <w:szCs w:val="26"/>
          <w:lang w:eastAsia="ru-RU"/>
        </w:rPr>
        <w:t>й</w:t>
      </w:r>
      <w:r w:rsidR="008368F2" w:rsidRPr="00267E60">
        <w:rPr>
          <w:rFonts w:ascii="Times New Roman" w:eastAsia="Times New Roman" w:hAnsi="Times New Roman" w:cs="Times New Roman"/>
          <w:sz w:val="26"/>
          <w:szCs w:val="26"/>
          <w:lang w:eastAsia="ru-RU"/>
        </w:rPr>
        <w:t xml:space="preserve"> по содержанию сибиреязвенных скотомогильников, биотермических ям, находящихся в собственности Белгородской области</w:t>
      </w:r>
      <w:r w:rsidR="008368F2">
        <w:rPr>
          <w:rFonts w:ascii="Times New Roman" w:eastAsia="Times New Roman" w:hAnsi="Times New Roman" w:cs="Times New Roman"/>
          <w:sz w:val="26"/>
          <w:szCs w:val="26"/>
          <w:lang w:eastAsia="ru-RU"/>
        </w:rPr>
        <w:t xml:space="preserve">. </w:t>
      </w:r>
      <w:r w:rsidR="00A7622B">
        <w:rPr>
          <w:rFonts w:ascii="Times New Roman" w:eastAsia="Times New Roman" w:hAnsi="Times New Roman" w:cs="Times New Roman"/>
          <w:sz w:val="26"/>
          <w:szCs w:val="26"/>
        </w:rPr>
        <w:t>З</w:t>
      </w:r>
      <w:r w:rsidR="00A7622B">
        <w:rPr>
          <w:rFonts w:ascii="Times New Roman" w:eastAsia="SimSun" w:hAnsi="Times New Roman" w:cs="Mangal"/>
          <w:kern w:val="1"/>
          <w:sz w:val="26"/>
          <w:szCs w:val="26"/>
          <w:lang w:eastAsia="hi-IN" w:bidi="hi-IN"/>
        </w:rPr>
        <w:t>акон Белгородской области</w:t>
      </w:r>
      <w:r w:rsidR="00A7622B" w:rsidRPr="00BA22E4">
        <w:rPr>
          <w:rFonts w:ascii="Times New Roman" w:eastAsia="Times New Roman" w:hAnsi="Times New Roman" w:cs="Times New Roman"/>
          <w:sz w:val="26"/>
          <w:szCs w:val="26"/>
          <w:lang w:eastAsia="ru-RU"/>
        </w:rPr>
        <w:t xml:space="preserve"> </w:t>
      </w:r>
      <w:r w:rsidRPr="00267E60">
        <w:rPr>
          <w:rFonts w:ascii="Times New Roman" w:eastAsia="Times New Roman" w:hAnsi="Times New Roman" w:cs="Times New Roman"/>
          <w:sz w:val="26"/>
          <w:szCs w:val="26"/>
          <w:lang w:eastAsia="ru-RU"/>
        </w:rPr>
        <w:t>от 29 декабря 2020 года № 32 «О наделении органов местного самоуправления полномочиями по содержанию сибиреязвенных скотомогильников, биотермических ям, находящихся в собственности Белгородской области»</w:t>
      </w:r>
      <w:r>
        <w:rPr>
          <w:rFonts w:ascii="Times New Roman" w:eastAsia="Times New Roman" w:hAnsi="Times New Roman" w:cs="Times New Roman"/>
          <w:sz w:val="26"/>
          <w:szCs w:val="26"/>
          <w:lang w:eastAsia="ru-RU"/>
        </w:rPr>
        <w:t xml:space="preserve"> (вступил в действие с</w:t>
      </w:r>
      <w:r>
        <w:rPr>
          <w:rFonts w:ascii="Times New Roman" w:hAnsi="Times New Roman" w:cs="Times New Roman"/>
          <w:sz w:val="26"/>
          <w:szCs w:val="26"/>
        </w:rPr>
        <w:t xml:space="preserve"> 01.01.2021)</w:t>
      </w:r>
      <w:r>
        <w:rPr>
          <w:rFonts w:ascii="Times New Roman" w:eastAsia="Times New Roman" w:hAnsi="Times New Roman" w:cs="Times New Roman"/>
          <w:sz w:val="26"/>
          <w:szCs w:val="26"/>
          <w:lang w:eastAsia="ru-RU"/>
        </w:rPr>
        <w:t>;</w:t>
      </w:r>
    </w:p>
    <w:p w:rsidR="006A7A57" w:rsidRPr="00EA36A2" w:rsidRDefault="006A7A57" w:rsidP="006E248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FC7048">
        <w:rPr>
          <w:rFonts w:ascii="Times New Roman" w:eastAsia="Times New Roman" w:hAnsi="Times New Roman" w:cs="Times New Roman"/>
          <w:sz w:val="26"/>
          <w:szCs w:val="26"/>
          <w:lang w:eastAsia="ru-RU"/>
        </w:rPr>
        <w:t xml:space="preserve"> </w:t>
      </w:r>
      <w:r w:rsidR="00CE27DB">
        <w:rPr>
          <w:rFonts w:ascii="Times New Roman" w:hAnsi="Times New Roman" w:cs="Times New Roman"/>
          <w:sz w:val="26"/>
          <w:szCs w:val="26"/>
        </w:rPr>
        <w:t xml:space="preserve">полномочий по предоставлению льгот на проезд при осуществлении регулярных перевозок. </w:t>
      </w:r>
      <w:r w:rsidR="00A7622B">
        <w:rPr>
          <w:rFonts w:ascii="Times New Roman" w:eastAsia="Times New Roman" w:hAnsi="Times New Roman" w:cs="Times New Roman"/>
          <w:sz w:val="26"/>
          <w:szCs w:val="26"/>
        </w:rPr>
        <w:t>З</w:t>
      </w:r>
      <w:r w:rsidR="00A7622B">
        <w:rPr>
          <w:rFonts w:ascii="Times New Roman" w:eastAsia="SimSun" w:hAnsi="Times New Roman" w:cs="Mangal"/>
          <w:kern w:val="1"/>
          <w:sz w:val="26"/>
          <w:szCs w:val="26"/>
          <w:lang w:eastAsia="hi-IN" w:bidi="hi-IN"/>
        </w:rPr>
        <w:t>акон Белгородской области</w:t>
      </w:r>
      <w:r w:rsidR="00A7622B" w:rsidRPr="00BA22E4">
        <w:rPr>
          <w:rFonts w:ascii="Times New Roman" w:eastAsia="Times New Roman" w:hAnsi="Times New Roman" w:cs="Times New Roman"/>
          <w:sz w:val="26"/>
          <w:szCs w:val="26"/>
          <w:lang w:eastAsia="ru-RU"/>
        </w:rPr>
        <w:t xml:space="preserve"> </w:t>
      </w:r>
      <w:r w:rsidRPr="00267E60">
        <w:rPr>
          <w:rFonts w:ascii="Times New Roman" w:eastAsia="Times New Roman" w:hAnsi="Times New Roman" w:cs="Times New Roman"/>
          <w:sz w:val="26"/>
          <w:szCs w:val="26"/>
          <w:lang w:eastAsia="ru-RU"/>
        </w:rPr>
        <w:t>от 30 декабря 2020 года № 36 «О наделении органов местного самоуправления полномочиями по предоставлению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и о внесении изменений в закон Белгородской области «О бюджетном устройстве и бюджетном процессе в Белгородской области»</w:t>
      </w:r>
      <w:r w:rsidR="00EA36A2">
        <w:rPr>
          <w:rFonts w:ascii="Times New Roman" w:eastAsia="Times New Roman" w:hAnsi="Times New Roman" w:cs="Times New Roman"/>
          <w:sz w:val="26"/>
          <w:szCs w:val="26"/>
          <w:lang w:eastAsia="ru-RU"/>
        </w:rPr>
        <w:t xml:space="preserve"> (</w:t>
      </w:r>
      <w:r w:rsidR="003704EE">
        <w:rPr>
          <w:rFonts w:ascii="Times New Roman" w:eastAsia="Times New Roman" w:hAnsi="Times New Roman" w:cs="Times New Roman"/>
          <w:sz w:val="26"/>
          <w:szCs w:val="26"/>
          <w:lang w:eastAsia="ru-RU"/>
        </w:rPr>
        <w:t>вступил в действие с</w:t>
      </w:r>
      <w:r w:rsidR="003704EE">
        <w:rPr>
          <w:rFonts w:ascii="Times New Roman" w:hAnsi="Times New Roman" w:cs="Times New Roman"/>
          <w:sz w:val="26"/>
          <w:szCs w:val="26"/>
        </w:rPr>
        <w:t xml:space="preserve"> 01.01.2021г.</w:t>
      </w:r>
      <w:r w:rsidR="00CE27DB">
        <w:rPr>
          <w:rFonts w:ascii="Times New Roman" w:hAnsi="Times New Roman" w:cs="Times New Roman"/>
          <w:sz w:val="26"/>
          <w:szCs w:val="26"/>
        </w:rPr>
        <w:t>)</w:t>
      </w:r>
      <w:r w:rsidRPr="00267E60">
        <w:rPr>
          <w:rFonts w:ascii="Times New Roman" w:eastAsia="Times New Roman" w:hAnsi="Times New Roman" w:cs="Times New Roman"/>
          <w:sz w:val="26"/>
          <w:szCs w:val="26"/>
          <w:lang w:eastAsia="ru-RU"/>
        </w:rPr>
        <w:t>;</w:t>
      </w:r>
    </w:p>
    <w:p w:rsidR="00B43F5B" w:rsidRPr="00B43F5B" w:rsidRDefault="00B43F5B" w:rsidP="00B43F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43F5B">
        <w:rPr>
          <w:rFonts w:ascii="Times New Roman" w:hAnsi="Times New Roman" w:cs="Times New Roman"/>
          <w:sz w:val="26"/>
          <w:szCs w:val="26"/>
        </w:rPr>
        <w:t xml:space="preserve">- </w:t>
      </w:r>
      <w:r w:rsidR="00CE27DB">
        <w:rPr>
          <w:rFonts w:ascii="Times New Roman" w:hAnsi="Times New Roman" w:cs="Times New Roman"/>
          <w:sz w:val="26"/>
          <w:szCs w:val="26"/>
        </w:rPr>
        <w:t xml:space="preserve">полномочий по </w:t>
      </w:r>
      <w:r w:rsidR="00CE27DB" w:rsidRPr="00B43F5B">
        <w:rPr>
          <w:rFonts w:ascii="Times New Roman" w:eastAsia="Times New Roman" w:hAnsi="Times New Roman" w:cs="Times New Roman"/>
          <w:bCs/>
          <w:sz w:val="26"/>
          <w:szCs w:val="26"/>
        </w:rPr>
        <w:t>возмещ</w:t>
      </w:r>
      <w:r w:rsidR="00CE27DB">
        <w:rPr>
          <w:rFonts w:ascii="Times New Roman" w:eastAsia="Times New Roman" w:hAnsi="Times New Roman" w:cs="Times New Roman"/>
          <w:bCs/>
          <w:sz w:val="26"/>
          <w:szCs w:val="26"/>
        </w:rPr>
        <w:t>ению</w:t>
      </w:r>
      <w:r w:rsidR="00CE27DB" w:rsidRPr="00B43F5B">
        <w:rPr>
          <w:rFonts w:ascii="Times New Roman" w:eastAsia="Times New Roman" w:hAnsi="Times New Roman" w:cs="Times New Roman"/>
          <w:bCs/>
          <w:sz w:val="26"/>
          <w:szCs w:val="26"/>
        </w:rPr>
        <w:t xml:space="preserve"> расход</w:t>
      </w:r>
      <w:r w:rsidR="00CE27DB">
        <w:rPr>
          <w:rFonts w:ascii="Times New Roman" w:eastAsia="Times New Roman" w:hAnsi="Times New Roman" w:cs="Times New Roman"/>
          <w:bCs/>
          <w:sz w:val="26"/>
          <w:szCs w:val="26"/>
        </w:rPr>
        <w:t>ов</w:t>
      </w:r>
      <w:r w:rsidR="00CE27DB" w:rsidRPr="00B43F5B">
        <w:rPr>
          <w:rFonts w:ascii="Times New Roman" w:eastAsia="Times New Roman" w:hAnsi="Times New Roman" w:cs="Times New Roman"/>
          <w:bCs/>
          <w:sz w:val="26"/>
          <w:szCs w:val="26"/>
        </w:rPr>
        <w:t>, связанны</w:t>
      </w:r>
      <w:r w:rsidR="00CE27DB">
        <w:rPr>
          <w:rFonts w:ascii="Times New Roman" w:eastAsia="Times New Roman" w:hAnsi="Times New Roman" w:cs="Times New Roman"/>
          <w:bCs/>
          <w:sz w:val="26"/>
          <w:szCs w:val="26"/>
        </w:rPr>
        <w:t>х</w:t>
      </w:r>
      <w:r w:rsidR="00CE27DB" w:rsidRPr="00B43F5B">
        <w:rPr>
          <w:rFonts w:ascii="Times New Roman" w:eastAsia="Times New Roman" w:hAnsi="Times New Roman" w:cs="Times New Roman"/>
          <w:bCs/>
          <w:sz w:val="26"/>
          <w:szCs w:val="26"/>
        </w:rPr>
        <w:t xml:space="preserve"> с предоставлением мер социальной поддержки педагогическим работникам</w:t>
      </w:r>
      <w:r w:rsidR="00CE27DB">
        <w:rPr>
          <w:rFonts w:ascii="Times New Roman" w:eastAsia="Times New Roman" w:hAnsi="Times New Roman" w:cs="Times New Roman"/>
          <w:bCs/>
          <w:sz w:val="26"/>
          <w:szCs w:val="26"/>
        </w:rPr>
        <w:t>,</w:t>
      </w:r>
      <w:r w:rsidR="00CE27DB" w:rsidRPr="00CE27DB">
        <w:rPr>
          <w:rFonts w:ascii="Times New Roman" w:eastAsia="Times New Roman" w:hAnsi="Times New Roman" w:cs="Times New Roman"/>
          <w:bCs/>
          <w:sz w:val="26"/>
          <w:szCs w:val="26"/>
        </w:rPr>
        <w:t xml:space="preserve"> </w:t>
      </w:r>
      <w:r w:rsidR="00CE27DB" w:rsidRPr="00B43F5B">
        <w:rPr>
          <w:rFonts w:ascii="Times New Roman" w:eastAsia="Times New Roman" w:hAnsi="Times New Roman" w:cs="Times New Roman"/>
          <w:bCs/>
          <w:sz w:val="26"/>
          <w:szCs w:val="26"/>
        </w:rPr>
        <w:t>проживающим и работающим в сельских населенных пунктах, рабочих поселках (поселках городского типа)</w:t>
      </w:r>
      <w:r w:rsidR="00CE27DB">
        <w:rPr>
          <w:rFonts w:ascii="Times New Roman" w:eastAsia="Times New Roman" w:hAnsi="Times New Roman" w:cs="Times New Roman"/>
          <w:bCs/>
          <w:sz w:val="26"/>
          <w:szCs w:val="26"/>
        </w:rPr>
        <w:t xml:space="preserve">. </w:t>
      </w:r>
      <w:proofErr w:type="gramStart"/>
      <w:r w:rsidR="00CE27DB">
        <w:rPr>
          <w:rFonts w:ascii="Times New Roman" w:eastAsia="Times New Roman" w:hAnsi="Times New Roman" w:cs="Times New Roman"/>
          <w:bCs/>
          <w:sz w:val="26"/>
          <w:szCs w:val="26"/>
        </w:rPr>
        <w:t xml:space="preserve">Согласно </w:t>
      </w:r>
      <w:r w:rsidR="00CE27DB">
        <w:rPr>
          <w:rFonts w:ascii="Times New Roman" w:eastAsia="Times New Roman" w:hAnsi="Times New Roman" w:cs="Times New Roman"/>
          <w:sz w:val="26"/>
          <w:szCs w:val="26"/>
        </w:rPr>
        <w:t>З</w:t>
      </w:r>
      <w:r w:rsidR="00CE27DB">
        <w:rPr>
          <w:rFonts w:ascii="Times New Roman" w:eastAsia="SimSun" w:hAnsi="Times New Roman" w:cs="Mangal"/>
          <w:kern w:val="1"/>
          <w:sz w:val="26"/>
          <w:szCs w:val="26"/>
          <w:lang w:eastAsia="hi-IN" w:bidi="hi-IN"/>
        </w:rPr>
        <w:t>акон Белгородской области</w:t>
      </w:r>
      <w:r w:rsidR="00CE27DB" w:rsidRPr="00BA22E4">
        <w:rPr>
          <w:rFonts w:ascii="Times New Roman" w:eastAsia="Times New Roman" w:hAnsi="Times New Roman" w:cs="Times New Roman"/>
          <w:sz w:val="26"/>
          <w:szCs w:val="26"/>
          <w:lang w:eastAsia="ru-RU"/>
        </w:rPr>
        <w:t xml:space="preserve"> </w:t>
      </w:r>
      <w:r w:rsidR="00CE27DB" w:rsidRPr="00B43F5B">
        <w:rPr>
          <w:rFonts w:ascii="Times New Roman" w:eastAsia="Times New Roman" w:hAnsi="Times New Roman" w:cs="Times New Roman"/>
          <w:bCs/>
          <w:sz w:val="26"/>
          <w:szCs w:val="26"/>
        </w:rPr>
        <w:t>от 30 декабря 2020 г. № 38 «О внесении изменений в закон Белгородской области «О размере, условиях и порядке возмещения расходов, связанных с предоставлением мер социальной поддержки педагогическим работникам, проживающим и работающим в сельских населенных пунктах, рабочих поселках (поселках городского типа) на территории Белгородской области» и закон Белгородской области «О бюджетном устройстве и бюджетном процессе в Белгородской</w:t>
      </w:r>
      <w:proofErr w:type="gramEnd"/>
      <w:r w:rsidR="00CE27DB" w:rsidRPr="00B43F5B">
        <w:rPr>
          <w:rFonts w:ascii="Times New Roman" w:eastAsia="Times New Roman" w:hAnsi="Times New Roman" w:cs="Times New Roman"/>
          <w:bCs/>
          <w:sz w:val="26"/>
          <w:szCs w:val="26"/>
        </w:rPr>
        <w:t xml:space="preserve"> области»</w:t>
      </w:r>
      <w:r w:rsidR="00CE27DB">
        <w:rPr>
          <w:rFonts w:ascii="Times New Roman" w:eastAsia="Times New Roman" w:hAnsi="Times New Roman" w:cs="Times New Roman"/>
          <w:bCs/>
          <w:sz w:val="26"/>
          <w:szCs w:val="26"/>
        </w:rPr>
        <w:t xml:space="preserve"> </w:t>
      </w:r>
      <w:r w:rsidR="00CE27DB" w:rsidRPr="00B43F5B">
        <w:rPr>
          <w:rFonts w:ascii="Times New Roman" w:eastAsia="Times New Roman" w:hAnsi="Times New Roman" w:cs="Times New Roman"/>
          <w:bCs/>
          <w:sz w:val="26"/>
          <w:szCs w:val="26"/>
        </w:rPr>
        <w:t>расходы возмещаются работникам муниципальных образовательных организаций, а также работникам, вышедшим на пенсию, последним местом работы которых была муниципальная образовательная организация или ликвидированная областная образовательная организация)</w:t>
      </w:r>
      <w:r w:rsidR="00CE27DB">
        <w:rPr>
          <w:rFonts w:ascii="Times New Roman" w:eastAsia="Times New Roman" w:hAnsi="Times New Roman" w:cs="Times New Roman"/>
          <w:bCs/>
          <w:sz w:val="26"/>
          <w:szCs w:val="26"/>
        </w:rPr>
        <w:t xml:space="preserve"> </w:t>
      </w:r>
      <w:r w:rsidRPr="00B43F5B">
        <w:rPr>
          <w:rFonts w:ascii="Times New Roman" w:eastAsia="Times New Roman" w:hAnsi="Times New Roman" w:cs="Times New Roman"/>
          <w:bCs/>
          <w:sz w:val="26"/>
          <w:szCs w:val="26"/>
        </w:rPr>
        <w:t xml:space="preserve"> </w:t>
      </w:r>
      <w:r w:rsidRPr="00B43F5B">
        <w:rPr>
          <w:rFonts w:ascii="Times New Roman" w:eastAsia="Times New Roman" w:hAnsi="Times New Roman" w:cs="Times New Roman"/>
          <w:sz w:val="26"/>
          <w:szCs w:val="26"/>
          <w:lang w:eastAsia="ru-RU"/>
        </w:rPr>
        <w:t>(вступил в действие с</w:t>
      </w:r>
      <w:r w:rsidRPr="00B43F5B">
        <w:rPr>
          <w:rFonts w:ascii="Times New Roman" w:hAnsi="Times New Roman" w:cs="Times New Roman"/>
          <w:sz w:val="26"/>
          <w:szCs w:val="26"/>
        </w:rPr>
        <w:t xml:space="preserve"> 01.01.2021);</w:t>
      </w:r>
      <w:r w:rsidRPr="00B43F5B">
        <w:rPr>
          <w:rFonts w:ascii="Times New Roman" w:eastAsia="Times New Roman" w:hAnsi="Times New Roman" w:cs="Times New Roman"/>
          <w:bCs/>
          <w:sz w:val="26"/>
          <w:szCs w:val="26"/>
        </w:rPr>
        <w:t xml:space="preserve"> </w:t>
      </w:r>
      <w:r w:rsidRPr="00B43F5B">
        <w:rPr>
          <w:rFonts w:ascii="Times New Roman" w:eastAsia="Times New Roman" w:hAnsi="Times New Roman" w:cs="Times New Roman"/>
          <w:sz w:val="26"/>
          <w:szCs w:val="26"/>
          <w:lang w:eastAsia="ru-RU"/>
        </w:rPr>
        <w:t xml:space="preserve">  </w:t>
      </w:r>
    </w:p>
    <w:p w:rsidR="00B43F5B" w:rsidRDefault="00833C29" w:rsidP="00833C2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w:t>
      </w:r>
      <w:r w:rsidR="00FC7048">
        <w:rPr>
          <w:rFonts w:ascii="Times New Roman" w:eastAsia="Times New Roman" w:hAnsi="Times New Roman" w:cs="Times New Roman"/>
          <w:sz w:val="26"/>
          <w:szCs w:val="26"/>
          <w:lang w:eastAsia="ru-RU"/>
        </w:rPr>
        <w:t xml:space="preserve"> </w:t>
      </w:r>
      <w:r w:rsidR="00CE27DB">
        <w:rPr>
          <w:rFonts w:ascii="Times New Roman" w:hAnsi="Times New Roman" w:cs="Times New Roman"/>
          <w:sz w:val="26"/>
          <w:szCs w:val="26"/>
        </w:rPr>
        <w:t xml:space="preserve">полномочий по установлению регулируемых тарифов на перевозки по муниципальным маршрутам регулярных перевозок. </w:t>
      </w:r>
      <w:r w:rsidR="00A7622B">
        <w:rPr>
          <w:rFonts w:ascii="Times New Roman" w:eastAsia="Times New Roman" w:hAnsi="Times New Roman" w:cs="Times New Roman"/>
          <w:sz w:val="26"/>
          <w:szCs w:val="26"/>
        </w:rPr>
        <w:t>З</w:t>
      </w:r>
      <w:r w:rsidR="00A7622B">
        <w:rPr>
          <w:rFonts w:ascii="Times New Roman" w:eastAsia="SimSun" w:hAnsi="Times New Roman" w:cs="Mangal"/>
          <w:kern w:val="1"/>
          <w:sz w:val="26"/>
          <w:szCs w:val="26"/>
          <w:lang w:eastAsia="hi-IN" w:bidi="hi-IN"/>
        </w:rPr>
        <w:t>акон Белгородской области</w:t>
      </w:r>
      <w:r w:rsidR="00A7622B" w:rsidRPr="00BA22E4">
        <w:rPr>
          <w:rFonts w:ascii="Times New Roman" w:eastAsia="Times New Roman" w:hAnsi="Times New Roman" w:cs="Times New Roman"/>
          <w:sz w:val="26"/>
          <w:szCs w:val="26"/>
          <w:lang w:eastAsia="ru-RU"/>
        </w:rPr>
        <w:t xml:space="preserve"> </w:t>
      </w:r>
      <w:r w:rsidRPr="00267E60">
        <w:rPr>
          <w:rFonts w:ascii="Times New Roman" w:eastAsia="Times New Roman" w:hAnsi="Times New Roman" w:cs="Times New Roman"/>
          <w:sz w:val="26"/>
          <w:szCs w:val="26"/>
          <w:lang w:eastAsia="ru-RU"/>
        </w:rPr>
        <w:t>от 30 декабря 2020 года № 41 «О наделении органов местного самоуправления полномочиями по установлению регулируемых тарифов на перевозки по муниципальным маршрутам регулярных перевозок»</w:t>
      </w:r>
      <w:r>
        <w:rPr>
          <w:rFonts w:ascii="Times New Roman" w:eastAsia="Times New Roman" w:hAnsi="Times New Roman" w:cs="Times New Roman"/>
          <w:sz w:val="26"/>
          <w:szCs w:val="26"/>
          <w:lang w:eastAsia="ru-RU"/>
        </w:rPr>
        <w:t xml:space="preserve"> (вступил в действие с</w:t>
      </w:r>
      <w:r>
        <w:rPr>
          <w:rFonts w:ascii="Times New Roman" w:hAnsi="Times New Roman" w:cs="Times New Roman"/>
          <w:sz w:val="26"/>
          <w:szCs w:val="26"/>
        </w:rPr>
        <w:t xml:space="preserve"> 01.01.2021)</w:t>
      </w:r>
      <w:r w:rsidR="00B43F5B">
        <w:rPr>
          <w:rFonts w:ascii="Times New Roman" w:hAnsi="Times New Roman" w:cs="Times New Roman"/>
          <w:sz w:val="26"/>
          <w:szCs w:val="26"/>
        </w:rPr>
        <w:t>.</w:t>
      </w:r>
    </w:p>
    <w:p w:rsidR="006A7A57" w:rsidRDefault="006A7A57" w:rsidP="00182F95">
      <w:pPr>
        <w:spacing w:after="0" w:line="240" w:lineRule="auto"/>
        <w:ind w:firstLine="709"/>
        <w:jc w:val="both"/>
        <w:rPr>
          <w:rFonts w:ascii="Times New Roman" w:hAnsi="Times New Roman" w:cs="Times New Roman"/>
          <w:sz w:val="26"/>
          <w:szCs w:val="26"/>
        </w:rPr>
      </w:pPr>
    </w:p>
    <w:p w:rsidR="00FC2ACB" w:rsidRPr="00EC0783" w:rsidRDefault="00254DE3" w:rsidP="0052099D">
      <w:pPr>
        <w:spacing w:after="0" w:line="240" w:lineRule="auto"/>
        <w:ind w:firstLine="567"/>
        <w:jc w:val="both"/>
        <w:rPr>
          <w:rFonts w:ascii="Times New Roman" w:hAnsi="Times New Roman" w:cs="Times New Roman"/>
          <w:b/>
          <w:sz w:val="26"/>
          <w:szCs w:val="26"/>
        </w:rPr>
      </w:pPr>
      <w:r w:rsidRPr="00EC0783">
        <w:rPr>
          <w:rFonts w:ascii="Times New Roman" w:hAnsi="Times New Roman" w:cs="Times New Roman"/>
          <w:b/>
          <w:sz w:val="26"/>
          <w:szCs w:val="26"/>
        </w:rPr>
        <w:t>6</w:t>
      </w:r>
      <w:r w:rsidR="006B51B4" w:rsidRPr="00EC0783">
        <w:rPr>
          <w:rFonts w:ascii="Times New Roman" w:hAnsi="Times New Roman" w:cs="Times New Roman"/>
          <w:b/>
          <w:sz w:val="26"/>
          <w:szCs w:val="26"/>
        </w:rPr>
        <w:t>.1.1. С</w:t>
      </w:r>
      <w:r w:rsidR="00FC2ACB" w:rsidRPr="00EC0783">
        <w:rPr>
          <w:rFonts w:ascii="Times New Roman" w:hAnsi="Times New Roman" w:cs="Times New Roman"/>
          <w:b/>
          <w:sz w:val="26"/>
          <w:szCs w:val="26"/>
        </w:rPr>
        <w:t xml:space="preserve">обственных полномочий </w:t>
      </w:r>
      <w:r w:rsidR="006B51B4" w:rsidRPr="00EC0783">
        <w:rPr>
          <w:rFonts w:ascii="Times New Roman" w:hAnsi="Times New Roman" w:cs="Times New Roman"/>
          <w:b/>
          <w:sz w:val="26"/>
          <w:szCs w:val="26"/>
        </w:rPr>
        <w:t>органов местного самоуправления.</w:t>
      </w:r>
    </w:p>
    <w:p w:rsidR="00EC0783" w:rsidRPr="00EC0783" w:rsidRDefault="00EC0783" w:rsidP="00EC0783">
      <w:pPr>
        <w:pStyle w:val="ConsPlusTitle"/>
        <w:ind w:firstLine="567"/>
        <w:jc w:val="both"/>
        <w:rPr>
          <w:rFonts w:ascii="Times New Roman" w:hAnsi="Times New Roman" w:cs="Times New Roman"/>
          <w:b w:val="0"/>
          <w:sz w:val="26"/>
          <w:szCs w:val="26"/>
        </w:rPr>
      </w:pPr>
      <w:r w:rsidRPr="00EC0783">
        <w:rPr>
          <w:rFonts w:ascii="Times New Roman" w:hAnsi="Times New Roman" w:cs="Times New Roman"/>
          <w:b w:val="0"/>
          <w:sz w:val="26"/>
          <w:szCs w:val="26"/>
        </w:rPr>
        <w:t>Полномочия органов местного самоуправления муниципальн</w:t>
      </w:r>
      <w:r>
        <w:rPr>
          <w:rFonts w:ascii="Times New Roman" w:hAnsi="Times New Roman" w:cs="Times New Roman"/>
          <w:b w:val="0"/>
          <w:sz w:val="26"/>
          <w:szCs w:val="26"/>
        </w:rPr>
        <w:t>ых</w:t>
      </w:r>
      <w:r w:rsidRPr="00EC0783">
        <w:rPr>
          <w:rFonts w:ascii="Times New Roman" w:hAnsi="Times New Roman" w:cs="Times New Roman"/>
          <w:b w:val="0"/>
          <w:sz w:val="26"/>
          <w:szCs w:val="26"/>
        </w:rPr>
        <w:t xml:space="preserve"> район</w:t>
      </w:r>
      <w:r>
        <w:rPr>
          <w:rFonts w:ascii="Times New Roman" w:hAnsi="Times New Roman" w:cs="Times New Roman"/>
          <w:b w:val="0"/>
          <w:sz w:val="26"/>
          <w:szCs w:val="26"/>
        </w:rPr>
        <w:t xml:space="preserve">ов </w:t>
      </w:r>
      <w:r w:rsidRPr="00EC0783">
        <w:rPr>
          <w:rFonts w:ascii="Times New Roman" w:hAnsi="Times New Roman" w:cs="Times New Roman"/>
          <w:b w:val="0"/>
          <w:sz w:val="26"/>
          <w:szCs w:val="26"/>
        </w:rPr>
        <w:t xml:space="preserve">осуществляются в соответствии с Федеральным законом от 06.10.2003г. № 131-ФЗ «Об общих принципах организации местного самоуправления в Российской Федерации», законом Белгородской области от 30.03.2005г. № 177 «Об особенностях организации местного самоуправления в Белгородской области». </w:t>
      </w:r>
    </w:p>
    <w:p w:rsidR="00512432" w:rsidRPr="008C318E" w:rsidRDefault="00512432" w:rsidP="008C318E">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8C318E">
        <w:rPr>
          <w:rFonts w:ascii="Times New Roman" w:hAnsi="Times New Roman" w:cs="Times New Roman"/>
          <w:color w:val="000000" w:themeColor="text1"/>
          <w:sz w:val="26"/>
          <w:szCs w:val="26"/>
        </w:rPr>
        <w:t xml:space="preserve">В муниципальных районах области существует практика передачи полномочий от района к поселениям и от поселений к району по решению вопросов местного значения муниципального района и поселений, входящих в его </w:t>
      </w:r>
      <w:r w:rsidRPr="008C318E">
        <w:rPr>
          <w:rFonts w:ascii="Times New Roman" w:hAnsi="Times New Roman" w:cs="Times New Roman"/>
          <w:color w:val="000000" w:themeColor="text1"/>
          <w:sz w:val="26"/>
          <w:szCs w:val="26"/>
        </w:rPr>
        <w:lastRenderedPageBreak/>
        <w:t>состав. Часть полномочий по решению вопросов местного значения передается и принимается по соглашениям, которые утверждаются представительными органами муниципальных образований. Соглашения заключаются на очередной финансовый год.</w:t>
      </w:r>
    </w:p>
    <w:p w:rsidR="00512432" w:rsidRPr="008C318E" w:rsidRDefault="00512432" w:rsidP="008C318E">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8C318E">
        <w:rPr>
          <w:rFonts w:ascii="Times New Roman" w:hAnsi="Times New Roman" w:cs="Times New Roman"/>
          <w:color w:val="000000" w:themeColor="text1"/>
          <w:sz w:val="26"/>
          <w:szCs w:val="26"/>
        </w:rPr>
        <w:t>Заключение указанных соглашений позволяет муниципальным образованиям района осуществлять свои полномочия более эффективно, а также контролировать их исполнение на местах.</w:t>
      </w:r>
    </w:p>
    <w:p w:rsidR="00287441" w:rsidRPr="008C318E" w:rsidRDefault="00287441" w:rsidP="008C318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8C318E">
        <w:rPr>
          <w:rFonts w:ascii="Times New Roman" w:hAnsi="Times New Roman" w:cs="Times New Roman"/>
          <w:sz w:val="26"/>
          <w:szCs w:val="26"/>
        </w:rPr>
        <w:t>В 2020 г. в Белгородском районе было заключено порядка 350 соглашений и дополнительных соглашений о переданных полномочиях.</w:t>
      </w:r>
    </w:p>
    <w:p w:rsidR="008C318E" w:rsidRPr="00326281" w:rsidRDefault="008C318E" w:rsidP="00326281">
      <w:pPr>
        <w:autoSpaceDE w:val="0"/>
        <w:autoSpaceDN w:val="0"/>
        <w:adjustRightInd w:val="0"/>
        <w:spacing w:after="0" w:line="240" w:lineRule="auto"/>
        <w:ind w:firstLine="709"/>
        <w:jc w:val="both"/>
        <w:rPr>
          <w:rFonts w:ascii="Times New Roman" w:hAnsi="Times New Roman" w:cs="Times New Roman"/>
          <w:sz w:val="26"/>
          <w:szCs w:val="26"/>
        </w:rPr>
      </w:pPr>
      <w:r w:rsidRPr="00326281">
        <w:rPr>
          <w:rFonts w:ascii="Times New Roman" w:hAnsi="Times New Roman" w:cs="Times New Roman"/>
          <w:sz w:val="26"/>
          <w:szCs w:val="26"/>
        </w:rPr>
        <w:t>В Волоконовском районе заключены соглашения о передаче следующих полномочий.</w:t>
      </w:r>
      <w:r w:rsidR="00A16404" w:rsidRPr="00326281">
        <w:rPr>
          <w:rFonts w:ascii="Times New Roman" w:hAnsi="Times New Roman" w:cs="Times New Roman"/>
          <w:sz w:val="26"/>
          <w:szCs w:val="26"/>
        </w:rPr>
        <w:t xml:space="preserve"> </w:t>
      </w:r>
      <w:r w:rsidRPr="00326281">
        <w:rPr>
          <w:rFonts w:ascii="Times New Roman" w:hAnsi="Times New Roman" w:cs="Times New Roman"/>
          <w:sz w:val="26"/>
          <w:szCs w:val="26"/>
        </w:rPr>
        <w:t>Район передает поселениям полномочия по</w:t>
      </w:r>
      <w:r w:rsidR="00D91D0E" w:rsidRPr="00326281">
        <w:rPr>
          <w:rFonts w:ascii="Times New Roman" w:hAnsi="Times New Roman" w:cs="Times New Roman"/>
          <w:sz w:val="26"/>
          <w:szCs w:val="26"/>
        </w:rPr>
        <w:t xml:space="preserve"> </w:t>
      </w:r>
      <w:r w:rsidRPr="00326281">
        <w:rPr>
          <w:rFonts w:ascii="Times New Roman" w:hAnsi="Times New Roman" w:cs="Times New Roman"/>
          <w:sz w:val="26"/>
          <w:szCs w:val="26"/>
        </w:rPr>
        <w:t>осуществлению первичного воинского учета на территории поселения;</w:t>
      </w:r>
      <w:r w:rsidR="00D91D0E" w:rsidRPr="00326281">
        <w:rPr>
          <w:rFonts w:ascii="Times New Roman" w:hAnsi="Times New Roman" w:cs="Times New Roman"/>
          <w:sz w:val="26"/>
          <w:szCs w:val="26"/>
        </w:rPr>
        <w:t xml:space="preserve"> </w:t>
      </w:r>
      <w:proofErr w:type="gramStart"/>
      <w:r w:rsidR="00D91D0E" w:rsidRPr="00326281">
        <w:rPr>
          <w:rFonts w:ascii="Times New Roman" w:hAnsi="Times New Roman" w:cs="Times New Roman"/>
          <w:sz w:val="26"/>
          <w:szCs w:val="26"/>
        </w:rPr>
        <w:t>по д</w:t>
      </w:r>
      <w:r w:rsidRPr="00326281">
        <w:rPr>
          <w:rFonts w:ascii="Times New Roman" w:hAnsi="Times New Roman" w:cs="Times New Roman"/>
          <w:bCs/>
          <w:iCs/>
          <w:sz w:val="26"/>
          <w:szCs w:val="26"/>
        </w:rPr>
        <w:t>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за сохранностью автомобильных дорог местного значения в границах населенных пунктов поселения, а также осуществлению иных полномочий в области использования автомобильных дорог и осуществлению иных полномочий в области использования</w:t>
      </w:r>
      <w:proofErr w:type="gramEnd"/>
      <w:r w:rsidRPr="00326281">
        <w:rPr>
          <w:rFonts w:ascii="Times New Roman" w:hAnsi="Times New Roman" w:cs="Times New Roman"/>
          <w:bCs/>
          <w:iCs/>
          <w:sz w:val="26"/>
          <w:szCs w:val="26"/>
        </w:rPr>
        <w:t xml:space="preserve"> автомобильных дорог и осуществлению дорожной деятельности в соответствии с законодательством Российской Федерации.</w:t>
      </w:r>
      <w:r w:rsidR="00CB3E24" w:rsidRPr="00326281">
        <w:rPr>
          <w:rFonts w:ascii="Times New Roman" w:hAnsi="Times New Roman" w:cs="Times New Roman"/>
          <w:bCs/>
          <w:iCs/>
          <w:sz w:val="26"/>
          <w:szCs w:val="26"/>
        </w:rPr>
        <w:t xml:space="preserve"> </w:t>
      </w:r>
      <w:r w:rsidRPr="00326281">
        <w:rPr>
          <w:rFonts w:ascii="Times New Roman" w:hAnsi="Times New Roman" w:cs="Times New Roman"/>
          <w:bCs/>
          <w:iCs/>
          <w:sz w:val="26"/>
          <w:szCs w:val="26"/>
        </w:rPr>
        <w:t xml:space="preserve">Поселения передают району полномочия </w:t>
      </w:r>
      <w:proofErr w:type="gramStart"/>
      <w:r w:rsidRPr="00326281">
        <w:rPr>
          <w:rFonts w:ascii="Times New Roman" w:hAnsi="Times New Roman" w:cs="Times New Roman"/>
          <w:bCs/>
          <w:iCs/>
          <w:sz w:val="26"/>
          <w:szCs w:val="26"/>
        </w:rPr>
        <w:t>по</w:t>
      </w:r>
      <w:r w:rsidR="00D91D0E" w:rsidRPr="00326281">
        <w:rPr>
          <w:rFonts w:ascii="Times New Roman" w:hAnsi="Times New Roman" w:cs="Times New Roman"/>
          <w:bCs/>
          <w:iCs/>
          <w:sz w:val="26"/>
          <w:szCs w:val="26"/>
        </w:rPr>
        <w:t xml:space="preserve"> д</w:t>
      </w:r>
      <w:r w:rsidRPr="00326281">
        <w:rPr>
          <w:rFonts w:ascii="Times New Roman" w:hAnsi="Times New Roman" w:cs="Times New Roman"/>
          <w:bCs/>
          <w:iCs/>
          <w:sz w:val="26"/>
          <w:szCs w:val="26"/>
        </w:rPr>
        <w:t>орожной деятельности в отношении автомобильных дорог местного значения в границах населенных пунктов поселения в части акцизов на автомобильный бензин</w:t>
      </w:r>
      <w:proofErr w:type="gramEnd"/>
      <w:r w:rsidRPr="00326281">
        <w:rPr>
          <w:rFonts w:ascii="Times New Roman" w:hAnsi="Times New Roman" w:cs="Times New Roman"/>
          <w:bCs/>
          <w:iCs/>
          <w:sz w:val="26"/>
          <w:szCs w:val="26"/>
        </w:rPr>
        <w:t>, подлежащих зачислению в местный бюджет;</w:t>
      </w:r>
      <w:r w:rsidR="00D91D0E" w:rsidRPr="00326281">
        <w:rPr>
          <w:rFonts w:ascii="Times New Roman" w:hAnsi="Times New Roman" w:cs="Times New Roman"/>
          <w:bCs/>
          <w:iCs/>
          <w:sz w:val="26"/>
          <w:szCs w:val="26"/>
        </w:rPr>
        <w:t xml:space="preserve"> по </w:t>
      </w:r>
      <w:r w:rsidRPr="00326281">
        <w:rPr>
          <w:rFonts w:ascii="Times New Roman" w:hAnsi="Times New Roman" w:cs="Times New Roman"/>
          <w:bCs/>
          <w:iCs/>
          <w:sz w:val="26"/>
          <w:szCs w:val="26"/>
        </w:rPr>
        <w:t>созданию условий для организации досуга и обеспечения жителей поселения услугами организаций культуры.</w:t>
      </w:r>
    </w:p>
    <w:p w:rsidR="00326281" w:rsidRPr="00326281" w:rsidRDefault="00326281" w:rsidP="0032628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Красненском районе п</w:t>
      </w:r>
      <w:r w:rsidRPr="00326281">
        <w:rPr>
          <w:rFonts w:ascii="Times New Roman" w:hAnsi="Times New Roman" w:cs="Times New Roman"/>
          <w:sz w:val="26"/>
          <w:szCs w:val="26"/>
        </w:rPr>
        <w:t xml:space="preserve">о инициативе администраций сельских поселений с уровня сельских поселений на уровень муниципального района ежегодно </w:t>
      </w:r>
      <w:proofErr w:type="gramStart"/>
      <w:r w:rsidRPr="00326281">
        <w:rPr>
          <w:rFonts w:ascii="Times New Roman" w:hAnsi="Times New Roman" w:cs="Times New Roman"/>
          <w:sz w:val="26"/>
          <w:szCs w:val="26"/>
        </w:rPr>
        <w:t>передаются часть полномочий</w:t>
      </w:r>
      <w:proofErr w:type="gramEnd"/>
      <w:r w:rsidRPr="00326281">
        <w:rPr>
          <w:rFonts w:ascii="Times New Roman" w:hAnsi="Times New Roman" w:cs="Times New Roman"/>
          <w:sz w:val="26"/>
          <w:szCs w:val="26"/>
        </w:rPr>
        <w:t xml:space="preserve"> по организации благоустройства территории поселений (в части освещения улиц), а также часть полномочий в сфере культуры.</w:t>
      </w:r>
    </w:p>
    <w:p w:rsidR="009B62AB" w:rsidRPr="003D5BB1" w:rsidRDefault="009B62AB" w:rsidP="009B62AB">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В </w:t>
      </w:r>
      <w:r w:rsidRPr="003D5BB1">
        <w:rPr>
          <w:rFonts w:ascii="Times New Roman" w:hAnsi="Times New Roman"/>
          <w:sz w:val="26"/>
          <w:szCs w:val="26"/>
        </w:rPr>
        <w:t>Краснояружск</w:t>
      </w:r>
      <w:r>
        <w:rPr>
          <w:rFonts w:ascii="Times New Roman" w:hAnsi="Times New Roman"/>
          <w:sz w:val="26"/>
          <w:szCs w:val="26"/>
        </w:rPr>
        <w:t>ом</w:t>
      </w:r>
      <w:r w:rsidRPr="003D5BB1">
        <w:rPr>
          <w:rFonts w:ascii="Times New Roman" w:hAnsi="Times New Roman"/>
          <w:sz w:val="26"/>
          <w:szCs w:val="26"/>
        </w:rPr>
        <w:t xml:space="preserve"> район</w:t>
      </w:r>
      <w:r>
        <w:rPr>
          <w:rFonts w:ascii="Times New Roman" w:hAnsi="Times New Roman"/>
          <w:sz w:val="26"/>
          <w:szCs w:val="26"/>
        </w:rPr>
        <w:t>е</w:t>
      </w:r>
      <w:r w:rsidRPr="003D5BB1">
        <w:rPr>
          <w:rFonts w:ascii="Times New Roman" w:hAnsi="Times New Roman"/>
          <w:sz w:val="26"/>
          <w:szCs w:val="26"/>
        </w:rPr>
        <w:t xml:space="preserve"> </w:t>
      </w:r>
      <w:r>
        <w:rPr>
          <w:rFonts w:ascii="Times New Roman" w:hAnsi="Times New Roman"/>
          <w:sz w:val="26"/>
          <w:szCs w:val="26"/>
        </w:rPr>
        <w:t>п</w:t>
      </w:r>
      <w:r w:rsidRPr="003D5BB1">
        <w:rPr>
          <w:rFonts w:ascii="Times New Roman" w:hAnsi="Times New Roman"/>
          <w:sz w:val="26"/>
          <w:szCs w:val="26"/>
        </w:rPr>
        <w:t>олномочия по решению вопросов местного значения  сельских поселений, переданных муниципальному району:</w:t>
      </w:r>
    </w:p>
    <w:p w:rsidR="009B62AB" w:rsidRPr="003D5BB1" w:rsidRDefault="009B62AB" w:rsidP="009B62AB">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 с</w:t>
      </w:r>
      <w:r w:rsidRPr="003D5BB1">
        <w:rPr>
          <w:rFonts w:ascii="Times New Roman" w:hAnsi="Times New Roman"/>
          <w:sz w:val="26"/>
          <w:szCs w:val="26"/>
        </w:rPr>
        <w:t xml:space="preserve">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r>
        <w:rPr>
          <w:rFonts w:ascii="Times New Roman" w:hAnsi="Times New Roman"/>
          <w:sz w:val="26"/>
          <w:szCs w:val="26"/>
        </w:rPr>
        <w:t>(в части</w:t>
      </w:r>
      <w:r w:rsidRPr="003D5BB1">
        <w:rPr>
          <w:rFonts w:ascii="Times New Roman" w:hAnsi="Times New Roman"/>
          <w:sz w:val="26"/>
          <w:szCs w:val="26"/>
        </w:rPr>
        <w:t xml:space="preserve"> исполнения бюджета поселения:</w:t>
      </w:r>
      <w:proofErr w:type="gramEnd"/>
    </w:p>
    <w:p w:rsidR="009B62AB" w:rsidRPr="003D5BB1" w:rsidRDefault="009B62AB" w:rsidP="009B62AB">
      <w:pPr>
        <w:spacing w:after="0" w:line="240" w:lineRule="auto"/>
        <w:ind w:firstLine="709"/>
        <w:jc w:val="both"/>
        <w:rPr>
          <w:rFonts w:ascii="Times New Roman" w:hAnsi="Times New Roman"/>
          <w:sz w:val="26"/>
          <w:szCs w:val="26"/>
        </w:rPr>
      </w:pPr>
      <w:r w:rsidRPr="003D5BB1">
        <w:rPr>
          <w:rFonts w:ascii="Times New Roman" w:hAnsi="Times New Roman"/>
          <w:sz w:val="26"/>
          <w:szCs w:val="26"/>
        </w:rPr>
        <w:t>а) учет доходов и расходов бюджета поселения, а также источников финансирования дефицита бюджета;</w:t>
      </w:r>
    </w:p>
    <w:p w:rsidR="009B62AB" w:rsidRPr="003D5BB1" w:rsidRDefault="009B62AB" w:rsidP="009B62AB">
      <w:pPr>
        <w:spacing w:after="0" w:line="240" w:lineRule="auto"/>
        <w:ind w:firstLine="709"/>
        <w:jc w:val="both"/>
        <w:rPr>
          <w:rFonts w:ascii="Times New Roman" w:hAnsi="Times New Roman"/>
          <w:sz w:val="26"/>
          <w:szCs w:val="26"/>
        </w:rPr>
      </w:pPr>
      <w:r w:rsidRPr="003D5BB1">
        <w:rPr>
          <w:rFonts w:ascii="Times New Roman" w:hAnsi="Times New Roman"/>
          <w:sz w:val="26"/>
          <w:szCs w:val="26"/>
        </w:rPr>
        <w:t>б) ведение реестра участников бюджетного процесса поселения, а также юридических лиц, не являющихся участниками бюджетного процесса поселения, определенных порядком, установленным в соответствии с Бюджетным кодексом Российской Федерации в интегрированной информационной системе «Электронный бюджет»;</w:t>
      </w:r>
    </w:p>
    <w:p w:rsidR="009B62AB" w:rsidRPr="003D5BB1" w:rsidRDefault="009B62AB" w:rsidP="009B62AB">
      <w:pPr>
        <w:spacing w:after="0" w:line="240" w:lineRule="auto"/>
        <w:ind w:firstLine="709"/>
        <w:jc w:val="both"/>
        <w:rPr>
          <w:rFonts w:ascii="Times New Roman" w:hAnsi="Times New Roman"/>
          <w:sz w:val="26"/>
          <w:szCs w:val="26"/>
        </w:rPr>
      </w:pPr>
      <w:r w:rsidRPr="003D5BB1">
        <w:rPr>
          <w:rFonts w:ascii="Times New Roman" w:hAnsi="Times New Roman"/>
          <w:sz w:val="26"/>
          <w:szCs w:val="26"/>
        </w:rPr>
        <w:t>в) ведение Перечня получателей средств бюджета поселения (не</w:t>
      </w:r>
      <w:r>
        <w:rPr>
          <w:rFonts w:ascii="Times New Roman" w:hAnsi="Times New Roman"/>
          <w:sz w:val="26"/>
          <w:szCs w:val="26"/>
        </w:rPr>
        <w:t xml:space="preserve"> </w:t>
      </w:r>
      <w:r w:rsidRPr="003D5BB1">
        <w:rPr>
          <w:rFonts w:ascii="Times New Roman" w:hAnsi="Times New Roman"/>
          <w:sz w:val="26"/>
          <w:szCs w:val="26"/>
        </w:rPr>
        <w:t>участников бюджетного процесса поселения), имеющих право на получение наличных денег со счетов № 40116, открытых органу Федерального казначейства;</w:t>
      </w:r>
    </w:p>
    <w:p w:rsidR="009B62AB" w:rsidRPr="003D5BB1" w:rsidRDefault="009B62AB" w:rsidP="009B62AB">
      <w:pPr>
        <w:spacing w:after="0" w:line="240" w:lineRule="auto"/>
        <w:ind w:firstLine="709"/>
        <w:jc w:val="both"/>
        <w:rPr>
          <w:rFonts w:ascii="Times New Roman" w:hAnsi="Times New Roman"/>
          <w:sz w:val="26"/>
          <w:szCs w:val="26"/>
        </w:rPr>
      </w:pPr>
      <w:r w:rsidRPr="003D5BB1">
        <w:rPr>
          <w:rFonts w:ascii="Times New Roman" w:hAnsi="Times New Roman"/>
          <w:sz w:val="26"/>
          <w:szCs w:val="26"/>
        </w:rPr>
        <w:t>г) открытие и ведение лицевых счетов главных распорядителей, распорядителей, получателей средств бюджета поселения и не</w:t>
      </w:r>
      <w:r>
        <w:rPr>
          <w:rFonts w:ascii="Times New Roman" w:hAnsi="Times New Roman"/>
          <w:sz w:val="26"/>
          <w:szCs w:val="26"/>
        </w:rPr>
        <w:t xml:space="preserve"> </w:t>
      </w:r>
      <w:r w:rsidRPr="003D5BB1">
        <w:rPr>
          <w:rFonts w:ascii="Times New Roman" w:hAnsi="Times New Roman"/>
          <w:sz w:val="26"/>
          <w:szCs w:val="26"/>
        </w:rPr>
        <w:t>участников бюджетного процесса поселения (автономные/бюджетные учреждения);</w:t>
      </w:r>
    </w:p>
    <w:p w:rsidR="009B62AB" w:rsidRPr="003D5BB1" w:rsidRDefault="009B62AB" w:rsidP="009B62AB">
      <w:pPr>
        <w:spacing w:after="0" w:line="240" w:lineRule="auto"/>
        <w:ind w:firstLine="709"/>
        <w:jc w:val="both"/>
        <w:rPr>
          <w:rFonts w:ascii="Times New Roman" w:hAnsi="Times New Roman"/>
          <w:sz w:val="26"/>
          <w:szCs w:val="26"/>
        </w:rPr>
      </w:pPr>
      <w:proofErr w:type="spellStart"/>
      <w:r w:rsidRPr="003D5BB1">
        <w:rPr>
          <w:rFonts w:ascii="Times New Roman" w:hAnsi="Times New Roman"/>
          <w:sz w:val="26"/>
          <w:szCs w:val="26"/>
        </w:rPr>
        <w:lastRenderedPageBreak/>
        <w:t>д</w:t>
      </w:r>
      <w:proofErr w:type="spellEnd"/>
      <w:r w:rsidRPr="003D5BB1">
        <w:rPr>
          <w:rFonts w:ascii="Times New Roman" w:hAnsi="Times New Roman"/>
          <w:sz w:val="26"/>
          <w:szCs w:val="26"/>
        </w:rPr>
        <w:t>) санкционирование оплаты денежных обязательств в форме совершения разрешительной надписи (акцепта) после проверки наличия документов, подтверждающих возникновение денежного обязательства, подлежащего оплате за счет средств бюджета поселения;</w:t>
      </w:r>
    </w:p>
    <w:p w:rsidR="009B62AB" w:rsidRPr="003D5BB1" w:rsidRDefault="009B62AB" w:rsidP="009B62AB">
      <w:pPr>
        <w:spacing w:after="0" w:line="240" w:lineRule="auto"/>
        <w:ind w:firstLine="709"/>
        <w:jc w:val="both"/>
        <w:rPr>
          <w:rFonts w:ascii="Times New Roman" w:hAnsi="Times New Roman"/>
          <w:sz w:val="26"/>
          <w:szCs w:val="26"/>
        </w:rPr>
      </w:pPr>
      <w:r w:rsidRPr="003D5BB1">
        <w:rPr>
          <w:rFonts w:ascii="Times New Roman" w:hAnsi="Times New Roman"/>
          <w:sz w:val="26"/>
          <w:szCs w:val="26"/>
        </w:rPr>
        <w:t>е) финансирование расходов поселения;</w:t>
      </w:r>
    </w:p>
    <w:p w:rsidR="009B62AB" w:rsidRPr="003D5BB1" w:rsidRDefault="009B62AB" w:rsidP="009B62AB">
      <w:pPr>
        <w:spacing w:after="0" w:line="240" w:lineRule="auto"/>
        <w:ind w:firstLine="709"/>
        <w:jc w:val="both"/>
        <w:rPr>
          <w:rFonts w:ascii="Times New Roman" w:hAnsi="Times New Roman"/>
          <w:sz w:val="26"/>
          <w:szCs w:val="26"/>
        </w:rPr>
      </w:pPr>
      <w:r w:rsidRPr="003D5BB1">
        <w:rPr>
          <w:rFonts w:ascii="Times New Roman" w:hAnsi="Times New Roman"/>
          <w:sz w:val="26"/>
          <w:szCs w:val="26"/>
        </w:rPr>
        <w:t>ж) подтверждение исполнения денежных обязательств на основании платежных документов, подтверждающих списание денежных средств с единого счета бюджета поселения;</w:t>
      </w:r>
    </w:p>
    <w:p w:rsidR="009B62AB" w:rsidRPr="003D5BB1" w:rsidRDefault="009B62AB" w:rsidP="009B62AB">
      <w:pPr>
        <w:spacing w:after="0" w:line="240" w:lineRule="auto"/>
        <w:ind w:firstLine="709"/>
        <w:jc w:val="both"/>
        <w:rPr>
          <w:rFonts w:ascii="Times New Roman" w:hAnsi="Times New Roman"/>
          <w:sz w:val="26"/>
          <w:szCs w:val="26"/>
        </w:rPr>
      </w:pPr>
      <w:proofErr w:type="spellStart"/>
      <w:r w:rsidRPr="003D5BB1">
        <w:rPr>
          <w:rFonts w:ascii="Times New Roman" w:hAnsi="Times New Roman"/>
          <w:sz w:val="26"/>
          <w:szCs w:val="26"/>
        </w:rPr>
        <w:t>з</w:t>
      </w:r>
      <w:proofErr w:type="spellEnd"/>
      <w:r w:rsidRPr="003D5BB1">
        <w:rPr>
          <w:rFonts w:ascii="Times New Roman" w:hAnsi="Times New Roman"/>
          <w:sz w:val="26"/>
          <w:szCs w:val="26"/>
        </w:rPr>
        <w:t>) определение поставщиков (подрядчиков, исполнителей) конкурентными способами для муниципальных заказчиков;</w:t>
      </w:r>
      <w:r>
        <w:rPr>
          <w:rFonts w:ascii="Times New Roman" w:hAnsi="Times New Roman"/>
          <w:sz w:val="26"/>
          <w:szCs w:val="26"/>
        </w:rPr>
        <w:t xml:space="preserve"> </w:t>
      </w:r>
      <w:r w:rsidRPr="003D5BB1">
        <w:rPr>
          <w:rFonts w:ascii="Times New Roman" w:hAnsi="Times New Roman"/>
          <w:sz w:val="26"/>
          <w:szCs w:val="26"/>
        </w:rPr>
        <w:t xml:space="preserve">осуществления </w:t>
      </w:r>
      <w:proofErr w:type="gramStart"/>
      <w:r w:rsidRPr="003D5BB1">
        <w:rPr>
          <w:rFonts w:ascii="Times New Roman" w:hAnsi="Times New Roman"/>
          <w:sz w:val="26"/>
          <w:szCs w:val="26"/>
        </w:rPr>
        <w:t>контроля за</w:t>
      </w:r>
      <w:proofErr w:type="gramEnd"/>
      <w:r w:rsidRPr="003D5BB1">
        <w:rPr>
          <w:rFonts w:ascii="Times New Roman" w:hAnsi="Times New Roman"/>
          <w:sz w:val="26"/>
          <w:szCs w:val="26"/>
        </w:rPr>
        <w:t xml:space="preserve"> исполнением</w:t>
      </w:r>
    </w:p>
    <w:p w:rsidR="009B62AB" w:rsidRPr="003D5BB1" w:rsidRDefault="009B62AB" w:rsidP="009B62A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у</w:t>
      </w:r>
      <w:r w:rsidRPr="003D5BB1">
        <w:rPr>
          <w:rFonts w:ascii="Times New Roman" w:hAnsi="Times New Roman"/>
          <w:sz w:val="26"/>
          <w:szCs w:val="26"/>
        </w:rPr>
        <w:t>частие в предупреждении и ликвидации последствий чрезвычайных ситуаций в границах поселения (в полном объеме</w:t>
      </w:r>
      <w:r>
        <w:rPr>
          <w:rFonts w:ascii="Times New Roman" w:hAnsi="Times New Roman"/>
          <w:sz w:val="26"/>
          <w:szCs w:val="26"/>
        </w:rPr>
        <w:t>);</w:t>
      </w:r>
    </w:p>
    <w:p w:rsidR="009B62AB" w:rsidRPr="003D5BB1" w:rsidRDefault="009B62AB" w:rsidP="009B62AB">
      <w:pPr>
        <w:pStyle w:val="consplusnormalbullet1gif"/>
        <w:spacing w:before="0" w:beforeAutospacing="0" w:after="0" w:afterAutospacing="0"/>
        <w:ind w:firstLine="709"/>
        <w:contextualSpacing/>
        <w:jc w:val="both"/>
        <w:rPr>
          <w:sz w:val="26"/>
          <w:szCs w:val="26"/>
        </w:rPr>
      </w:pPr>
      <w:r>
        <w:rPr>
          <w:sz w:val="26"/>
          <w:szCs w:val="26"/>
        </w:rPr>
        <w:t>- с</w:t>
      </w:r>
      <w:r w:rsidRPr="003D5BB1">
        <w:rPr>
          <w:sz w:val="26"/>
          <w:szCs w:val="26"/>
        </w:rPr>
        <w:t xml:space="preserve">оздание условий для организации досуга и обеспечения жителей поселения услугами организаций культуры </w:t>
      </w:r>
      <w:r>
        <w:rPr>
          <w:sz w:val="26"/>
          <w:szCs w:val="26"/>
        </w:rPr>
        <w:t xml:space="preserve">(в </w:t>
      </w:r>
      <w:proofErr w:type="gramStart"/>
      <w:r>
        <w:rPr>
          <w:sz w:val="26"/>
          <w:szCs w:val="26"/>
        </w:rPr>
        <w:t>полном</w:t>
      </w:r>
      <w:proofErr w:type="gramEnd"/>
      <w:r>
        <w:rPr>
          <w:sz w:val="26"/>
          <w:szCs w:val="26"/>
        </w:rPr>
        <w:t xml:space="preserve"> объем);</w:t>
      </w:r>
    </w:p>
    <w:p w:rsidR="009B62AB" w:rsidRPr="003D5BB1" w:rsidRDefault="009B62AB" w:rsidP="009B62AB">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sz w:val="26"/>
          <w:szCs w:val="26"/>
        </w:rPr>
        <w:t>- о</w:t>
      </w:r>
      <w:r w:rsidRPr="003D5BB1">
        <w:rPr>
          <w:rFonts w:ascii="Times New Roman" w:hAnsi="Times New Roman"/>
          <w:sz w:val="26"/>
          <w:szCs w:val="26"/>
        </w:rPr>
        <w:t xml:space="preserve">рганизация ритуальных услуг и содержание мест захоронения </w:t>
      </w:r>
      <w:r>
        <w:rPr>
          <w:rFonts w:ascii="Times New Roman" w:hAnsi="Times New Roman"/>
          <w:sz w:val="26"/>
          <w:szCs w:val="26"/>
        </w:rPr>
        <w:t>(</w:t>
      </w:r>
      <w:r w:rsidRPr="003D5BB1">
        <w:rPr>
          <w:rFonts w:ascii="Times New Roman" w:hAnsi="Times New Roman"/>
          <w:sz w:val="26"/>
          <w:szCs w:val="26"/>
        </w:rPr>
        <w:t>в части организации ритуальных услуг</w:t>
      </w:r>
      <w:r>
        <w:rPr>
          <w:rFonts w:ascii="Times New Roman" w:hAnsi="Times New Roman"/>
          <w:sz w:val="26"/>
          <w:szCs w:val="26"/>
        </w:rPr>
        <w:t>);</w:t>
      </w:r>
    </w:p>
    <w:p w:rsidR="009B62AB" w:rsidRPr="003D5BB1" w:rsidRDefault="009B62AB" w:rsidP="009B62AB">
      <w:pPr>
        <w:autoSpaceDE w:val="0"/>
        <w:autoSpaceDN w:val="0"/>
        <w:adjustRightInd w:val="0"/>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 у</w:t>
      </w:r>
      <w:r w:rsidRPr="003D5BB1">
        <w:rPr>
          <w:rFonts w:ascii="Times New Roman" w:hAnsi="Times New Roman"/>
          <w:sz w:val="26"/>
          <w:szCs w:val="26"/>
        </w:rPr>
        <w:t xml:space="preserve">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Pr>
          <w:rFonts w:ascii="Times New Roman" w:hAnsi="Times New Roman"/>
          <w:sz w:val="26"/>
          <w:szCs w:val="26"/>
        </w:rPr>
        <w:t>(</w:t>
      </w:r>
      <w:r w:rsidRPr="003D5BB1">
        <w:rPr>
          <w:rFonts w:ascii="Times New Roman" w:hAnsi="Times New Roman"/>
          <w:sz w:val="26"/>
          <w:szCs w:val="26"/>
        </w:rPr>
        <w:t>в части утверждения правил благоустройства территории поселения;</w:t>
      </w:r>
      <w:r>
        <w:rPr>
          <w:rFonts w:ascii="Times New Roman" w:hAnsi="Times New Roman"/>
          <w:sz w:val="26"/>
          <w:szCs w:val="26"/>
        </w:rPr>
        <w:t xml:space="preserve"> </w:t>
      </w:r>
      <w:r w:rsidRPr="003D5BB1">
        <w:rPr>
          <w:rFonts w:ascii="Times New Roman" w:hAnsi="Times New Roman"/>
          <w:sz w:val="26"/>
          <w:szCs w:val="26"/>
        </w:rPr>
        <w:t>в части организация благоустройства территории поселения;</w:t>
      </w:r>
      <w:proofErr w:type="gramEnd"/>
      <w:r>
        <w:rPr>
          <w:rFonts w:ascii="Times New Roman" w:hAnsi="Times New Roman"/>
          <w:sz w:val="26"/>
          <w:szCs w:val="26"/>
        </w:rPr>
        <w:t xml:space="preserve"> </w:t>
      </w:r>
      <w:r w:rsidRPr="003D5BB1">
        <w:rPr>
          <w:rFonts w:ascii="Times New Roman" w:hAnsi="Times New Roman"/>
          <w:sz w:val="26"/>
          <w:szCs w:val="26"/>
        </w:rPr>
        <w:t>организация наружного освещения населенных пунктов);</w:t>
      </w:r>
    </w:p>
    <w:p w:rsidR="009B62AB" w:rsidRPr="003D5BB1" w:rsidRDefault="009B62AB" w:rsidP="009B62AB">
      <w:pPr>
        <w:autoSpaceDE w:val="0"/>
        <w:autoSpaceDN w:val="0"/>
        <w:adjustRightInd w:val="0"/>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 д</w:t>
      </w:r>
      <w:r w:rsidRPr="003D5BB1">
        <w:rPr>
          <w:rFonts w:ascii="Times New Roman" w:hAnsi="Times New Roman"/>
          <w:sz w:val="26"/>
          <w:szCs w:val="26"/>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w:t>
      </w:r>
      <w:proofErr w:type="gramEnd"/>
      <w:r w:rsidRPr="003D5BB1">
        <w:rPr>
          <w:rFonts w:ascii="Times New Roman" w:hAnsi="Times New Roman"/>
          <w:sz w:val="26"/>
          <w:szCs w:val="26"/>
        </w:rPr>
        <w:t xml:space="preserve"> </w:t>
      </w:r>
      <w:proofErr w:type="gramStart"/>
      <w:r w:rsidRPr="003D5BB1">
        <w:rPr>
          <w:rFonts w:ascii="Times New Roman" w:hAnsi="Times New Roman"/>
          <w:sz w:val="26"/>
          <w:szCs w:val="26"/>
        </w:rPr>
        <w:t>соответствии</w:t>
      </w:r>
      <w:proofErr w:type="gramEnd"/>
      <w:r w:rsidRPr="003D5BB1">
        <w:rPr>
          <w:rFonts w:ascii="Times New Roman" w:hAnsi="Times New Roman"/>
          <w:sz w:val="26"/>
          <w:szCs w:val="26"/>
        </w:rPr>
        <w:t xml:space="preserve"> с </w:t>
      </w:r>
      <w:hyperlink r:id="rId13" w:history="1">
        <w:r w:rsidRPr="003D5BB1">
          <w:rPr>
            <w:rFonts w:ascii="Times New Roman" w:hAnsi="Times New Roman"/>
            <w:sz w:val="26"/>
            <w:szCs w:val="26"/>
          </w:rPr>
          <w:t>законодательством</w:t>
        </w:r>
      </w:hyperlink>
      <w:r w:rsidRPr="003D5BB1">
        <w:rPr>
          <w:rFonts w:ascii="Times New Roman" w:hAnsi="Times New Roman"/>
          <w:sz w:val="26"/>
          <w:szCs w:val="26"/>
        </w:rPr>
        <w:t xml:space="preserve"> Российской Федерации </w:t>
      </w:r>
      <w:r>
        <w:rPr>
          <w:rFonts w:ascii="Times New Roman" w:hAnsi="Times New Roman"/>
          <w:sz w:val="26"/>
          <w:szCs w:val="26"/>
        </w:rPr>
        <w:t>(</w:t>
      </w:r>
      <w:r w:rsidRPr="003D5BB1">
        <w:rPr>
          <w:rFonts w:ascii="Times New Roman" w:hAnsi="Times New Roman"/>
          <w:sz w:val="26"/>
          <w:szCs w:val="26"/>
        </w:rPr>
        <w:t>в части содержания автомобильных дорог местного значения в границах населенных пунктов сельских поселений</w:t>
      </w:r>
      <w:r>
        <w:rPr>
          <w:rFonts w:ascii="Times New Roman" w:hAnsi="Times New Roman"/>
          <w:sz w:val="26"/>
          <w:szCs w:val="26"/>
        </w:rPr>
        <w:t>)</w:t>
      </w:r>
      <w:r w:rsidRPr="003D5BB1">
        <w:rPr>
          <w:rFonts w:ascii="Times New Roman" w:hAnsi="Times New Roman"/>
          <w:sz w:val="26"/>
          <w:szCs w:val="26"/>
        </w:rPr>
        <w:t>.</w:t>
      </w:r>
    </w:p>
    <w:p w:rsidR="008C318E" w:rsidRPr="00326281" w:rsidRDefault="008C318E" w:rsidP="00326281">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rsidR="00FC2ACB" w:rsidRPr="0052099D" w:rsidRDefault="00254DE3" w:rsidP="00326281">
      <w:pPr>
        <w:spacing w:after="0" w:line="240" w:lineRule="auto"/>
        <w:ind w:firstLine="709"/>
        <w:jc w:val="both"/>
        <w:rPr>
          <w:rFonts w:ascii="Times New Roman" w:hAnsi="Times New Roman" w:cs="Times New Roman"/>
          <w:b/>
          <w:sz w:val="26"/>
          <w:szCs w:val="26"/>
        </w:rPr>
      </w:pPr>
      <w:r w:rsidRPr="00326281">
        <w:rPr>
          <w:rFonts w:ascii="Times New Roman" w:hAnsi="Times New Roman" w:cs="Times New Roman"/>
          <w:b/>
          <w:sz w:val="26"/>
          <w:szCs w:val="26"/>
        </w:rPr>
        <w:t>6</w:t>
      </w:r>
      <w:r w:rsidR="006B51B4" w:rsidRPr="00326281">
        <w:rPr>
          <w:rFonts w:ascii="Times New Roman" w:hAnsi="Times New Roman" w:cs="Times New Roman"/>
          <w:b/>
          <w:sz w:val="26"/>
          <w:szCs w:val="26"/>
        </w:rPr>
        <w:t>.1.2. Д</w:t>
      </w:r>
      <w:r w:rsidR="00FC2ACB" w:rsidRPr="00326281">
        <w:rPr>
          <w:rFonts w:ascii="Times New Roman" w:hAnsi="Times New Roman" w:cs="Times New Roman"/>
          <w:b/>
          <w:sz w:val="26"/>
          <w:szCs w:val="26"/>
        </w:rPr>
        <w:t>елегированных</w:t>
      </w:r>
      <w:r w:rsidR="00FC2ACB" w:rsidRPr="0052099D">
        <w:rPr>
          <w:rFonts w:ascii="Times New Roman" w:hAnsi="Times New Roman" w:cs="Times New Roman"/>
          <w:b/>
          <w:sz w:val="26"/>
          <w:szCs w:val="26"/>
        </w:rPr>
        <w:t xml:space="preserve"> отдельных государственных полномочий.</w:t>
      </w:r>
    </w:p>
    <w:p w:rsidR="00833C29" w:rsidRPr="00E92C1D" w:rsidRDefault="00606534" w:rsidP="00E92C1D">
      <w:pPr>
        <w:spacing w:after="0" w:line="240" w:lineRule="auto"/>
        <w:ind w:firstLine="709"/>
        <w:jc w:val="both"/>
        <w:rPr>
          <w:rFonts w:ascii="Times New Roman" w:hAnsi="Times New Roman" w:cs="Times New Roman"/>
          <w:sz w:val="26"/>
          <w:szCs w:val="26"/>
        </w:rPr>
      </w:pPr>
      <w:r w:rsidRPr="00E92C1D">
        <w:rPr>
          <w:rFonts w:ascii="Times New Roman" w:hAnsi="Times New Roman" w:cs="Times New Roman"/>
          <w:sz w:val="26"/>
          <w:szCs w:val="26"/>
        </w:rPr>
        <w:t>В рамках Закона Белгородской области от 29.12.2020 г. № 29 «О внесении изменения в статью 9 Закона Белгородской области «Об организации транспортного обслуживания населения на территории Белгородской области» исключены полномочия городского округа «Город Белгород» в части регулирования тарифов на перевозки по межмуниципальным маршрутам регулярных перевозок в границах Белгородской области, которые теперь регулируются органами исполнительной власти Белгородской области.</w:t>
      </w:r>
    </w:p>
    <w:p w:rsidR="00606534" w:rsidRPr="00E92C1D" w:rsidRDefault="00606534" w:rsidP="0052099D">
      <w:pPr>
        <w:spacing w:after="0" w:line="240" w:lineRule="auto"/>
        <w:ind w:firstLine="709"/>
        <w:jc w:val="both"/>
        <w:rPr>
          <w:rFonts w:ascii="Times New Roman" w:hAnsi="Times New Roman" w:cs="Times New Roman"/>
          <w:sz w:val="26"/>
          <w:szCs w:val="26"/>
        </w:rPr>
      </w:pPr>
      <w:r w:rsidRPr="00E92C1D">
        <w:rPr>
          <w:rFonts w:ascii="Times New Roman" w:hAnsi="Times New Roman" w:cs="Times New Roman"/>
          <w:sz w:val="26"/>
          <w:szCs w:val="26"/>
        </w:rPr>
        <w:t xml:space="preserve">Добавлены полномочия по предоставлению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в рамках Закона Белгородской области от 30.12.2020 г. № 36 «О наделении органов местного самоуправления полномочиями по предоставлению льгот на проезд при осуществлении регулярных перевозок по муниципальным и пригородным </w:t>
      </w:r>
      <w:r w:rsidRPr="00E92C1D">
        <w:rPr>
          <w:rFonts w:ascii="Times New Roman" w:hAnsi="Times New Roman" w:cs="Times New Roman"/>
          <w:sz w:val="26"/>
          <w:szCs w:val="26"/>
        </w:rPr>
        <w:lastRenderedPageBreak/>
        <w:t>(межмуниципальным) маршрутам (кроме железнодорожного транспорта) и о внесении изменений в закон Белгородской области "О бюджетном устройстве и бюджетном процессе в Белгородской области», а также в рамках Закона Белгородской области от 30.12.2020 г. № 41 «О наделении органов местного самоуправления полномочиями по установлению регулируемых тарифов на перевозки по муниципальным маршрутам регулярных перевозок».</w:t>
      </w:r>
    </w:p>
    <w:p w:rsidR="00606534" w:rsidRDefault="00606534" w:rsidP="0052099D">
      <w:pPr>
        <w:spacing w:after="0" w:line="240" w:lineRule="auto"/>
        <w:ind w:firstLine="709"/>
        <w:jc w:val="both"/>
        <w:rPr>
          <w:rFonts w:ascii="Times New Roman" w:hAnsi="Times New Roman" w:cs="Times New Roman"/>
          <w:sz w:val="26"/>
          <w:szCs w:val="26"/>
        </w:rPr>
      </w:pPr>
    </w:p>
    <w:p w:rsidR="00855525" w:rsidRPr="00791EAB" w:rsidRDefault="00254DE3" w:rsidP="0052099D">
      <w:pPr>
        <w:spacing w:after="0" w:line="240" w:lineRule="auto"/>
        <w:ind w:firstLine="709"/>
        <w:jc w:val="both"/>
        <w:rPr>
          <w:rFonts w:ascii="Times New Roman" w:hAnsi="Times New Roman" w:cs="Times New Roman"/>
          <w:b/>
          <w:sz w:val="26"/>
          <w:szCs w:val="26"/>
        </w:rPr>
      </w:pPr>
      <w:r w:rsidRPr="00791EAB">
        <w:rPr>
          <w:rFonts w:ascii="Times New Roman" w:hAnsi="Times New Roman" w:cs="Times New Roman"/>
          <w:b/>
          <w:sz w:val="26"/>
          <w:szCs w:val="26"/>
        </w:rPr>
        <w:t>6</w:t>
      </w:r>
      <w:r w:rsidR="00855525" w:rsidRPr="00791EAB">
        <w:rPr>
          <w:rFonts w:ascii="Times New Roman" w:hAnsi="Times New Roman" w:cs="Times New Roman"/>
          <w:b/>
          <w:sz w:val="26"/>
          <w:szCs w:val="26"/>
        </w:rPr>
        <w:t xml:space="preserve">.2. </w:t>
      </w:r>
      <w:r w:rsidR="00D9038C" w:rsidRPr="00791EAB">
        <w:rPr>
          <w:rFonts w:ascii="Times New Roman" w:hAnsi="Times New Roman" w:cs="Times New Roman"/>
          <w:b/>
          <w:sz w:val="26"/>
          <w:szCs w:val="26"/>
        </w:rPr>
        <w:t>В</w:t>
      </w:r>
      <w:r w:rsidR="00855525" w:rsidRPr="00791EAB">
        <w:rPr>
          <w:rFonts w:ascii="Times New Roman" w:hAnsi="Times New Roman" w:cs="Times New Roman"/>
          <w:b/>
          <w:sz w:val="26"/>
          <w:szCs w:val="26"/>
        </w:rPr>
        <w:t>ыводы и предложения по разделу:</w:t>
      </w:r>
    </w:p>
    <w:p w:rsidR="00855525" w:rsidRPr="00791EAB" w:rsidRDefault="00855525" w:rsidP="0052099D">
      <w:pPr>
        <w:pStyle w:val="a3"/>
        <w:spacing w:after="0" w:line="240" w:lineRule="auto"/>
        <w:ind w:left="0" w:firstLine="709"/>
        <w:jc w:val="both"/>
        <w:rPr>
          <w:rFonts w:ascii="Times New Roman" w:hAnsi="Times New Roman" w:cs="Times New Roman"/>
          <w:b/>
          <w:sz w:val="26"/>
          <w:szCs w:val="26"/>
        </w:rPr>
      </w:pPr>
      <w:r w:rsidRPr="00791EAB">
        <w:rPr>
          <w:rFonts w:ascii="Times New Roman" w:hAnsi="Times New Roman" w:cs="Times New Roman"/>
          <w:b/>
          <w:sz w:val="26"/>
          <w:szCs w:val="26"/>
        </w:rPr>
        <w:t xml:space="preserve">- в части федерального регулирования системы полномочий </w:t>
      </w:r>
      <w:r w:rsidR="00260314" w:rsidRPr="00791EAB">
        <w:rPr>
          <w:rFonts w:ascii="Times New Roman" w:hAnsi="Times New Roman" w:cs="Times New Roman"/>
          <w:b/>
          <w:sz w:val="26"/>
          <w:szCs w:val="26"/>
        </w:rPr>
        <w:t>местного самоуправления</w:t>
      </w:r>
      <w:r w:rsidR="00D9038C" w:rsidRPr="00791EAB">
        <w:rPr>
          <w:rFonts w:ascii="Times New Roman" w:hAnsi="Times New Roman" w:cs="Times New Roman"/>
          <w:b/>
          <w:sz w:val="26"/>
          <w:szCs w:val="26"/>
        </w:rPr>
        <w:t xml:space="preserve"> </w:t>
      </w:r>
      <w:r w:rsidRPr="00791EAB">
        <w:rPr>
          <w:rFonts w:ascii="Times New Roman" w:hAnsi="Times New Roman" w:cs="Times New Roman"/>
          <w:b/>
          <w:sz w:val="26"/>
          <w:szCs w:val="26"/>
        </w:rPr>
        <w:t>(с указан</w:t>
      </w:r>
      <w:r w:rsidR="00D9038C" w:rsidRPr="00791EAB">
        <w:rPr>
          <w:rFonts w:ascii="Times New Roman" w:hAnsi="Times New Roman" w:cs="Times New Roman"/>
          <w:b/>
          <w:sz w:val="26"/>
          <w:szCs w:val="26"/>
        </w:rPr>
        <w:t>ием полномочий, которые требуют</w:t>
      </w:r>
      <w:r w:rsidRPr="00791EAB">
        <w:rPr>
          <w:rFonts w:ascii="Times New Roman" w:hAnsi="Times New Roman" w:cs="Times New Roman"/>
          <w:b/>
          <w:sz w:val="26"/>
          <w:szCs w:val="26"/>
        </w:rPr>
        <w:t xml:space="preserve"> дополнительного федерального регулирования, децентрализации с федерального уровня на уровень субъектов РФ, дерегулирования (отмены соответствующих норм)</w:t>
      </w:r>
      <w:r w:rsidR="00D9038C" w:rsidRPr="00791EAB">
        <w:rPr>
          <w:rFonts w:ascii="Times New Roman" w:hAnsi="Times New Roman" w:cs="Times New Roman"/>
          <w:b/>
          <w:sz w:val="26"/>
          <w:szCs w:val="26"/>
        </w:rPr>
        <w:t xml:space="preserve"> или</w:t>
      </w:r>
      <w:r w:rsidRPr="00791EAB">
        <w:rPr>
          <w:rFonts w:ascii="Times New Roman" w:hAnsi="Times New Roman" w:cs="Times New Roman"/>
          <w:b/>
          <w:sz w:val="26"/>
          <w:szCs w:val="26"/>
        </w:rPr>
        <w:t xml:space="preserve"> перераспределения на федеральном уровне);</w:t>
      </w:r>
    </w:p>
    <w:p w:rsidR="00647287" w:rsidRPr="00197291" w:rsidRDefault="00647287" w:rsidP="0052099D">
      <w:pPr>
        <w:spacing w:after="0" w:line="240" w:lineRule="auto"/>
        <w:ind w:firstLine="709"/>
        <w:jc w:val="both"/>
        <w:rPr>
          <w:rFonts w:ascii="Times New Roman" w:eastAsia="Calibri" w:hAnsi="Times New Roman" w:cs="Times New Roman"/>
          <w:sz w:val="26"/>
          <w:szCs w:val="26"/>
        </w:rPr>
      </w:pPr>
      <w:r w:rsidRPr="00197291">
        <w:rPr>
          <w:rFonts w:ascii="Times New Roman" w:eastAsia="Calibri" w:hAnsi="Times New Roman" w:cs="Times New Roman"/>
          <w:sz w:val="26"/>
          <w:szCs w:val="26"/>
        </w:rPr>
        <w:t>На сегодня есть необходимость переработки действующего законодательства в вопросах организации похоронного дела.</w:t>
      </w:r>
    </w:p>
    <w:p w:rsidR="00647287" w:rsidRPr="00197291" w:rsidRDefault="00647287" w:rsidP="0052099D">
      <w:pPr>
        <w:spacing w:after="0" w:line="240" w:lineRule="auto"/>
        <w:ind w:firstLine="709"/>
        <w:jc w:val="both"/>
        <w:rPr>
          <w:rFonts w:ascii="Times New Roman" w:eastAsia="Calibri" w:hAnsi="Times New Roman" w:cs="Times New Roman"/>
          <w:sz w:val="26"/>
          <w:szCs w:val="26"/>
        </w:rPr>
      </w:pPr>
      <w:r w:rsidRPr="00197291">
        <w:rPr>
          <w:rFonts w:ascii="Times New Roman" w:eastAsia="Calibri" w:hAnsi="Times New Roman" w:cs="Times New Roman"/>
          <w:sz w:val="26"/>
          <w:szCs w:val="26"/>
        </w:rPr>
        <w:t xml:space="preserve">Действующий Федеральный закон от 12 января 1996 года № 8-ФЗ «О погребении и похоронном деле» имеет целый ряд существенных недостатков и недоработок: </w:t>
      </w:r>
    </w:p>
    <w:p w:rsidR="00647287" w:rsidRPr="00197291" w:rsidRDefault="0052099D" w:rsidP="0052099D">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647287" w:rsidRPr="00197291">
        <w:rPr>
          <w:rFonts w:ascii="Times New Roman" w:eastAsia="Calibri" w:hAnsi="Times New Roman" w:cs="Times New Roman"/>
          <w:sz w:val="26"/>
          <w:szCs w:val="26"/>
        </w:rPr>
        <w:t>не распределены четкие полномочия между органами власти в вопросах организации похоронного дела в Российской Федерации.</w:t>
      </w:r>
    </w:p>
    <w:p w:rsidR="00647287" w:rsidRPr="00197291" w:rsidRDefault="0052099D" w:rsidP="0052099D">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647287" w:rsidRPr="00197291">
        <w:rPr>
          <w:rFonts w:ascii="Times New Roman" w:eastAsia="Calibri" w:hAnsi="Times New Roman" w:cs="Times New Roman"/>
          <w:sz w:val="26"/>
          <w:szCs w:val="26"/>
        </w:rPr>
        <w:t>отсутствуют требования к порядку и качеству оказываемых услуг, к профессиональной подготовке, техническому оснащению участников рынка ритуальных услуг;</w:t>
      </w:r>
    </w:p>
    <w:p w:rsidR="00647287" w:rsidRPr="00197291" w:rsidRDefault="0052099D" w:rsidP="00791EAB">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647287" w:rsidRPr="00197291">
        <w:rPr>
          <w:rFonts w:ascii="Times New Roman" w:eastAsia="Calibri" w:hAnsi="Times New Roman" w:cs="Times New Roman"/>
          <w:sz w:val="26"/>
          <w:szCs w:val="26"/>
        </w:rPr>
        <w:t xml:space="preserve">не определен порядок </w:t>
      </w:r>
      <w:proofErr w:type="gramStart"/>
      <w:r w:rsidR="00647287" w:rsidRPr="00197291">
        <w:rPr>
          <w:rFonts w:ascii="Times New Roman" w:eastAsia="Calibri" w:hAnsi="Times New Roman" w:cs="Times New Roman"/>
          <w:sz w:val="26"/>
          <w:szCs w:val="26"/>
        </w:rPr>
        <w:t>контроля за</w:t>
      </w:r>
      <w:proofErr w:type="gramEnd"/>
      <w:r w:rsidR="00647287" w:rsidRPr="00197291">
        <w:rPr>
          <w:rFonts w:ascii="Times New Roman" w:eastAsia="Calibri" w:hAnsi="Times New Roman" w:cs="Times New Roman"/>
          <w:sz w:val="26"/>
          <w:szCs w:val="26"/>
        </w:rPr>
        <w:t xml:space="preserve"> полнотой и качеством оказания услуг, контроля за состоянием захоронений;</w:t>
      </w:r>
    </w:p>
    <w:p w:rsidR="00647287" w:rsidRPr="00197291" w:rsidRDefault="00647287" w:rsidP="00791EAB">
      <w:pPr>
        <w:spacing w:after="0" w:line="240" w:lineRule="auto"/>
        <w:ind w:firstLine="709"/>
        <w:jc w:val="both"/>
        <w:rPr>
          <w:rFonts w:ascii="Times New Roman" w:eastAsia="Calibri" w:hAnsi="Times New Roman" w:cs="Times New Roman"/>
          <w:sz w:val="26"/>
          <w:szCs w:val="26"/>
        </w:rPr>
      </w:pPr>
      <w:r w:rsidRPr="00197291">
        <w:rPr>
          <w:rFonts w:ascii="Times New Roman" w:eastAsia="Calibri" w:hAnsi="Times New Roman" w:cs="Times New Roman"/>
          <w:sz w:val="26"/>
          <w:szCs w:val="26"/>
        </w:rPr>
        <w:t>-   не определен порядок создания семейно-родовых захоронений.</w:t>
      </w:r>
    </w:p>
    <w:p w:rsidR="00647287" w:rsidRPr="00197291" w:rsidRDefault="00647287" w:rsidP="00791EAB">
      <w:pPr>
        <w:spacing w:after="0" w:line="240" w:lineRule="auto"/>
        <w:ind w:firstLine="709"/>
        <w:jc w:val="both"/>
        <w:rPr>
          <w:rFonts w:ascii="Times New Roman" w:eastAsia="Calibri" w:hAnsi="Times New Roman" w:cs="Times New Roman"/>
          <w:sz w:val="26"/>
          <w:szCs w:val="26"/>
        </w:rPr>
      </w:pPr>
      <w:r w:rsidRPr="00197291">
        <w:rPr>
          <w:rFonts w:ascii="Times New Roman" w:eastAsia="Calibri" w:hAnsi="Times New Roman" w:cs="Times New Roman"/>
          <w:sz w:val="26"/>
          <w:szCs w:val="26"/>
        </w:rPr>
        <w:t>С 1996 года фактически не было издано ни одного подзаконного нормативного акта, регулирующего исполнение указанного выше Федерального закона.</w:t>
      </w:r>
    </w:p>
    <w:p w:rsidR="00647287" w:rsidRPr="00197291" w:rsidRDefault="00647287" w:rsidP="00791EAB">
      <w:pPr>
        <w:spacing w:after="0" w:line="240" w:lineRule="auto"/>
        <w:ind w:firstLine="709"/>
        <w:jc w:val="both"/>
        <w:rPr>
          <w:rFonts w:ascii="Times New Roman" w:eastAsia="Calibri" w:hAnsi="Times New Roman" w:cs="Times New Roman"/>
          <w:sz w:val="26"/>
          <w:szCs w:val="26"/>
        </w:rPr>
      </w:pPr>
      <w:r w:rsidRPr="00197291">
        <w:rPr>
          <w:rFonts w:ascii="Times New Roman" w:eastAsia="Calibri" w:hAnsi="Times New Roman" w:cs="Times New Roman"/>
          <w:sz w:val="26"/>
          <w:szCs w:val="26"/>
        </w:rPr>
        <w:t>В целях устранения указанных выше недостатков, решения всех возникших за последние десятилетия организационных и правовых проблем предлагаем:</w:t>
      </w:r>
    </w:p>
    <w:p w:rsidR="00647287" w:rsidRPr="00197291" w:rsidRDefault="00647287" w:rsidP="00791EAB">
      <w:pPr>
        <w:spacing w:after="0" w:line="240" w:lineRule="auto"/>
        <w:ind w:firstLine="709"/>
        <w:jc w:val="both"/>
        <w:rPr>
          <w:rFonts w:ascii="Times New Roman" w:eastAsia="Calibri" w:hAnsi="Times New Roman" w:cs="Times New Roman"/>
          <w:sz w:val="26"/>
          <w:szCs w:val="26"/>
        </w:rPr>
      </w:pPr>
      <w:r w:rsidRPr="00197291">
        <w:rPr>
          <w:rFonts w:ascii="Times New Roman" w:eastAsia="Calibri" w:hAnsi="Times New Roman" w:cs="Times New Roman"/>
          <w:sz w:val="26"/>
          <w:szCs w:val="26"/>
        </w:rPr>
        <w:t>- определить конкретные полномочия и задачи органов власти всех уровней в вопросах организации похоронного дела в Российской Федерации.</w:t>
      </w:r>
    </w:p>
    <w:p w:rsidR="00647287" w:rsidRPr="00197291" w:rsidRDefault="00647287" w:rsidP="00791EAB">
      <w:pPr>
        <w:spacing w:after="0" w:line="240" w:lineRule="auto"/>
        <w:ind w:firstLine="709"/>
        <w:jc w:val="both"/>
        <w:rPr>
          <w:rFonts w:ascii="Times New Roman" w:eastAsia="Calibri" w:hAnsi="Times New Roman" w:cs="Times New Roman"/>
          <w:sz w:val="26"/>
          <w:szCs w:val="26"/>
        </w:rPr>
      </w:pPr>
      <w:r w:rsidRPr="00197291">
        <w:rPr>
          <w:rFonts w:ascii="Times New Roman" w:eastAsia="Calibri" w:hAnsi="Times New Roman" w:cs="Times New Roman"/>
          <w:sz w:val="26"/>
          <w:szCs w:val="26"/>
        </w:rPr>
        <w:t xml:space="preserve">- с целью гарантии качества предоставляемых ритуальных услуг основанием для осуществления деятельности юридическими лицами и индивидуальными предпринимателями определить заключение Соглашения с уполномоченными органами. Соглашение заключать только с учетом выполнения определенных условий (регистрация на территории субъекта, </w:t>
      </w:r>
      <w:proofErr w:type="spellStart"/>
      <w:r w:rsidRPr="00197291">
        <w:rPr>
          <w:rFonts w:ascii="Times New Roman" w:eastAsia="Calibri" w:hAnsi="Times New Roman" w:cs="Times New Roman"/>
          <w:sz w:val="26"/>
          <w:szCs w:val="26"/>
        </w:rPr>
        <w:t>профпригодность</w:t>
      </w:r>
      <w:proofErr w:type="spellEnd"/>
      <w:r w:rsidRPr="00197291">
        <w:rPr>
          <w:rFonts w:ascii="Times New Roman" w:eastAsia="Calibri" w:hAnsi="Times New Roman" w:cs="Times New Roman"/>
          <w:sz w:val="26"/>
          <w:szCs w:val="26"/>
        </w:rPr>
        <w:t xml:space="preserve"> работников, оснащение необходимым оборудованием и материалами, прозрачность деятельности, деятельность через пункты приема заказов и. т. д.). Также в соглашении определить основание и порядок его расторжения в одностороннем порядке в случае выявленных нарушений;</w:t>
      </w:r>
    </w:p>
    <w:p w:rsidR="00647287" w:rsidRPr="00197291" w:rsidRDefault="00647287" w:rsidP="00791EAB">
      <w:pPr>
        <w:spacing w:after="0" w:line="240" w:lineRule="auto"/>
        <w:ind w:firstLine="709"/>
        <w:jc w:val="both"/>
        <w:rPr>
          <w:rFonts w:ascii="Times New Roman" w:eastAsia="Calibri" w:hAnsi="Times New Roman" w:cs="Times New Roman"/>
          <w:sz w:val="26"/>
          <w:szCs w:val="26"/>
        </w:rPr>
      </w:pPr>
      <w:r w:rsidRPr="00197291">
        <w:rPr>
          <w:rFonts w:ascii="Times New Roman" w:eastAsia="Calibri" w:hAnsi="Times New Roman" w:cs="Times New Roman"/>
          <w:sz w:val="26"/>
          <w:szCs w:val="26"/>
        </w:rPr>
        <w:t xml:space="preserve">- определить надзорные уполномоченные органы и порядок </w:t>
      </w:r>
      <w:proofErr w:type="gramStart"/>
      <w:r w:rsidRPr="00197291">
        <w:rPr>
          <w:rFonts w:ascii="Times New Roman" w:eastAsia="Calibri" w:hAnsi="Times New Roman" w:cs="Times New Roman"/>
          <w:sz w:val="26"/>
          <w:szCs w:val="26"/>
        </w:rPr>
        <w:t>контроля за</w:t>
      </w:r>
      <w:proofErr w:type="gramEnd"/>
      <w:r w:rsidRPr="00197291">
        <w:rPr>
          <w:rFonts w:ascii="Times New Roman" w:eastAsia="Calibri" w:hAnsi="Times New Roman" w:cs="Times New Roman"/>
          <w:sz w:val="26"/>
          <w:szCs w:val="26"/>
        </w:rPr>
        <w:t xml:space="preserve"> выполнением обязательств указанных в Соглашении и установленных законодательством  требований (плановые проверки, внеплановые проверки по жалобам, их фиксацию, сроки устранения);</w:t>
      </w:r>
    </w:p>
    <w:p w:rsidR="00647287" w:rsidRPr="00197291" w:rsidRDefault="00647287" w:rsidP="00791EAB">
      <w:pPr>
        <w:spacing w:after="0" w:line="240" w:lineRule="auto"/>
        <w:ind w:firstLine="709"/>
        <w:jc w:val="both"/>
        <w:rPr>
          <w:rFonts w:ascii="Times New Roman" w:eastAsia="Calibri" w:hAnsi="Times New Roman" w:cs="Times New Roman"/>
          <w:sz w:val="26"/>
          <w:szCs w:val="26"/>
        </w:rPr>
      </w:pPr>
      <w:r w:rsidRPr="00197291">
        <w:rPr>
          <w:rFonts w:ascii="Times New Roman" w:eastAsia="Calibri" w:hAnsi="Times New Roman" w:cs="Times New Roman"/>
          <w:sz w:val="26"/>
          <w:szCs w:val="26"/>
        </w:rPr>
        <w:t>-  определить порядок ведения реестра специализированных служб по вопросам оказания ритуальных услуг;</w:t>
      </w:r>
    </w:p>
    <w:p w:rsidR="00647287" w:rsidRPr="00197291" w:rsidRDefault="00647287" w:rsidP="00791EAB">
      <w:pPr>
        <w:spacing w:after="0" w:line="240" w:lineRule="auto"/>
        <w:ind w:firstLine="709"/>
        <w:jc w:val="both"/>
        <w:rPr>
          <w:rFonts w:ascii="Times New Roman" w:eastAsia="Calibri" w:hAnsi="Times New Roman" w:cs="Times New Roman"/>
          <w:sz w:val="26"/>
          <w:szCs w:val="26"/>
        </w:rPr>
      </w:pPr>
      <w:r w:rsidRPr="00197291">
        <w:rPr>
          <w:rFonts w:ascii="Times New Roman" w:eastAsia="Calibri" w:hAnsi="Times New Roman" w:cs="Times New Roman"/>
          <w:sz w:val="26"/>
          <w:szCs w:val="26"/>
        </w:rPr>
        <w:t>- определить возможность предоставления на возмездной основе права на создание семейных (родовых) захоронений;</w:t>
      </w:r>
    </w:p>
    <w:p w:rsidR="00647287" w:rsidRPr="00197291" w:rsidRDefault="00647287" w:rsidP="00791EAB">
      <w:pPr>
        <w:spacing w:after="0" w:line="240" w:lineRule="auto"/>
        <w:ind w:firstLine="709"/>
        <w:jc w:val="both"/>
        <w:rPr>
          <w:rFonts w:ascii="Times New Roman" w:eastAsia="Calibri" w:hAnsi="Times New Roman" w:cs="Times New Roman"/>
          <w:sz w:val="26"/>
          <w:szCs w:val="26"/>
        </w:rPr>
      </w:pPr>
      <w:r w:rsidRPr="00197291">
        <w:rPr>
          <w:rFonts w:ascii="Times New Roman" w:eastAsia="Calibri" w:hAnsi="Times New Roman" w:cs="Times New Roman"/>
          <w:sz w:val="26"/>
          <w:szCs w:val="26"/>
        </w:rPr>
        <w:lastRenderedPageBreak/>
        <w:t>- установить единый порядок инвентаризации, учета захоронений совместно с органами ЗАГС, проведение цифровизации учета, предоставления гражданам возможности поиска захоронений в соответствующих электронных отрытых базах, получение возможности пользования ритуальными услугами дистанционно (уборка и содержание захоронений, установка памятников и. т. д.);</w:t>
      </w:r>
    </w:p>
    <w:p w:rsidR="00647287" w:rsidRPr="00197291" w:rsidRDefault="00647287" w:rsidP="00791EAB">
      <w:pPr>
        <w:spacing w:after="0" w:line="240" w:lineRule="auto"/>
        <w:ind w:firstLine="709"/>
        <w:jc w:val="both"/>
        <w:rPr>
          <w:rFonts w:ascii="Times New Roman" w:eastAsia="Calibri" w:hAnsi="Times New Roman" w:cs="Times New Roman"/>
          <w:sz w:val="26"/>
          <w:szCs w:val="26"/>
        </w:rPr>
      </w:pPr>
      <w:r w:rsidRPr="00197291">
        <w:rPr>
          <w:rFonts w:ascii="Times New Roman" w:eastAsia="Calibri" w:hAnsi="Times New Roman" w:cs="Times New Roman"/>
          <w:sz w:val="26"/>
          <w:szCs w:val="26"/>
        </w:rPr>
        <w:t>- определить четкий механизм ответственности за содержание захоронений и поддержание на них порядка;</w:t>
      </w:r>
    </w:p>
    <w:p w:rsidR="00647287" w:rsidRPr="00197291" w:rsidRDefault="00647287" w:rsidP="00791EAB">
      <w:pPr>
        <w:spacing w:after="0" w:line="240" w:lineRule="auto"/>
        <w:ind w:firstLine="709"/>
        <w:jc w:val="both"/>
        <w:rPr>
          <w:rFonts w:ascii="Times New Roman" w:eastAsia="Calibri" w:hAnsi="Times New Roman" w:cs="Times New Roman"/>
          <w:sz w:val="26"/>
          <w:szCs w:val="26"/>
        </w:rPr>
      </w:pPr>
      <w:r w:rsidRPr="00197291">
        <w:rPr>
          <w:rFonts w:ascii="Times New Roman" w:eastAsia="Calibri" w:hAnsi="Times New Roman" w:cs="Times New Roman"/>
          <w:sz w:val="26"/>
          <w:szCs w:val="26"/>
        </w:rPr>
        <w:t>-  определить порядок финансирования доставки умерших (погибших) в морг по инициативе органа государственной исполнительной власти;</w:t>
      </w:r>
    </w:p>
    <w:p w:rsidR="00647287" w:rsidRPr="00197291" w:rsidRDefault="00647287" w:rsidP="00791EAB">
      <w:pPr>
        <w:spacing w:after="0" w:line="240" w:lineRule="auto"/>
        <w:ind w:firstLine="709"/>
        <w:jc w:val="both"/>
        <w:rPr>
          <w:rFonts w:ascii="Times New Roman" w:eastAsia="Calibri" w:hAnsi="Times New Roman" w:cs="Times New Roman"/>
          <w:sz w:val="26"/>
          <w:szCs w:val="26"/>
        </w:rPr>
      </w:pPr>
      <w:r w:rsidRPr="00197291">
        <w:rPr>
          <w:rFonts w:ascii="Times New Roman" w:eastAsia="Calibri" w:hAnsi="Times New Roman" w:cs="Times New Roman"/>
          <w:sz w:val="26"/>
          <w:szCs w:val="26"/>
        </w:rPr>
        <w:t>- утвердить порядок лицензирования похоронной деятельности;</w:t>
      </w:r>
    </w:p>
    <w:p w:rsidR="00647287" w:rsidRPr="00197291" w:rsidRDefault="00647287" w:rsidP="00791EAB">
      <w:pPr>
        <w:spacing w:after="0" w:line="240" w:lineRule="auto"/>
        <w:ind w:firstLine="709"/>
        <w:jc w:val="both"/>
        <w:rPr>
          <w:rFonts w:ascii="Times New Roman" w:eastAsia="Calibri" w:hAnsi="Times New Roman" w:cs="Times New Roman"/>
          <w:sz w:val="26"/>
          <w:szCs w:val="26"/>
        </w:rPr>
      </w:pPr>
      <w:r w:rsidRPr="00197291">
        <w:rPr>
          <w:rFonts w:ascii="Times New Roman" w:eastAsia="Calibri" w:hAnsi="Times New Roman" w:cs="Times New Roman"/>
          <w:sz w:val="26"/>
          <w:szCs w:val="26"/>
        </w:rPr>
        <w:t>- состав, порядок создания и функционирования похоронных домов.</w:t>
      </w:r>
    </w:p>
    <w:p w:rsidR="00647287" w:rsidRPr="00197291" w:rsidRDefault="00647287" w:rsidP="00791EAB">
      <w:pPr>
        <w:spacing w:after="0" w:line="240" w:lineRule="auto"/>
        <w:ind w:firstLine="709"/>
        <w:jc w:val="both"/>
        <w:rPr>
          <w:rFonts w:ascii="Times New Roman" w:eastAsia="Calibri" w:hAnsi="Times New Roman" w:cs="Times New Roman"/>
          <w:sz w:val="26"/>
          <w:szCs w:val="26"/>
        </w:rPr>
      </w:pPr>
      <w:r w:rsidRPr="00197291">
        <w:rPr>
          <w:rFonts w:ascii="Times New Roman" w:eastAsia="Calibri" w:hAnsi="Times New Roman" w:cs="Times New Roman"/>
          <w:sz w:val="26"/>
          <w:szCs w:val="26"/>
        </w:rPr>
        <w:t>Скорейшее разрешение всех этих проблемных вопросов позволит улучшить качество и возможности по получению ритуальных услуг населению, упорядочить отношение всех субъектов, задействованных в организации погребения и похоронного дела, наведет порядок в правовом обеспечении всех этих вопросов, исключит в этой непростой деятельности недобросовестных участников.</w:t>
      </w:r>
    </w:p>
    <w:p w:rsidR="0072703F" w:rsidRPr="00197291" w:rsidRDefault="0072703F" w:rsidP="00791EAB">
      <w:pPr>
        <w:spacing w:after="0" w:line="240" w:lineRule="auto"/>
        <w:ind w:firstLine="709"/>
        <w:jc w:val="both"/>
        <w:rPr>
          <w:rFonts w:ascii="Times New Roman" w:hAnsi="Times New Roman" w:cs="Times New Roman"/>
          <w:b/>
          <w:sz w:val="26"/>
          <w:szCs w:val="26"/>
        </w:rPr>
      </w:pPr>
    </w:p>
    <w:p w:rsidR="009B1E18" w:rsidRDefault="00254DE3" w:rsidP="00791EAB">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7</w:t>
      </w:r>
      <w:r w:rsidR="009B1E18" w:rsidRPr="0072703F">
        <w:rPr>
          <w:rFonts w:ascii="Times New Roman" w:hAnsi="Times New Roman" w:cs="Times New Roman"/>
          <w:b/>
          <w:sz w:val="26"/>
          <w:szCs w:val="26"/>
        </w:rPr>
        <w:t>. Профессиональные кадры местного самоуправления</w:t>
      </w:r>
    </w:p>
    <w:p w:rsidR="00FC2ACB" w:rsidRPr="003C3BBA" w:rsidRDefault="00254DE3" w:rsidP="00791EAB">
      <w:pPr>
        <w:spacing w:after="0" w:line="240" w:lineRule="auto"/>
        <w:ind w:firstLine="709"/>
        <w:jc w:val="both"/>
        <w:rPr>
          <w:rFonts w:ascii="Times New Roman" w:hAnsi="Times New Roman" w:cs="Times New Roman"/>
          <w:b/>
          <w:sz w:val="26"/>
          <w:szCs w:val="26"/>
        </w:rPr>
      </w:pPr>
      <w:r w:rsidRPr="003C3BBA">
        <w:rPr>
          <w:rFonts w:ascii="Times New Roman" w:hAnsi="Times New Roman" w:cs="Times New Roman"/>
          <w:b/>
          <w:sz w:val="26"/>
          <w:szCs w:val="26"/>
        </w:rPr>
        <w:t>7</w:t>
      </w:r>
      <w:r w:rsidR="009B1E18" w:rsidRPr="003C3BBA">
        <w:rPr>
          <w:rFonts w:ascii="Times New Roman" w:hAnsi="Times New Roman" w:cs="Times New Roman"/>
          <w:b/>
          <w:sz w:val="26"/>
          <w:szCs w:val="26"/>
        </w:rPr>
        <w:t>.1</w:t>
      </w:r>
      <w:r w:rsidR="00CC4C85" w:rsidRPr="003C3BBA">
        <w:rPr>
          <w:rFonts w:ascii="Times New Roman" w:hAnsi="Times New Roman" w:cs="Times New Roman"/>
          <w:b/>
          <w:sz w:val="26"/>
          <w:szCs w:val="26"/>
        </w:rPr>
        <w:t xml:space="preserve">. </w:t>
      </w:r>
      <w:r w:rsidR="00FC2ACB" w:rsidRPr="003C3BBA">
        <w:rPr>
          <w:rFonts w:ascii="Times New Roman" w:hAnsi="Times New Roman" w:cs="Times New Roman"/>
          <w:b/>
          <w:sz w:val="26"/>
          <w:szCs w:val="26"/>
        </w:rPr>
        <w:t>Численность (по видам муниципальных образований):</w:t>
      </w:r>
    </w:p>
    <w:p w:rsidR="00FC2ACB" w:rsidRDefault="00FC2ACB" w:rsidP="00791E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высших должностных лиц органов местного самоуправления (главы муниципальных образований, главы администраций муниципальных образований)</w:t>
      </w:r>
      <w:r w:rsidR="001875E7">
        <w:rPr>
          <w:rFonts w:ascii="Times New Roman" w:hAnsi="Times New Roman" w:cs="Times New Roman"/>
          <w:sz w:val="26"/>
          <w:szCs w:val="26"/>
        </w:rPr>
        <w:t xml:space="preserve">: </w:t>
      </w:r>
    </w:p>
    <w:p w:rsidR="001875E7" w:rsidRDefault="001875E7" w:rsidP="00791E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Муниципальные районы – 1</w:t>
      </w:r>
      <w:r w:rsidR="00B36759">
        <w:rPr>
          <w:rFonts w:ascii="Times New Roman" w:hAnsi="Times New Roman" w:cs="Times New Roman"/>
          <w:sz w:val="26"/>
          <w:szCs w:val="26"/>
        </w:rPr>
        <w:t>3, г</w:t>
      </w:r>
      <w:r>
        <w:rPr>
          <w:rFonts w:ascii="Times New Roman" w:hAnsi="Times New Roman" w:cs="Times New Roman"/>
          <w:sz w:val="26"/>
          <w:szCs w:val="26"/>
        </w:rPr>
        <w:t xml:space="preserve">ородские округа </w:t>
      </w:r>
      <w:r w:rsidR="00B36759">
        <w:rPr>
          <w:rFonts w:ascii="Times New Roman" w:hAnsi="Times New Roman" w:cs="Times New Roman"/>
          <w:sz w:val="26"/>
          <w:szCs w:val="26"/>
        </w:rPr>
        <w:t>–</w:t>
      </w:r>
      <w:r>
        <w:rPr>
          <w:rFonts w:ascii="Times New Roman" w:hAnsi="Times New Roman" w:cs="Times New Roman"/>
          <w:sz w:val="26"/>
          <w:szCs w:val="26"/>
        </w:rPr>
        <w:t xml:space="preserve"> 9</w:t>
      </w:r>
      <w:r w:rsidR="00B36759">
        <w:rPr>
          <w:rFonts w:ascii="Times New Roman" w:hAnsi="Times New Roman" w:cs="Times New Roman"/>
          <w:sz w:val="26"/>
          <w:szCs w:val="26"/>
        </w:rPr>
        <w:t>, городские поселения – 16, сельские поселения – 174</w:t>
      </w:r>
    </w:p>
    <w:p w:rsidR="00FC2ACB" w:rsidRDefault="00FC2ACB" w:rsidP="00791E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муниципальных служащих</w:t>
      </w:r>
      <w:r w:rsidR="00B36759">
        <w:rPr>
          <w:rFonts w:ascii="Times New Roman" w:hAnsi="Times New Roman" w:cs="Times New Roman"/>
          <w:sz w:val="26"/>
          <w:szCs w:val="26"/>
        </w:rPr>
        <w:t>:</w:t>
      </w:r>
    </w:p>
    <w:p w:rsidR="00B36759" w:rsidRDefault="00B36759" w:rsidP="00B367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Муниципальные районы – 1221, городские округа – 2131, городские поселения – 62, сельские поселения – 241</w:t>
      </w:r>
    </w:p>
    <w:p w:rsidR="00FC2ACB" w:rsidRDefault="00FC2ACB"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работников органов МСУ, </w:t>
      </w:r>
      <w:r w:rsidRPr="0072703F">
        <w:rPr>
          <w:rFonts w:ascii="Times New Roman" w:hAnsi="Times New Roman" w:cs="Times New Roman"/>
          <w:sz w:val="26"/>
          <w:szCs w:val="26"/>
        </w:rPr>
        <w:t>не являющихся муниципальными служащими</w:t>
      </w:r>
      <w:r w:rsidR="00B36759">
        <w:rPr>
          <w:rFonts w:ascii="Times New Roman" w:hAnsi="Times New Roman" w:cs="Times New Roman"/>
          <w:sz w:val="26"/>
          <w:szCs w:val="26"/>
        </w:rPr>
        <w:t>:</w:t>
      </w:r>
    </w:p>
    <w:p w:rsidR="00B36759" w:rsidRDefault="00B36759" w:rsidP="00B367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Муниципальные районы – 494, городские округа – 706, городские поселения – 58, сельские поселения – 209</w:t>
      </w:r>
    </w:p>
    <w:p w:rsidR="00FC2ACB" w:rsidRDefault="00FC2ACB"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депутатов представительных органов местного самоуправления</w:t>
      </w:r>
      <w:r w:rsidR="00B36759">
        <w:rPr>
          <w:rFonts w:ascii="Times New Roman" w:hAnsi="Times New Roman" w:cs="Times New Roman"/>
          <w:sz w:val="26"/>
          <w:szCs w:val="26"/>
        </w:rPr>
        <w:t>:</w:t>
      </w:r>
    </w:p>
    <w:p w:rsidR="00B36759" w:rsidRDefault="00B36759" w:rsidP="00B367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Муниципальные районы – 230, городские округа – 214, городские поселения – 179, сельские поселения – 1265</w:t>
      </w:r>
    </w:p>
    <w:p w:rsidR="00B36759" w:rsidRDefault="00B36759" w:rsidP="00182F95">
      <w:pPr>
        <w:spacing w:after="0" w:line="240" w:lineRule="auto"/>
        <w:ind w:firstLine="709"/>
        <w:jc w:val="both"/>
        <w:rPr>
          <w:rFonts w:ascii="Times New Roman" w:hAnsi="Times New Roman" w:cs="Times New Roman"/>
          <w:sz w:val="26"/>
          <w:szCs w:val="26"/>
        </w:rPr>
      </w:pPr>
    </w:p>
    <w:p w:rsidR="00B41AC6" w:rsidRDefault="00254DE3" w:rsidP="00182F95">
      <w:pPr>
        <w:spacing w:after="0" w:line="240" w:lineRule="auto"/>
        <w:ind w:firstLine="709"/>
        <w:jc w:val="both"/>
        <w:rPr>
          <w:rFonts w:ascii="Times New Roman" w:hAnsi="Times New Roman" w:cs="Times New Roman"/>
          <w:b/>
          <w:color w:val="000000" w:themeColor="text1"/>
          <w:sz w:val="26"/>
          <w:szCs w:val="26"/>
        </w:rPr>
      </w:pPr>
      <w:r w:rsidRPr="00B30A59">
        <w:rPr>
          <w:rFonts w:ascii="Times New Roman" w:hAnsi="Times New Roman" w:cs="Times New Roman"/>
          <w:b/>
          <w:sz w:val="26"/>
          <w:szCs w:val="26"/>
        </w:rPr>
        <w:t>7</w:t>
      </w:r>
      <w:r w:rsidR="00B41AC6" w:rsidRPr="00B30A59">
        <w:rPr>
          <w:rFonts w:ascii="Times New Roman" w:hAnsi="Times New Roman" w:cs="Times New Roman"/>
          <w:b/>
          <w:sz w:val="26"/>
          <w:szCs w:val="26"/>
        </w:rPr>
        <w:t xml:space="preserve">.2. </w:t>
      </w:r>
      <w:r w:rsidR="00B41AC6" w:rsidRPr="00B30A59">
        <w:rPr>
          <w:rFonts w:ascii="Times New Roman" w:hAnsi="Times New Roman" w:cs="Times New Roman"/>
          <w:b/>
          <w:color w:val="000000" w:themeColor="text1"/>
          <w:sz w:val="26"/>
          <w:szCs w:val="26"/>
        </w:rPr>
        <w:t>Половой и возрастной состав муниципальных кадров (по в</w:t>
      </w:r>
      <w:r w:rsidR="006B51B4" w:rsidRPr="00B30A59">
        <w:rPr>
          <w:rFonts w:ascii="Times New Roman" w:hAnsi="Times New Roman" w:cs="Times New Roman"/>
          <w:b/>
          <w:color w:val="000000" w:themeColor="text1"/>
          <w:sz w:val="26"/>
          <w:szCs w:val="26"/>
        </w:rPr>
        <w:t>идам муниципальных образований).</w:t>
      </w:r>
    </w:p>
    <w:tbl>
      <w:tblPr>
        <w:tblW w:w="9779"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4A0"/>
      </w:tblPr>
      <w:tblGrid>
        <w:gridCol w:w="1605"/>
        <w:gridCol w:w="1008"/>
        <w:gridCol w:w="999"/>
        <w:gridCol w:w="1010"/>
        <w:gridCol w:w="1026"/>
        <w:gridCol w:w="1054"/>
        <w:gridCol w:w="984"/>
        <w:gridCol w:w="1008"/>
        <w:gridCol w:w="1085"/>
      </w:tblGrid>
      <w:tr w:rsidR="00B30A59" w:rsidTr="00B30A59">
        <w:tc>
          <w:tcPr>
            <w:tcW w:w="1605" w:type="dxa"/>
            <w:vMerge w:val="restart"/>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b/>
                <w:bCs/>
                <w:sz w:val="20"/>
                <w:szCs w:val="20"/>
              </w:rPr>
            </w:pPr>
            <w:r>
              <w:rPr>
                <w:rFonts w:ascii="Times New Roman" w:hAnsi="Times New Roman"/>
                <w:b/>
                <w:bCs/>
                <w:sz w:val="20"/>
                <w:szCs w:val="20"/>
              </w:rPr>
              <w:t xml:space="preserve">Возрастной состав </w:t>
            </w:r>
          </w:p>
          <w:p w:rsidR="00B30A59" w:rsidRDefault="00B30A59" w:rsidP="00F24ABE">
            <w:pPr>
              <w:pStyle w:val="af4"/>
              <w:bidi w:val="0"/>
              <w:spacing w:after="0" w:line="240" w:lineRule="auto"/>
              <w:jc w:val="center"/>
              <w:rPr>
                <w:rFonts w:ascii="Times New Roman" w:hAnsi="Times New Roman"/>
                <w:b/>
                <w:bCs/>
                <w:sz w:val="20"/>
                <w:szCs w:val="20"/>
              </w:rPr>
            </w:pPr>
            <w:r>
              <w:rPr>
                <w:rFonts w:ascii="Times New Roman" w:hAnsi="Times New Roman"/>
                <w:b/>
                <w:bCs/>
                <w:sz w:val="20"/>
                <w:szCs w:val="20"/>
              </w:rPr>
              <w:t>муниципальных кадров</w:t>
            </w:r>
          </w:p>
        </w:tc>
        <w:tc>
          <w:tcPr>
            <w:tcW w:w="2007"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b/>
                <w:bCs/>
                <w:sz w:val="20"/>
                <w:szCs w:val="20"/>
              </w:rPr>
            </w:pPr>
            <w:r>
              <w:rPr>
                <w:rFonts w:ascii="Times New Roman" w:hAnsi="Times New Roman"/>
                <w:b/>
                <w:bCs/>
                <w:sz w:val="20"/>
                <w:szCs w:val="20"/>
              </w:rPr>
              <w:t xml:space="preserve">Муниципальный </w:t>
            </w:r>
          </w:p>
          <w:p w:rsidR="00B30A59" w:rsidRDefault="00B30A59" w:rsidP="00B30A59">
            <w:pPr>
              <w:pStyle w:val="af4"/>
              <w:bidi w:val="0"/>
              <w:spacing w:after="0" w:line="240" w:lineRule="auto"/>
              <w:jc w:val="center"/>
              <w:rPr>
                <w:rFonts w:ascii="Times New Roman" w:hAnsi="Times New Roman"/>
                <w:b/>
                <w:bCs/>
                <w:sz w:val="20"/>
                <w:szCs w:val="20"/>
              </w:rPr>
            </w:pPr>
            <w:r>
              <w:rPr>
                <w:rFonts w:ascii="Times New Roman" w:hAnsi="Times New Roman"/>
                <w:b/>
                <w:bCs/>
                <w:sz w:val="20"/>
                <w:szCs w:val="20"/>
              </w:rPr>
              <w:t>район</w:t>
            </w:r>
          </w:p>
        </w:tc>
        <w:tc>
          <w:tcPr>
            <w:tcW w:w="2036"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b/>
                <w:bCs/>
                <w:sz w:val="20"/>
                <w:szCs w:val="20"/>
              </w:rPr>
            </w:pPr>
            <w:r>
              <w:rPr>
                <w:rFonts w:ascii="Times New Roman" w:hAnsi="Times New Roman"/>
                <w:b/>
                <w:bCs/>
                <w:sz w:val="20"/>
                <w:szCs w:val="20"/>
              </w:rPr>
              <w:t xml:space="preserve">Городской </w:t>
            </w:r>
          </w:p>
          <w:p w:rsidR="00B30A59" w:rsidRDefault="00B30A59" w:rsidP="00B30A59">
            <w:pPr>
              <w:pStyle w:val="af4"/>
              <w:bidi w:val="0"/>
              <w:spacing w:after="0" w:line="240" w:lineRule="auto"/>
              <w:jc w:val="center"/>
              <w:rPr>
                <w:rFonts w:ascii="Times New Roman" w:hAnsi="Times New Roman"/>
                <w:b/>
                <w:bCs/>
                <w:sz w:val="20"/>
                <w:szCs w:val="20"/>
              </w:rPr>
            </w:pPr>
            <w:r>
              <w:rPr>
                <w:rFonts w:ascii="Times New Roman" w:hAnsi="Times New Roman"/>
                <w:b/>
                <w:bCs/>
                <w:sz w:val="20"/>
                <w:szCs w:val="20"/>
              </w:rPr>
              <w:t>округ</w:t>
            </w:r>
          </w:p>
        </w:tc>
        <w:tc>
          <w:tcPr>
            <w:tcW w:w="2038"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b/>
                <w:bCs/>
                <w:sz w:val="20"/>
                <w:szCs w:val="20"/>
              </w:rPr>
            </w:pPr>
            <w:r>
              <w:rPr>
                <w:rFonts w:ascii="Times New Roman" w:hAnsi="Times New Roman"/>
                <w:b/>
                <w:bCs/>
                <w:sz w:val="20"/>
                <w:szCs w:val="20"/>
              </w:rPr>
              <w:t>Сельское поселение</w:t>
            </w:r>
          </w:p>
        </w:tc>
        <w:tc>
          <w:tcPr>
            <w:tcW w:w="2093"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b/>
                <w:bCs/>
                <w:sz w:val="20"/>
                <w:szCs w:val="20"/>
              </w:rPr>
            </w:pPr>
            <w:r>
              <w:rPr>
                <w:rFonts w:ascii="Times New Roman" w:hAnsi="Times New Roman"/>
                <w:b/>
                <w:bCs/>
                <w:sz w:val="20"/>
                <w:szCs w:val="20"/>
              </w:rPr>
              <w:t>Городское поселение</w:t>
            </w:r>
          </w:p>
        </w:tc>
      </w:tr>
      <w:tr w:rsidR="00B30A59" w:rsidTr="00B30A59">
        <w:trPr>
          <w:trHeight w:val="472"/>
        </w:trPr>
        <w:tc>
          <w:tcPr>
            <w:tcW w:w="1605"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rPr>
                <w:rFonts w:ascii="Times New Roman" w:hAnsi="Times New Roman"/>
                <w:sz w:val="20"/>
                <w:szCs w:val="20"/>
              </w:rPr>
            </w:pPr>
          </w:p>
        </w:tc>
        <w:tc>
          <w:tcPr>
            <w:tcW w:w="1008" w:type="dxa"/>
            <w:tcBorders>
              <w:left w:val="single" w:sz="2" w:space="0" w:color="000001"/>
              <w:bottom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b/>
                <w:bCs/>
                <w:sz w:val="20"/>
                <w:szCs w:val="20"/>
              </w:rPr>
            </w:pPr>
            <w:r>
              <w:rPr>
                <w:rFonts w:ascii="Times New Roman" w:hAnsi="Times New Roman"/>
                <w:b/>
                <w:bCs/>
                <w:sz w:val="20"/>
                <w:szCs w:val="20"/>
              </w:rPr>
              <w:t>женщины</w:t>
            </w:r>
          </w:p>
        </w:tc>
        <w:tc>
          <w:tcPr>
            <w:tcW w:w="999"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b/>
                <w:bCs/>
                <w:sz w:val="20"/>
                <w:szCs w:val="20"/>
              </w:rPr>
            </w:pPr>
            <w:r>
              <w:rPr>
                <w:rFonts w:ascii="Times New Roman" w:hAnsi="Times New Roman"/>
                <w:b/>
                <w:bCs/>
                <w:sz w:val="20"/>
                <w:szCs w:val="20"/>
              </w:rPr>
              <w:t>мужчины</w:t>
            </w:r>
          </w:p>
        </w:tc>
        <w:tc>
          <w:tcPr>
            <w:tcW w:w="1010" w:type="dxa"/>
            <w:tcBorders>
              <w:left w:val="single" w:sz="2" w:space="0" w:color="000001"/>
              <w:bottom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b/>
                <w:bCs/>
                <w:sz w:val="20"/>
                <w:szCs w:val="20"/>
              </w:rPr>
            </w:pPr>
            <w:r>
              <w:rPr>
                <w:rFonts w:ascii="Times New Roman" w:hAnsi="Times New Roman"/>
                <w:b/>
                <w:bCs/>
                <w:sz w:val="20"/>
                <w:szCs w:val="20"/>
              </w:rPr>
              <w:t>женщины</w:t>
            </w:r>
          </w:p>
        </w:tc>
        <w:tc>
          <w:tcPr>
            <w:tcW w:w="1026"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b/>
                <w:bCs/>
                <w:sz w:val="20"/>
                <w:szCs w:val="20"/>
              </w:rPr>
            </w:pPr>
            <w:r>
              <w:rPr>
                <w:rFonts w:ascii="Times New Roman" w:hAnsi="Times New Roman"/>
                <w:b/>
                <w:bCs/>
                <w:sz w:val="20"/>
                <w:szCs w:val="20"/>
              </w:rPr>
              <w:t>мужчины</w:t>
            </w:r>
          </w:p>
        </w:tc>
        <w:tc>
          <w:tcPr>
            <w:tcW w:w="1054" w:type="dxa"/>
            <w:tcBorders>
              <w:left w:val="single" w:sz="2" w:space="0" w:color="000001"/>
              <w:bottom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b/>
                <w:bCs/>
                <w:sz w:val="20"/>
                <w:szCs w:val="20"/>
              </w:rPr>
            </w:pPr>
            <w:r>
              <w:rPr>
                <w:rFonts w:ascii="Times New Roman" w:hAnsi="Times New Roman"/>
                <w:b/>
                <w:bCs/>
                <w:sz w:val="20"/>
                <w:szCs w:val="20"/>
              </w:rPr>
              <w:t>женщины</w:t>
            </w:r>
          </w:p>
        </w:tc>
        <w:tc>
          <w:tcPr>
            <w:tcW w:w="984"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b/>
                <w:bCs/>
                <w:sz w:val="20"/>
                <w:szCs w:val="20"/>
              </w:rPr>
            </w:pPr>
            <w:r>
              <w:rPr>
                <w:rFonts w:ascii="Times New Roman" w:hAnsi="Times New Roman"/>
                <w:b/>
                <w:bCs/>
                <w:sz w:val="20"/>
                <w:szCs w:val="20"/>
              </w:rPr>
              <w:t>мужчины</w:t>
            </w:r>
          </w:p>
        </w:tc>
        <w:tc>
          <w:tcPr>
            <w:tcW w:w="1008" w:type="dxa"/>
            <w:tcBorders>
              <w:left w:val="single" w:sz="2" w:space="0" w:color="000001"/>
              <w:bottom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b/>
                <w:bCs/>
                <w:sz w:val="20"/>
                <w:szCs w:val="20"/>
              </w:rPr>
            </w:pPr>
            <w:r>
              <w:rPr>
                <w:rFonts w:ascii="Times New Roman" w:hAnsi="Times New Roman"/>
                <w:b/>
                <w:bCs/>
                <w:sz w:val="20"/>
                <w:szCs w:val="20"/>
              </w:rPr>
              <w:t>женщины</w:t>
            </w:r>
          </w:p>
        </w:tc>
        <w:tc>
          <w:tcPr>
            <w:tcW w:w="1085"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b/>
                <w:bCs/>
                <w:sz w:val="20"/>
                <w:szCs w:val="20"/>
              </w:rPr>
            </w:pPr>
            <w:r>
              <w:rPr>
                <w:rFonts w:ascii="Times New Roman" w:hAnsi="Times New Roman"/>
                <w:b/>
                <w:bCs/>
                <w:sz w:val="20"/>
                <w:szCs w:val="20"/>
              </w:rPr>
              <w:t>мужчины</w:t>
            </w:r>
          </w:p>
        </w:tc>
      </w:tr>
      <w:tr w:rsidR="00B30A59" w:rsidTr="00B30A59">
        <w:trPr>
          <w:trHeight w:val="155"/>
        </w:trPr>
        <w:tc>
          <w:tcPr>
            <w:tcW w:w="1605"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rPr>
                <w:rFonts w:ascii="Times New Roman" w:hAnsi="Times New Roman"/>
                <w:sz w:val="20"/>
                <w:szCs w:val="20"/>
              </w:rPr>
            </w:pPr>
            <w:r>
              <w:rPr>
                <w:rFonts w:ascii="Times New Roman" w:hAnsi="Times New Roman"/>
                <w:sz w:val="20"/>
                <w:szCs w:val="20"/>
              </w:rPr>
              <w:t>- до 30 лет</w:t>
            </w:r>
          </w:p>
        </w:tc>
        <w:tc>
          <w:tcPr>
            <w:tcW w:w="1008" w:type="dxa"/>
            <w:tcBorders>
              <w:left w:val="single" w:sz="2" w:space="0" w:color="000001"/>
              <w:bottom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151</w:t>
            </w:r>
          </w:p>
        </w:tc>
        <w:tc>
          <w:tcPr>
            <w:tcW w:w="999"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75</w:t>
            </w:r>
          </w:p>
        </w:tc>
        <w:tc>
          <w:tcPr>
            <w:tcW w:w="1010" w:type="dxa"/>
            <w:tcBorders>
              <w:left w:val="single" w:sz="2" w:space="0" w:color="000001"/>
              <w:bottom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225</w:t>
            </w:r>
          </w:p>
        </w:tc>
        <w:tc>
          <w:tcPr>
            <w:tcW w:w="1026"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83</w:t>
            </w:r>
          </w:p>
        </w:tc>
        <w:tc>
          <w:tcPr>
            <w:tcW w:w="1054" w:type="dxa"/>
            <w:tcBorders>
              <w:left w:val="single" w:sz="2" w:space="0" w:color="000001"/>
              <w:bottom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38</w:t>
            </w:r>
          </w:p>
        </w:tc>
        <w:tc>
          <w:tcPr>
            <w:tcW w:w="984"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29</w:t>
            </w:r>
          </w:p>
        </w:tc>
        <w:tc>
          <w:tcPr>
            <w:tcW w:w="1008" w:type="dxa"/>
            <w:tcBorders>
              <w:left w:val="single" w:sz="2" w:space="0" w:color="000001"/>
              <w:bottom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10</w:t>
            </w:r>
          </w:p>
        </w:tc>
        <w:tc>
          <w:tcPr>
            <w:tcW w:w="1085"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14</w:t>
            </w:r>
          </w:p>
        </w:tc>
      </w:tr>
      <w:tr w:rsidR="00B30A59" w:rsidTr="00B30A59">
        <w:trPr>
          <w:trHeight w:val="106"/>
        </w:trPr>
        <w:tc>
          <w:tcPr>
            <w:tcW w:w="1605"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rPr>
                <w:rFonts w:ascii="Times New Roman" w:hAnsi="Times New Roman"/>
                <w:sz w:val="20"/>
                <w:szCs w:val="20"/>
              </w:rPr>
            </w:pPr>
            <w:r>
              <w:rPr>
                <w:rFonts w:ascii="Times New Roman" w:hAnsi="Times New Roman"/>
                <w:sz w:val="20"/>
                <w:szCs w:val="20"/>
              </w:rPr>
              <w:t>- от 31 до 40 лет</w:t>
            </w:r>
          </w:p>
        </w:tc>
        <w:tc>
          <w:tcPr>
            <w:tcW w:w="1008" w:type="dxa"/>
            <w:tcBorders>
              <w:left w:val="single" w:sz="2" w:space="0" w:color="000001"/>
              <w:bottom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403</w:t>
            </w:r>
          </w:p>
        </w:tc>
        <w:tc>
          <w:tcPr>
            <w:tcW w:w="999"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152</w:t>
            </w:r>
          </w:p>
        </w:tc>
        <w:tc>
          <w:tcPr>
            <w:tcW w:w="1010" w:type="dxa"/>
            <w:tcBorders>
              <w:left w:val="single" w:sz="2" w:space="0" w:color="000001"/>
              <w:bottom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671</w:t>
            </w:r>
          </w:p>
        </w:tc>
        <w:tc>
          <w:tcPr>
            <w:tcW w:w="1026"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215</w:t>
            </w:r>
          </w:p>
        </w:tc>
        <w:tc>
          <w:tcPr>
            <w:tcW w:w="1054" w:type="dxa"/>
            <w:tcBorders>
              <w:left w:val="single" w:sz="2" w:space="0" w:color="000001"/>
              <w:bottom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95</w:t>
            </w:r>
          </w:p>
        </w:tc>
        <w:tc>
          <w:tcPr>
            <w:tcW w:w="984"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56</w:t>
            </w:r>
          </w:p>
        </w:tc>
        <w:tc>
          <w:tcPr>
            <w:tcW w:w="1008" w:type="dxa"/>
            <w:tcBorders>
              <w:left w:val="single" w:sz="2" w:space="0" w:color="000001"/>
              <w:bottom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29</w:t>
            </w:r>
          </w:p>
        </w:tc>
        <w:tc>
          <w:tcPr>
            <w:tcW w:w="1085"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19</w:t>
            </w:r>
          </w:p>
        </w:tc>
      </w:tr>
      <w:tr w:rsidR="00B30A59" w:rsidTr="00B30A59">
        <w:trPr>
          <w:trHeight w:val="169"/>
        </w:trPr>
        <w:tc>
          <w:tcPr>
            <w:tcW w:w="1605"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rPr>
                <w:rFonts w:ascii="Times New Roman" w:hAnsi="Times New Roman"/>
                <w:sz w:val="20"/>
                <w:szCs w:val="20"/>
              </w:rPr>
            </w:pPr>
            <w:r>
              <w:rPr>
                <w:rFonts w:ascii="Times New Roman" w:hAnsi="Times New Roman"/>
                <w:sz w:val="20"/>
                <w:szCs w:val="20"/>
              </w:rPr>
              <w:t>- от 41 до 50 лет</w:t>
            </w:r>
          </w:p>
        </w:tc>
        <w:tc>
          <w:tcPr>
            <w:tcW w:w="1008" w:type="dxa"/>
            <w:tcBorders>
              <w:left w:val="single" w:sz="2" w:space="0" w:color="000001"/>
              <w:bottom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371</w:t>
            </w:r>
          </w:p>
        </w:tc>
        <w:tc>
          <w:tcPr>
            <w:tcW w:w="999"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121</w:t>
            </w:r>
          </w:p>
        </w:tc>
        <w:tc>
          <w:tcPr>
            <w:tcW w:w="1010" w:type="dxa"/>
            <w:tcBorders>
              <w:left w:val="single" w:sz="2" w:space="0" w:color="000001"/>
              <w:bottom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625</w:t>
            </w:r>
          </w:p>
        </w:tc>
        <w:tc>
          <w:tcPr>
            <w:tcW w:w="1026"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190</w:t>
            </w:r>
          </w:p>
        </w:tc>
        <w:tc>
          <w:tcPr>
            <w:tcW w:w="1054" w:type="dxa"/>
            <w:tcBorders>
              <w:left w:val="single" w:sz="2" w:space="0" w:color="000001"/>
              <w:bottom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151</w:t>
            </w:r>
          </w:p>
        </w:tc>
        <w:tc>
          <w:tcPr>
            <w:tcW w:w="984"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66</w:t>
            </w:r>
          </w:p>
        </w:tc>
        <w:tc>
          <w:tcPr>
            <w:tcW w:w="1008" w:type="dxa"/>
            <w:tcBorders>
              <w:left w:val="single" w:sz="2" w:space="0" w:color="000001"/>
              <w:bottom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26</w:t>
            </w:r>
          </w:p>
        </w:tc>
        <w:tc>
          <w:tcPr>
            <w:tcW w:w="1085"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12</w:t>
            </w:r>
          </w:p>
        </w:tc>
      </w:tr>
      <w:tr w:rsidR="00B30A59" w:rsidTr="00B30A59">
        <w:trPr>
          <w:trHeight w:val="65"/>
        </w:trPr>
        <w:tc>
          <w:tcPr>
            <w:tcW w:w="1605"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rPr>
                <w:rFonts w:ascii="Times New Roman" w:hAnsi="Times New Roman"/>
                <w:sz w:val="20"/>
                <w:szCs w:val="20"/>
              </w:rPr>
            </w:pPr>
            <w:r>
              <w:rPr>
                <w:rFonts w:ascii="Times New Roman" w:hAnsi="Times New Roman"/>
                <w:sz w:val="20"/>
                <w:szCs w:val="20"/>
              </w:rPr>
              <w:t>- от 51 до 60 лет</w:t>
            </w:r>
          </w:p>
        </w:tc>
        <w:tc>
          <w:tcPr>
            <w:tcW w:w="1008" w:type="dxa"/>
            <w:tcBorders>
              <w:left w:val="single" w:sz="2" w:space="0" w:color="000001"/>
              <w:bottom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199</w:t>
            </w:r>
          </w:p>
        </w:tc>
        <w:tc>
          <w:tcPr>
            <w:tcW w:w="999"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81</w:t>
            </w:r>
          </w:p>
        </w:tc>
        <w:tc>
          <w:tcPr>
            <w:tcW w:w="1010" w:type="dxa"/>
            <w:tcBorders>
              <w:left w:val="single" w:sz="2" w:space="0" w:color="000001"/>
              <w:bottom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319</w:t>
            </w:r>
          </w:p>
        </w:tc>
        <w:tc>
          <w:tcPr>
            <w:tcW w:w="1026"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110</w:t>
            </w:r>
          </w:p>
        </w:tc>
        <w:tc>
          <w:tcPr>
            <w:tcW w:w="1054" w:type="dxa"/>
            <w:tcBorders>
              <w:left w:val="single" w:sz="2" w:space="0" w:color="000001"/>
              <w:bottom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114</w:t>
            </w:r>
          </w:p>
        </w:tc>
        <w:tc>
          <w:tcPr>
            <w:tcW w:w="984"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62</w:t>
            </w:r>
          </w:p>
        </w:tc>
        <w:tc>
          <w:tcPr>
            <w:tcW w:w="1008" w:type="dxa"/>
            <w:tcBorders>
              <w:left w:val="single" w:sz="2" w:space="0" w:color="000001"/>
              <w:bottom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10</w:t>
            </w:r>
          </w:p>
        </w:tc>
        <w:tc>
          <w:tcPr>
            <w:tcW w:w="1085"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9</w:t>
            </w:r>
          </w:p>
        </w:tc>
      </w:tr>
      <w:tr w:rsidR="00B30A59" w:rsidTr="00B30A59">
        <w:trPr>
          <w:trHeight w:val="73"/>
        </w:trPr>
        <w:tc>
          <w:tcPr>
            <w:tcW w:w="1605"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B30A59" w:rsidP="00F24ABE">
            <w:pPr>
              <w:pStyle w:val="af4"/>
              <w:bidi w:val="0"/>
              <w:spacing w:after="0" w:line="240" w:lineRule="auto"/>
              <w:rPr>
                <w:rFonts w:ascii="Times New Roman" w:hAnsi="Times New Roman"/>
                <w:sz w:val="20"/>
                <w:szCs w:val="20"/>
              </w:rPr>
            </w:pPr>
            <w:r>
              <w:rPr>
                <w:rFonts w:ascii="Times New Roman" w:hAnsi="Times New Roman"/>
                <w:sz w:val="20"/>
                <w:szCs w:val="20"/>
              </w:rPr>
              <w:t>- старше 60 лет</w:t>
            </w:r>
          </w:p>
        </w:tc>
        <w:tc>
          <w:tcPr>
            <w:tcW w:w="1008" w:type="dxa"/>
            <w:tcBorders>
              <w:left w:val="single" w:sz="2" w:space="0" w:color="000001"/>
              <w:bottom w:val="single" w:sz="2" w:space="0" w:color="000001"/>
            </w:tcBorders>
            <w:shd w:val="clear" w:color="auto" w:fill="auto"/>
            <w:tcMar>
              <w:left w:w="48" w:type="dxa"/>
            </w:tcMar>
            <w:vAlign w:val="center"/>
          </w:tcPr>
          <w:p w:rsidR="00B30A59" w:rsidRDefault="00ED5CD0"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14</w:t>
            </w:r>
          </w:p>
        </w:tc>
        <w:tc>
          <w:tcPr>
            <w:tcW w:w="999"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ED5CD0"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12</w:t>
            </w:r>
          </w:p>
        </w:tc>
        <w:tc>
          <w:tcPr>
            <w:tcW w:w="1010" w:type="dxa"/>
            <w:tcBorders>
              <w:left w:val="single" w:sz="2" w:space="0" w:color="000001"/>
              <w:bottom w:val="single" w:sz="2" w:space="0" w:color="000001"/>
            </w:tcBorders>
            <w:shd w:val="clear" w:color="auto" w:fill="auto"/>
            <w:tcMar>
              <w:left w:w="48" w:type="dxa"/>
            </w:tcMar>
            <w:vAlign w:val="center"/>
          </w:tcPr>
          <w:p w:rsidR="00B30A59" w:rsidRDefault="00ED5CD0"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26</w:t>
            </w:r>
          </w:p>
        </w:tc>
        <w:tc>
          <w:tcPr>
            <w:tcW w:w="1026"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ED5CD0"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28</w:t>
            </w:r>
          </w:p>
        </w:tc>
        <w:tc>
          <w:tcPr>
            <w:tcW w:w="1054" w:type="dxa"/>
            <w:tcBorders>
              <w:left w:val="single" w:sz="2" w:space="0" w:color="000001"/>
              <w:bottom w:val="single" w:sz="2" w:space="0" w:color="000001"/>
            </w:tcBorders>
            <w:shd w:val="clear" w:color="auto" w:fill="auto"/>
            <w:tcMar>
              <w:left w:w="48" w:type="dxa"/>
            </w:tcMar>
            <w:vAlign w:val="center"/>
          </w:tcPr>
          <w:p w:rsidR="00B30A59" w:rsidRDefault="00ED5CD0"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8</w:t>
            </w:r>
          </w:p>
        </w:tc>
        <w:tc>
          <w:tcPr>
            <w:tcW w:w="984"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ED5CD0"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11</w:t>
            </w:r>
          </w:p>
        </w:tc>
        <w:tc>
          <w:tcPr>
            <w:tcW w:w="1008" w:type="dxa"/>
            <w:tcBorders>
              <w:left w:val="single" w:sz="2" w:space="0" w:color="000001"/>
              <w:bottom w:val="single" w:sz="2" w:space="0" w:color="000001"/>
            </w:tcBorders>
            <w:shd w:val="clear" w:color="auto" w:fill="auto"/>
            <w:tcMar>
              <w:left w:w="48" w:type="dxa"/>
            </w:tcMar>
            <w:vAlign w:val="center"/>
          </w:tcPr>
          <w:p w:rsidR="00B30A59" w:rsidRDefault="00ED5CD0"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1085" w:type="dxa"/>
            <w:tcBorders>
              <w:left w:val="single" w:sz="2" w:space="0" w:color="000001"/>
              <w:bottom w:val="single" w:sz="2" w:space="0" w:color="000001"/>
              <w:right w:val="single" w:sz="2" w:space="0" w:color="000001"/>
            </w:tcBorders>
            <w:shd w:val="clear" w:color="auto" w:fill="auto"/>
            <w:tcMar>
              <w:left w:w="48" w:type="dxa"/>
            </w:tcMar>
            <w:vAlign w:val="center"/>
          </w:tcPr>
          <w:p w:rsidR="00B30A59" w:rsidRDefault="00ED5CD0" w:rsidP="00F24ABE">
            <w:pPr>
              <w:pStyle w:val="af4"/>
              <w:bidi w:val="0"/>
              <w:spacing w:after="0" w:line="240" w:lineRule="auto"/>
              <w:jc w:val="center"/>
              <w:rPr>
                <w:rFonts w:ascii="Times New Roman" w:hAnsi="Times New Roman"/>
                <w:sz w:val="20"/>
                <w:szCs w:val="20"/>
              </w:rPr>
            </w:pPr>
            <w:r>
              <w:rPr>
                <w:rFonts w:ascii="Times New Roman" w:hAnsi="Times New Roman"/>
                <w:sz w:val="20"/>
                <w:szCs w:val="20"/>
              </w:rPr>
              <w:t>2</w:t>
            </w:r>
          </w:p>
        </w:tc>
      </w:tr>
    </w:tbl>
    <w:p w:rsidR="00B30A59" w:rsidRPr="00B30A59" w:rsidRDefault="00B30A59" w:rsidP="00182F95">
      <w:pPr>
        <w:spacing w:after="0" w:line="240" w:lineRule="auto"/>
        <w:ind w:firstLine="709"/>
        <w:jc w:val="both"/>
        <w:rPr>
          <w:rFonts w:ascii="Times New Roman" w:hAnsi="Times New Roman" w:cs="Times New Roman"/>
          <w:b/>
          <w:color w:val="000000" w:themeColor="text1"/>
          <w:sz w:val="26"/>
          <w:szCs w:val="26"/>
        </w:rPr>
      </w:pPr>
    </w:p>
    <w:p w:rsidR="00FC2ACB" w:rsidRPr="00D839A6" w:rsidRDefault="00254DE3" w:rsidP="00182F95">
      <w:pPr>
        <w:spacing w:after="0" w:line="240" w:lineRule="auto"/>
        <w:ind w:firstLine="709"/>
        <w:jc w:val="both"/>
        <w:rPr>
          <w:rFonts w:ascii="Times New Roman" w:hAnsi="Times New Roman" w:cs="Times New Roman"/>
          <w:b/>
          <w:color w:val="000000" w:themeColor="text1"/>
          <w:sz w:val="26"/>
          <w:szCs w:val="26"/>
        </w:rPr>
      </w:pPr>
      <w:r w:rsidRPr="00D839A6">
        <w:rPr>
          <w:rFonts w:ascii="Times New Roman" w:hAnsi="Times New Roman" w:cs="Times New Roman"/>
          <w:b/>
          <w:color w:val="000000" w:themeColor="text1"/>
          <w:sz w:val="26"/>
          <w:szCs w:val="26"/>
        </w:rPr>
        <w:t>7</w:t>
      </w:r>
      <w:r w:rsidR="00E6230D" w:rsidRPr="00D839A6">
        <w:rPr>
          <w:rFonts w:ascii="Times New Roman" w:hAnsi="Times New Roman" w:cs="Times New Roman"/>
          <w:b/>
          <w:color w:val="000000" w:themeColor="text1"/>
          <w:sz w:val="26"/>
          <w:szCs w:val="26"/>
        </w:rPr>
        <w:t xml:space="preserve">.3. </w:t>
      </w:r>
      <w:r w:rsidR="00FC2ACB" w:rsidRPr="00D839A6">
        <w:rPr>
          <w:rFonts w:ascii="Times New Roman" w:hAnsi="Times New Roman" w:cs="Times New Roman"/>
          <w:b/>
          <w:color w:val="000000" w:themeColor="text1"/>
          <w:sz w:val="26"/>
          <w:szCs w:val="26"/>
        </w:rPr>
        <w:t>Уровень образования (в среднем, по видам муниципальных образований):</w:t>
      </w:r>
    </w:p>
    <w:p w:rsidR="00FC2ACB" w:rsidRDefault="00FC2ACB" w:rsidP="00FC2AC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высших должностных лиц органов местного самоуправления (главы муниципальных образований, главы администраций муниципальных образований)</w:t>
      </w:r>
    </w:p>
    <w:p w:rsidR="00691341" w:rsidRDefault="00691341" w:rsidP="0069134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Муниципальные районы –</w:t>
      </w:r>
      <w:r w:rsidR="00F24ABE">
        <w:rPr>
          <w:rFonts w:ascii="Times New Roman" w:hAnsi="Times New Roman" w:cs="Times New Roman"/>
          <w:sz w:val="26"/>
          <w:szCs w:val="26"/>
        </w:rPr>
        <w:t xml:space="preserve"> высшее</w:t>
      </w:r>
      <w:r>
        <w:rPr>
          <w:rFonts w:ascii="Times New Roman" w:hAnsi="Times New Roman" w:cs="Times New Roman"/>
          <w:sz w:val="26"/>
          <w:szCs w:val="26"/>
        </w:rPr>
        <w:t xml:space="preserve">, городские округа – </w:t>
      </w:r>
      <w:r w:rsidR="00F24ABE">
        <w:rPr>
          <w:rFonts w:ascii="Times New Roman" w:hAnsi="Times New Roman" w:cs="Times New Roman"/>
          <w:sz w:val="26"/>
          <w:szCs w:val="26"/>
        </w:rPr>
        <w:t xml:space="preserve"> высшее</w:t>
      </w:r>
      <w:r>
        <w:rPr>
          <w:rFonts w:ascii="Times New Roman" w:hAnsi="Times New Roman" w:cs="Times New Roman"/>
          <w:sz w:val="26"/>
          <w:szCs w:val="26"/>
        </w:rPr>
        <w:t>, городские поселения –</w:t>
      </w:r>
      <w:r w:rsidR="00F24ABE">
        <w:rPr>
          <w:rFonts w:ascii="Times New Roman" w:hAnsi="Times New Roman" w:cs="Times New Roman"/>
          <w:sz w:val="26"/>
          <w:szCs w:val="26"/>
        </w:rPr>
        <w:t xml:space="preserve"> высшее</w:t>
      </w:r>
      <w:r>
        <w:rPr>
          <w:rFonts w:ascii="Times New Roman" w:hAnsi="Times New Roman" w:cs="Times New Roman"/>
          <w:sz w:val="26"/>
          <w:szCs w:val="26"/>
        </w:rPr>
        <w:t>, сельские поселения –</w:t>
      </w:r>
      <w:r w:rsidR="00F24ABE">
        <w:rPr>
          <w:rFonts w:ascii="Times New Roman" w:hAnsi="Times New Roman" w:cs="Times New Roman"/>
          <w:sz w:val="26"/>
          <w:szCs w:val="26"/>
        </w:rPr>
        <w:t xml:space="preserve"> высшее.</w:t>
      </w:r>
    </w:p>
    <w:p w:rsidR="00691341" w:rsidRDefault="00691341" w:rsidP="00FC2ACB">
      <w:pPr>
        <w:spacing w:after="0" w:line="240" w:lineRule="auto"/>
        <w:ind w:firstLine="709"/>
        <w:jc w:val="both"/>
        <w:rPr>
          <w:rFonts w:ascii="Times New Roman" w:hAnsi="Times New Roman" w:cs="Times New Roman"/>
          <w:sz w:val="26"/>
          <w:szCs w:val="26"/>
        </w:rPr>
      </w:pPr>
    </w:p>
    <w:p w:rsidR="00FC2ACB" w:rsidRDefault="00F24ABE" w:rsidP="00FC2AC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муниципальных служащих:</w:t>
      </w:r>
    </w:p>
    <w:p w:rsidR="00F24ABE" w:rsidRDefault="00F24ABE" w:rsidP="00FC2AC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Муниципальные районы – среднее специальное</w:t>
      </w:r>
      <w:r w:rsidR="0056430C">
        <w:rPr>
          <w:rFonts w:ascii="Times New Roman" w:hAnsi="Times New Roman" w:cs="Times New Roman"/>
          <w:sz w:val="26"/>
          <w:szCs w:val="26"/>
        </w:rPr>
        <w:t xml:space="preserve"> 8</w:t>
      </w:r>
      <w:r>
        <w:rPr>
          <w:rFonts w:ascii="Times New Roman" w:hAnsi="Times New Roman" w:cs="Times New Roman"/>
          <w:sz w:val="26"/>
          <w:szCs w:val="26"/>
        </w:rPr>
        <w:t>/ высшее</w:t>
      </w:r>
      <w:r w:rsidR="0056430C">
        <w:rPr>
          <w:rFonts w:ascii="Times New Roman" w:hAnsi="Times New Roman" w:cs="Times New Roman"/>
          <w:sz w:val="26"/>
          <w:szCs w:val="26"/>
        </w:rPr>
        <w:t xml:space="preserve"> 1200</w:t>
      </w:r>
      <w:r>
        <w:rPr>
          <w:rFonts w:ascii="Times New Roman" w:hAnsi="Times New Roman" w:cs="Times New Roman"/>
          <w:sz w:val="26"/>
          <w:szCs w:val="26"/>
        </w:rPr>
        <w:t>, городские округа – среднее специальное</w:t>
      </w:r>
      <w:r w:rsidR="0056430C">
        <w:rPr>
          <w:rFonts w:ascii="Times New Roman" w:hAnsi="Times New Roman" w:cs="Times New Roman"/>
          <w:sz w:val="26"/>
          <w:szCs w:val="26"/>
        </w:rPr>
        <w:t xml:space="preserve"> 10</w:t>
      </w:r>
      <w:r>
        <w:rPr>
          <w:rFonts w:ascii="Times New Roman" w:hAnsi="Times New Roman" w:cs="Times New Roman"/>
          <w:sz w:val="26"/>
          <w:szCs w:val="26"/>
        </w:rPr>
        <w:t>/высшее</w:t>
      </w:r>
      <w:r w:rsidR="0056430C">
        <w:rPr>
          <w:rFonts w:ascii="Times New Roman" w:hAnsi="Times New Roman" w:cs="Times New Roman"/>
          <w:sz w:val="26"/>
          <w:szCs w:val="26"/>
        </w:rPr>
        <w:t xml:space="preserve"> 2028</w:t>
      </w:r>
      <w:r>
        <w:rPr>
          <w:rFonts w:ascii="Times New Roman" w:hAnsi="Times New Roman" w:cs="Times New Roman"/>
          <w:sz w:val="26"/>
          <w:szCs w:val="26"/>
        </w:rPr>
        <w:t>, городские поселения – среднее специальное</w:t>
      </w:r>
      <w:r w:rsidR="0056430C">
        <w:rPr>
          <w:rFonts w:ascii="Times New Roman" w:hAnsi="Times New Roman" w:cs="Times New Roman"/>
          <w:sz w:val="26"/>
          <w:szCs w:val="26"/>
        </w:rPr>
        <w:t xml:space="preserve"> 2</w:t>
      </w:r>
      <w:r>
        <w:rPr>
          <w:rFonts w:ascii="Times New Roman" w:hAnsi="Times New Roman" w:cs="Times New Roman"/>
          <w:sz w:val="26"/>
          <w:szCs w:val="26"/>
        </w:rPr>
        <w:t>/ высшее</w:t>
      </w:r>
      <w:r w:rsidR="0056430C">
        <w:rPr>
          <w:rFonts w:ascii="Times New Roman" w:hAnsi="Times New Roman" w:cs="Times New Roman"/>
          <w:sz w:val="26"/>
          <w:szCs w:val="26"/>
        </w:rPr>
        <w:t xml:space="preserve"> 58</w:t>
      </w:r>
      <w:r>
        <w:rPr>
          <w:rFonts w:ascii="Times New Roman" w:hAnsi="Times New Roman" w:cs="Times New Roman"/>
          <w:sz w:val="26"/>
          <w:szCs w:val="26"/>
        </w:rPr>
        <w:t>, сельские поселения - среднее специальное</w:t>
      </w:r>
      <w:r w:rsidR="0056430C">
        <w:rPr>
          <w:rFonts w:ascii="Times New Roman" w:hAnsi="Times New Roman" w:cs="Times New Roman"/>
          <w:sz w:val="26"/>
          <w:szCs w:val="26"/>
        </w:rPr>
        <w:t xml:space="preserve"> 2</w:t>
      </w:r>
      <w:r>
        <w:rPr>
          <w:rFonts w:ascii="Times New Roman" w:hAnsi="Times New Roman" w:cs="Times New Roman"/>
          <w:sz w:val="26"/>
          <w:szCs w:val="26"/>
        </w:rPr>
        <w:t>/ высшее</w:t>
      </w:r>
      <w:r w:rsidR="0056430C">
        <w:rPr>
          <w:rFonts w:ascii="Times New Roman" w:hAnsi="Times New Roman" w:cs="Times New Roman"/>
          <w:sz w:val="26"/>
          <w:szCs w:val="26"/>
        </w:rPr>
        <w:t xml:space="preserve"> 268</w:t>
      </w:r>
      <w:r>
        <w:rPr>
          <w:rFonts w:ascii="Times New Roman" w:hAnsi="Times New Roman" w:cs="Times New Roman"/>
          <w:sz w:val="26"/>
          <w:szCs w:val="26"/>
        </w:rPr>
        <w:t>.</w:t>
      </w:r>
    </w:p>
    <w:p w:rsidR="00FC2ACB" w:rsidRDefault="00FC2ACB" w:rsidP="00FC2AC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работников органов МСУ, </w:t>
      </w:r>
      <w:r w:rsidRPr="0072703F">
        <w:rPr>
          <w:rFonts w:ascii="Times New Roman" w:hAnsi="Times New Roman" w:cs="Times New Roman"/>
          <w:sz w:val="26"/>
          <w:szCs w:val="26"/>
        </w:rPr>
        <w:t>не являющихся муниципальными служащими</w:t>
      </w:r>
      <w:r w:rsidR="00F24ABE">
        <w:rPr>
          <w:rFonts w:ascii="Times New Roman" w:hAnsi="Times New Roman" w:cs="Times New Roman"/>
          <w:sz w:val="26"/>
          <w:szCs w:val="26"/>
        </w:rPr>
        <w:t>:</w:t>
      </w:r>
    </w:p>
    <w:p w:rsidR="00F24ABE" w:rsidRDefault="00F24ABE" w:rsidP="00F24AB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Муниципальные районы – среднее специальное</w:t>
      </w:r>
      <w:r w:rsidR="0056430C">
        <w:rPr>
          <w:rFonts w:ascii="Times New Roman" w:hAnsi="Times New Roman" w:cs="Times New Roman"/>
          <w:sz w:val="26"/>
          <w:szCs w:val="26"/>
        </w:rPr>
        <w:t xml:space="preserve"> 23</w:t>
      </w:r>
      <w:r>
        <w:rPr>
          <w:rFonts w:ascii="Times New Roman" w:hAnsi="Times New Roman" w:cs="Times New Roman"/>
          <w:sz w:val="26"/>
          <w:szCs w:val="26"/>
        </w:rPr>
        <w:t>/ высшее</w:t>
      </w:r>
      <w:r w:rsidR="0056430C">
        <w:rPr>
          <w:rFonts w:ascii="Times New Roman" w:hAnsi="Times New Roman" w:cs="Times New Roman"/>
          <w:sz w:val="26"/>
          <w:szCs w:val="26"/>
        </w:rPr>
        <w:t xml:space="preserve"> 430</w:t>
      </w:r>
      <w:r>
        <w:rPr>
          <w:rFonts w:ascii="Times New Roman" w:hAnsi="Times New Roman" w:cs="Times New Roman"/>
          <w:sz w:val="26"/>
          <w:szCs w:val="26"/>
        </w:rPr>
        <w:t>, городские округа – среднее специальное</w:t>
      </w:r>
      <w:r w:rsidR="0056430C">
        <w:rPr>
          <w:rFonts w:ascii="Times New Roman" w:hAnsi="Times New Roman" w:cs="Times New Roman"/>
          <w:sz w:val="26"/>
          <w:szCs w:val="26"/>
        </w:rPr>
        <w:t xml:space="preserve"> 127</w:t>
      </w:r>
      <w:r>
        <w:rPr>
          <w:rFonts w:ascii="Times New Roman" w:hAnsi="Times New Roman" w:cs="Times New Roman"/>
          <w:sz w:val="26"/>
          <w:szCs w:val="26"/>
        </w:rPr>
        <w:t>/высшее</w:t>
      </w:r>
      <w:r w:rsidR="0056430C">
        <w:rPr>
          <w:rFonts w:ascii="Times New Roman" w:hAnsi="Times New Roman" w:cs="Times New Roman"/>
          <w:sz w:val="26"/>
          <w:szCs w:val="26"/>
        </w:rPr>
        <w:t xml:space="preserve"> 985</w:t>
      </w:r>
      <w:r>
        <w:rPr>
          <w:rFonts w:ascii="Times New Roman" w:hAnsi="Times New Roman" w:cs="Times New Roman"/>
          <w:sz w:val="26"/>
          <w:szCs w:val="26"/>
        </w:rPr>
        <w:t>, городские поселения –  среднее специальное</w:t>
      </w:r>
      <w:r w:rsidR="0056430C">
        <w:rPr>
          <w:rFonts w:ascii="Times New Roman" w:hAnsi="Times New Roman" w:cs="Times New Roman"/>
          <w:sz w:val="26"/>
          <w:szCs w:val="26"/>
        </w:rPr>
        <w:t xml:space="preserve"> 3</w:t>
      </w:r>
      <w:r>
        <w:rPr>
          <w:rFonts w:ascii="Times New Roman" w:hAnsi="Times New Roman" w:cs="Times New Roman"/>
          <w:sz w:val="26"/>
          <w:szCs w:val="26"/>
        </w:rPr>
        <w:t>/ высшее</w:t>
      </w:r>
      <w:r w:rsidR="0056430C">
        <w:rPr>
          <w:rFonts w:ascii="Times New Roman" w:hAnsi="Times New Roman" w:cs="Times New Roman"/>
          <w:sz w:val="26"/>
          <w:szCs w:val="26"/>
        </w:rPr>
        <w:t xml:space="preserve"> 55</w:t>
      </w:r>
      <w:r>
        <w:rPr>
          <w:rFonts w:ascii="Times New Roman" w:hAnsi="Times New Roman" w:cs="Times New Roman"/>
          <w:sz w:val="26"/>
          <w:szCs w:val="26"/>
        </w:rPr>
        <w:t>, сельские поселения - среднее специальное</w:t>
      </w:r>
      <w:r w:rsidR="0056430C">
        <w:rPr>
          <w:rFonts w:ascii="Times New Roman" w:hAnsi="Times New Roman" w:cs="Times New Roman"/>
          <w:sz w:val="26"/>
          <w:szCs w:val="26"/>
        </w:rPr>
        <w:t xml:space="preserve"> 25</w:t>
      </w:r>
      <w:r>
        <w:rPr>
          <w:rFonts w:ascii="Times New Roman" w:hAnsi="Times New Roman" w:cs="Times New Roman"/>
          <w:sz w:val="26"/>
          <w:szCs w:val="26"/>
        </w:rPr>
        <w:t>/ высшее</w:t>
      </w:r>
      <w:r w:rsidR="0056430C">
        <w:rPr>
          <w:rFonts w:ascii="Times New Roman" w:hAnsi="Times New Roman" w:cs="Times New Roman"/>
          <w:sz w:val="26"/>
          <w:szCs w:val="26"/>
        </w:rPr>
        <w:t xml:space="preserve"> 55</w:t>
      </w:r>
      <w:r>
        <w:rPr>
          <w:rFonts w:ascii="Times New Roman" w:hAnsi="Times New Roman" w:cs="Times New Roman"/>
          <w:sz w:val="26"/>
          <w:szCs w:val="26"/>
        </w:rPr>
        <w:t>.</w:t>
      </w:r>
    </w:p>
    <w:p w:rsidR="00FC2ACB" w:rsidRDefault="00FC2ACB" w:rsidP="00FC2AC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депутатов представительных </w:t>
      </w:r>
      <w:r w:rsidR="00F24ABE">
        <w:rPr>
          <w:rFonts w:ascii="Times New Roman" w:hAnsi="Times New Roman" w:cs="Times New Roman"/>
          <w:sz w:val="26"/>
          <w:szCs w:val="26"/>
        </w:rPr>
        <w:t>органов местного самоуправления:</w:t>
      </w:r>
    </w:p>
    <w:p w:rsidR="00F24ABE" w:rsidRDefault="00F24ABE" w:rsidP="00F24AB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Муниципальные районы – среднее специальное</w:t>
      </w:r>
      <w:r w:rsidR="0056430C">
        <w:rPr>
          <w:rFonts w:ascii="Times New Roman" w:hAnsi="Times New Roman" w:cs="Times New Roman"/>
          <w:sz w:val="26"/>
          <w:szCs w:val="26"/>
        </w:rPr>
        <w:t xml:space="preserve"> 51</w:t>
      </w:r>
      <w:r>
        <w:rPr>
          <w:rFonts w:ascii="Times New Roman" w:hAnsi="Times New Roman" w:cs="Times New Roman"/>
          <w:sz w:val="26"/>
          <w:szCs w:val="26"/>
        </w:rPr>
        <w:t>/ высшее</w:t>
      </w:r>
      <w:r w:rsidR="0056430C">
        <w:rPr>
          <w:rFonts w:ascii="Times New Roman" w:hAnsi="Times New Roman" w:cs="Times New Roman"/>
          <w:sz w:val="26"/>
          <w:szCs w:val="26"/>
        </w:rPr>
        <w:t xml:space="preserve"> 160</w:t>
      </w:r>
      <w:r>
        <w:rPr>
          <w:rFonts w:ascii="Times New Roman" w:hAnsi="Times New Roman" w:cs="Times New Roman"/>
          <w:sz w:val="26"/>
          <w:szCs w:val="26"/>
        </w:rPr>
        <w:t>, городские округа – среднее специальное</w:t>
      </w:r>
      <w:r w:rsidR="0056430C">
        <w:rPr>
          <w:rFonts w:ascii="Times New Roman" w:hAnsi="Times New Roman" w:cs="Times New Roman"/>
          <w:sz w:val="26"/>
          <w:szCs w:val="26"/>
        </w:rPr>
        <w:t xml:space="preserve"> 23</w:t>
      </w:r>
      <w:r>
        <w:rPr>
          <w:rFonts w:ascii="Times New Roman" w:hAnsi="Times New Roman" w:cs="Times New Roman"/>
          <w:sz w:val="26"/>
          <w:szCs w:val="26"/>
        </w:rPr>
        <w:t>/высшее</w:t>
      </w:r>
      <w:r w:rsidR="0056430C">
        <w:rPr>
          <w:rFonts w:ascii="Times New Roman" w:hAnsi="Times New Roman" w:cs="Times New Roman"/>
          <w:sz w:val="26"/>
          <w:szCs w:val="26"/>
        </w:rPr>
        <w:t xml:space="preserve"> 191</w:t>
      </w:r>
      <w:r>
        <w:rPr>
          <w:rFonts w:ascii="Times New Roman" w:hAnsi="Times New Roman" w:cs="Times New Roman"/>
          <w:sz w:val="26"/>
          <w:szCs w:val="26"/>
        </w:rPr>
        <w:t>, городские поселения – среднее специальное</w:t>
      </w:r>
      <w:r w:rsidR="0056430C">
        <w:rPr>
          <w:rFonts w:ascii="Times New Roman" w:hAnsi="Times New Roman" w:cs="Times New Roman"/>
          <w:sz w:val="26"/>
          <w:szCs w:val="26"/>
        </w:rPr>
        <w:t xml:space="preserve"> 20</w:t>
      </w:r>
      <w:r>
        <w:rPr>
          <w:rFonts w:ascii="Times New Roman" w:hAnsi="Times New Roman" w:cs="Times New Roman"/>
          <w:sz w:val="26"/>
          <w:szCs w:val="26"/>
        </w:rPr>
        <w:t>/ высшее</w:t>
      </w:r>
      <w:r w:rsidR="0056430C">
        <w:rPr>
          <w:rFonts w:ascii="Times New Roman" w:hAnsi="Times New Roman" w:cs="Times New Roman"/>
          <w:sz w:val="26"/>
          <w:szCs w:val="26"/>
        </w:rPr>
        <w:t xml:space="preserve"> 159</w:t>
      </w:r>
      <w:r>
        <w:rPr>
          <w:rFonts w:ascii="Times New Roman" w:hAnsi="Times New Roman" w:cs="Times New Roman"/>
          <w:sz w:val="26"/>
          <w:szCs w:val="26"/>
        </w:rPr>
        <w:t>, сельские поселения - среднее специальное</w:t>
      </w:r>
      <w:r w:rsidR="0056430C">
        <w:rPr>
          <w:rFonts w:ascii="Times New Roman" w:hAnsi="Times New Roman" w:cs="Times New Roman"/>
          <w:sz w:val="26"/>
          <w:szCs w:val="26"/>
        </w:rPr>
        <w:t xml:space="preserve"> 456</w:t>
      </w:r>
      <w:r>
        <w:rPr>
          <w:rFonts w:ascii="Times New Roman" w:hAnsi="Times New Roman" w:cs="Times New Roman"/>
          <w:sz w:val="26"/>
          <w:szCs w:val="26"/>
        </w:rPr>
        <w:t>/ высшее</w:t>
      </w:r>
      <w:r w:rsidR="0056430C">
        <w:rPr>
          <w:rFonts w:ascii="Times New Roman" w:hAnsi="Times New Roman" w:cs="Times New Roman"/>
          <w:sz w:val="26"/>
          <w:szCs w:val="26"/>
        </w:rPr>
        <w:t xml:space="preserve"> 782</w:t>
      </w:r>
      <w:r>
        <w:rPr>
          <w:rFonts w:ascii="Times New Roman" w:hAnsi="Times New Roman" w:cs="Times New Roman"/>
          <w:sz w:val="26"/>
          <w:szCs w:val="26"/>
        </w:rPr>
        <w:t>.</w:t>
      </w:r>
    </w:p>
    <w:p w:rsidR="00BC3E65" w:rsidRPr="00D839A6" w:rsidRDefault="00254DE3" w:rsidP="00FC2ACB">
      <w:pPr>
        <w:spacing w:after="0" w:line="240" w:lineRule="auto"/>
        <w:ind w:firstLine="709"/>
        <w:jc w:val="both"/>
        <w:rPr>
          <w:rFonts w:ascii="Times New Roman" w:hAnsi="Times New Roman" w:cs="Times New Roman"/>
          <w:b/>
          <w:sz w:val="26"/>
          <w:szCs w:val="26"/>
        </w:rPr>
      </w:pPr>
      <w:r w:rsidRPr="00D839A6">
        <w:rPr>
          <w:rFonts w:ascii="Times New Roman" w:hAnsi="Times New Roman" w:cs="Times New Roman"/>
          <w:b/>
          <w:sz w:val="26"/>
          <w:szCs w:val="26"/>
        </w:rPr>
        <w:t>7</w:t>
      </w:r>
      <w:r w:rsidR="00E6230D" w:rsidRPr="00D839A6">
        <w:rPr>
          <w:rFonts w:ascii="Times New Roman" w:hAnsi="Times New Roman" w:cs="Times New Roman"/>
          <w:b/>
          <w:sz w:val="26"/>
          <w:szCs w:val="26"/>
        </w:rPr>
        <w:t>.4</w:t>
      </w:r>
      <w:r w:rsidR="009B1E18" w:rsidRPr="00D839A6">
        <w:rPr>
          <w:rFonts w:ascii="Times New Roman" w:hAnsi="Times New Roman" w:cs="Times New Roman"/>
          <w:b/>
          <w:sz w:val="26"/>
          <w:szCs w:val="26"/>
        </w:rPr>
        <w:t>.</w:t>
      </w:r>
      <w:r w:rsidR="00CC4C85" w:rsidRPr="00D839A6">
        <w:rPr>
          <w:rFonts w:ascii="Times New Roman" w:hAnsi="Times New Roman" w:cs="Times New Roman"/>
          <w:b/>
          <w:sz w:val="26"/>
          <w:szCs w:val="26"/>
        </w:rPr>
        <w:t xml:space="preserve"> </w:t>
      </w:r>
      <w:r w:rsidR="009B1E18" w:rsidRPr="00D839A6">
        <w:rPr>
          <w:rFonts w:ascii="Times New Roman" w:hAnsi="Times New Roman" w:cs="Times New Roman"/>
          <w:b/>
          <w:sz w:val="26"/>
          <w:szCs w:val="26"/>
        </w:rPr>
        <w:t>С</w:t>
      </w:r>
      <w:r w:rsidR="00CC4C85" w:rsidRPr="00D839A6">
        <w:rPr>
          <w:rFonts w:ascii="Times New Roman" w:hAnsi="Times New Roman" w:cs="Times New Roman"/>
          <w:b/>
          <w:sz w:val="26"/>
          <w:szCs w:val="26"/>
        </w:rPr>
        <w:t>редний уровень заработной платы</w:t>
      </w:r>
      <w:r w:rsidR="009B1E18" w:rsidRPr="00D839A6">
        <w:rPr>
          <w:rFonts w:ascii="Times New Roman" w:hAnsi="Times New Roman" w:cs="Times New Roman"/>
          <w:b/>
          <w:sz w:val="26"/>
          <w:szCs w:val="26"/>
        </w:rPr>
        <w:t xml:space="preserve"> </w:t>
      </w:r>
      <w:r w:rsidR="00037245" w:rsidRPr="00D839A6">
        <w:rPr>
          <w:rFonts w:ascii="Times New Roman" w:hAnsi="Times New Roman" w:cs="Times New Roman"/>
          <w:b/>
          <w:sz w:val="26"/>
          <w:szCs w:val="26"/>
        </w:rPr>
        <w:t xml:space="preserve">(с обязательным указанием </w:t>
      </w:r>
      <w:proofErr w:type="spellStart"/>
      <w:r w:rsidR="00037245" w:rsidRPr="00D839A6">
        <w:rPr>
          <w:rFonts w:ascii="Times New Roman" w:hAnsi="Times New Roman" w:cs="Times New Roman"/>
          <w:b/>
          <w:sz w:val="26"/>
          <w:szCs w:val="26"/>
        </w:rPr>
        <w:t>окладовой</w:t>
      </w:r>
      <w:proofErr w:type="spellEnd"/>
      <w:r w:rsidR="00037245" w:rsidRPr="00D839A6">
        <w:rPr>
          <w:rFonts w:ascii="Times New Roman" w:hAnsi="Times New Roman" w:cs="Times New Roman"/>
          <w:b/>
          <w:sz w:val="26"/>
          <w:szCs w:val="26"/>
        </w:rPr>
        <w:t xml:space="preserve"> части) </w:t>
      </w:r>
      <w:r w:rsidR="000A49BE" w:rsidRPr="00D839A6">
        <w:rPr>
          <w:rFonts w:ascii="Times New Roman" w:hAnsi="Times New Roman" w:cs="Times New Roman"/>
          <w:b/>
          <w:sz w:val="26"/>
          <w:szCs w:val="26"/>
        </w:rPr>
        <w:t xml:space="preserve">в органах МСУ </w:t>
      </w:r>
      <w:r w:rsidR="009B1E18" w:rsidRPr="00D839A6">
        <w:rPr>
          <w:rFonts w:ascii="Times New Roman" w:hAnsi="Times New Roman" w:cs="Times New Roman"/>
          <w:b/>
          <w:sz w:val="26"/>
          <w:szCs w:val="26"/>
        </w:rPr>
        <w:t xml:space="preserve">(по видам </w:t>
      </w:r>
      <w:r w:rsidR="00260314" w:rsidRPr="00D839A6">
        <w:rPr>
          <w:rFonts w:ascii="Times New Roman" w:hAnsi="Times New Roman" w:cs="Times New Roman"/>
          <w:b/>
          <w:sz w:val="26"/>
          <w:szCs w:val="26"/>
        </w:rPr>
        <w:t>муниципальных образований</w:t>
      </w:r>
      <w:r w:rsidR="009B1E18" w:rsidRPr="00D839A6">
        <w:rPr>
          <w:rFonts w:ascii="Times New Roman" w:hAnsi="Times New Roman" w:cs="Times New Roman"/>
          <w:b/>
          <w:sz w:val="26"/>
          <w:szCs w:val="26"/>
        </w:rPr>
        <w:t>):</w:t>
      </w:r>
      <w:r w:rsidR="00400B6B" w:rsidRPr="00D839A6">
        <w:rPr>
          <w:rFonts w:ascii="Times New Roman" w:hAnsi="Times New Roman" w:cs="Times New Roman"/>
          <w:b/>
          <w:sz w:val="26"/>
          <w:szCs w:val="26"/>
        </w:rPr>
        <w:t xml:space="preserve"> </w:t>
      </w:r>
    </w:p>
    <w:p w:rsidR="009B1E18" w:rsidRDefault="009B1E18" w:rsidP="00BC3E65">
      <w:pPr>
        <w:spacing w:after="0" w:line="240" w:lineRule="auto"/>
        <w:ind w:firstLine="709"/>
        <w:jc w:val="both"/>
        <w:rPr>
          <w:rFonts w:ascii="Times New Roman" w:hAnsi="Times New Roman" w:cs="Times New Roman"/>
          <w:sz w:val="26"/>
          <w:szCs w:val="26"/>
        </w:rPr>
      </w:pPr>
      <w:r w:rsidRPr="0072703F">
        <w:rPr>
          <w:rFonts w:ascii="Times New Roman" w:hAnsi="Times New Roman" w:cs="Times New Roman"/>
          <w:sz w:val="26"/>
          <w:szCs w:val="26"/>
        </w:rPr>
        <w:t>-</w:t>
      </w:r>
      <w:r w:rsidR="00CC4C85" w:rsidRPr="0072703F">
        <w:rPr>
          <w:rFonts w:ascii="Times New Roman" w:hAnsi="Times New Roman" w:cs="Times New Roman"/>
          <w:sz w:val="26"/>
          <w:szCs w:val="26"/>
        </w:rPr>
        <w:t xml:space="preserve"> главы </w:t>
      </w:r>
      <w:proofErr w:type="gramStart"/>
      <w:r w:rsidR="00260314" w:rsidRPr="0072703F">
        <w:rPr>
          <w:rFonts w:ascii="Times New Roman" w:hAnsi="Times New Roman" w:cs="Times New Roman"/>
          <w:sz w:val="26"/>
          <w:szCs w:val="26"/>
        </w:rPr>
        <w:t>муниципального</w:t>
      </w:r>
      <w:proofErr w:type="gramEnd"/>
      <w:r w:rsidR="00260314" w:rsidRPr="0072703F">
        <w:rPr>
          <w:rFonts w:ascii="Times New Roman" w:hAnsi="Times New Roman" w:cs="Times New Roman"/>
          <w:sz w:val="26"/>
          <w:szCs w:val="26"/>
        </w:rPr>
        <w:t xml:space="preserve"> образования</w:t>
      </w:r>
      <w:r w:rsidR="00100408">
        <w:rPr>
          <w:rFonts w:ascii="Times New Roman" w:hAnsi="Times New Roman" w:cs="Times New Roman"/>
          <w:sz w:val="26"/>
          <w:szCs w:val="26"/>
        </w:rPr>
        <w:t>:</w:t>
      </w:r>
    </w:p>
    <w:p w:rsidR="00100408" w:rsidRDefault="00100408" w:rsidP="0010040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Муниципальные районы – </w:t>
      </w:r>
      <w:r w:rsidR="00D839A6">
        <w:rPr>
          <w:rFonts w:ascii="Times New Roman" w:hAnsi="Times New Roman" w:cs="Times New Roman"/>
          <w:sz w:val="26"/>
          <w:szCs w:val="26"/>
        </w:rPr>
        <w:t>87440,00 / 21860,00</w:t>
      </w:r>
      <w:r w:rsidR="007C029B">
        <w:rPr>
          <w:rFonts w:ascii="Times New Roman" w:hAnsi="Times New Roman" w:cs="Times New Roman"/>
          <w:sz w:val="26"/>
          <w:szCs w:val="26"/>
        </w:rPr>
        <w:t xml:space="preserve"> руб.</w:t>
      </w:r>
      <w:r>
        <w:rPr>
          <w:rFonts w:ascii="Times New Roman" w:hAnsi="Times New Roman" w:cs="Times New Roman"/>
          <w:sz w:val="26"/>
          <w:szCs w:val="26"/>
        </w:rPr>
        <w:t xml:space="preserve">, городские округа –  </w:t>
      </w:r>
      <w:r w:rsidR="00D839A6">
        <w:rPr>
          <w:rFonts w:ascii="Times New Roman" w:hAnsi="Times New Roman" w:cs="Times New Roman"/>
          <w:sz w:val="26"/>
          <w:szCs w:val="26"/>
        </w:rPr>
        <w:t>132410,</w:t>
      </w:r>
      <w:r w:rsidR="00E17C91">
        <w:rPr>
          <w:rFonts w:ascii="Times New Roman" w:hAnsi="Times New Roman" w:cs="Times New Roman"/>
          <w:sz w:val="26"/>
          <w:szCs w:val="26"/>
        </w:rPr>
        <w:t>67</w:t>
      </w:r>
      <w:r w:rsidR="00D839A6">
        <w:rPr>
          <w:rFonts w:ascii="Times New Roman" w:hAnsi="Times New Roman" w:cs="Times New Roman"/>
          <w:sz w:val="26"/>
          <w:szCs w:val="26"/>
        </w:rPr>
        <w:t>/28816,00</w:t>
      </w:r>
      <w:r w:rsidR="007C029B" w:rsidRPr="007C029B">
        <w:rPr>
          <w:rFonts w:ascii="Times New Roman" w:hAnsi="Times New Roman" w:cs="Times New Roman"/>
          <w:sz w:val="26"/>
          <w:szCs w:val="26"/>
        </w:rPr>
        <w:t xml:space="preserve"> </w:t>
      </w:r>
      <w:r w:rsidR="007C029B">
        <w:rPr>
          <w:rFonts w:ascii="Times New Roman" w:hAnsi="Times New Roman" w:cs="Times New Roman"/>
          <w:sz w:val="26"/>
          <w:szCs w:val="26"/>
        </w:rPr>
        <w:t xml:space="preserve">руб., </w:t>
      </w:r>
      <w:r>
        <w:rPr>
          <w:rFonts w:ascii="Times New Roman" w:hAnsi="Times New Roman" w:cs="Times New Roman"/>
          <w:sz w:val="26"/>
          <w:szCs w:val="26"/>
        </w:rPr>
        <w:t xml:space="preserve"> городские поселения –  </w:t>
      </w:r>
      <w:r w:rsidR="00D839A6">
        <w:rPr>
          <w:rFonts w:ascii="Times New Roman" w:hAnsi="Times New Roman" w:cs="Times New Roman"/>
          <w:sz w:val="26"/>
          <w:szCs w:val="26"/>
        </w:rPr>
        <w:t>62262,</w:t>
      </w:r>
      <w:r w:rsidR="00E17C91">
        <w:rPr>
          <w:rFonts w:ascii="Times New Roman" w:hAnsi="Times New Roman" w:cs="Times New Roman"/>
          <w:sz w:val="26"/>
          <w:szCs w:val="26"/>
        </w:rPr>
        <w:t>5</w:t>
      </w:r>
      <w:r w:rsidR="00D839A6">
        <w:rPr>
          <w:rFonts w:ascii="Times New Roman" w:hAnsi="Times New Roman" w:cs="Times New Roman"/>
          <w:sz w:val="26"/>
          <w:szCs w:val="26"/>
        </w:rPr>
        <w:t>0/14943,00</w:t>
      </w:r>
      <w:r w:rsidR="007C029B">
        <w:rPr>
          <w:rFonts w:ascii="Times New Roman" w:hAnsi="Times New Roman" w:cs="Times New Roman"/>
          <w:sz w:val="26"/>
          <w:szCs w:val="26"/>
        </w:rPr>
        <w:t xml:space="preserve"> руб</w:t>
      </w:r>
      <w:r w:rsidR="00D839A6">
        <w:rPr>
          <w:rFonts w:ascii="Times New Roman" w:hAnsi="Times New Roman" w:cs="Times New Roman"/>
          <w:sz w:val="26"/>
          <w:szCs w:val="26"/>
        </w:rPr>
        <w:t>.</w:t>
      </w:r>
    </w:p>
    <w:p w:rsidR="009B1E18" w:rsidRDefault="009B1E18" w:rsidP="00BC3E65">
      <w:pPr>
        <w:pStyle w:val="a3"/>
        <w:spacing w:after="0" w:line="240" w:lineRule="auto"/>
        <w:ind w:left="0" w:firstLine="709"/>
        <w:jc w:val="both"/>
        <w:rPr>
          <w:rFonts w:ascii="Times New Roman" w:hAnsi="Times New Roman" w:cs="Times New Roman"/>
          <w:sz w:val="26"/>
          <w:szCs w:val="26"/>
        </w:rPr>
      </w:pPr>
      <w:r w:rsidRPr="0072703F">
        <w:rPr>
          <w:rFonts w:ascii="Times New Roman" w:hAnsi="Times New Roman" w:cs="Times New Roman"/>
          <w:sz w:val="26"/>
          <w:szCs w:val="26"/>
        </w:rPr>
        <w:t xml:space="preserve">- главы </w:t>
      </w:r>
      <w:r w:rsidR="00CC4C85" w:rsidRPr="0072703F">
        <w:rPr>
          <w:rFonts w:ascii="Times New Roman" w:hAnsi="Times New Roman" w:cs="Times New Roman"/>
          <w:sz w:val="26"/>
          <w:szCs w:val="26"/>
        </w:rPr>
        <w:t>администрации</w:t>
      </w:r>
      <w:r w:rsidRPr="0072703F">
        <w:rPr>
          <w:rFonts w:ascii="Times New Roman" w:hAnsi="Times New Roman" w:cs="Times New Roman"/>
          <w:sz w:val="26"/>
          <w:szCs w:val="26"/>
        </w:rPr>
        <w:t xml:space="preserve"> </w:t>
      </w:r>
      <w:proofErr w:type="gramStart"/>
      <w:r w:rsidR="00260314" w:rsidRPr="0072703F">
        <w:rPr>
          <w:rFonts w:ascii="Times New Roman" w:hAnsi="Times New Roman" w:cs="Times New Roman"/>
          <w:sz w:val="26"/>
          <w:szCs w:val="26"/>
        </w:rPr>
        <w:t>муниципального</w:t>
      </w:r>
      <w:proofErr w:type="gramEnd"/>
      <w:r w:rsidR="00260314" w:rsidRPr="0072703F">
        <w:rPr>
          <w:rFonts w:ascii="Times New Roman" w:hAnsi="Times New Roman" w:cs="Times New Roman"/>
          <w:sz w:val="26"/>
          <w:szCs w:val="26"/>
        </w:rPr>
        <w:t xml:space="preserve"> образования</w:t>
      </w:r>
      <w:r w:rsidR="00D839A6">
        <w:rPr>
          <w:rFonts w:ascii="Times New Roman" w:hAnsi="Times New Roman" w:cs="Times New Roman"/>
          <w:sz w:val="26"/>
          <w:szCs w:val="26"/>
        </w:rPr>
        <w:t>:</w:t>
      </w:r>
    </w:p>
    <w:p w:rsidR="00D839A6" w:rsidRDefault="00D839A6" w:rsidP="00D839A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Муниципальные районы – 150078,</w:t>
      </w:r>
      <w:r w:rsidR="00E17C91">
        <w:rPr>
          <w:rFonts w:ascii="Times New Roman" w:hAnsi="Times New Roman" w:cs="Times New Roman"/>
          <w:sz w:val="26"/>
          <w:szCs w:val="26"/>
        </w:rPr>
        <w:t>14</w:t>
      </w:r>
      <w:r>
        <w:rPr>
          <w:rFonts w:ascii="Times New Roman" w:hAnsi="Times New Roman" w:cs="Times New Roman"/>
          <w:sz w:val="26"/>
          <w:szCs w:val="26"/>
        </w:rPr>
        <w:t>/31230,0</w:t>
      </w:r>
      <w:r w:rsidR="00E17C91">
        <w:rPr>
          <w:rFonts w:ascii="Times New Roman" w:hAnsi="Times New Roman" w:cs="Times New Roman"/>
          <w:sz w:val="26"/>
          <w:szCs w:val="26"/>
        </w:rPr>
        <w:t>8</w:t>
      </w:r>
      <w:r w:rsidR="007C029B" w:rsidRPr="007C029B">
        <w:rPr>
          <w:rFonts w:ascii="Times New Roman" w:hAnsi="Times New Roman" w:cs="Times New Roman"/>
          <w:sz w:val="26"/>
          <w:szCs w:val="26"/>
        </w:rPr>
        <w:t xml:space="preserve"> </w:t>
      </w:r>
      <w:r w:rsidR="007C029B">
        <w:rPr>
          <w:rFonts w:ascii="Times New Roman" w:hAnsi="Times New Roman" w:cs="Times New Roman"/>
          <w:sz w:val="26"/>
          <w:szCs w:val="26"/>
        </w:rPr>
        <w:t xml:space="preserve">руб., </w:t>
      </w:r>
      <w:r>
        <w:rPr>
          <w:rFonts w:ascii="Times New Roman" w:hAnsi="Times New Roman" w:cs="Times New Roman"/>
          <w:sz w:val="26"/>
          <w:szCs w:val="26"/>
        </w:rPr>
        <w:t xml:space="preserve"> городские округа – 171443,</w:t>
      </w:r>
      <w:r w:rsidR="00E17C91">
        <w:rPr>
          <w:rFonts w:ascii="Times New Roman" w:hAnsi="Times New Roman" w:cs="Times New Roman"/>
          <w:sz w:val="26"/>
          <w:szCs w:val="26"/>
        </w:rPr>
        <w:t>14</w:t>
      </w:r>
      <w:r>
        <w:rPr>
          <w:rFonts w:ascii="Times New Roman" w:hAnsi="Times New Roman" w:cs="Times New Roman"/>
          <w:sz w:val="26"/>
          <w:szCs w:val="26"/>
        </w:rPr>
        <w:t>/34565,00</w:t>
      </w:r>
      <w:r w:rsidR="007C029B" w:rsidRPr="007C029B">
        <w:rPr>
          <w:rFonts w:ascii="Times New Roman" w:hAnsi="Times New Roman" w:cs="Times New Roman"/>
          <w:sz w:val="26"/>
          <w:szCs w:val="26"/>
        </w:rPr>
        <w:t xml:space="preserve"> </w:t>
      </w:r>
      <w:r w:rsidR="007C029B">
        <w:rPr>
          <w:rFonts w:ascii="Times New Roman" w:hAnsi="Times New Roman" w:cs="Times New Roman"/>
          <w:sz w:val="26"/>
          <w:szCs w:val="26"/>
        </w:rPr>
        <w:t xml:space="preserve">руб., </w:t>
      </w:r>
      <w:r>
        <w:rPr>
          <w:rFonts w:ascii="Times New Roman" w:hAnsi="Times New Roman" w:cs="Times New Roman"/>
          <w:sz w:val="26"/>
          <w:szCs w:val="26"/>
        </w:rPr>
        <w:t>городские поселения –  69305,</w:t>
      </w:r>
      <w:r w:rsidR="00E17C91">
        <w:rPr>
          <w:rFonts w:ascii="Times New Roman" w:hAnsi="Times New Roman" w:cs="Times New Roman"/>
          <w:sz w:val="26"/>
          <w:szCs w:val="26"/>
        </w:rPr>
        <w:t>13</w:t>
      </w:r>
      <w:r>
        <w:rPr>
          <w:rFonts w:ascii="Times New Roman" w:hAnsi="Times New Roman" w:cs="Times New Roman"/>
          <w:sz w:val="26"/>
          <w:szCs w:val="26"/>
        </w:rPr>
        <w:t>/16120,</w:t>
      </w:r>
      <w:r w:rsidR="00E17C91">
        <w:rPr>
          <w:rFonts w:ascii="Times New Roman" w:hAnsi="Times New Roman" w:cs="Times New Roman"/>
          <w:sz w:val="26"/>
          <w:szCs w:val="26"/>
        </w:rPr>
        <w:t>67</w:t>
      </w:r>
      <w:r w:rsidR="007C029B" w:rsidRPr="007C029B">
        <w:rPr>
          <w:rFonts w:ascii="Times New Roman" w:hAnsi="Times New Roman" w:cs="Times New Roman"/>
          <w:sz w:val="26"/>
          <w:szCs w:val="26"/>
        </w:rPr>
        <w:t xml:space="preserve"> </w:t>
      </w:r>
      <w:r w:rsidR="007C029B">
        <w:rPr>
          <w:rFonts w:ascii="Times New Roman" w:hAnsi="Times New Roman" w:cs="Times New Roman"/>
          <w:sz w:val="26"/>
          <w:szCs w:val="26"/>
        </w:rPr>
        <w:t xml:space="preserve">руб., </w:t>
      </w:r>
      <w:r>
        <w:rPr>
          <w:rFonts w:ascii="Times New Roman" w:hAnsi="Times New Roman" w:cs="Times New Roman"/>
          <w:sz w:val="26"/>
          <w:szCs w:val="26"/>
        </w:rPr>
        <w:t xml:space="preserve"> сельские поселения -  52397,41/13620,17</w:t>
      </w:r>
      <w:r w:rsidR="007C029B">
        <w:rPr>
          <w:rFonts w:ascii="Times New Roman" w:hAnsi="Times New Roman" w:cs="Times New Roman"/>
          <w:sz w:val="26"/>
          <w:szCs w:val="26"/>
        </w:rPr>
        <w:t xml:space="preserve"> руб.</w:t>
      </w:r>
    </w:p>
    <w:p w:rsidR="00D839A6" w:rsidRPr="0072703F" w:rsidRDefault="00D839A6" w:rsidP="00BC3E65">
      <w:pPr>
        <w:pStyle w:val="a3"/>
        <w:spacing w:after="0" w:line="240" w:lineRule="auto"/>
        <w:ind w:left="0" w:firstLine="709"/>
        <w:jc w:val="both"/>
        <w:rPr>
          <w:rFonts w:ascii="Times New Roman" w:hAnsi="Times New Roman" w:cs="Times New Roman"/>
          <w:sz w:val="26"/>
          <w:szCs w:val="26"/>
        </w:rPr>
      </w:pPr>
    </w:p>
    <w:p w:rsidR="009B1E18" w:rsidRDefault="009B1E18" w:rsidP="00BC3E65">
      <w:pPr>
        <w:pStyle w:val="a3"/>
        <w:spacing w:after="0" w:line="240" w:lineRule="auto"/>
        <w:ind w:left="0" w:firstLine="709"/>
        <w:jc w:val="both"/>
        <w:rPr>
          <w:rFonts w:ascii="Times New Roman" w:hAnsi="Times New Roman" w:cs="Times New Roman"/>
          <w:sz w:val="26"/>
          <w:szCs w:val="26"/>
        </w:rPr>
      </w:pPr>
      <w:r w:rsidRPr="0072703F">
        <w:rPr>
          <w:rFonts w:ascii="Times New Roman" w:hAnsi="Times New Roman" w:cs="Times New Roman"/>
          <w:sz w:val="26"/>
          <w:szCs w:val="26"/>
        </w:rPr>
        <w:t xml:space="preserve">- </w:t>
      </w:r>
      <w:r w:rsidR="00CC4C85" w:rsidRPr="0072703F">
        <w:rPr>
          <w:rFonts w:ascii="Times New Roman" w:hAnsi="Times New Roman" w:cs="Times New Roman"/>
          <w:sz w:val="26"/>
          <w:szCs w:val="26"/>
        </w:rPr>
        <w:t xml:space="preserve">руководителя </w:t>
      </w:r>
      <w:r w:rsidRPr="0072703F">
        <w:rPr>
          <w:rFonts w:ascii="Times New Roman" w:hAnsi="Times New Roman" w:cs="Times New Roman"/>
          <w:sz w:val="26"/>
          <w:szCs w:val="26"/>
        </w:rPr>
        <w:t>структурного подразделения (т.</w:t>
      </w:r>
      <w:r w:rsidR="00532B92" w:rsidRPr="0072703F">
        <w:rPr>
          <w:rFonts w:ascii="Times New Roman" w:hAnsi="Times New Roman" w:cs="Times New Roman"/>
          <w:sz w:val="26"/>
          <w:szCs w:val="26"/>
        </w:rPr>
        <w:t xml:space="preserve"> </w:t>
      </w:r>
      <w:r w:rsidRPr="0072703F">
        <w:rPr>
          <w:rFonts w:ascii="Times New Roman" w:hAnsi="Times New Roman" w:cs="Times New Roman"/>
          <w:sz w:val="26"/>
          <w:szCs w:val="26"/>
        </w:rPr>
        <w:t xml:space="preserve">н. руководителя среднего звена) </w:t>
      </w:r>
      <w:r w:rsidR="00CC4C85" w:rsidRPr="0072703F">
        <w:rPr>
          <w:rFonts w:ascii="Times New Roman" w:hAnsi="Times New Roman" w:cs="Times New Roman"/>
          <w:sz w:val="26"/>
          <w:szCs w:val="26"/>
        </w:rPr>
        <w:t>местной администрации</w:t>
      </w:r>
      <w:r w:rsidR="00D839A6">
        <w:rPr>
          <w:rFonts w:ascii="Times New Roman" w:hAnsi="Times New Roman" w:cs="Times New Roman"/>
          <w:sz w:val="26"/>
          <w:szCs w:val="26"/>
        </w:rPr>
        <w:t>:</w:t>
      </w:r>
    </w:p>
    <w:p w:rsidR="00D839A6" w:rsidRDefault="00D839A6" w:rsidP="00D839A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Муниципальные районы – </w:t>
      </w:r>
      <w:r w:rsidR="00562493">
        <w:rPr>
          <w:rFonts w:ascii="Times New Roman" w:hAnsi="Times New Roman" w:cs="Times New Roman"/>
          <w:sz w:val="26"/>
          <w:szCs w:val="26"/>
        </w:rPr>
        <w:t>48704,47/11456,52</w:t>
      </w:r>
      <w:r w:rsidR="007C6601" w:rsidRPr="007C6601">
        <w:rPr>
          <w:rFonts w:ascii="Times New Roman" w:hAnsi="Times New Roman" w:cs="Times New Roman"/>
          <w:sz w:val="26"/>
          <w:szCs w:val="26"/>
        </w:rPr>
        <w:t xml:space="preserve"> </w:t>
      </w:r>
      <w:r w:rsidR="007C6601">
        <w:rPr>
          <w:rFonts w:ascii="Times New Roman" w:hAnsi="Times New Roman" w:cs="Times New Roman"/>
          <w:sz w:val="26"/>
          <w:szCs w:val="26"/>
        </w:rPr>
        <w:t xml:space="preserve">руб., </w:t>
      </w:r>
      <w:r>
        <w:rPr>
          <w:rFonts w:ascii="Times New Roman" w:hAnsi="Times New Roman" w:cs="Times New Roman"/>
          <w:sz w:val="26"/>
          <w:szCs w:val="26"/>
        </w:rPr>
        <w:t xml:space="preserve"> городские округа – </w:t>
      </w:r>
      <w:r w:rsidR="00562493">
        <w:rPr>
          <w:rFonts w:ascii="Times New Roman" w:hAnsi="Times New Roman" w:cs="Times New Roman"/>
          <w:sz w:val="26"/>
          <w:szCs w:val="26"/>
        </w:rPr>
        <w:t>49024,06/11846,22</w:t>
      </w:r>
      <w:r w:rsidR="007C6601" w:rsidRPr="007C6601">
        <w:rPr>
          <w:rFonts w:ascii="Times New Roman" w:hAnsi="Times New Roman" w:cs="Times New Roman"/>
          <w:sz w:val="26"/>
          <w:szCs w:val="26"/>
        </w:rPr>
        <w:t xml:space="preserve"> </w:t>
      </w:r>
      <w:r w:rsidR="007C6601">
        <w:rPr>
          <w:rFonts w:ascii="Times New Roman" w:hAnsi="Times New Roman" w:cs="Times New Roman"/>
          <w:sz w:val="26"/>
          <w:szCs w:val="26"/>
        </w:rPr>
        <w:t xml:space="preserve">руб., </w:t>
      </w:r>
      <w:r>
        <w:rPr>
          <w:rFonts w:ascii="Times New Roman" w:hAnsi="Times New Roman" w:cs="Times New Roman"/>
          <w:sz w:val="26"/>
          <w:szCs w:val="26"/>
        </w:rPr>
        <w:t xml:space="preserve">городские поселения – </w:t>
      </w:r>
      <w:r w:rsidR="00562493">
        <w:rPr>
          <w:rFonts w:ascii="Times New Roman" w:hAnsi="Times New Roman" w:cs="Times New Roman"/>
          <w:sz w:val="26"/>
          <w:szCs w:val="26"/>
        </w:rPr>
        <w:t>49220,32/10453,40</w:t>
      </w:r>
      <w:r w:rsidR="007C6601" w:rsidRPr="007C6601">
        <w:rPr>
          <w:rFonts w:ascii="Times New Roman" w:hAnsi="Times New Roman" w:cs="Times New Roman"/>
          <w:sz w:val="26"/>
          <w:szCs w:val="26"/>
        </w:rPr>
        <w:t xml:space="preserve"> </w:t>
      </w:r>
      <w:r w:rsidR="007C6601">
        <w:rPr>
          <w:rFonts w:ascii="Times New Roman" w:hAnsi="Times New Roman" w:cs="Times New Roman"/>
          <w:sz w:val="26"/>
          <w:szCs w:val="26"/>
        </w:rPr>
        <w:t xml:space="preserve">руб., </w:t>
      </w:r>
      <w:r>
        <w:rPr>
          <w:rFonts w:ascii="Times New Roman" w:hAnsi="Times New Roman" w:cs="Times New Roman"/>
          <w:sz w:val="26"/>
          <w:szCs w:val="26"/>
        </w:rPr>
        <w:t xml:space="preserve"> сельские поселения -  </w:t>
      </w:r>
      <w:r w:rsidR="00562493">
        <w:rPr>
          <w:rFonts w:ascii="Times New Roman" w:hAnsi="Times New Roman" w:cs="Times New Roman"/>
          <w:sz w:val="26"/>
          <w:szCs w:val="26"/>
        </w:rPr>
        <w:t>50074,33/10574,00</w:t>
      </w:r>
      <w:r w:rsidR="007C6601">
        <w:rPr>
          <w:rFonts w:ascii="Times New Roman" w:hAnsi="Times New Roman" w:cs="Times New Roman"/>
          <w:sz w:val="26"/>
          <w:szCs w:val="26"/>
        </w:rPr>
        <w:t xml:space="preserve"> руб</w:t>
      </w:r>
      <w:r>
        <w:rPr>
          <w:rFonts w:ascii="Times New Roman" w:hAnsi="Times New Roman" w:cs="Times New Roman"/>
          <w:sz w:val="26"/>
          <w:szCs w:val="26"/>
        </w:rPr>
        <w:t>.</w:t>
      </w:r>
    </w:p>
    <w:p w:rsidR="00CC4C85" w:rsidRDefault="009B1E18" w:rsidP="00BC3E65">
      <w:pPr>
        <w:pStyle w:val="a3"/>
        <w:spacing w:after="0" w:line="240" w:lineRule="auto"/>
        <w:ind w:left="0" w:firstLine="709"/>
        <w:jc w:val="both"/>
        <w:rPr>
          <w:rFonts w:ascii="Times New Roman" w:hAnsi="Times New Roman" w:cs="Times New Roman"/>
          <w:sz w:val="26"/>
          <w:szCs w:val="26"/>
        </w:rPr>
      </w:pPr>
      <w:r w:rsidRPr="0072703F">
        <w:rPr>
          <w:rFonts w:ascii="Times New Roman" w:hAnsi="Times New Roman" w:cs="Times New Roman"/>
          <w:sz w:val="26"/>
          <w:szCs w:val="26"/>
        </w:rPr>
        <w:t xml:space="preserve">- </w:t>
      </w:r>
      <w:r w:rsidR="00CC4C85" w:rsidRPr="0072703F">
        <w:rPr>
          <w:rFonts w:ascii="Times New Roman" w:hAnsi="Times New Roman" w:cs="Times New Roman"/>
          <w:sz w:val="26"/>
          <w:szCs w:val="26"/>
        </w:rPr>
        <w:t>специалиста I категории местной администрации</w:t>
      </w:r>
      <w:r w:rsidR="00D839A6">
        <w:rPr>
          <w:rFonts w:ascii="Times New Roman" w:hAnsi="Times New Roman" w:cs="Times New Roman"/>
          <w:sz w:val="26"/>
          <w:szCs w:val="26"/>
        </w:rPr>
        <w:t>:</w:t>
      </w:r>
    </w:p>
    <w:p w:rsidR="00D839A6" w:rsidRDefault="00D839A6" w:rsidP="00D839A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городские округа – </w:t>
      </w:r>
      <w:r w:rsidR="00C91A6F">
        <w:rPr>
          <w:rFonts w:ascii="Times New Roman" w:hAnsi="Times New Roman" w:cs="Times New Roman"/>
          <w:sz w:val="26"/>
          <w:szCs w:val="26"/>
        </w:rPr>
        <w:t>34440,00/7725,00</w:t>
      </w:r>
      <w:r w:rsidR="007C6601">
        <w:rPr>
          <w:rFonts w:ascii="Times New Roman" w:hAnsi="Times New Roman" w:cs="Times New Roman"/>
          <w:sz w:val="26"/>
          <w:szCs w:val="26"/>
        </w:rPr>
        <w:t xml:space="preserve"> руб</w:t>
      </w:r>
      <w:r>
        <w:rPr>
          <w:rFonts w:ascii="Times New Roman" w:hAnsi="Times New Roman" w:cs="Times New Roman"/>
          <w:sz w:val="26"/>
          <w:szCs w:val="26"/>
        </w:rPr>
        <w:t>.</w:t>
      </w:r>
    </w:p>
    <w:p w:rsidR="00254DE3" w:rsidRPr="0072703F" w:rsidRDefault="00254DE3" w:rsidP="00182F95">
      <w:pPr>
        <w:pStyle w:val="a3"/>
        <w:spacing w:after="0" w:line="240" w:lineRule="auto"/>
        <w:ind w:left="0" w:firstLine="1134"/>
        <w:jc w:val="both"/>
        <w:rPr>
          <w:rFonts w:ascii="Times New Roman" w:hAnsi="Times New Roman" w:cs="Times New Roman"/>
          <w:sz w:val="26"/>
          <w:szCs w:val="26"/>
        </w:rPr>
      </w:pPr>
    </w:p>
    <w:p w:rsidR="00CC4C85" w:rsidRDefault="00254DE3" w:rsidP="00182F95">
      <w:pPr>
        <w:spacing w:after="0" w:line="240" w:lineRule="auto"/>
        <w:ind w:firstLine="709"/>
        <w:jc w:val="both"/>
        <w:rPr>
          <w:rFonts w:ascii="Times New Roman" w:hAnsi="Times New Roman" w:cs="Times New Roman"/>
          <w:b/>
          <w:sz w:val="26"/>
          <w:szCs w:val="26"/>
        </w:rPr>
      </w:pPr>
      <w:r w:rsidRPr="00C91A6F">
        <w:rPr>
          <w:rFonts w:ascii="Times New Roman" w:hAnsi="Times New Roman" w:cs="Times New Roman"/>
          <w:b/>
          <w:sz w:val="26"/>
          <w:szCs w:val="26"/>
        </w:rPr>
        <w:t>7</w:t>
      </w:r>
      <w:r w:rsidR="002B0012" w:rsidRPr="00C91A6F">
        <w:rPr>
          <w:rFonts w:ascii="Times New Roman" w:hAnsi="Times New Roman" w:cs="Times New Roman"/>
          <w:b/>
          <w:sz w:val="26"/>
          <w:szCs w:val="26"/>
        </w:rPr>
        <w:t>.</w:t>
      </w:r>
      <w:r w:rsidR="00FC2ACB" w:rsidRPr="00C91A6F">
        <w:rPr>
          <w:rFonts w:ascii="Times New Roman" w:hAnsi="Times New Roman" w:cs="Times New Roman"/>
          <w:b/>
          <w:sz w:val="26"/>
          <w:szCs w:val="26"/>
        </w:rPr>
        <w:t>5</w:t>
      </w:r>
      <w:r w:rsidR="00855525" w:rsidRPr="00C91A6F">
        <w:rPr>
          <w:rFonts w:ascii="Times New Roman" w:hAnsi="Times New Roman" w:cs="Times New Roman"/>
          <w:b/>
          <w:sz w:val="26"/>
          <w:szCs w:val="26"/>
        </w:rPr>
        <w:t>. П</w:t>
      </w:r>
      <w:r w:rsidR="0094567E" w:rsidRPr="00C91A6F">
        <w:rPr>
          <w:rFonts w:ascii="Times New Roman" w:hAnsi="Times New Roman" w:cs="Times New Roman"/>
          <w:b/>
          <w:sz w:val="26"/>
          <w:szCs w:val="26"/>
        </w:rPr>
        <w:t xml:space="preserve">рограммы подготовки, </w:t>
      </w:r>
      <w:r w:rsidR="00AF7EF3" w:rsidRPr="00C91A6F">
        <w:rPr>
          <w:rFonts w:ascii="Times New Roman" w:hAnsi="Times New Roman" w:cs="Times New Roman"/>
          <w:b/>
          <w:sz w:val="26"/>
          <w:szCs w:val="26"/>
        </w:rPr>
        <w:t xml:space="preserve">профессиональной </w:t>
      </w:r>
      <w:r w:rsidR="0094567E" w:rsidRPr="00C91A6F">
        <w:rPr>
          <w:rFonts w:ascii="Times New Roman" w:hAnsi="Times New Roman" w:cs="Times New Roman"/>
          <w:b/>
          <w:sz w:val="26"/>
          <w:szCs w:val="26"/>
        </w:rPr>
        <w:t>переподготовки и повышения квалификации</w:t>
      </w:r>
      <w:r w:rsidR="00855525" w:rsidRPr="00C91A6F">
        <w:rPr>
          <w:rFonts w:ascii="Times New Roman" w:hAnsi="Times New Roman" w:cs="Times New Roman"/>
          <w:b/>
          <w:sz w:val="26"/>
          <w:szCs w:val="26"/>
        </w:rPr>
        <w:t xml:space="preserve"> кадров органов </w:t>
      </w:r>
      <w:r w:rsidR="00260314" w:rsidRPr="00C91A6F">
        <w:rPr>
          <w:rFonts w:ascii="Times New Roman" w:hAnsi="Times New Roman" w:cs="Times New Roman"/>
          <w:b/>
          <w:sz w:val="26"/>
          <w:szCs w:val="26"/>
        </w:rPr>
        <w:t>местного самоуправления</w:t>
      </w:r>
      <w:r w:rsidR="00855525" w:rsidRPr="00C91A6F">
        <w:rPr>
          <w:rFonts w:ascii="Times New Roman" w:hAnsi="Times New Roman" w:cs="Times New Roman"/>
          <w:b/>
          <w:sz w:val="26"/>
          <w:szCs w:val="26"/>
        </w:rPr>
        <w:t>, реализуемые в субъекте РФ</w:t>
      </w:r>
      <w:r w:rsidR="000A49BE" w:rsidRPr="00C91A6F">
        <w:rPr>
          <w:rFonts w:ascii="Times New Roman" w:hAnsi="Times New Roman" w:cs="Times New Roman"/>
          <w:b/>
          <w:sz w:val="26"/>
          <w:szCs w:val="26"/>
        </w:rPr>
        <w:t>, в том числе по инициативе или при участии Совета муниципальных образований субъекта РФ</w:t>
      </w:r>
      <w:r w:rsidR="0094567E" w:rsidRPr="00C91A6F">
        <w:rPr>
          <w:rFonts w:ascii="Times New Roman" w:hAnsi="Times New Roman" w:cs="Times New Roman"/>
          <w:b/>
          <w:sz w:val="26"/>
          <w:szCs w:val="26"/>
        </w:rPr>
        <w:t>.</w:t>
      </w:r>
      <w:r w:rsidR="00CC4C85" w:rsidRPr="00C91A6F">
        <w:rPr>
          <w:rFonts w:ascii="Times New Roman" w:hAnsi="Times New Roman" w:cs="Times New Roman"/>
          <w:b/>
          <w:sz w:val="26"/>
          <w:szCs w:val="26"/>
        </w:rPr>
        <w:t xml:space="preserve"> </w:t>
      </w:r>
    </w:p>
    <w:p w:rsidR="004E287F" w:rsidRPr="005F0C55" w:rsidRDefault="004E287F" w:rsidP="00182F95">
      <w:pPr>
        <w:spacing w:after="0" w:line="240" w:lineRule="auto"/>
        <w:ind w:firstLine="709"/>
        <w:jc w:val="both"/>
        <w:rPr>
          <w:rFonts w:ascii="Times New Roman" w:hAnsi="Times New Roman" w:cs="Times New Roman"/>
          <w:b/>
          <w:sz w:val="26"/>
          <w:szCs w:val="26"/>
        </w:rPr>
      </w:pPr>
      <w:proofErr w:type="gramStart"/>
      <w:r w:rsidRPr="005F0C55">
        <w:rPr>
          <w:rFonts w:ascii="Times New Roman" w:hAnsi="Times New Roman" w:cs="Times New Roman"/>
          <w:b/>
          <w:sz w:val="26"/>
          <w:szCs w:val="26"/>
        </w:rPr>
        <w:t>Программы</w:t>
      </w:r>
      <w:proofErr w:type="gramEnd"/>
      <w:r w:rsidRPr="005F0C55">
        <w:rPr>
          <w:rFonts w:ascii="Times New Roman" w:hAnsi="Times New Roman" w:cs="Times New Roman"/>
          <w:b/>
          <w:sz w:val="26"/>
          <w:szCs w:val="26"/>
        </w:rPr>
        <w:t xml:space="preserve"> реализуемые в Белгородской области.</w:t>
      </w:r>
    </w:p>
    <w:p w:rsidR="003B6380" w:rsidRPr="00985AAE" w:rsidRDefault="001A0A59" w:rsidP="009C48F4">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1. </w:t>
      </w:r>
      <w:r w:rsidR="003B6380" w:rsidRPr="00985AAE">
        <w:rPr>
          <w:rFonts w:ascii="Times New Roman" w:hAnsi="Times New Roman" w:cs="Times New Roman"/>
          <w:sz w:val="26"/>
          <w:szCs w:val="26"/>
        </w:rPr>
        <w:t>Современные технологии в государственном и муниципальном управлении</w:t>
      </w:r>
      <w:r w:rsidRPr="00985AAE">
        <w:rPr>
          <w:rFonts w:ascii="Times New Roman" w:hAnsi="Times New Roman" w:cs="Times New Roman"/>
          <w:sz w:val="26"/>
          <w:szCs w:val="26"/>
        </w:rPr>
        <w:t xml:space="preserve">: </w:t>
      </w:r>
      <w:proofErr w:type="gramStart"/>
      <w:r w:rsidRPr="00985AAE">
        <w:rPr>
          <w:rFonts w:ascii="Times New Roman" w:hAnsi="Times New Roman" w:cs="Times New Roman"/>
          <w:w w:val="95"/>
          <w:sz w:val="26"/>
          <w:szCs w:val="26"/>
        </w:rPr>
        <w:t>«Противодействие</w:t>
      </w:r>
      <w:r w:rsidRPr="00985AAE">
        <w:rPr>
          <w:rFonts w:ascii="Times New Roman" w:hAnsi="Times New Roman" w:cs="Times New Roman"/>
          <w:spacing w:val="3"/>
          <w:w w:val="95"/>
          <w:sz w:val="26"/>
          <w:szCs w:val="26"/>
        </w:rPr>
        <w:t xml:space="preserve"> </w:t>
      </w:r>
      <w:r w:rsidRPr="00985AAE">
        <w:rPr>
          <w:rFonts w:ascii="Times New Roman" w:hAnsi="Times New Roman" w:cs="Times New Roman"/>
          <w:w w:val="95"/>
          <w:sz w:val="26"/>
          <w:szCs w:val="26"/>
        </w:rPr>
        <w:t>коррупции», «Государственная</w:t>
      </w:r>
      <w:r w:rsidRPr="00985AAE">
        <w:rPr>
          <w:rFonts w:ascii="Times New Roman" w:hAnsi="Times New Roman" w:cs="Times New Roman"/>
          <w:spacing w:val="13"/>
          <w:w w:val="95"/>
          <w:sz w:val="26"/>
          <w:szCs w:val="26"/>
        </w:rPr>
        <w:t xml:space="preserve"> </w:t>
      </w:r>
      <w:r w:rsidRPr="00985AAE">
        <w:rPr>
          <w:rFonts w:ascii="Times New Roman" w:hAnsi="Times New Roman" w:cs="Times New Roman"/>
          <w:w w:val="95"/>
          <w:sz w:val="26"/>
          <w:szCs w:val="26"/>
        </w:rPr>
        <w:t>политика</w:t>
      </w:r>
      <w:r w:rsidRPr="00985AAE">
        <w:rPr>
          <w:rFonts w:ascii="Times New Roman" w:hAnsi="Times New Roman" w:cs="Times New Roman"/>
          <w:spacing w:val="19"/>
          <w:w w:val="95"/>
          <w:sz w:val="26"/>
          <w:szCs w:val="26"/>
        </w:rPr>
        <w:t xml:space="preserve"> </w:t>
      </w:r>
      <w:r w:rsidRPr="00985AAE">
        <w:rPr>
          <w:rFonts w:ascii="Times New Roman" w:hAnsi="Times New Roman" w:cs="Times New Roman"/>
          <w:w w:val="95"/>
          <w:sz w:val="26"/>
          <w:szCs w:val="26"/>
        </w:rPr>
        <w:t>в</w:t>
      </w:r>
      <w:r w:rsidRPr="00985AAE">
        <w:rPr>
          <w:rFonts w:ascii="Times New Roman" w:hAnsi="Times New Roman" w:cs="Times New Roman"/>
          <w:spacing w:val="3"/>
          <w:w w:val="95"/>
          <w:sz w:val="26"/>
          <w:szCs w:val="26"/>
        </w:rPr>
        <w:t xml:space="preserve"> </w:t>
      </w:r>
      <w:r w:rsidRPr="00985AAE">
        <w:rPr>
          <w:rFonts w:ascii="Times New Roman" w:hAnsi="Times New Roman" w:cs="Times New Roman"/>
          <w:w w:val="95"/>
          <w:sz w:val="26"/>
          <w:szCs w:val="26"/>
        </w:rPr>
        <w:t>области</w:t>
      </w:r>
      <w:r w:rsidRPr="00985AAE">
        <w:rPr>
          <w:rFonts w:ascii="Times New Roman" w:hAnsi="Times New Roman" w:cs="Times New Roman"/>
          <w:spacing w:val="16"/>
          <w:w w:val="95"/>
          <w:sz w:val="26"/>
          <w:szCs w:val="26"/>
        </w:rPr>
        <w:t xml:space="preserve"> </w:t>
      </w:r>
      <w:r w:rsidRPr="00985AAE">
        <w:rPr>
          <w:rFonts w:ascii="Times New Roman" w:hAnsi="Times New Roman" w:cs="Times New Roman"/>
          <w:w w:val="95"/>
          <w:sz w:val="26"/>
          <w:szCs w:val="26"/>
        </w:rPr>
        <w:t>противодействия</w:t>
      </w:r>
      <w:r w:rsidRPr="00985AAE">
        <w:rPr>
          <w:rFonts w:ascii="Times New Roman" w:hAnsi="Times New Roman" w:cs="Times New Roman"/>
          <w:spacing w:val="-1"/>
          <w:w w:val="95"/>
          <w:sz w:val="26"/>
          <w:szCs w:val="26"/>
        </w:rPr>
        <w:t xml:space="preserve"> </w:t>
      </w:r>
      <w:r w:rsidRPr="00985AAE">
        <w:rPr>
          <w:rFonts w:ascii="Times New Roman" w:hAnsi="Times New Roman" w:cs="Times New Roman"/>
          <w:w w:val="95"/>
          <w:sz w:val="26"/>
          <w:szCs w:val="26"/>
        </w:rPr>
        <w:t>коррупции», «Актуальные</w:t>
      </w:r>
      <w:r w:rsidRPr="00985AAE">
        <w:rPr>
          <w:rFonts w:ascii="Times New Roman" w:hAnsi="Times New Roman" w:cs="Times New Roman"/>
          <w:spacing w:val="18"/>
          <w:w w:val="95"/>
          <w:sz w:val="26"/>
          <w:szCs w:val="26"/>
        </w:rPr>
        <w:t xml:space="preserve"> </w:t>
      </w:r>
      <w:r w:rsidRPr="00985AAE">
        <w:rPr>
          <w:rFonts w:ascii="Times New Roman" w:hAnsi="Times New Roman" w:cs="Times New Roman"/>
          <w:w w:val="95"/>
          <w:sz w:val="26"/>
          <w:szCs w:val="26"/>
        </w:rPr>
        <w:t>аспекты</w:t>
      </w:r>
      <w:r w:rsidRPr="00985AAE">
        <w:rPr>
          <w:rFonts w:ascii="Times New Roman" w:hAnsi="Times New Roman" w:cs="Times New Roman"/>
          <w:spacing w:val="10"/>
          <w:w w:val="95"/>
          <w:sz w:val="26"/>
          <w:szCs w:val="26"/>
        </w:rPr>
        <w:t xml:space="preserve"> </w:t>
      </w:r>
      <w:r w:rsidRPr="00985AAE">
        <w:rPr>
          <w:rFonts w:ascii="Times New Roman" w:hAnsi="Times New Roman" w:cs="Times New Roman"/>
          <w:w w:val="95"/>
          <w:sz w:val="26"/>
          <w:szCs w:val="26"/>
        </w:rPr>
        <w:t>государственной</w:t>
      </w:r>
      <w:r w:rsidRPr="00985AAE">
        <w:rPr>
          <w:rFonts w:ascii="Times New Roman" w:hAnsi="Times New Roman" w:cs="Times New Roman"/>
          <w:spacing w:val="1"/>
          <w:w w:val="95"/>
          <w:sz w:val="26"/>
          <w:szCs w:val="26"/>
        </w:rPr>
        <w:t xml:space="preserve"> </w:t>
      </w:r>
      <w:r w:rsidRPr="00985AAE">
        <w:rPr>
          <w:rFonts w:ascii="Times New Roman" w:hAnsi="Times New Roman" w:cs="Times New Roman"/>
          <w:w w:val="95"/>
          <w:sz w:val="26"/>
          <w:szCs w:val="26"/>
        </w:rPr>
        <w:t>политики</w:t>
      </w:r>
      <w:r w:rsidRPr="00985AAE">
        <w:rPr>
          <w:rFonts w:ascii="Times New Roman" w:hAnsi="Times New Roman" w:cs="Times New Roman"/>
          <w:spacing w:val="19"/>
          <w:w w:val="95"/>
          <w:sz w:val="26"/>
          <w:szCs w:val="26"/>
        </w:rPr>
        <w:t xml:space="preserve"> </w:t>
      </w:r>
      <w:r w:rsidRPr="00985AAE">
        <w:rPr>
          <w:rFonts w:ascii="Times New Roman" w:hAnsi="Times New Roman" w:cs="Times New Roman"/>
          <w:w w:val="95"/>
          <w:sz w:val="26"/>
          <w:szCs w:val="26"/>
        </w:rPr>
        <w:t>противодействия</w:t>
      </w:r>
      <w:r w:rsidRPr="00985AAE">
        <w:rPr>
          <w:rFonts w:ascii="Times New Roman" w:hAnsi="Times New Roman" w:cs="Times New Roman"/>
          <w:spacing w:val="2"/>
          <w:w w:val="95"/>
          <w:sz w:val="26"/>
          <w:szCs w:val="26"/>
        </w:rPr>
        <w:t xml:space="preserve"> </w:t>
      </w:r>
      <w:r w:rsidRPr="00985AAE">
        <w:rPr>
          <w:rFonts w:ascii="Times New Roman" w:hAnsi="Times New Roman" w:cs="Times New Roman"/>
          <w:w w:val="95"/>
          <w:sz w:val="26"/>
          <w:szCs w:val="26"/>
        </w:rPr>
        <w:t>коррупции</w:t>
      </w:r>
      <w:r w:rsidRPr="00985AAE">
        <w:rPr>
          <w:rFonts w:ascii="Times New Roman" w:hAnsi="Times New Roman" w:cs="Times New Roman"/>
          <w:spacing w:val="21"/>
          <w:w w:val="95"/>
          <w:sz w:val="26"/>
          <w:szCs w:val="26"/>
        </w:rPr>
        <w:t xml:space="preserve"> </w:t>
      </w:r>
      <w:r w:rsidRPr="00985AAE">
        <w:rPr>
          <w:rFonts w:ascii="Times New Roman" w:hAnsi="Times New Roman" w:cs="Times New Roman"/>
          <w:w w:val="95"/>
          <w:sz w:val="26"/>
          <w:szCs w:val="26"/>
        </w:rPr>
        <w:t>в государственных</w:t>
      </w:r>
      <w:r w:rsidRPr="00985AAE">
        <w:rPr>
          <w:rFonts w:ascii="Times New Roman" w:hAnsi="Times New Roman" w:cs="Times New Roman"/>
          <w:spacing w:val="-3"/>
          <w:w w:val="95"/>
          <w:sz w:val="26"/>
          <w:szCs w:val="26"/>
        </w:rPr>
        <w:t xml:space="preserve"> </w:t>
      </w:r>
      <w:r w:rsidRPr="00985AAE">
        <w:rPr>
          <w:rFonts w:ascii="Times New Roman" w:hAnsi="Times New Roman" w:cs="Times New Roman"/>
          <w:w w:val="95"/>
          <w:sz w:val="26"/>
          <w:szCs w:val="26"/>
        </w:rPr>
        <w:t>и</w:t>
      </w:r>
      <w:r w:rsidRPr="00985AAE">
        <w:rPr>
          <w:rFonts w:ascii="Times New Roman" w:hAnsi="Times New Roman" w:cs="Times New Roman"/>
          <w:spacing w:val="-3"/>
          <w:w w:val="95"/>
          <w:sz w:val="26"/>
          <w:szCs w:val="26"/>
        </w:rPr>
        <w:t xml:space="preserve"> </w:t>
      </w:r>
      <w:r w:rsidRPr="00985AAE">
        <w:rPr>
          <w:rFonts w:ascii="Times New Roman" w:hAnsi="Times New Roman" w:cs="Times New Roman"/>
          <w:w w:val="95"/>
          <w:sz w:val="26"/>
          <w:szCs w:val="26"/>
        </w:rPr>
        <w:t>муниципальных</w:t>
      </w:r>
      <w:r w:rsidRPr="00985AAE">
        <w:rPr>
          <w:rFonts w:ascii="Times New Roman" w:hAnsi="Times New Roman" w:cs="Times New Roman"/>
          <w:spacing w:val="29"/>
          <w:w w:val="95"/>
          <w:sz w:val="26"/>
          <w:szCs w:val="26"/>
        </w:rPr>
        <w:t xml:space="preserve"> </w:t>
      </w:r>
      <w:r w:rsidRPr="00985AAE">
        <w:rPr>
          <w:rFonts w:ascii="Times New Roman" w:hAnsi="Times New Roman" w:cs="Times New Roman"/>
          <w:w w:val="95"/>
          <w:sz w:val="26"/>
          <w:szCs w:val="26"/>
        </w:rPr>
        <w:t>органах», «Противодействие</w:t>
      </w:r>
      <w:r w:rsidRPr="00985AAE">
        <w:rPr>
          <w:rFonts w:ascii="Times New Roman" w:hAnsi="Times New Roman" w:cs="Times New Roman"/>
          <w:spacing w:val="-6"/>
          <w:w w:val="95"/>
          <w:sz w:val="26"/>
          <w:szCs w:val="26"/>
        </w:rPr>
        <w:t xml:space="preserve"> </w:t>
      </w:r>
      <w:r w:rsidRPr="00985AAE">
        <w:rPr>
          <w:rFonts w:ascii="Times New Roman" w:hAnsi="Times New Roman" w:cs="Times New Roman"/>
          <w:w w:val="95"/>
          <w:sz w:val="26"/>
          <w:szCs w:val="26"/>
        </w:rPr>
        <w:t>коррупции</w:t>
      </w:r>
      <w:r w:rsidRPr="00985AAE">
        <w:rPr>
          <w:rFonts w:ascii="Times New Roman" w:hAnsi="Times New Roman" w:cs="Times New Roman"/>
          <w:spacing w:val="34"/>
          <w:w w:val="95"/>
          <w:sz w:val="26"/>
          <w:szCs w:val="26"/>
        </w:rPr>
        <w:t xml:space="preserve"> </w:t>
      </w:r>
      <w:r w:rsidRPr="00985AAE">
        <w:rPr>
          <w:rFonts w:ascii="Times New Roman" w:hAnsi="Times New Roman" w:cs="Times New Roman"/>
          <w:w w:val="95"/>
          <w:sz w:val="26"/>
          <w:szCs w:val="26"/>
        </w:rPr>
        <w:t>в органах</w:t>
      </w:r>
      <w:r w:rsidRPr="00985AAE">
        <w:rPr>
          <w:rFonts w:ascii="Times New Roman" w:hAnsi="Times New Roman" w:cs="Times New Roman"/>
          <w:spacing w:val="23"/>
          <w:w w:val="95"/>
          <w:sz w:val="26"/>
          <w:szCs w:val="26"/>
        </w:rPr>
        <w:t xml:space="preserve"> </w:t>
      </w:r>
      <w:r w:rsidRPr="00985AAE">
        <w:rPr>
          <w:rFonts w:ascii="Times New Roman" w:hAnsi="Times New Roman" w:cs="Times New Roman"/>
          <w:w w:val="95"/>
          <w:sz w:val="26"/>
          <w:szCs w:val="26"/>
        </w:rPr>
        <w:t>местного</w:t>
      </w:r>
      <w:r w:rsidRPr="00985AAE">
        <w:rPr>
          <w:rFonts w:ascii="Times New Roman" w:hAnsi="Times New Roman" w:cs="Times New Roman"/>
          <w:spacing w:val="23"/>
          <w:w w:val="95"/>
          <w:sz w:val="26"/>
          <w:szCs w:val="26"/>
        </w:rPr>
        <w:t xml:space="preserve"> </w:t>
      </w:r>
      <w:r w:rsidRPr="00985AAE">
        <w:rPr>
          <w:rFonts w:ascii="Times New Roman" w:hAnsi="Times New Roman" w:cs="Times New Roman"/>
          <w:w w:val="95"/>
          <w:sz w:val="26"/>
          <w:szCs w:val="26"/>
        </w:rPr>
        <w:t>самоуправления», «Противодействие</w:t>
      </w:r>
      <w:r w:rsidRPr="00985AAE">
        <w:rPr>
          <w:rFonts w:ascii="Times New Roman" w:hAnsi="Times New Roman" w:cs="Times New Roman"/>
          <w:spacing w:val="-4"/>
          <w:w w:val="95"/>
          <w:sz w:val="26"/>
          <w:szCs w:val="26"/>
        </w:rPr>
        <w:t xml:space="preserve"> </w:t>
      </w:r>
      <w:r w:rsidRPr="00985AAE">
        <w:rPr>
          <w:rFonts w:ascii="Times New Roman" w:hAnsi="Times New Roman" w:cs="Times New Roman"/>
          <w:w w:val="95"/>
          <w:sz w:val="26"/>
          <w:szCs w:val="26"/>
        </w:rPr>
        <w:t>коррупции</w:t>
      </w:r>
      <w:r w:rsidRPr="00985AAE">
        <w:rPr>
          <w:rFonts w:ascii="Times New Roman" w:hAnsi="Times New Roman" w:cs="Times New Roman"/>
          <w:spacing w:val="25"/>
          <w:w w:val="95"/>
          <w:sz w:val="26"/>
          <w:szCs w:val="26"/>
        </w:rPr>
        <w:t xml:space="preserve"> </w:t>
      </w:r>
      <w:r w:rsidRPr="00985AAE">
        <w:rPr>
          <w:rFonts w:ascii="Times New Roman" w:hAnsi="Times New Roman" w:cs="Times New Roman"/>
          <w:w w:val="95"/>
          <w:sz w:val="26"/>
          <w:szCs w:val="26"/>
        </w:rPr>
        <w:t>в</w:t>
      </w:r>
      <w:r w:rsidRPr="00985AAE">
        <w:rPr>
          <w:rFonts w:ascii="Times New Roman" w:hAnsi="Times New Roman" w:cs="Times New Roman"/>
          <w:spacing w:val="-2"/>
          <w:w w:val="95"/>
          <w:sz w:val="26"/>
          <w:szCs w:val="26"/>
        </w:rPr>
        <w:t xml:space="preserve"> </w:t>
      </w:r>
      <w:r w:rsidRPr="00985AAE">
        <w:rPr>
          <w:rFonts w:ascii="Times New Roman" w:hAnsi="Times New Roman" w:cs="Times New Roman"/>
          <w:w w:val="95"/>
          <w:sz w:val="26"/>
          <w:szCs w:val="26"/>
        </w:rPr>
        <w:t>системе</w:t>
      </w:r>
      <w:r w:rsidRPr="00985AAE">
        <w:rPr>
          <w:rFonts w:ascii="Times New Roman" w:hAnsi="Times New Roman" w:cs="Times New Roman"/>
          <w:spacing w:val="20"/>
          <w:w w:val="95"/>
          <w:sz w:val="26"/>
          <w:szCs w:val="26"/>
        </w:rPr>
        <w:t xml:space="preserve"> </w:t>
      </w:r>
      <w:r w:rsidRPr="00985AAE">
        <w:rPr>
          <w:rFonts w:ascii="Times New Roman" w:hAnsi="Times New Roman" w:cs="Times New Roman"/>
          <w:w w:val="95"/>
          <w:sz w:val="26"/>
          <w:szCs w:val="26"/>
        </w:rPr>
        <w:t>государственной</w:t>
      </w:r>
      <w:r w:rsidRPr="00985AAE">
        <w:rPr>
          <w:rFonts w:ascii="Times New Roman" w:hAnsi="Times New Roman" w:cs="Times New Roman"/>
          <w:spacing w:val="-6"/>
          <w:w w:val="95"/>
          <w:sz w:val="26"/>
          <w:szCs w:val="26"/>
        </w:rPr>
        <w:t xml:space="preserve"> </w:t>
      </w:r>
      <w:r w:rsidRPr="00985AAE">
        <w:rPr>
          <w:rFonts w:ascii="Times New Roman" w:hAnsi="Times New Roman" w:cs="Times New Roman"/>
          <w:w w:val="95"/>
          <w:sz w:val="26"/>
          <w:szCs w:val="26"/>
        </w:rPr>
        <w:t>и</w:t>
      </w:r>
      <w:r w:rsidRPr="00985AAE">
        <w:rPr>
          <w:rFonts w:ascii="Times New Roman" w:hAnsi="Times New Roman" w:cs="Times New Roman"/>
          <w:spacing w:val="-1"/>
          <w:w w:val="95"/>
          <w:sz w:val="26"/>
          <w:szCs w:val="26"/>
        </w:rPr>
        <w:t xml:space="preserve"> </w:t>
      </w:r>
      <w:r w:rsidRPr="00985AAE">
        <w:rPr>
          <w:rFonts w:ascii="Times New Roman" w:hAnsi="Times New Roman" w:cs="Times New Roman"/>
          <w:w w:val="95"/>
          <w:sz w:val="26"/>
          <w:szCs w:val="26"/>
        </w:rPr>
        <w:t>муниципальной</w:t>
      </w:r>
      <w:r w:rsidRPr="00985AAE">
        <w:rPr>
          <w:rFonts w:ascii="Times New Roman" w:hAnsi="Times New Roman" w:cs="Times New Roman"/>
          <w:spacing w:val="36"/>
          <w:w w:val="95"/>
          <w:sz w:val="26"/>
          <w:szCs w:val="26"/>
        </w:rPr>
        <w:t xml:space="preserve"> </w:t>
      </w:r>
      <w:r w:rsidRPr="00985AAE">
        <w:rPr>
          <w:rFonts w:ascii="Times New Roman" w:hAnsi="Times New Roman" w:cs="Times New Roman"/>
          <w:w w:val="95"/>
          <w:sz w:val="26"/>
          <w:szCs w:val="26"/>
        </w:rPr>
        <w:t>службы», «Выполнение</w:t>
      </w:r>
      <w:r w:rsidRPr="00985AAE">
        <w:rPr>
          <w:rFonts w:ascii="Times New Roman" w:hAnsi="Times New Roman" w:cs="Times New Roman"/>
          <w:spacing w:val="28"/>
          <w:w w:val="95"/>
          <w:sz w:val="26"/>
          <w:szCs w:val="26"/>
        </w:rPr>
        <w:t xml:space="preserve"> </w:t>
      </w:r>
      <w:r w:rsidRPr="00985AAE">
        <w:rPr>
          <w:rFonts w:ascii="Times New Roman" w:hAnsi="Times New Roman" w:cs="Times New Roman"/>
          <w:w w:val="95"/>
          <w:sz w:val="26"/>
          <w:szCs w:val="26"/>
        </w:rPr>
        <w:t>требований</w:t>
      </w:r>
      <w:r w:rsidRPr="00985AAE">
        <w:rPr>
          <w:rFonts w:ascii="Times New Roman" w:hAnsi="Times New Roman" w:cs="Times New Roman"/>
          <w:spacing w:val="21"/>
          <w:w w:val="95"/>
          <w:sz w:val="26"/>
          <w:szCs w:val="26"/>
        </w:rPr>
        <w:t xml:space="preserve"> </w:t>
      </w:r>
      <w:r w:rsidRPr="00985AAE">
        <w:rPr>
          <w:rFonts w:ascii="Times New Roman" w:hAnsi="Times New Roman" w:cs="Times New Roman"/>
          <w:w w:val="95"/>
          <w:sz w:val="26"/>
          <w:szCs w:val="26"/>
        </w:rPr>
        <w:t>законодательства</w:t>
      </w:r>
      <w:r w:rsidRPr="00985AAE">
        <w:rPr>
          <w:rFonts w:ascii="Times New Roman" w:hAnsi="Times New Roman" w:cs="Times New Roman"/>
          <w:spacing w:val="5"/>
          <w:w w:val="95"/>
          <w:sz w:val="26"/>
          <w:szCs w:val="26"/>
        </w:rPr>
        <w:t xml:space="preserve"> </w:t>
      </w:r>
      <w:r w:rsidRPr="00985AAE">
        <w:rPr>
          <w:rFonts w:ascii="Times New Roman" w:hAnsi="Times New Roman" w:cs="Times New Roman"/>
          <w:w w:val="95"/>
          <w:sz w:val="26"/>
          <w:szCs w:val="26"/>
        </w:rPr>
        <w:t>по</w:t>
      </w:r>
      <w:r w:rsidRPr="00985AAE">
        <w:rPr>
          <w:rFonts w:ascii="Times New Roman" w:hAnsi="Times New Roman" w:cs="Times New Roman"/>
          <w:spacing w:val="5"/>
          <w:w w:val="95"/>
          <w:sz w:val="26"/>
          <w:szCs w:val="26"/>
        </w:rPr>
        <w:t xml:space="preserve"> </w:t>
      </w:r>
      <w:r w:rsidRPr="00985AAE">
        <w:rPr>
          <w:rFonts w:ascii="Times New Roman" w:hAnsi="Times New Roman" w:cs="Times New Roman"/>
          <w:w w:val="95"/>
          <w:sz w:val="26"/>
          <w:szCs w:val="26"/>
        </w:rPr>
        <w:t>противодействию</w:t>
      </w:r>
      <w:r w:rsidRPr="00985AAE">
        <w:rPr>
          <w:rFonts w:ascii="Times New Roman" w:hAnsi="Times New Roman" w:cs="Times New Roman"/>
          <w:spacing w:val="-1"/>
          <w:w w:val="95"/>
          <w:sz w:val="26"/>
          <w:szCs w:val="26"/>
        </w:rPr>
        <w:t xml:space="preserve"> </w:t>
      </w:r>
      <w:r w:rsidRPr="00985AAE">
        <w:rPr>
          <w:rFonts w:ascii="Times New Roman" w:hAnsi="Times New Roman" w:cs="Times New Roman"/>
          <w:w w:val="95"/>
          <w:sz w:val="26"/>
          <w:szCs w:val="26"/>
        </w:rPr>
        <w:t>коррупции</w:t>
      </w:r>
      <w:r w:rsidRPr="00985AAE">
        <w:rPr>
          <w:rFonts w:ascii="Times New Roman" w:hAnsi="Times New Roman" w:cs="Times New Roman"/>
          <w:spacing w:val="26"/>
          <w:w w:val="95"/>
          <w:sz w:val="26"/>
          <w:szCs w:val="26"/>
        </w:rPr>
        <w:t xml:space="preserve"> </w:t>
      </w:r>
      <w:r w:rsidRPr="00985AAE">
        <w:rPr>
          <w:rFonts w:ascii="Times New Roman" w:hAnsi="Times New Roman" w:cs="Times New Roman"/>
          <w:w w:val="95"/>
          <w:sz w:val="26"/>
          <w:szCs w:val="26"/>
        </w:rPr>
        <w:t>в</w:t>
      </w:r>
      <w:r w:rsidRPr="00985AAE">
        <w:rPr>
          <w:rFonts w:ascii="Times New Roman" w:hAnsi="Times New Roman" w:cs="Times New Roman"/>
          <w:spacing w:val="4"/>
          <w:w w:val="95"/>
          <w:sz w:val="26"/>
          <w:szCs w:val="26"/>
        </w:rPr>
        <w:t xml:space="preserve"> </w:t>
      </w:r>
      <w:r w:rsidRPr="00985AAE">
        <w:rPr>
          <w:rFonts w:ascii="Times New Roman" w:hAnsi="Times New Roman" w:cs="Times New Roman"/>
          <w:w w:val="95"/>
          <w:sz w:val="26"/>
          <w:szCs w:val="26"/>
        </w:rPr>
        <w:t>ОМСУ», «Антикоррупционные</w:t>
      </w:r>
      <w:r w:rsidRPr="00985AAE">
        <w:rPr>
          <w:rFonts w:ascii="Times New Roman" w:hAnsi="Times New Roman" w:cs="Times New Roman"/>
          <w:spacing w:val="57"/>
          <w:sz w:val="26"/>
          <w:szCs w:val="26"/>
        </w:rPr>
        <w:t xml:space="preserve"> </w:t>
      </w:r>
      <w:r w:rsidRPr="00985AAE">
        <w:rPr>
          <w:rFonts w:ascii="Times New Roman" w:hAnsi="Times New Roman" w:cs="Times New Roman"/>
          <w:w w:val="95"/>
          <w:sz w:val="26"/>
          <w:szCs w:val="26"/>
        </w:rPr>
        <w:t>технологии</w:t>
      </w:r>
      <w:r w:rsidRPr="00985AAE">
        <w:rPr>
          <w:rFonts w:ascii="Times New Roman" w:hAnsi="Times New Roman" w:cs="Times New Roman"/>
          <w:spacing w:val="115"/>
          <w:sz w:val="26"/>
          <w:szCs w:val="26"/>
        </w:rPr>
        <w:t xml:space="preserve"> </w:t>
      </w:r>
      <w:r w:rsidRPr="00985AAE">
        <w:rPr>
          <w:rFonts w:ascii="Times New Roman" w:hAnsi="Times New Roman" w:cs="Times New Roman"/>
          <w:w w:val="95"/>
          <w:sz w:val="26"/>
          <w:szCs w:val="26"/>
        </w:rPr>
        <w:t>в</w:t>
      </w:r>
      <w:r w:rsidRPr="00985AAE">
        <w:rPr>
          <w:rFonts w:ascii="Times New Roman" w:hAnsi="Times New Roman" w:cs="Times New Roman"/>
          <w:spacing w:val="116"/>
          <w:sz w:val="26"/>
          <w:szCs w:val="26"/>
        </w:rPr>
        <w:t xml:space="preserve"> </w:t>
      </w:r>
      <w:r w:rsidRPr="00985AAE">
        <w:rPr>
          <w:rFonts w:ascii="Times New Roman" w:hAnsi="Times New Roman" w:cs="Times New Roman"/>
          <w:w w:val="95"/>
          <w:sz w:val="26"/>
          <w:szCs w:val="26"/>
        </w:rPr>
        <w:t>профессиональной</w:t>
      </w:r>
      <w:r w:rsidRPr="00985AAE">
        <w:rPr>
          <w:rFonts w:ascii="Times New Roman" w:hAnsi="Times New Roman" w:cs="Times New Roman"/>
          <w:spacing w:val="115"/>
          <w:sz w:val="26"/>
          <w:szCs w:val="26"/>
        </w:rPr>
        <w:t xml:space="preserve"> </w:t>
      </w:r>
      <w:r w:rsidRPr="00985AAE">
        <w:rPr>
          <w:rFonts w:ascii="Times New Roman" w:hAnsi="Times New Roman" w:cs="Times New Roman"/>
          <w:w w:val="95"/>
          <w:sz w:val="26"/>
          <w:szCs w:val="26"/>
        </w:rPr>
        <w:t>деятельности</w:t>
      </w:r>
      <w:r w:rsidRPr="00985AAE">
        <w:rPr>
          <w:rFonts w:ascii="Times New Roman" w:hAnsi="Times New Roman" w:cs="Times New Roman"/>
          <w:spacing w:val="116"/>
          <w:sz w:val="26"/>
          <w:szCs w:val="26"/>
        </w:rPr>
        <w:t xml:space="preserve"> </w:t>
      </w:r>
      <w:r w:rsidRPr="00985AAE">
        <w:rPr>
          <w:rFonts w:ascii="Times New Roman" w:hAnsi="Times New Roman" w:cs="Times New Roman"/>
          <w:w w:val="95"/>
          <w:sz w:val="26"/>
          <w:szCs w:val="26"/>
        </w:rPr>
        <w:t>муниципальной</w:t>
      </w:r>
      <w:r w:rsidRPr="00985AAE">
        <w:rPr>
          <w:rFonts w:ascii="Times New Roman" w:hAnsi="Times New Roman" w:cs="Times New Roman"/>
          <w:spacing w:val="116"/>
          <w:sz w:val="26"/>
          <w:szCs w:val="26"/>
        </w:rPr>
        <w:t xml:space="preserve"> </w:t>
      </w:r>
      <w:r w:rsidRPr="00985AAE">
        <w:rPr>
          <w:rFonts w:ascii="Times New Roman" w:hAnsi="Times New Roman" w:cs="Times New Roman"/>
          <w:w w:val="95"/>
          <w:sz w:val="26"/>
          <w:szCs w:val="26"/>
        </w:rPr>
        <w:t>службы</w:t>
      </w:r>
      <w:r w:rsidRPr="00985AAE">
        <w:rPr>
          <w:rFonts w:ascii="Times New Roman" w:hAnsi="Times New Roman" w:cs="Times New Roman"/>
          <w:spacing w:val="115"/>
          <w:sz w:val="26"/>
          <w:szCs w:val="26"/>
        </w:rPr>
        <w:t xml:space="preserve"> </w:t>
      </w:r>
      <w:r w:rsidRPr="00985AAE">
        <w:rPr>
          <w:rFonts w:ascii="Times New Roman" w:hAnsi="Times New Roman" w:cs="Times New Roman"/>
          <w:w w:val="95"/>
          <w:sz w:val="26"/>
          <w:szCs w:val="26"/>
        </w:rPr>
        <w:t>(реализация</w:t>
      </w:r>
      <w:r w:rsidRPr="00985AAE">
        <w:rPr>
          <w:rFonts w:ascii="Times New Roman" w:hAnsi="Times New Roman" w:cs="Times New Roman"/>
          <w:spacing w:val="116"/>
          <w:sz w:val="26"/>
          <w:szCs w:val="26"/>
        </w:rPr>
        <w:t xml:space="preserve"> </w:t>
      </w:r>
      <w:r w:rsidRPr="00985AAE">
        <w:rPr>
          <w:rFonts w:ascii="Times New Roman" w:hAnsi="Times New Roman" w:cs="Times New Roman"/>
          <w:w w:val="95"/>
          <w:sz w:val="26"/>
          <w:szCs w:val="26"/>
        </w:rPr>
        <w:t>антикоррупционных</w:t>
      </w:r>
      <w:r w:rsidRPr="00985AAE">
        <w:rPr>
          <w:rFonts w:ascii="Times New Roman" w:hAnsi="Times New Roman" w:cs="Times New Roman"/>
          <w:spacing w:val="116"/>
          <w:sz w:val="26"/>
          <w:szCs w:val="26"/>
        </w:rPr>
        <w:t xml:space="preserve"> </w:t>
      </w:r>
      <w:r w:rsidRPr="00985AAE">
        <w:rPr>
          <w:rFonts w:ascii="Times New Roman" w:hAnsi="Times New Roman" w:cs="Times New Roman"/>
          <w:w w:val="95"/>
          <w:sz w:val="26"/>
          <w:szCs w:val="26"/>
        </w:rPr>
        <w:t>мероприятий</w:t>
      </w:r>
      <w:r w:rsidRPr="00985AAE">
        <w:rPr>
          <w:rFonts w:ascii="Times New Roman" w:hAnsi="Times New Roman" w:cs="Times New Roman"/>
          <w:spacing w:val="-57"/>
          <w:w w:val="95"/>
          <w:sz w:val="26"/>
          <w:szCs w:val="26"/>
        </w:rPr>
        <w:t xml:space="preserve"> </w:t>
      </w:r>
      <w:r w:rsidRPr="00985AAE">
        <w:rPr>
          <w:rFonts w:ascii="Times New Roman" w:hAnsi="Times New Roman" w:cs="Times New Roman"/>
          <w:sz w:val="26"/>
          <w:szCs w:val="26"/>
        </w:rPr>
        <w:t>в</w:t>
      </w:r>
      <w:r w:rsidRPr="00985AAE">
        <w:rPr>
          <w:rFonts w:ascii="Times New Roman" w:hAnsi="Times New Roman" w:cs="Times New Roman"/>
          <w:spacing w:val="-6"/>
          <w:sz w:val="26"/>
          <w:szCs w:val="26"/>
        </w:rPr>
        <w:t xml:space="preserve"> </w:t>
      </w:r>
      <w:r w:rsidRPr="00985AAE">
        <w:rPr>
          <w:rFonts w:ascii="Times New Roman" w:hAnsi="Times New Roman" w:cs="Times New Roman"/>
          <w:sz w:val="26"/>
          <w:szCs w:val="26"/>
        </w:rPr>
        <w:t>системе</w:t>
      </w:r>
      <w:r w:rsidRPr="00985AAE">
        <w:rPr>
          <w:rFonts w:ascii="Times New Roman" w:hAnsi="Times New Roman" w:cs="Times New Roman"/>
          <w:spacing w:val="13"/>
          <w:sz w:val="26"/>
          <w:szCs w:val="26"/>
        </w:rPr>
        <w:t xml:space="preserve"> </w:t>
      </w:r>
      <w:r w:rsidRPr="00985AAE">
        <w:rPr>
          <w:rFonts w:ascii="Times New Roman" w:hAnsi="Times New Roman" w:cs="Times New Roman"/>
          <w:sz w:val="26"/>
          <w:szCs w:val="26"/>
        </w:rPr>
        <w:lastRenderedPageBreak/>
        <w:t>муниципальной</w:t>
      </w:r>
      <w:r w:rsidRPr="00985AAE">
        <w:rPr>
          <w:rFonts w:ascii="Times New Roman" w:hAnsi="Times New Roman" w:cs="Times New Roman"/>
          <w:spacing w:val="29"/>
          <w:sz w:val="26"/>
          <w:szCs w:val="26"/>
        </w:rPr>
        <w:t xml:space="preserve"> </w:t>
      </w:r>
      <w:r w:rsidRPr="00985AAE">
        <w:rPr>
          <w:rFonts w:ascii="Times New Roman" w:hAnsi="Times New Roman" w:cs="Times New Roman"/>
          <w:sz w:val="26"/>
          <w:szCs w:val="26"/>
        </w:rPr>
        <w:t xml:space="preserve">службы)», </w:t>
      </w:r>
      <w:r w:rsidRPr="00985AAE">
        <w:rPr>
          <w:rFonts w:ascii="Times New Roman" w:hAnsi="Times New Roman" w:cs="Times New Roman"/>
          <w:w w:val="95"/>
          <w:sz w:val="26"/>
          <w:szCs w:val="26"/>
        </w:rPr>
        <w:t>«Противодействие</w:t>
      </w:r>
      <w:r w:rsidRPr="00985AAE">
        <w:rPr>
          <w:rFonts w:ascii="Times New Roman" w:hAnsi="Times New Roman" w:cs="Times New Roman"/>
          <w:spacing w:val="-5"/>
          <w:w w:val="95"/>
          <w:sz w:val="26"/>
          <w:szCs w:val="26"/>
        </w:rPr>
        <w:t xml:space="preserve"> </w:t>
      </w:r>
      <w:r w:rsidRPr="00985AAE">
        <w:rPr>
          <w:rFonts w:ascii="Times New Roman" w:hAnsi="Times New Roman" w:cs="Times New Roman"/>
          <w:w w:val="95"/>
          <w:sz w:val="26"/>
          <w:szCs w:val="26"/>
        </w:rPr>
        <w:t>коррупции:</w:t>
      </w:r>
      <w:proofErr w:type="gramEnd"/>
      <w:r w:rsidRPr="00985AAE">
        <w:rPr>
          <w:rFonts w:ascii="Times New Roman" w:hAnsi="Times New Roman" w:cs="Times New Roman"/>
          <w:spacing w:val="17"/>
          <w:w w:val="95"/>
          <w:sz w:val="26"/>
          <w:szCs w:val="26"/>
        </w:rPr>
        <w:t xml:space="preserve"> </w:t>
      </w:r>
      <w:r w:rsidRPr="00985AAE">
        <w:rPr>
          <w:rFonts w:ascii="Times New Roman" w:hAnsi="Times New Roman" w:cs="Times New Roman"/>
          <w:w w:val="95"/>
          <w:sz w:val="26"/>
          <w:szCs w:val="26"/>
        </w:rPr>
        <w:t>Антикоррупционные</w:t>
      </w:r>
      <w:r w:rsidRPr="00985AAE">
        <w:rPr>
          <w:rFonts w:ascii="Times New Roman" w:hAnsi="Times New Roman" w:cs="Times New Roman"/>
          <w:spacing w:val="-10"/>
          <w:w w:val="95"/>
          <w:sz w:val="26"/>
          <w:szCs w:val="26"/>
        </w:rPr>
        <w:t xml:space="preserve"> </w:t>
      </w:r>
      <w:r w:rsidRPr="00985AAE">
        <w:rPr>
          <w:rFonts w:ascii="Times New Roman" w:hAnsi="Times New Roman" w:cs="Times New Roman"/>
          <w:w w:val="95"/>
          <w:sz w:val="26"/>
          <w:szCs w:val="26"/>
        </w:rPr>
        <w:t>технологии</w:t>
      </w:r>
      <w:r w:rsidRPr="00985AAE">
        <w:rPr>
          <w:rFonts w:ascii="Times New Roman" w:hAnsi="Times New Roman" w:cs="Times New Roman"/>
          <w:spacing w:val="25"/>
          <w:w w:val="95"/>
          <w:sz w:val="26"/>
          <w:szCs w:val="26"/>
        </w:rPr>
        <w:t xml:space="preserve"> </w:t>
      </w:r>
      <w:r w:rsidRPr="00985AAE">
        <w:rPr>
          <w:rFonts w:ascii="Times New Roman" w:hAnsi="Times New Roman" w:cs="Times New Roman"/>
          <w:w w:val="95"/>
          <w:sz w:val="26"/>
          <w:szCs w:val="26"/>
        </w:rPr>
        <w:t>в</w:t>
      </w:r>
      <w:r w:rsidRPr="00985AAE">
        <w:rPr>
          <w:rFonts w:ascii="Times New Roman" w:hAnsi="Times New Roman" w:cs="Times New Roman"/>
          <w:spacing w:val="8"/>
          <w:w w:val="95"/>
          <w:sz w:val="26"/>
          <w:szCs w:val="26"/>
        </w:rPr>
        <w:t xml:space="preserve"> </w:t>
      </w:r>
      <w:r w:rsidRPr="00985AAE">
        <w:rPr>
          <w:rFonts w:ascii="Times New Roman" w:hAnsi="Times New Roman" w:cs="Times New Roman"/>
          <w:w w:val="95"/>
          <w:sz w:val="26"/>
          <w:szCs w:val="26"/>
        </w:rPr>
        <w:t>профессиональной</w:t>
      </w:r>
      <w:r w:rsidRPr="00985AAE">
        <w:rPr>
          <w:rFonts w:ascii="Times New Roman" w:hAnsi="Times New Roman" w:cs="Times New Roman"/>
          <w:spacing w:val="-5"/>
          <w:w w:val="95"/>
          <w:sz w:val="26"/>
          <w:szCs w:val="26"/>
        </w:rPr>
        <w:t xml:space="preserve"> </w:t>
      </w:r>
      <w:r w:rsidRPr="00985AAE">
        <w:rPr>
          <w:rFonts w:ascii="Times New Roman" w:hAnsi="Times New Roman" w:cs="Times New Roman"/>
          <w:w w:val="95"/>
          <w:sz w:val="26"/>
          <w:szCs w:val="26"/>
        </w:rPr>
        <w:t>деятельности</w:t>
      </w:r>
      <w:r w:rsidRPr="00985AAE">
        <w:rPr>
          <w:rFonts w:ascii="Times New Roman" w:hAnsi="Times New Roman" w:cs="Times New Roman"/>
          <w:spacing w:val="30"/>
          <w:w w:val="95"/>
          <w:sz w:val="26"/>
          <w:szCs w:val="26"/>
        </w:rPr>
        <w:t xml:space="preserve"> </w:t>
      </w:r>
      <w:r w:rsidRPr="00985AAE">
        <w:rPr>
          <w:rFonts w:ascii="Times New Roman" w:hAnsi="Times New Roman" w:cs="Times New Roman"/>
          <w:w w:val="95"/>
          <w:sz w:val="26"/>
          <w:szCs w:val="26"/>
        </w:rPr>
        <w:t>государственной</w:t>
      </w:r>
      <w:r w:rsidRPr="00985AAE">
        <w:rPr>
          <w:rFonts w:ascii="Times New Roman" w:hAnsi="Times New Roman" w:cs="Times New Roman"/>
          <w:spacing w:val="-3"/>
          <w:w w:val="95"/>
          <w:sz w:val="26"/>
          <w:szCs w:val="26"/>
        </w:rPr>
        <w:t xml:space="preserve"> </w:t>
      </w:r>
      <w:r w:rsidRPr="00985AAE">
        <w:rPr>
          <w:rFonts w:ascii="Times New Roman" w:hAnsi="Times New Roman" w:cs="Times New Roman"/>
          <w:w w:val="95"/>
          <w:sz w:val="26"/>
          <w:szCs w:val="26"/>
        </w:rPr>
        <w:t>и</w:t>
      </w:r>
      <w:r w:rsidRPr="00985AAE">
        <w:rPr>
          <w:rFonts w:ascii="Times New Roman" w:hAnsi="Times New Roman" w:cs="Times New Roman"/>
          <w:spacing w:val="3"/>
          <w:w w:val="95"/>
          <w:sz w:val="26"/>
          <w:szCs w:val="26"/>
        </w:rPr>
        <w:t xml:space="preserve"> </w:t>
      </w:r>
      <w:r w:rsidRPr="00985AAE">
        <w:rPr>
          <w:rFonts w:ascii="Times New Roman" w:hAnsi="Times New Roman" w:cs="Times New Roman"/>
          <w:w w:val="95"/>
          <w:sz w:val="26"/>
          <w:szCs w:val="26"/>
        </w:rPr>
        <w:t>муниципальной</w:t>
      </w:r>
      <w:r w:rsidRPr="00985AAE">
        <w:rPr>
          <w:rFonts w:ascii="Times New Roman" w:hAnsi="Times New Roman" w:cs="Times New Roman"/>
          <w:spacing w:val="48"/>
          <w:w w:val="95"/>
          <w:sz w:val="26"/>
          <w:szCs w:val="26"/>
        </w:rPr>
        <w:t xml:space="preserve"> </w:t>
      </w:r>
      <w:r w:rsidRPr="00985AAE">
        <w:rPr>
          <w:rFonts w:ascii="Times New Roman" w:hAnsi="Times New Roman" w:cs="Times New Roman"/>
          <w:w w:val="95"/>
          <w:sz w:val="26"/>
          <w:szCs w:val="26"/>
        </w:rPr>
        <w:t>службы», «Муниципальная</w:t>
      </w:r>
      <w:r w:rsidRPr="00985AAE">
        <w:rPr>
          <w:rFonts w:ascii="Times New Roman" w:hAnsi="Times New Roman" w:cs="Times New Roman"/>
          <w:spacing w:val="-5"/>
          <w:w w:val="95"/>
          <w:sz w:val="26"/>
          <w:szCs w:val="26"/>
        </w:rPr>
        <w:t xml:space="preserve"> </w:t>
      </w:r>
      <w:r w:rsidRPr="00985AAE">
        <w:rPr>
          <w:rFonts w:ascii="Times New Roman" w:hAnsi="Times New Roman" w:cs="Times New Roman"/>
          <w:w w:val="95"/>
          <w:sz w:val="26"/>
          <w:szCs w:val="26"/>
        </w:rPr>
        <w:t>служба</w:t>
      </w:r>
      <w:r w:rsidRPr="00985AAE">
        <w:rPr>
          <w:rFonts w:ascii="Times New Roman" w:hAnsi="Times New Roman" w:cs="Times New Roman"/>
          <w:spacing w:val="16"/>
          <w:w w:val="95"/>
          <w:sz w:val="26"/>
          <w:szCs w:val="26"/>
        </w:rPr>
        <w:t xml:space="preserve"> </w:t>
      </w:r>
      <w:r w:rsidRPr="00985AAE">
        <w:rPr>
          <w:rFonts w:ascii="Times New Roman" w:hAnsi="Times New Roman" w:cs="Times New Roman"/>
          <w:w w:val="95"/>
          <w:sz w:val="26"/>
          <w:szCs w:val="26"/>
        </w:rPr>
        <w:t>РФ:</w:t>
      </w:r>
      <w:r w:rsidRPr="00985AAE">
        <w:rPr>
          <w:rFonts w:ascii="Times New Roman" w:hAnsi="Times New Roman" w:cs="Times New Roman"/>
          <w:spacing w:val="4"/>
          <w:w w:val="95"/>
          <w:sz w:val="26"/>
          <w:szCs w:val="26"/>
        </w:rPr>
        <w:t xml:space="preserve"> </w:t>
      </w:r>
      <w:r w:rsidRPr="00985AAE">
        <w:rPr>
          <w:rFonts w:ascii="Times New Roman" w:hAnsi="Times New Roman" w:cs="Times New Roman"/>
          <w:w w:val="95"/>
          <w:sz w:val="26"/>
          <w:szCs w:val="26"/>
        </w:rPr>
        <w:t>социальные</w:t>
      </w:r>
      <w:r w:rsidRPr="00985AAE">
        <w:rPr>
          <w:rFonts w:ascii="Times New Roman" w:hAnsi="Times New Roman" w:cs="Times New Roman"/>
          <w:spacing w:val="28"/>
          <w:w w:val="95"/>
          <w:sz w:val="26"/>
          <w:szCs w:val="26"/>
        </w:rPr>
        <w:t xml:space="preserve"> </w:t>
      </w:r>
      <w:r w:rsidRPr="00985AAE">
        <w:rPr>
          <w:rFonts w:ascii="Times New Roman" w:hAnsi="Times New Roman" w:cs="Times New Roman"/>
          <w:w w:val="95"/>
          <w:sz w:val="26"/>
          <w:szCs w:val="26"/>
        </w:rPr>
        <w:t>основы,</w:t>
      </w:r>
      <w:r w:rsidRPr="00985AAE">
        <w:rPr>
          <w:rFonts w:ascii="Times New Roman" w:hAnsi="Times New Roman" w:cs="Times New Roman"/>
          <w:spacing w:val="16"/>
          <w:w w:val="95"/>
          <w:sz w:val="26"/>
          <w:szCs w:val="26"/>
        </w:rPr>
        <w:t xml:space="preserve"> </w:t>
      </w:r>
      <w:r w:rsidRPr="00985AAE">
        <w:rPr>
          <w:rFonts w:ascii="Times New Roman" w:hAnsi="Times New Roman" w:cs="Times New Roman"/>
          <w:w w:val="95"/>
          <w:sz w:val="26"/>
          <w:szCs w:val="26"/>
        </w:rPr>
        <w:t>правовое</w:t>
      </w:r>
      <w:r w:rsidRPr="00985AAE">
        <w:rPr>
          <w:rFonts w:ascii="Times New Roman" w:hAnsi="Times New Roman" w:cs="Times New Roman"/>
          <w:spacing w:val="20"/>
          <w:w w:val="95"/>
          <w:sz w:val="26"/>
          <w:szCs w:val="26"/>
        </w:rPr>
        <w:t xml:space="preserve"> </w:t>
      </w:r>
      <w:r w:rsidRPr="00985AAE">
        <w:rPr>
          <w:rFonts w:ascii="Times New Roman" w:hAnsi="Times New Roman" w:cs="Times New Roman"/>
          <w:w w:val="95"/>
          <w:sz w:val="26"/>
          <w:szCs w:val="26"/>
        </w:rPr>
        <w:t>регулирование,</w:t>
      </w:r>
      <w:r w:rsidRPr="00985AAE">
        <w:rPr>
          <w:rFonts w:ascii="Times New Roman" w:hAnsi="Times New Roman" w:cs="Times New Roman"/>
          <w:spacing w:val="-2"/>
          <w:w w:val="95"/>
          <w:sz w:val="26"/>
          <w:szCs w:val="26"/>
        </w:rPr>
        <w:t xml:space="preserve"> </w:t>
      </w:r>
      <w:r w:rsidRPr="00985AAE">
        <w:rPr>
          <w:rFonts w:ascii="Times New Roman" w:hAnsi="Times New Roman" w:cs="Times New Roman"/>
          <w:w w:val="95"/>
          <w:sz w:val="26"/>
          <w:szCs w:val="26"/>
        </w:rPr>
        <w:t>кадровое</w:t>
      </w:r>
      <w:r w:rsidRPr="00985AAE">
        <w:rPr>
          <w:rFonts w:ascii="Times New Roman" w:hAnsi="Times New Roman" w:cs="Times New Roman"/>
          <w:spacing w:val="19"/>
          <w:w w:val="95"/>
          <w:sz w:val="26"/>
          <w:szCs w:val="26"/>
        </w:rPr>
        <w:t xml:space="preserve"> </w:t>
      </w:r>
      <w:r w:rsidRPr="00985AAE">
        <w:rPr>
          <w:rFonts w:ascii="Times New Roman" w:hAnsi="Times New Roman" w:cs="Times New Roman"/>
          <w:w w:val="95"/>
          <w:sz w:val="26"/>
          <w:szCs w:val="26"/>
        </w:rPr>
        <w:t>обеспечение», «Кадровая</w:t>
      </w:r>
      <w:r w:rsidRPr="00985AAE">
        <w:rPr>
          <w:rFonts w:ascii="Times New Roman" w:hAnsi="Times New Roman" w:cs="Times New Roman"/>
          <w:spacing w:val="21"/>
          <w:w w:val="95"/>
          <w:sz w:val="26"/>
          <w:szCs w:val="26"/>
        </w:rPr>
        <w:t xml:space="preserve"> </w:t>
      </w:r>
      <w:r w:rsidRPr="00985AAE">
        <w:rPr>
          <w:rFonts w:ascii="Times New Roman" w:hAnsi="Times New Roman" w:cs="Times New Roman"/>
          <w:w w:val="95"/>
          <w:sz w:val="26"/>
          <w:szCs w:val="26"/>
        </w:rPr>
        <w:t>политика</w:t>
      </w:r>
      <w:r w:rsidRPr="00985AAE">
        <w:rPr>
          <w:rFonts w:ascii="Times New Roman" w:hAnsi="Times New Roman" w:cs="Times New Roman"/>
          <w:spacing w:val="21"/>
          <w:w w:val="95"/>
          <w:sz w:val="26"/>
          <w:szCs w:val="26"/>
        </w:rPr>
        <w:t xml:space="preserve"> </w:t>
      </w:r>
      <w:r w:rsidRPr="00985AAE">
        <w:rPr>
          <w:rFonts w:ascii="Times New Roman" w:hAnsi="Times New Roman" w:cs="Times New Roman"/>
          <w:w w:val="95"/>
          <w:sz w:val="26"/>
          <w:szCs w:val="26"/>
        </w:rPr>
        <w:t>и</w:t>
      </w:r>
      <w:r w:rsidRPr="00985AAE">
        <w:rPr>
          <w:rFonts w:ascii="Times New Roman" w:hAnsi="Times New Roman" w:cs="Times New Roman"/>
          <w:spacing w:val="5"/>
          <w:w w:val="95"/>
          <w:sz w:val="26"/>
          <w:szCs w:val="26"/>
        </w:rPr>
        <w:t xml:space="preserve"> </w:t>
      </w:r>
      <w:r w:rsidRPr="00985AAE">
        <w:rPr>
          <w:rFonts w:ascii="Times New Roman" w:hAnsi="Times New Roman" w:cs="Times New Roman"/>
          <w:w w:val="95"/>
          <w:sz w:val="26"/>
          <w:szCs w:val="26"/>
        </w:rPr>
        <w:t>управление</w:t>
      </w:r>
      <w:r w:rsidRPr="00985AAE">
        <w:rPr>
          <w:rFonts w:ascii="Times New Roman" w:hAnsi="Times New Roman" w:cs="Times New Roman"/>
          <w:spacing w:val="23"/>
          <w:w w:val="95"/>
          <w:sz w:val="26"/>
          <w:szCs w:val="26"/>
        </w:rPr>
        <w:t xml:space="preserve"> </w:t>
      </w:r>
      <w:r w:rsidRPr="00985AAE">
        <w:rPr>
          <w:rFonts w:ascii="Times New Roman" w:hAnsi="Times New Roman" w:cs="Times New Roman"/>
          <w:w w:val="95"/>
          <w:sz w:val="26"/>
          <w:szCs w:val="26"/>
        </w:rPr>
        <w:t>персоналом›, «Государственное</w:t>
      </w:r>
      <w:r w:rsidRPr="00985AAE">
        <w:rPr>
          <w:rFonts w:ascii="Times New Roman" w:hAnsi="Times New Roman" w:cs="Times New Roman"/>
          <w:spacing w:val="-2"/>
          <w:w w:val="95"/>
          <w:sz w:val="26"/>
          <w:szCs w:val="26"/>
        </w:rPr>
        <w:t xml:space="preserve"> </w:t>
      </w:r>
      <w:r w:rsidRPr="00985AAE">
        <w:rPr>
          <w:rFonts w:ascii="Times New Roman" w:hAnsi="Times New Roman" w:cs="Times New Roman"/>
          <w:w w:val="95"/>
          <w:sz w:val="26"/>
          <w:szCs w:val="26"/>
        </w:rPr>
        <w:t>и</w:t>
      </w:r>
      <w:r w:rsidRPr="00985AAE">
        <w:rPr>
          <w:rFonts w:ascii="Times New Roman" w:hAnsi="Times New Roman" w:cs="Times New Roman"/>
          <w:spacing w:val="5"/>
          <w:w w:val="95"/>
          <w:sz w:val="26"/>
          <w:szCs w:val="26"/>
        </w:rPr>
        <w:t xml:space="preserve"> </w:t>
      </w:r>
      <w:r w:rsidRPr="00985AAE">
        <w:rPr>
          <w:rFonts w:ascii="Times New Roman" w:hAnsi="Times New Roman" w:cs="Times New Roman"/>
          <w:w w:val="95"/>
          <w:sz w:val="26"/>
          <w:szCs w:val="26"/>
        </w:rPr>
        <w:t>муниципальное</w:t>
      </w:r>
      <w:r w:rsidRPr="00985AAE">
        <w:rPr>
          <w:rFonts w:ascii="Times New Roman" w:hAnsi="Times New Roman" w:cs="Times New Roman"/>
          <w:spacing w:val="45"/>
          <w:w w:val="95"/>
          <w:sz w:val="26"/>
          <w:szCs w:val="26"/>
        </w:rPr>
        <w:t xml:space="preserve"> </w:t>
      </w:r>
      <w:r w:rsidRPr="00985AAE">
        <w:rPr>
          <w:rFonts w:ascii="Times New Roman" w:hAnsi="Times New Roman" w:cs="Times New Roman"/>
          <w:w w:val="95"/>
          <w:sz w:val="26"/>
          <w:szCs w:val="26"/>
        </w:rPr>
        <w:t>управление», «</w:t>
      </w:r>
      <w:proofErr w:type="spellStart"/>
      <w:r w:rsidRPr="00985AAE">
        <w:rPr>
          <w:rFonts w:ascii="Times New Roman" w:hAnsi="Times New Roman" w:cs="Times New Roman"/>
          <w:w w:val="95"/>
          <w:sz w:val="26"/>
          <w:szCs w:val="26"/>
        </w:rPr>
        <w:t>Сити-менеджмнет</w:t>
      </w:r>
      <w:proofErr w:type="spellEnd"/>
      <w:r w:rsidRPr="00985AAE">
        <w:rPr>
          <w:rFonts w:ascii="Times New Roman" w:hAnsi="Times New Roman" w:cs="Times New Roman"/>
          <w:spacing w:val="7"/>
          <w:w w:val="95"/>
          <w:sz w:val="26"/>
          <w:szCs w:val="26"/>
        </w:rPr>
        <w:t xml:space="preserve"> </w:t>
      </w:r>
      <w:r w:rsidRPr="00985AAE">
        <w:rPr>
          <w:rFonts w:ascii="Times New Roman" w:hAnsi="Times New Roman" w:cs="Times New Roman"/>
          <w:w w:val="95"/>
          <w:sz w:val="26"/>
          <w:szCs w:val="26"/>
        </w:rPr>
        <w:t>(управление</w:t>
      </w:r>
      <w:r w:rsidRPr="00985AAE">
        <w:rPr>
          <w:rFonts w:ascii="Times New Roman" w:hAnsi="Times New Roman" w:cs="Times New Roman"/>
          <w:spacing w:val="49"/>
          <w:w w:val="95"/>
          <w:sz w:val="26"/>
          <w:szCs w:val="26"/>
        </w:rPr>
        <w:t xml:space="preserve"> </w:t>
      </w:r>
      <w:r w:rsidRPr="00985AAE">
        <w:rPr>
          <w:rFonts w:ascii="Times New Roman" w:hAnsi="Times New Roman" w:cs="Times New Roman"/>
          <w:w w:val="95"/>
          <w:sz w:val="26"/>
          <w:szCs w:val="26"/>
        </w:rPr>
        <w:t>муниципальными</w:t>
      </w:r>
      <w:r w:rsidRPr="00985AAE">
        <w:rPr>
          <w:rFonts w:ascii="Times New Roman" w:hAnsi="Times New Roman" w:cs="Times New Roman"/>
          <w:spacing w:val="12"/>
          <w:w w:val="95"/>
          <w:sz w:val="26"/>
          <w:szCs w:val="26"/>
        </w:rPr>
        <w:t xml:space="preserve"> </w:t>
      </w:r>
      <w:r w:rsidRPr="00985AAE">
        <w:rPr>
          <w:rFonts w:ascii="Times New Roman" w:hAnsi="Times New Roman" w:cs="Times New Roman"/>
          <w:w w:val="95"/>
          <w:sz w:val="26"/>
          <w:szCs w:val="26"/>
        </w:rPr>
        <w:t>образованиями)», «Нововведения</w:t>
      </w:r>
      <w:r w:rsidRPr="00985AAE">
        <w:rPr>
          <w:rFonts w:ascii="Times New Roman" w:hAnsi="Times New Roman" w:cs="Times New Roman"/>
          <w:spacing w:val="32"/>
          <w:w w:val="95"/>
          <w:sz w:val="26"/>
          <w:szCs w:val="26"/>
        </w:rPr>
        <w:t xml:space="preserve"> </w:t>
      </w:r>
      <w:r w:rsidRPr="00985AAE">
        <w:rPr>
          <w:rFonts w:ascii="Times New Roman" w:hAnsi="Times New Roman" w:cs="Times New Roman"/>
          <w:w w:val="95"/>
          <w:sz w:val="26"/>
          <w:szCs w:val="26"/>
        </w:rPr>
        <w:t>в</w:t>
      </w:r>
      <w:r w:rsidRPr="00985AAE">
        <w:rPr>
          <w:rFonts w:ascii="Times New Roman" w:hAnsi="Times New Roman" w:cs="Times New Roman"/>
          <w:spacing w:val="-3"/>
          <w:w w:val="95"/>
          <w:sz w:val="26"/>
          <w:szCs w:val="26"/>
        </w:rPr>
        <w:t xml:space="preserve"> </w:t>
      </w:r>
      <w:r w:rsidRPr="00985AAE">
        <w:rPr>
          <w:rFonts w:ascii="Times New Roman" w:hAnsi="Times New Roman" w:cs="Times New Roman"/>
          <w:w w:val="95"/>
          <w:sz w:val="26"/>
          <w:szCs w:val="26"/>
        </w:rPr>
        <w:t>трудовом</w:t>
      </w:r>
      <w:r w:rsidRPr="00985AAE">
        <w:rPr>
          <w:rFonts w:ascii="Times New Roman" w:hAnsi="Times New Roman" w:cs="Times New Roman"/>
          <w:spacing w:val="20"/>
          <w:w w:val="95"/>
          <w:sz w:val="26"/>
          <w:szCs w:val="26"/>
        </w:rPr>
        <w:t xml:space="preserve"> </w:t>
      </w:r>
      <w:r w:rsidRPr="00985AAE">
        <w:rPr>
          <w:rFonts w:ascii="Times New Roman" w:hAnsi="Times New Roman" w:cs="Times New Roman"/>
          <w:w w:val="95"/>
          <w:sz w:val="26"/>
          <w:szCs w:val="26"/>
        </w:rPr>
        <w:t>законодательстве. Управление</w:t>
      </w:r>
      <w:r w:rsidRPr="00985AAE">
        <w:rPr>
          <w:rFonts w:ascii="Times New Roman" w:hAnsi="Times New Roman" w:cs="Times New Roman"/>
          <w:spacing w:val="26"/>
          <w:w w:val="95"/>
          <w:sz w:val="26"/>
          <w:szCs w:val="26"/>
        </w:rPr>
        <w:t xml:space="preserve"> </w:t>
      </w:r>
      <w:r w:rsidRPr="00985AAE">
        <w:rPr>
          <w:rFonts w:ascii="Times New Roman" w:hAnsi="Times New Roman" w:cs="Times New Roman"/>
          <w:w w:val="95"/>
          <w:sz w:val="26"/>
          <w:szCs w:val="26"/>
        </w:rPr>
        <w:t>персоналом</w:t>
      </w:r>
      <w:r w:rsidRPr="00985AAE">
        <w:rPr>
          <w:rFonts w:ascii="Times New Roman" w:hAnsi="Times New Roman" w:cs="Times New Roman"/>
          <w:spacing w:val="26"/>
          <w:w w:val="95"/>
          <w:sz w:val="26"/>
          <w:szCs w:val="26"/>
        </w:rPr>
        <w:t xml:space="preserve"> </w:t>
      </w:r>
      <w:r w:rsidRPr="00985AAE">
        <w:rPr>
          <w:rFonts w:ascii="Times New Roman" w:hAnsi="Times New Roman" w:cs="Times New Roman"/>
          <w:w w:val="95"/>
          <w:sz w:val="26"/>
          <w:szCs w:val="26"/>
        </w:rPr>
        <w:t>и</w:t>
      </w:r>
      <w:r w:rsidRPr="00985AAE">
        <w:rPr>
          <w:rFonts w:ascii="Times New Roman" w:hAnsi="Times New Roman" w:cs="Times New Roman"/>
          <w:spacing w:val="1"/>
          <w:w w:val="95"/>
          <w:sz w:val="26"/>
          <w:szCs w:val="26"/>
        </w:rPr>
        <w:t xml:space="preserve"> </w:t>
      </w:r>
      <w:r w:rsidRPr="00985AAE">
        <w:rPr>
          <w:rFonts w:ascii="Times New Roman" w:hAnsi="Times New Roman" w:cs="Times New Roman"/>
          <w:w w:val="95"/>
          <w:sz w:val="26"/>
          <w:szCs w:val="26"/>
        </w:rPr>
        <w:t>кадровое</w:t>
      </w:r>
      <w:r w:rsidRPr="00985AAE">
        <w:rPr>
          <w:rFonts w:ascii="Times New Roman" w:hAnsi="Times New Roman" w:cs="Times New Roman"/>
          <w:spacing w:val="18"/>
          <w:w w:val="95"/>
          <w:sz w:val="26"/>
          <w:szCs w:val="26"/>
        </w:rPr>
        <w:t xml:space="preserve"> </w:t>
      </w:r>
      <w:r w:rsidRPr="00985AAE">
        <w:rPr>
          <w:rFonts w:ascii="Times New Roman" w:hAnsi="Times New Roman" w:cs="Times New Roman"/>
          <w:w w:val="95"/>
          <w:sz w:val="26"/>
          <w:szCs w:val="26"/>
        </w:rPr>
        <w:t>делопроизводство», «Актуальные</w:t>
      </w:r>
      <w:r w:rsidRPr="00985AAE">
        <w:rPr>
          <w:rFonts w:ascii="Times New Roman" w:hAnsi="Times New Roman" w:cs="Times New Roman"/>
          <w:spacing w:val="30"/>
          <w:w w:val="95"/>
          <w:sz w:val="26"/>
          <w:szCs w:val="26"/>
        </w:rPr>
        <w:t xml:space="preserve"> </w:t>
      </w:r>
      <w:r w:rsidRPr="00985AAE">
        <w:rPr>
          <w:rFonts w:ascii="Times New Roman" w:hAnsi="Times New Roman" w:cs="Times New Roman"/>
          <w:w w:val="95"/>
          <w:sz w:val="26"/>
          <w:szCs w:val="26"/>
        </w:rPr>
        <w:t>изменения</w:t>
      </w:r>
      <w:r w:rsidRPr="00985AAE">
        <w:rPr>
          <w:rFonts w:ascii="Times New Roman" w:hAnsi="Times New Roman" w:cs="Times New Roman"/>
          <w:spacing w:val="20"/>
          <w:w w:val="95"/>
          <w:sz w:val="26"/>
          <w:szCs w:val="26"/>
        </w:rPr>
        <w:t xml:space="preserve"> </w:t>
      </w:r>
      <w:r w:rsidRPr="00985AAE">
        <w:rPr>
          <w:rFonts w:ascii="Times New Roman" w:hAnsi="Times New Roman" w:cs="Times New Roman"/>
          <w:w w:val="95"/>
          <w:sz w:val="26"/>
          <w:szCs w:val="26"/>
        </w:rPr>
        <w:t>в</w:t>
      </w:r>
      <w:r w:rsidRPr="00985AAE">
        <w:rPr>
          <w:rFonts w:ascii="Times New Roman" w:hAnsi="Times New Roman" w:cs="Times New Roman"/>
          <w:spacing w:val="1"/>
          <w:w w:val="95"/>
          <w:sz w:val="26"/>
          <w:szCs w:val="26"/>
        </w:rPr>
        <w:t xml:space="preserve"> </w:t>
      </w:r>
      <w:r w:rsidRPr="00985AAE">
        <w:rPr>
          <w:rFonts w:ascii="Times New Roman" w:hAnsi="Times New Roman" w:cs="Times New Roman"/>
          <w:w w:val="95"/>
          <w:sz w:val="26"/>
          <w:szCs w:val="26"/>
        </w:rPr>
        <w:t>трудовом</w:t>
      </w:r>
      <w:r w:rsidRPr="00985AAE">
        <w:rPr>
          <w:rFonts w:ascii="Times New Roman" w:hAnsi="Times New Roman" w:cs="Times New Roman"/>
          <w:spacing w:val="30"/>
          <w:w w:val="95"/>
          <w:sz w:val="26"/>
          <w:szCs w:val="26"/>
        </w:rPr>
        <w:t xml:space="preserve"> </w:t>
      </w:r>
      <w:r w:rsidRPr="00985AAE">
        <w:rPr>
          <w:rFonts w:ascii="Times New Roman" w:hAnsi="Times New Roman" w:cs="Times New Roman"/>
          <w:w w:val="95"/>
          <w:sz w:val="26"/>
          <w:szCs w:val="26"/>
        </w:rPr>
        <w:t>законодательстве</w:t>
      </w:r>
      <w:r w:rsidRPr="00985AAE">
        <w:rPr>
          <w:rFonts w:ascii="Times New Roman" w:hAnsi="Times New Roman" w:cs="Times New Roman"/>
          <w:spacing w:val="-4"/>
          <w:w w:val="95"/>
          <w:sz w:val="26"/>
          <w:szCs w:val="26"/>
        </w:rPr>
        <w:t xml:space="preserve"> </w:t>
      </w:r>
      <w:r w:rsidRPr="00985AAE">
        <w:rPr>
          <w:rFonts w:ascii="Times New Roman" w:hAnsi="Times New Roman" w:cs="Times New Roman"/>
          <w:w w:val="95"/>
          <w:sz w:val="26"/>
          <w:szCs w:val="26"/>
        </w:rPr>
        <w:t>РФ», «Документационное</w:t>
      </w:r>
      <w:r w:rsidRPr="00985AAE">
        <w:rPr>
          <w:rFonts w:ascii="Times New Roman" w:hAnsi="Times New Roman" w:cs="Times New Roman"/>
          <w:spacing w:val="-1"/>
          <w:w w:val="95"/>
          <w:sz w:val="26"/>
          <w:szCs w:val="26"/>
        </w:rPr>
        <w:t xml:space="preserve"> </w:t>
      </w:r>
      <w:r w:rsidRPr="00985AAE">
        <w:rPr>
          <w:rFonts w:ascii="Times New Roman" w:hAnsi="Times New Roman" w:cs="Times New Roman"/>
          <w:w w:val="95"/>
          <w:sz w:val="26"/>
          <w:szCs w:val="26"/>
        </w:rPr>
        <w:t>обеспечение</w:t>
      </w:r>
      <w:r w:rsidRPr="00985AAE">
        <w:rPr>
          <w:rFonts w:ascii="Times New Roman" w:hAnsi="Times New Roman" w:cs="Times New Roman"/>
          <w:spacing w:val="32"/>
          <w:w w:val="95"/>
          <w:sz w:val="26"/>
          <w:szCs w:val="26"/>
        </w:rPr>
        <w:t xml:space="preserve"> </w:t>
      </w:r>
      <w:r w:rsidRPr="00985AAE">
        <w:rPr>
          <w:rFonts w:ascii="Times New Roman" w:hAnsi="Times New Roman" w:cs="Times New Roman"/>
          <w:w w:val="95"/>
          <w:sz w:val="26"/>
          <w:szCs w:val="26"/>
        </w:rPr>
        <w:t>деятельности</w:t>
      </w:r>
      <w:r w:rsidRPr="00985AAE">
        <w:rPr>
          <w:rFonts w:ascii="Times New Roman" w:hAnsi="Times New Roman" w:cs="Times New Roman"/>
          <w:spacing w:val="24"/>
          <w:w w:val="95"/>
          <w:sz w:val="26"/>
          <w:szCs w:val="26"/>
        </w:rPr>
        <w:t xml:space="preserve"> </w:t>
      </w:r>
      <w:r w:rsidRPr="00985AAE">
        <w:rPr>
          <w:rFonts w:ascii="Times New Roman" w:hAnsi="Times New Roman" w:cs="Times New Roman"/>
          <w:w w:val="95"/>
          <w:sz w:val="26"/>
          <w:szCs w:val="26"/>
        </w:rPr>
        <w:t>организации».</w:t>
      </w:r>
    </w:p>
    <w:p w:rsidR="00533437" w:rsidRPr="00533437" w:rsidRDefault="00533437" w:rsidP="009C48F4">
      <w:pPr>
        <w:spacing w:after="0" w:line="240" w:lineRule="auto"/>
        <w:ind w:firstLine="709"/>
        <w:jc w:val="both"/>
        <w:rPr>
          <w:rFonts w:ascii="Times New Roman" w:hAnsi="Times New Roman" w:cs="Times New Roman"/>
          <w:sz w:val="26"/>
          <w:szCs w:val="26"/>
        </w:rPr>
      </w:pPr>
      <w:r w:rsidRPr="00533437">
        <w:rPr>
          <w:rFonts w:ascii="Times New Roman" w:hAnsi="Times New Roman" w:cs="Times New Roman"/>
          <w:sz w:val="26"/>
          <w:szCs w:val="26"/>
        </w:rPr>
        <w:t>2.</w:t>
      </w:r>
      <w:r w:rsidRPr="00533437">
        <w:rPr>
          <w:rFonts w:ascii="Times New Roman" w:hAnsi="Times New Roman" w:cs="Times New Roman"/>
          <w:w w:val="95"/>
          <w:sz w:val="26"/>
          <w:szCs w:val="26"/>
        </w:rPr>
        <w:t xml:space="preserve"> Социально-экономическое</w:t>
      </w:r>
      <w:r w:rsidRPr="00533437">
        <w:rPr>
          <w:rFonts w:ascii="Times New Roman" w:hAnsi="Times New Roman" w:cs="Times New Roman"/>
          <w:spacing w:val="-9"/>
          <w:w w:val="95"/>
          <w:sz w:val="26"/>
          <w:szCs w:val="26"/>
        </w:rPr>
        <w:t xml:space="preserve"> </w:t>
      </w:r>
      <w:r w:rsidRPr="00533437">
        <w:rPr>
          <w:rFonts w:ascii="Times New Roman" w:hAnsi="Times New Roman" w:cs="Times New Roman"/>
          <w:w w:val="95"/>
          <w:sz w:val="26"/>
          <w:szCs w:val="26"/>
        </w:rPr>
        <w:t>развитие</w:t>
      </w:r>
      <w:r w:rsidRPr="00533437">
        <w:rPr>
          <w:rFonts w:ascii="Times New Roman" w:hAnsi="Times New Roman" w:cs="Times New Roman"/>
          <w:spacing w:val="7"/>
          <w:w w:val="95"/>
          <w:sz w:val="26"/>
          <w:szCs w:val="26"/>
        </w:rPr>
        <w:t xml:space="preserve"> </w:t>
      </w:r>
      <w:r w:rsidRPr="00533437">
        <w:rPr>
          <w:rFonts w:ascii="Times New Roman" w:hAnsi="Times New Roman" w:cs="Times New Roman"/>
          <w:w w:val="95"/>
          <w:sz w:val="26"/>
          <w:szCs w:val="26"/>
        </w:rPr>
        <w:t>Российской</w:t>
      </w:r>
      <w:r w:rsidRPr="00533437">
        <w:rPr>
          <w:rFonts w:ascii="Times New Roman" w:hAnsi="Times New Roman" w:cs="Times New Roman"/>
          <w:spacing w:val="9"/>
          <w:w w:val="95"/>
          <w:sz w:val="26"/>
          <w:szCs w:val="26"/>
        </w:rPr>
        <w:t xml:space="preserve"> </w:t>
      </w:r>
      <w:r w:rsidRPr="00533437">
        <w:rPr>
          <w:rFonts w:ascii="Times New Roman" w:hAnsi="Times New Roman" w:cs="Times New Roman"/>
          <w:w w:val="95"/>
          <w:sz w:val="26"/>
          <w:szCs w:val="26"/>
        </w:rPr>
        <w:t>Федерации: «</w:t>
      </w:r>
      <w:proofErr w:type="gramStart"/>
      <w:r w:rsidRPr="00533437">
        <w:rPr>
          <w:rFonts w:ascii="Times New Roman" w:hAnsi="Times New Roman" w:cs="Times New Roman"/>
          <w:w w:val="95"/>
          <w:sz w:val="26"/>
          <w:szCs w:val="26"/>
        </w:rPr>
        <w:t>Антимонопольный</w:t>
      </w:r>
      <w:proofErr w:type="gramEnd"/>
      <w:r w:rsidRPr="00533437">
        <w:rPr>
          <w:rFonts w:ascii="Times New Roman" w:hAnsi="Times New Roman" w:cs="Times New Roman"/>
          <w:spacing w:val="4"/>
          <w:w w:val="95"/>
          <w:sz w:val="26"/>
          <w:szCs w:val="26"/>
        </w:rPr>
        <w:t xml:space="preserve"> </w:t>
      </w:r>
      <w:r w:rsidRPr="00533437">
        <w:rPr>
          <w:rFonts w:ascii="Times New Roman" w:hAnsi="Times New Roman" w:cs="Times New Roman"/>
          <w:w w:val="95"/>
          <w:sz w:val="26"/>
          <w:szCs w:val="26"/>
        </w:rPr>
        <w:t>комплаенс», «Практика</w:t>
      </w:r>
      <w:r w:rsidRPr="00533437">
        <w:rPr>
          <w:rFonts w:ascii="Times New Roman" w:hAnsi="Times New Roman" w:cs="Times New Roman"/>
          <w:spacing w:val="15"/>
          <w:w w:val="95"/>
          <w:sz w:val="26"/>
          <w:szCs w:val="26"/>
        </w:rPr>
        <w:t xml:space="preserve"> </w:t>
      </w:r>
      <w:r w:rsidRPr="00533437">
        <w:rPr>
          <w:rFonts w:ascii="Times New Roman" w:hAnsi="Times New Roman" w:cs="Times New Roman"/>
          <w:w w:val="95"/>
          <w:sz w:val="26"/>
          <w:szCs w:val="26"/>
        </w:rPr>
        <w:t>внедрения</w:t>
      </w:r>
      <w:r w:rsidRPr="00533437">
        <w:rPr>
          <w:rFonts w:ascii="Times New Roman" w:hAnsi="Times New Roman" w:cs="Times New Roman"/>
          <w:spacing w:val="18"/>
          <w:w w:val="95"/>
          <w:sz w:val="26"/>
          <w:szCs w:val="26"/>
        </w:rPr>
        <w:t xml:space="preserve"> </w:t>
      </w:r>
      <w:r w:rsidRPr="00533437">
        <w:rPr>
          <w:rFonts w:ascii="Times New Roman" w:hAnsi="Times New Roman" w:cs="Times New Roman"/>
          <w:w w:val="95"/>
          <w:sz w:val="26"/>
          <w:szCs w:val="26"/>
        </w:rPr>
        <w:t>антимонопольного</w:t>
      </w:r>
      <w:r w:rsidRPr="00533437">
        <w:rPr>
          <w:rFonts w:ascii="Times New Roman" w:hAnsi="Times New Roman" w:cs="Times New Roman"/>
          <w:spacing w:val="9"/>
          <w:w w:val="95"/>
          <w:sz w:val="26"/>
          <w:szCs w:val="26"/>
        </w:rPr>
        <w:t xml:space="preserve"> </w:t>
      </w:r>
      <w:r w:rsidRPr="00533437">
        <w:rPr>
          <w:rFonts w:ascii="Times New Roman" w:hAnsi="Times New Roman" w:cs="Times New Roman"/>
          <w:w w:val="95"/>
          <w:sz w:val="26"/>
          <w:szCs w:val="26"/>
        </w:rPr>
        <w:t>законодательства</w:t>
      </w:r>
      <w:r w:rsidRPr="00533437">
        <w:rPr>
          <w:rFonts w:ascii="Times New Roman" w:hAnsi="Times New Roman" w:cs="Times New Roman"/>
          <w:spacing w:val="-8"/>
          <w:w w:val="95"/>
          <w:sz w:val="26"/>
          <w:szCs w:val="26"/>
        </w:rPr>
        <w:t xml:space="preserve"> </w:t>
      </w:r>
      <w:r w:rsidRPr="00533437">
        <w:rPr>
          <w:rFonts w:ascii="Times New Roman" w:hAnsi="Times New Roman" w:cs="Times New Roman"/>
          <w:w w:val="95"/>
          <w:sz w:val="26"/>
          <w:szCs w:val="26"/>
        </w:rPr>
        <w:t>органами</w:t>
      </w:r>
      <w:r w:rsidRPr="00533437">
        <w:rPr>
          <w:rFonts w:ascii="Times New Roman" w:hAnsi="Times New Roman" w:cs="Times New Roman"/>
          <w:spacing w:val="25"/>
          <w:w w:val="95"/>
          <w:sz w:val="26"/>
          <w:szCs w:val="26"/>
        </w:rPr>
        <w:t xml:space="preserve"> </w:t>
      </w:r>
      <w:r w:rsidRPr="00533437">
        <w:rPr>
          <w:rFonts w:ascii="Times New Roman" w:hAnsi="Times New Roman" w:cs="Times New Roman"/>
          <w:w w:val="95"/>
          <w:sz w:val="26"/>
          <w:szCs w:val="26"/>
        </w:rPr>
        <w:t>государственной власти</w:t>
      </w:r>
      <w:r w:rsidRPr="00533437">
        <w:rPr>
          <w:rFonts w:ascii="Times New Roman" w:hAnsi="Times New Roman" w:cs="Times New Roman"/>
          <w:spacing w:val="21"/>
          <w:w w:val="95"/>
          <w:sz w:val="26"/>
          <w:szCs w:val="26"/>
        </w:rPr>
        <w:t xml:space="preserve"> </w:t>
      </w:r>
      <w:r w:rsidRPr="00533437">
        <w:rPr>
          <w:rFonts w:ascii="Times New Roman" w:hAnsi="Times New Roman" w:cs="Times New Roman"/>
          <w:w w:val="95"/>
          <w:sz w:val="26"/>
          <w:szCs w:val="26"/>
        </w:rPr>
        <w:t>и</w:t>
      </w:r>
      <w:r w:rsidRPr="00533437">
        <w:rPr>
          <w:rFonts w:ascii="Times New Roman" w:hAnsi="Times New Roman" w:cs="Times New Roman"/>
          <w:spacing w:val="5"/>
          <w:w w:val="95"/>
          <w:sz w:val="26"/>
          <w:szCs w:val="26"/>
        </w:rPr>
        <w:t xml:space="preserve"> </w:t>
      </w:r>
      <w:r w:rsidRPr="00533437">
        <w:rPr>
          <w:rFonts w:ascii="Times New Roman" w:hAnsi="Times New Roman" w:cs="Times New Roman"/>
          <w:w w:val="95"/>
          <w:sz w:val="26"/>
          <w:szCs w:val="26"/>
        </w:rPr>
        <w:t>местного</w:t>
      </w:r>
      <w:r w:rsidRPr="00533437">
        <w:rPr>
          <w:rFonts w:ascii="Times New Roman" w:hAnsi="Times New Roman" w:cs="Times New Roman"/>
          <w:spacing w:val="22"/>
          <w:w w:val="95"/>
          <w:sz w:val="26"/>
          <w:szCs w:val="26"/>
        </w:rPr>
        <w:t xml:space="preserve"> </w:t>
      </w:r>
      <w:r w:rsidRPr="00533437">
        <w:rPr>
          <w:rFonts w:ascii="Times New Roman" w:hAnsi="Times New Roman" w:cs="Times New Roman"/>
          <w:w w:val="95"/>
          <w:sz w:val="26"/>
          <w:szCs w:val="26"/>
        </w:rPr>
        <w:t>самоуправления», «Новация</w:t>
      </w:r>
      <w:r w:rsidRPr="00533437">
        <w:rPr>
          <w:rFonts w:ascii="Times New Roman" w:hAnsi="Times New Roman" w:cs="Times New Roman"/>
          <w:spacing w:val="18"/>
          <w:w w:val="95"/>
          <w:sz w:val="26"/>
          <w:szCs w:val="26"/>
        </w:rPr>
        <w:t xml:space="preserve"> </w:t>
      </w:r>
      <w:r w:rsidRPr="00533437">
        <w:rPr>
          <w:rFonts w:ascii="Times New Roman" w:hAnsi="Times New Roman" w:cs="Times New Roman"/>
          <w:w w:val="95"/>
          <w:sz w:val="26"/>
          <w:szCs w:val="26"/>
        </w:rPr>
        <w:t>закона,</w:t>
      </w:r>
      <w:r w:rsidRPr="00533437">
        <w:rPr>
          <w:rFonts w:ascii="Times New Roman" w:hAnsi="Times New Roman" w:cs="Times New Roman"/>
          <w:spacing w:val="7"/>
          <w:w w:val="95"/>
          <w:sz w:val="26"/>
          <w:szCs w:val="26"/>
        </w:rPr>
        <w:t xml:space="preserve"> </w:t>
      </w:r>
      <w:r w:rsidRPr="00533437">
        <w:rPr>
          <w:rFonts w:ascii="Times New Roman" w:hAnsi="Times New Roman" w:cs="Times New Roman"/>
          <w:w w:val="95"/>
          <w:sz w:val="26"/>
          <w:szCs w:val="26"/>
        </w:rPr>
        <w:t>проблемы</w:t>
      </w:r>
      <w:r w:rsidRPr="00533437">
        <w:rPr>
          <w:rFonts w:ascii="Times New Roman" w:hAnsi="Times New Roman" w:cs="Times New Roman"/>
          <w:spacing w:val="20"/>
          <w:w w:val="95"/>
          <w:sz w:val="26"/>
          <w:szCs w:val="26"/>
        </w:rPr>
        <w:t xml:space="preserve"> </w:t>
      </w:r>
      <w:r w:rsidRPr="00533437">
        <w:rPr>
          <w:rFonts w:ascii="Times New Roman" w:hAnsi="Times New Roman" w:cs="Times New Roman"/>
          <w:w w:val="95"/>
          <w:sz w:val="26"/>
          <w:szCs w:val="26"/>
        </w:rPr>
        <w:t>применения.</w:t>
      </w:r>
      <w:r w:rsidRPr="00533437">
        <w:rPr>
          <w:rFonts w:ascii="Times New Roman" w:hAnsi="Times New Roman" w:cs="Times New Roman"/>
          <w:spacing w:val="26"/>
          <w:w w:val="95"/>
          <w:sz w:val="26"/>
          <w:szCs w:val="26"/>
        </w:rPr>
        <w:t xml:space="preserve"> </w:t>
      </w:r>
      <w:proofErr w:type="gramStart"/>
      <w:r w:rsidRPr="00533437">
        <w:rPr>
          <w:rFonts w:ascii="Times New Roman" w:hAnsi="Times New Roman" w:cs="Times New Roman"/>
          <w:w w:val="95"/>
          <w:sz w:val="26"/>
          <w:szCs w:val="26"/>
        </w:rPr>
        <w:t>Антимонопольный</w:t>
      </w:r>
      <w:r w:rsidRPr="00533437">
        <w:rPr>
          <w:rFonts w:ascii="Times New Roman" w:hAnsi="Times New Roman" w:cs="Times New Roman"/>
          <w:spacing w:val="-8"/>
          <w:w w:val="95"/>
          <w:sz w:val="26"/>
          <w:szCs w:val="26"/>
        </w:rPr>
        <w:t xml:space="preserve"> </w:t>
      </w:r>
      <w:r w:rsidRPr="00533437">
        <w:rPr>
          <w:rFonts w:ascii="Times New Roman" w:hAnsi="Times New Roman" w:cs="Times New Roman"/>
          <w:w w:val="95"/>
          <w:sz w:val="26"/>
          <w:szCs w:val="26"/>
        </w:rPr>
        <w:t xml:space="preserve">комплаенс», </w:t>
      </w:r>
      <w:r w:rsidRPr="00533437">
        <w:rPr>
          <w:rFonts w:ascii="Times New Roman" w:hAnsi="Times New Roman" w:cs="Times New Roman"/>
          <w:spacing w:val="-1"/>
          <w:sz w:val="26"/>
          <w:szCs w:val="26"/>
        </w:rPr>
        <w:t>«Практика</w:t>
      </w:r>
      <w:r w:rsidRPr="00533437">
        <w:rPr>
          <w:rFonts w:ascii="Times New Roman" w:hAnsi="Times New Roman" w:cs="Times New Roman"/>
          <w:sz w:val="26"/>
          <w:szCs w:val="26"/>
        </w:rPr>
        <w:t xml:space="preserve"> </w:t>
      </w:r>
      <w:r w:rsidRPr="00533437">
        <w:rPr>
          <w:rFonts w:ascii="Times New Roman" w:hAnsi="Times New Roman" w:cs="Times New Roman"/>
          <w:spacing w:val="-1"/>
          <w:sz w:val="26"/>
          <w:szCs w:val="26"/>
        </w:rPr>
        <w:t>внедрения</w:t>
      </w:r>
      <w:r w:rsidRPr="00533437">
        <w:rPr>
          <w:rFonts w:ascii="Times New Roman" w:hAnsi="Times New Roman" w:cs="Times New Roman"/>
          <w:sz w:val="26"/>
          <w:szCs w:val="26"/>
        </w:rPr>
        <w:t xml:space="preserve"> </w:t>
      </w:r>
      <w:r w:rsidRPr="00533437">
        <w:rPr>
          <w:rFonts w:ascii="Times New Roman" w:hAnsi="Times New Roman" w:cs="Times New Roman"/>
          <w:spacing w:val="-1"/>
          <w:sz w:val="26"/>
          <w:szCs w:val="26"/>
        </w:rPr>
        <w:t>антимонопольного</w:t>
      </w:r>
      <w:r w:rsidRPr="00533437">
        <w:rPr>
          <w:rFonts w:ascii="Times New Roman" w:hAnsi="Times New Roman" w:cs="Times New Roman"/>
          <w:spacing w:val="60"/>
          <w:sz w:val="26"/>
          <w:szCs w:val="26"/>
        </w:rPr>
        <w:t xml:space="preserve"> </w:t>
      </w:r>
      <w:r w:rsidRPr="00533437">
        <w:rPr>
          <w:rFonts w:ascii="Times New Roman" w:hAnsi="Times New Roman" w:cs="Times New Roman"/>
          <w:spacing w:val="-1"/>
          <w:sz w:val="26"/>
          <w:szCs w:val="26"/>
        </w:rPr>
        <w:t>комплаенса</w:t>
      </w:r>
      <w:r w:rsidRPr="00533437">
        <w:rPr>
          <w:rFonts w:ascii="Times New Roman" w:hAnsi="Times New Roman" w:cs="Times New Roman"/>
          <w:spacing w:val="61"/>
          <w:sz w:val="26"/>
          <w:szCs w:val="26"/>
        </w:rPr>
        <w:t xml:space="preserve"> </w:t>
      </w:r>
      <w:r w:rsidRPr="00533437">
        <w:rPr>
          <w:rFonts w:ascii="Times New Roman" w:hAnsi="Times New Roman" w:cs="Times New Roman"/>
          <w:spacing w:val="-1"/>
          <w:sz w:val="26"/>
          <w:szCs w:val="26"/>
        </w:rPr>
        <w:t>и</w:t>
      </w:r>
      <w:r w:rsidRPr="00533437">
        <w:rPr>
          <w:rFonts w:ascii="Times New Roman" w:hAnsi="Times New Roman" w:cs="Times New Roman"/>
          <w:spacing w:val="60"/>
          <w:sz w:val="26"/>
          <w:szCs w:val="26"/>
        </w:rPr>
        <w:t xml:space="preserve"> </w:t>
      </w:r>
      <w:r w:rsidRPr="00533437">
        <w:rPr>
          <w:rFonts w:ascii="Times New Roman" w:hAnsi="Times New Roman" w:cs="Times New Roman"/>
          <w:spacing w:val="-1"/>
          <w:sz w:val="26"/>
          <w:szCs w:val="26"/>
        </w:rPr>
        <w:t>применения</w:t>
      </w:r>
      <w:r w:rsidRPr="00533437">
        <w:rPr>
          <w:rFonts w:ascii="Times New Roman" w:hAnsi="Times New Roman" w:cs="Times New Roman"/>
          <w:spacing w:val="61"/>
          <w:sz w:val="26"/>
          <w:szCs w:val="26"/>
        </w:rPr>
        <w:t xml:space="preserve"> </w:t>
      </w:r>
      <w:r w:rsidRPr="00533437">
        <w:rPr>
          <w:rFonts w:ascii="Times New Roman" w:hAnsi="Times New Roman" w:cs="Times New Roman"/>
          <w:spacing w:val="-1"/>
          <w:sz w:val="26"/>
          <w:szCs w:val="26"/>
        </w:rPr>
        <w:t>антимонопольного</w:t>
      </w:r>
      <w:r w:rsidRPr="00533437">
        <w:rPr>
          <w:rFonts w:ascii="Times New Roman" w:hAnsi="Times New Roman" w:cs="Times New Roman"/>
          <w:spacing w:val="60"/>
          <w:sz w:val="26"/>
          <w:szCs w:val="26"/>
        </w:rPr>
        <w:t xml:space="preserve"> </w:t>
      </w:r>
      <w:r w:rsidRPr="00533437">
        <w:rPr>
          <w:rFonts w:ascii="Times New Roman" w:hAnsi="Times New Roman" w:cs="Times New Roman"/>
          <w:sz w:val="26"/>
          <w:szCs w:val="26"/>
        </w:rPr>
        <w:t>законодательства</w:t>
      </w:r>
      <w:r w:rsidRPr="00533437">
        <w:rPr>
          <w:rFonts w:ascii="Times New Roman" w:hAnsi="Times New Roman" w:cs="Times New Roman"/>
          <w:spacing w:val="63"/>
          <w:sz w:val="26"/>
          <w:szCs w:val="26"/>
        </w:rPr>
        <w:t xml:space="preserve"> </w:t>
      </w:r>
      <w:r w:rsidRPr="00533437">
        <w:rPr>
          <w:rFonts w:ascii="Times New Roman" w:hAnsi="Times New Roman" w:cs="Times New Roman"/>
          <w:sz w:val="26"/>
          <w:szCs w:val="26"/>
        </w:rPr>
        <w:t>органами</w:t>
      </w:r>
      <w:r w:rsidRPr="00533437">
        <w:rPr>
          <w:rFonts w:ascii="Times New Roman" w:hAnsi="Times New Roman" w:cs="Times New Roman"/>
          <w:spacing w:val="62"/>
          <w:sz w:val="26"/>
          <w:szCs w:val="26"/>
        </w:rPr>
        <w:t xml:space="preserve"> </w:t>
      </w:r>
      <w:r w:rsidRPr="00533437">
        <w:rPr>
          <w:rFonts w:ascii="Times New Roman" w:hAnsi="Times New Roman" w:cs="Times New Roman"/>
          <w:sz w:val="26"/>
          <w:szCs w:val="26"/>
        </w:rPr>
        <w:t>государственной</w:t>
      </w:r>
      <w:r w:rsidRPr="00533437">
        <w:rPr>
          <w:rFonts w:ascii="Times New Roman" w:hAnsi="Times New Roman" w:cs="Times New Roman"/>
          <w:spacing w:val="63"/>
          <w:sz w:val="26"/>
          <w:szCs w:val="26"/>
        </w:rPr>
        <w:t xml:space="preserve"> </w:t>
      </w:r>
      <w:r w:rsidRPr="00533437">
        <w:rPr>
          <w:rFonts w:ascii="Times New Roman" w:hAnsi="Times New Roman" w:cs="Times New Roman"/>
          <w:sz w:val="26"/>
          <w:szCs w:val="26"/>
        </w:rPr>
        <w:t>власти</w:t>
      </w:r>
      <w:r w:rsidRPr="00533437">
        <w:rPr>
          <w:rFonts w:ascii="Times New Roman" w:hAnsi="Times New Roman" w:cs="Times New Roman"/>
          <w:spacing w:val="-60"/>
          <w:sz w:val="26"/>
          <w:szCs w:val="26"/>
        </w:rPr>
        <w:t xml:space="preserve"> </w:t>
      </w:r>
      <w:r w:rsidRPr="00533437">
        <w:rPr>
          <w:rFonts w:ascii="Times New Roman" w:hAnsi="Times New Roman" w:cs="Times New Roman"/>
          <w:sz w:val="26"/>
          <w:szCs w:val="26"/>
        </w:rPr>
        <w:t>и местного</w:t>
      </w:r>
      <w:r w:rsidRPr="00533437">
        <w:rPr>
          <w:rFonts w:ascii="Times New Roman" w:hAnsi="Times New Roman" w:cs="Times New Roman"/>
          <w:spacing w:val="10"/>
          <w:sz w:val="26"/>
          <w:szCs w:val="26"/>
        </w:rPr>
        <w:t xml:space="preserve"> </w:t>
      </w:r>
      <w:r w:rsidRPr="00533437">
        <w:rPr>
          <w:rFonts w:ascii="Times New Roman" w:hAnsi="Times New Roman" w:cs="Times New Roman"/>
          <w:sz w:val="26"/>
          <w:szCs w:val="26"/>
        </w:rPr>
        <w:t xml:space="preserve">самоуправления», </w:t>
      </w:r>
      <w:r w:rsidRPr="00533437">
        <w:rPr>
          <w:rFonts w:ascii="Times New Roman" w:hAnsi="Times New Roman" w:cs="Times New Roman"/>
          <w:w w:val="95"/>
          <w:sz w:val="26"/>
          <w:szCs w:val="26"/>
        </w:rPr>
        <w:t>«Концессионные</w:t>
      </w:r>
      <w:r w:rsidRPr="00533437">
        <w:rPr>
          <w:rFonts w:ascii="Times New Roman" w:hAnsi="Times New Roman" w:cs="Times New Roman"/>
          <w:spacing w:val="9"/>
          <w:w w:val="95"/>
          <w:sz w:val="26"/>
          <w:szCs w:val="26"/>
        </w:rPr>
        <w:t xml:space="preserve"> </w:t>
      </w:r>
      <w:r w:rsidRPr="00533437">
        <w:rPr>
          <w:rFonts w:ascii="Times New Roman" w:hAnsi="Times New Roman" w:cs="Times New Roman"/>
          <w:w w:val="95"/>
          <w:sz w:val="26"/>
          <w:szCs w:val="26"/>
        </w:rPr>
        <w:t>соглашения», «Управление</w:t>
      </w:r>
      <w:r w:rsidRPr="00533437">
        <w:rPr>
          <w:rFonts w:ascii="Times New Roman" w:hAnsi="Times New Roman" w:cs="Times New Roman"/>
          <w:spacing w:val="35"/>
          <w:w w:val="95"/>
          <w:sz w:val="26"/>
          <w:szCs w:val="26"/>
        </w:rPr>
        <w:t xml:space="preserve"> </w:t>
      </w:r>
      <w:r w:rsidRPr="00533437">
        <w:rPr>
          <w:rFonts w:ascii="Times New Roman" w:hAnsi="Times New Roman" w:cs="Times New Roman"/>
          <w:w w:val="95"/>
          <w:sz w:val="26"/>
          <w:szCs w:val="26"/>
        </w:rPr>
        <w:t>государственными</w:t>
      </w:r>
      <w:r w:rsidRPr="00533437">
        <w:rPr>
          <w:rFonts w:ascii="Times New Roman" w:hAnsi="Times New Roman" w:cs="Times New Roman"/>
          <w:spacing w:val="12"/>
          <w:w w:val="95"/>
          <w:sz w:val="26"/>
          <w:szCs w:val="26"/>
        </w:rPr>
        <w:t xml:space="preserve"> </w:t>
      </w:r>
      <w:r w:rsidRPr="00533437">
        <w:rPr>
          <w:rFonts w:ascii="Times New Roman" w:hAnsi="Times New Roman" w:cs="Times New Roman"/>
          <w:w w:val="95"/>
          <w:sz w:val="26"/>
          <w:szCs w:val="26"/>
        </w:rPr>
        <w:t>и</w:t>
      </w:r>
      <w:r w:rsidRPr="00533437">
        <w:rPr>
          <w:rFonts w:ascii="Times New Roman" w:hAnsi="Times New Roman" w:cs="Times New Roman"/>
          <w:spacing w:val="2"/>
          <w:w w:val="95"/>
          <w:sz w:val="26"/>
          <w:szCs w:val="26"/>
        </w:rPr>
        <w:t xml:space="preserve"> </w:t>
      </w:r>
      <w:r w:rsidRPr="00533437">
        <w:rPr>
          <w:rFonts w:ascii="Times New Roman" w:hAnsi="Times New Roman" w:cs="Times New Roman"/>
          <w:w w:val="95"/>
          <w:sz w:val="26"/>
          <w:szCs w:val="26"/>
        </w:rPr>
        <w:t>муниципальными закупками», «Управление</w:t>
      </w:r>
      <w:r w:rsidRPr="00533437">
        <w:rPr>
          <w:rFonts w:ascii="Times New Roman" w:hAnsi="Times New Roman" w:cs="Times New Roman"/>
          <w:spacing w:val="43"/>
          <w:w w:val="95"/>
          <w:sz w:val="26"/>
          <w:szCs w:val="26"/>
        </w:rPr>
        <w:t xml:space="preserve"> </w:t>
      </w:r>
      <w:r w:rsidRPr="00533437">
        <w:rPr>
          <w:rFonts w:ascii="Times New Roman" w:hAnsi="Times New Roman" w:cs="Times New Roman"/>
          <w:w w:val="95"/>
          <w:sz w:val="26"/>
          <w:szCs w:val="26"/>
        </w:rPr>
        <w:t>государственными,</w:t>
      </w:r>
      <w:r w:rsidRPr="00533437">
        <w:rPr>
          <w:rFonts w:ascii="Times New Roman" w:hAnsi="Times New Roman" w:cs="Times New Roman"/>
          <w:spacing w:val="5"/>
          <w:w w:val="95"/>
          <w:sz w:val="26"/>
          <w:szCs w:val="26"/>
        </w:rPr>
        <w:t xml:space="preserve"> </w:t>
      </w:r>
      <w:r w:rsidRPr="00533437">
        <w:rPr>
          <w:rFonts w:ascii="Times New Roman" w:hAnsi="Times New Roman" w:cs="Times New Roman"/>
          <w:w w:val="95"/>
          <w:sz w:val="26"/>
          <w:szCs w:val="26"/>
        </w:rPr>
        <w:t>муниципальными</w:t>
      </w:r>
      <w:r w:rsidRPr="00533437">
        <w:rPr>
          <w:rFonts w:ascii="Times New Roman" w:hAnsi="Times New Roman" w:cs="Times New Roman"/>
          <w:spacing w:val="-1"/>
          <w:w w:val="95"/>
          <w:sz w:val="26"/>
          <w:szCs w:val="26"/>
        </w:rPr>
        <w:t xml:space="preserve"> </w:t>
      </w:r>
      <w:r w:rsidRPr="00533437">
        <w:rPr>
          <w:rFonts w:ascii="Times New Roman" w:hAnsi="Times New Roman" w:cs="Times New Roman"/>
          <w:w w:val="95"/>
          <w:sz w:val="26"/>
          <w:szCs w:val="26"/>
        </w:rPr>
        <w:t>и</w:t>
      </w:r>
      <w:r w:rsidRPr="00533437">
        <w:rPr>
          <w:rFonts w:ascii="Times New Roman" w:hAnsi="Times New Roman" w:cs="Times New Roman"/>
          <w:spacing w:val="9"/>
          <w:w w:val="95"/>
          <w:sz w:val="26"/>
          <w:szCs w:val="26"/>
        </w:rPr>
        <w:t xml:space="preserve"> </w:t>
      </w:r>
      <w:r w:rsidRPr="00533437">
        <w:rPr>
          <w:rFonts w:ascii="Times New Roman" w:hAnsi="Times New Roman" w:cs="Times New Roman"/>
          <w:w w:val="95"/>
          <w:sz w:val="26"/>
          <w:szCs w:val="26"/>
        </w:rPr>
        <w:t>корпоративными</w:t>
      </w:r>
      <w:r w:rsidRPr="00533437">
        <w:rPr>
          <w:rFonts w:ascii="Times New Roman" w:hAnsi="Times New Roman" w:cs="Times New Roman"/>
          <w:spacing w:val="6"/>
          <w:w w:val="95"/>
          <w:sz w:val="26"/>
          <w:szCs w:val="26"/>
        </w:rPr>
        <w:t xml:space="preserve"> </w:t>
      </w:r>
      <w:r w:rsidRPr="00533437">
        <w:rPr>
          <w:rFonts w:ascii="Times New Roman" w:hAnsi="Times New Roman" w:cs="Times New Roman"/>
          <w:w w:val="95"/>
          <w:sz w:val="26"/>
          <w:szCs w:val="26"/>
        </w:rPr>
        <w:t>закупками», «Профессиональное</w:t>
      </w:r>
      <w:r w:rsidRPr="00533437">
        <w:rPr>
          <w:rFonts w:ascii="Times New Roman" w:hAnsi="Times New Roman" w:cs="Times New Roman"/>
          <w:spacing w:val="12"/>
          <w:w w:val="95"/>
          <w:sz w:val="26"/>
          <w:szCs w:val="26"/>
        </w:rPr>
        <w:t xml:space="preserve"> </w:t>
      </w:r>
      <w:r w:rsidRPr="00533437">
        <w:rPr>
          <w:rFonts w:ascii="Times New Roman" w:hAnsi="Times New Roman" w:cs="Times New Roman"/>
          <w:w w:val="95"/>
          <w:sz w:val="26"/>
          <w:szCs w:val="26"/>
        </w:rPr>
        <w:t>управление</w:t>
      </w:r>
      <w:r w:rsidRPr="00533437">
        <w:rPr>
          <w:rFonts w:ascii="Times New Roman" w:hAnsi="Times New Roman" w:cs="Times New Roman"/>
          <w:spacing w:val="36"/>
          <w:w w:val="95"/>
          <w:sz w:val="26"/>
          <w:szCs w:val="26"/>
        </w:rPr>
        <w:t xml:space="preserve"> </w:t>
      </w:r>
      <w:r w:rsidRPr="00533437">
        <w:rPr>
          <w:rFonts w:ascii="Times New Roman" w:hAnsi="Times New Roman" w:cs="Times New Roman"/>
          <w:w w:val="95"/>
          <w:sz w:val="26"/>
          <w:szCs w:val="26"/>
        </w:rPr>
        <w:t>государственными</w:t>
      </w:r>
      <w:r w:rsidRPr="00533437">
        <w:rPr>
          <w:rFonts w:ascii="Times New Roman" w:hAnsi="Times New Roman" w:cs="Times New Roman"/>
          <w:spacing w:val="-4"/>
          <w:w w:val="95"/>
          <w:sz w:val="26"/>
          <w:szCs w:val="26"/>
        </w:rPr>
        <w:t xml:space="preserve"> </w:t>
      </w:r>
      <w:r w:rsidRPr="00533437">
        <w:rPr>
          <w:rFonts w:ascii="Times New Roman" w:hAnsi="Times New Roman" w:cs="Times New Roman"/>
          <w:w w:val="95"/>
          <w:sz w:val="26"/>
          <w:szCs w:val="26"/>
        </w:rPr>
        <w:t>и</w:t>
      </w:r>
      <w:r w:rsidRPr="00533437">
        <w:rPr>
          <w:rFonts w:ascii="Times New Roman" w:hAnsi="Times New Roman" w:cs="Times New Roman"/>
          <w:spacing w:val="8"/>
          <w:w w:val="95"/>
          <w:sz w:val="26"/>
          <w:szCs w:val="26"/>
        </w:rPr>
        <w:t xml:space="preserve"> </w:t>
      </w:r>
      <w:r w:rsidRPr="00533437">
        <w:rPr>
          <w:rFonts w:ascii="Times New Roman" w:hAnsi="Times New Roman" w:cs="Times New Roman"/>
          <w:w w:val="95"/>
          <w:sz w:val="26"/>
          <w:szCs w:val="26"/>
        </w:rPr>
        <w:t>муниципальными</w:t>
      </w:r>
      <w:r w:rsidRPr="00533437">
        <w:rPr>
          <w:rFonts w:ascii="Times New Roman" w:hAnsi="Times New Roman" w:cs="Times New Roman"/>
          <w:spacing w:val="18"/>
          <w:w w:val="95"/>
          <w:sz w:val="26"/>
          <w:szCs w:val="26"/>
        </w:rPr>
        <w:t xml:space="preserve"> </w:t>
      </w:r>
      <w:r w:rsidRPr="00533437">
        <w:rPr>
          <w:rFonts w:ascii="Times New Roman" w:hAnsi="Times New Roman" w:cs="Times New Roman"/>
          <w:w w:val="95"/>
          <w:sz w:val="26"/>
          <w:szCs w:val="26"/>
        </w:rPr>
        <w:t>закупками», «Управление</w:t>
      </w:r>
      <w:r w:rsidRPr="00533437">
        <w:rPr>
          <w:rFonts w:ascii="Times New Roman" w:hAnsi="Times New Roman" w:cs="Times New Roman"/>
          <w:spacing w:val="32"/>
          <w:w w:val="95"/>
          <w:sz w:val="26"/>
          <w:szCs w:val="26"/>
        </w:rPr>
        <w:t xml:space="preserve"> </w:t>
      </w:r>
      <w:r w:rsidRPr="00533437">
        <w:rPr>
          <w:rFonts w:ascii="Times New Roman" w:hAnsi="Times New Roman" w:cs="Times New Roman"/>
          <w:w w:val="95"/>
          <w:sz w:val="26"/>
          <w:szCs w:val="26"/>
        </w:rPr>
        <w:t>государственными</w:t>
      </w:r>
      <w:r w:rsidRPr="00533437">
        <w:rPr>
          <w:rFonts w:ascii="Times New Roman" w:hAnsi="Times New Roman" w:cs="Times New Roman"/>
          <w:spacing w:val="5"/>
          <w:w w:val="95"/>
          <w:sz w:val="26"/>
          <w:szCs w:val="26"/>
        </w:rPr>
        <w:t xml:space="preserve"> </w:t>
      </w:r>
      <w:r w:rsidRPr="00533437">
        <w:rPr>
          <w:rFonts w:ascii="Times New Roman" w:hAnsi="Times New Roman" w:cs="Times New Roman"/>
          <w:w w:val="95"/>
          <w:sz w:val="26"/>
          <w:szCs w:val="26"/>
        </w:rPr>
        <w:t>и</w:t>
      </w:r>
      <w:r w:rsidRPr="00533437">
        <w:rPr>
          <w:rFonts w:ascii="Times New Roman" w:hAnsi="Times New Roman" w:cs="Times New Roman"/>
          <w:spacing w:val="7"/>
          <w:w w:val="95"/>
          <w:sz w:val="26"/>
          <w:szCs w:val="26"/>
        </w:rPr>
        <w:t xml:space="preserve"> </w:t>
      </w:r>
      <w:r w:rsidRPr="00533437">
        <w:rPr>
          <w:rFonts w:ascii="Times New Roman" w:hAnsi="Times New Roman" w:cs="Times New Roman"/>
          <w:w w:val="95"/>
          <w:sz w:val="26"/>
          <w:szCs w:val="26"/>
        </w:rPr>
        <w:t>муниципальными закупками</w:t>
      </w:r>
      <w:r w:rsidRPr="00533437">
        <w:rPr>
          <w:rFonts w:ascii="Times New Roman" w:hAnsi="Times New Roman" w:cs="Times New Roman"/>
          <w:spacing w:val="21"/>
          <w:w w:val="95"/>
          <w:sz w:val="26"/>
          <w:szCs w:val="26"/>
        </w:rPr>
        <w:t xml:space="preserve"> </w:t>
      </w:r>
      <w:r w:rsidRPr="00533437">
        <w:rPr>
          <w:rFonts w:ascii="Times New Roman" w:hAnsi="Times New Roman" w:cs="Times New Roman"/>
          <w:w w:val="95"/>
          <w:sz w:val="26"/>
          <w:szCs w:val="26"/>
        </w:rPr>
        <w:t>в</w:t>
      </w:r>
      <w:r w:rsidRPr="00533437">
        <w:rPr>
          <w:rFonts w:ascii="Times New Roman" w:hAnsi="Times New Roman" w:cs="Times New Roman"/>
          <w:spacing w:val="-1"/>
          <w:w w:val="95"/>
          <w:sz w:val="26"/>
          <w:szCs w:val="26"/>
        </w:rPr>
        <w:t xml:space="preserve"> </w:t>
      </w:r>
      <w:r w:rsidRPr="00533437">
        <w:rPr>
          <w:rFonts w:ascii="Times New Roman" w:hAnsi="Times New Roman" w:cs="Times New Roman"/>
          <w:w w:val="95"/>
          <w:sz w:val="26"/>
          <w:szCs w:val="26"/>
        </w:rPr>
        <w:t>качестве</w:t>
      </w:r>
      <w:r w:rsidRPr="00533437">
        <w:rPr>
          <w:rFonts w:ascii="Times New Roman" w:hAnsi="Times New Roman" w:cs="Times New Roman"/>
          <w:spacing w:val="11"/>
          <w:w w:val="95"/>
          <w:sz w:val="26"/>
          <w:szCs w:val="26"/>
        </w:rPr>
        <w:t xml:space="preserve"> </w:t>
      </w:r>
      <w:r w:rsidRPr="00533437">
        <w:rPr>
          <w:rFonts w:ascii="Times New Roman" w:hAnsi="Times New Roman" w:cs="Times New Roman"/>
          <w:w w:val="95"/>
          <w:sz w:val="26"/>
          <w:szCs w:val="26"/>
        </w:rPr>
        <w:t>контрактного</w:t>
      </w:r>
      <w:r w:rsidRPr="00533437">
        <w:rPr>
          <w:rFonts w:ascii="Times New Roman" w:hAnsi="Times New Roman" w:cs="Times New Roman"/>
          <w:spacing w:val="28"/>
          <w:w w:val="95"/>
          <w:sz w:val="26"/>
          <w:szCs w:val="26"/>
        </w:rPr>
        <w:t xml:space="preserve"> </w:t>
      </w:r>
      <w:r w:rsidRPr="00533437">
        <w:rPr>
          <w:rFonts w:ascii="Times New Roman" w:hAnsi="Times New Roman" w:cs="Times New Roman"/>
          <w:w w:val="95"/>
          <w:sz w:val="26"/>
          <w:szCs w:val="26"/>
        </w:rPr>
        <w:t>управляющего», «Контрактная</w:t>
      </w:r>
      <w:r w:rsidRPr="00533437">
        <w:rPr>
          <w:rFonts w:ascii="Times New Roman" w:hAnsi="Times New Roman" w:cs="Times New Roman"/>
          <w:spacing w:val="1"/>
          <w:w w:val="95"/>
          <w:sz w:val="26"/>
          <w:szCs w:val="26"/>
        </w:rPr>
        <w:t xml:space="preserve"> </w:t>
      </w:r>
      <w:r w:rsidRPr="00533437">
        <w:rPr>
          <w:rFonts w:ascii="Times New Roman" w:hAnsi="Times New Roman" w:cs="Times New Roman"/>
          <w:w w:val="95"/>
          <w:sz w:val="26"/>
          <w:szCs w:val="26"/>
        </w:rPr>
        <w:t>система</w:t>
      </w:r>
      <w:r w:rsidRPr="00533437">
        <w:rPr>
          <w:rFonts w:ascii="Times New Roman" w:hAnsi="Times New Roman" w:cs="Times New Roman"/>
          <w:spacing w:val="1"/>
          <w:w w:val="95"/>
          <w:sz w:val="26"/>
          <w:szCs w:val="26"/>
        </w:rPr>
        <w:t xml:space="preserve"> </w:t>
      </w:r>
      <w:r w:rsidRPr="00533437">
        <w:rPr>
          <w:rFonts w:ascii="Times New Roman" w:hAnsi="Times New Roman" w:cs="Times New Roman"/>
          <w:w w:val="95"/>
          <w:sz w:val="26"/>
          <w:szCs w:val="26"/>
        </w:rPr>
        <w:t>в сфере</w:t>
      </w:r>
      <w:r w:rsidRPr="00533437">
        <w:rPr>
          <w:rFonts w:ascii="Times New Roman" w:hAnsi="Times New Roman" w:cs="Times New Roman"/>
          <w:spacing w:val="1"/>
          <w:w w:val="95"/>
          <w:sz w:val="26"/>
          <w:szCs w:val="26"/>
        </w:rPr>
        <w:t xml:space="preserve"> </w:t>
      </w:r>
      <w:r w:rsidRPr="00533437">
        <w:rPr>
          <w:rFonts w:ascii="Times New Roman" w:hAnsi="Times New Roman" w:cs="Times New Roman"/>
          <w:w w:val="95"/>
          <w:sz w:val="26"/>
          <w:szCs w:val="26"/>
        </w:rPr>
        <w:t>товаров,</w:t>
      </w:r>
      <w:r w:rsidRPr="00533437">
        <w:rPr>
          <w:rFonts w:ascii="Times New Roman" w:hAnsi="Times New Roman" w:cs="Times New Roman"/>
          <w:spacing w:val="56"/>
          <w:sz w:val="26"/>
          <w:szCs w:val="26"/>
        </w:rPr>
        <w:t xml:space="preserve"> </w:t>
      </w:r>
      <w:r w:rsidRPr="00533437">
        <w:rPr>
          <w:rFonts w:ascii="Times New Roman" w:hAnsi="Times New Roman" w:cs="Times New Roman"/>
          <w:w w:val="95"/>
          <w:sz w:val="26"/>
          <w:szCs w:val="26"/>
        </w:rPr>
        <w:t>работ,</w:t>
      </w:r>
      <w:r w:rsidRPr="00533437">
        <w:rPr>
          <w:rFonts w:ascii="Times New Roman" w:hAnsi="Times New Roman" w:cs="Times New Roman"/>
          <w:spacing w:val="56"/>
          <w:sz w:val="26"/>
          <w:szCs w:val="26"/>
        </w:rPr>
        <w:t xml:space="preserve"> </w:t>
      </w:r>
      <w:r w:rsidRPr="00533437">
        <w:rPr>
          <w:rFonts w:ascii="Times New Roman" w:hAnsi="Times New Roman" w:cs="Times New Roman"/>
          <w:w w:val="95"/>
          <w:sz w:val="26"/>
          <w:szCs w:val="26"/>
        </w:rPr>
        <w:t>услуг</w:t>
      </w:r>
      <w:r w:rsidRPr="00533437">
        <w:rPr>
          <w:rFonts w:ascii="Times New Roman" w:hAnsi="Times New Roman" w:cs="Times New Roman"/>
          <w:spacing w:val="56"/>
          <w:sz w:val="26"/>
          <w:szCs w:val="26"/>
        </w:rPr>
        <w:t xml:space="preserve"> </w:t>
      </w:r>
      <w:r w:rsidRPr="00533437">
        <w:rPr>
          <w:rFonts w:ascii="Times New Roman" w:hAnsi="Times New Roman" w:cs="Times New Roman"/>
          <w:w w:val="95"/>
          <w:sz w:val="26"/>
          <w:szCs w:val="26"/>
        </w:rPr>
        <w:t>для обеспечения</w:t>
      </w:r>
      <w:r w:rsidRPr="00533437">
        <w:rPr>
          <w:rFonts w:ascii="Times New Roman" w:hAnsi="Times New Roman" w:cs="Times New Roman"/>
          <w:spacing w:val="57"/>
          <w:sz w:val="26"/>
          <w:szCs w:val="26"/>
        </w:rPr>
        <w:t xml:space="preserve"> </w:t>
      </w:r>
      <w:r w:rsidRPr="00533437">
        <w:rPr>
          <w:rFonts w:ascii="Times New Roman" w:hAnsi="Times New Roman" w:cs="Times New Roman"/>
          <w:w w:val="95"/>
          <w:sz w:val="26"/>
          <w:szCs w:val="26"/>
        </w:rPr>
        <w:t>государственных</w:t>
      </w:r>
      <w:r w:rsidRPr="00533437">
        <w:rPr>
          <w:rFonts w:ascii="Times New Roman" w:hAnsi="Times New Roman" w:cs="Times New Roman"/>
          <w:spacing w:val="56"/>
          <w:sz w:val="26"/>
          <w:szCs w:val="26"/>
        </w:rPr>
        <w:t xml:space="preserve"> </w:t>
      </w:r>
      <w:r w:rsidRPr="00533437">
        <w:rPr>
          <w:rFonts w:ascii="Times New Roman" w:hAnsi="Times New Roman" w:cs="Times New Roman"/>
          <w:w w:val="95"/>
          <w:sz w:val="26"/>
          <w:szCs w:val="26"/>
        </w:rPr>
        <w:t>и</w:t>
      </w:r>
      <w:r w:rsidRPr="00533437">
        <w:rPr>
          <w:rFonts w:ascii="Times New Roman" w:hAnsi="Times New Roman" w:cs="Times New Roman"/>
          <w:spacing w:val="56"/>
          <w:sz w:val="26"/>
          <w:szCs w:val="26"/>
        </w:rPr>
        <w:t xml:space="preserve"> </w:t>
      </w:r>
      <w:r w:rsidRPr="00533437">
        <w:rPr>
          <w:rFonts w:ascii="Times New Roman" w:hAnsi="Times New Roman" w:cs="Times New Roman"/>
          <w:w w:val="95"/>
          <w:sz w:val="26"/>
          <w:szCs w:val="26"/>
        </w:rPr>
        <w:t>муниципальных</w:t>
      </w:r>
      <w:r w:rsidRPr="00533437">
        <w:rPr>
          <w:rFonts w:ascii="Times New Roman" w:hAnsi="Times New Roman" w:cs="Times New Roman"/>
          <w:spacing w:val="56"/>
          <w:sz w:val="26"/>
          <w:szCs w:val="26"/>
        </w:rPr>
        <w:t xml:space="preserve"> </w:t>
      </w:r>
      <w:r w:rsidRPr="00533437">
        <w:rPr>
          <w:rFonts w:ascii="Times New Roman" w:hAnsi="Times New Roman" w:cs="Times New Roman"/>
          <w:w w:val="95"/>
          <w:sz w:val="26"/>
          <w:szCs w:val="26"/>
        </w:rPr>
        <w:t>нужд</w:t>
      </w:r>
      <w:r w:rsidRPr="00533437">
        <w:rPr>
          <w:rFonts w:ascii="Times New Roman" w:hAnsi="Times New Roman" w:cs="Times New Roman"/>
          <w:spacing w:val="57"/>
          <w:sz w:val="26"/>
          <w:szCs w:val="26"/>
        </w:rPr>
        <w:t xml:space="preserve"> </w:t>
      </w:r>
      <w:r w:rsidRPr="00533437">
        <w:rPr>
          <w:rFonts w:ascii="Times New Roman" w:hAnsi="Times New Roman" w:cs="Times New Roman"/>
          <w:w w:val="95"/>
          <w:sz w:val="26"/>
          <w:szCs w:val="26"/>
        </w:rPr>
        <w:t>(на</w:t>
      </w:r>
      <w:r w:rsidRPr="00533437">
        <w:rPr>
          <w:rFonts w:ascii="Times New Roman" w:hAnsi="Times New Roman" w:cs="Times New Roman"/>
          <w:spacing w:val="56"/>
          <w:sz w:val="26"/>
          <w:szCs w:val="26"/>
        </w:rPr>
        <w:t xml:space="preserve"> </w:t>
      </w:r>
      <w:r w:rsidRPr="00533437">
        <w:rPr>
          <w:rFonts w:ascii="Times New Roman" w:hAnsi="Times New Roman" w:cs="Times New Roman"/>
          <w:w w:val="95"/>
          <w:sz w:val="26"/>
          <w:szCs w:val="26"/>
        </w:rPr>
        <w:t>основе</w:t>
      </w:r>
      <w:r w:rsidRPr="00533437">
        <w:rPr>
          <w:rFonts w:ascii="Times New Roman" w:hAnsi="Times New Roman" w:cs="Times New Roman"/>
          <w:spacing w:val="56"/>
          <w:sz w:val="26"/>
          <w:szCs w:val="26"/>
        </w:rPr>
        <w:t xml:space="preserve"> </w:t>
      </w:r>
      <w:r w:rsidRPr="00533437">
        <w:rPr>
          <w:rFonts w:ascii="Times New Roman" w:hAnsi="Times New Roman" w:cs="Times New Roman"/>
          <w:w w:val="95"/>
          <w:sz w:val="26"/>
          <w:szCs w:val="26"/>
        </w:rPr>
        <w:t>Федерального</w:t>
      </w:r>
      <w:proofErr w:type="gramEnd"/>
      <w:r w:rsidRPr="00533437">
        <w:rPr>
          <w:rFonts w:ascii="Times New Roman" w:hAnsi="Times New Roman" w:cs="Times New Roman"/>
          <w:spacing w:val="56"/>
          <w:sz w:val="26"/>
          <w:szCs w:val="26"/>
        </w:rPr>
        <w:t xml:space="preserve"> </w:t>
      </w:r>
      <w:proofErr w:type="gramStart"/>
      <w:r w:rsidRPr="00533437">
        <w:rPr>
          <w:rFonts w:ascii="Times New Roman" w:hAnsi="Times New Roman" w:cs="Times New Roman"/>
          <w:w w:val="95"/>
          <w:sz w:val="26"/>
          <w:szCs w:val="26"/>
        </w:rPr>
        <w:t>закона</w:t>
      </w:r>
      <w:r w:rsidRPr="00533437">
        <w:rPr>
          <w:rFonts w:ascii="Times New Roman" w:hAnsi="Times New Roman" w:cs="Times New Roman"/>
          <w:spacing w:val="-57"/>
          <w:w w:val="95"/>
          <w:sz w:val="26"/>
          <w:szCs w:val="26"/>
        </w:rPr>
        <w:t xml:space="preserve"> </w:t>
      </w:r>
      <w:r w:rsidRPr="00533437">
        <w:rPr>
          <w:rFonts w:ascii="Times New Roman" w:hAnsi="Times New Roman" w:cs="Times New Roman"/>
          <w:sz w:val="26"/>
          <w:szCs w:val="26"/>
        </w:rPr>
        <w:t>от</w:t>
      </w:r>
      <w:r w:rsidRPr="00533437">
        <w:rPr>
          <w:rFonts w:ascii="Times New Roman" w:hAnsi="Times New Roman" w:cs="Times New Roman"/>
          <w:spacing w:val="-3"/>
          <w:sz w:val="26"/>
          <w:szCs w:val="26"/>
        </w:rPr>
        <w:t xml:space="preserve"> </w:t>
      </w:r>
      <w:r w:rsidRPr="00533437">
        <w:rPr>
          <w:rFonts w:ascii="Times New Roman" w:hAnsi="Times New Roman" w:cs="Times New Roman"/>
          <w:sz w:val="26"/>
          <w:szCs w:val="26"/>
        </w:rPr>
        <w:t>05.04.2013</w:t>
      </w:r>
      <w:r w:rsidRPr="00533437">
        <w:rPr>
          <w:rFonts w:ascii="Times New Roman" w:hAnsi="Times New Roman" w:cs="Times New Roman"/>
          <w:spacing w:val="23"/>
          <w:sz w:val="26"/>
          <w:szCs w:val="26"/>
        </w:rPr>
        <w:t xml:space="preserve"> </w:t>
      </w:r>
      <w:r w:rsidRPr="00533437">
        <w:rPr>
          <w:rFonts w:ascii="Times New Roman" w:hAnsi="Times New Roman" w:cs="Times New Roman"/>
          <w:sz w:val="26"/>
          <w:szCs w:val="26"/>
        </w:rPr>
        <w:t>г.</w:t>
      </w:r>
      <w:r w:rsidRPr="00533437">
        <w:rPr>
          <w:rFonts w:ascii="Times New Roman" w:hAnsi="Times New Roman" w:cs="Times New Roman"/>
          <w:spacing w:val="-3"/>
          <w:sz w:val="26"/>
          <w:szCs w:val="26"/>
        </w:rPr>
        <w:t xml:space="preserve"> </w:t>
      </w:r>
      <w:r w:rsidRPr="00533437">
        <w:rPr>
          <w:rFonts w:ascii="Times New Roman" w:hAnsi="Times New Roman" w:cs="Times New Roman"/>
          <w:sz w:val="26"/>
          <w:szCs w:val="26"/>
        </w:rPr>
        <w:t>№</w:t>
      </w:r>
      <w:r w:rsidRPr="00533437">
        <w:rPr>
          <w:rFonts w:ascii="Times New Roman" w:hAnsi="Times New Roman" w:cs="Times New Roman"/>
          <w:spacing w:val="54"/>
          <w:sz w:val="26"/>
          <w:szCs w:val="26"/>
        </w:rPr>
        <w:t xml:space="preserve"> </w:t>
      </w:r>
      <w:r w:rsidRPr="00533437">
        <w:rPr>
          <w:rFonts w:ascii="Times New Roman" w:hAnsi="Times New Roman" w:cs="Times New Roman"/>
          <w:sz w:val="26"/>
          <w:szCs w:val="26"/>
        </w:rPr>
        <w:t xml:space="preserve">44-ФЗ)», </w:t>
      </w:r>
      <w:r w:rsidRPr="00533437">
        <w:rPr>
          <w:rFonts w:ascii="Times New Roman" w:hAnsi="Times New Roman" w:cs="Times New Roman"/>
          <w:w w:val="95"/>
          <w:sz w:val="26"/>
          <w:szCs w:val="26"/>
        </w:rPr>
        <w:t>«Контрактная</w:t>
      </w:r>
      <w:r w:rsidRPr="00533437">
        <w:rPr>
          <w:rFonts w:ascii="Times New Roman" w:hAnsi="Times New Roman" w:cs="Times New Roman"/>
          <w:spacing w:val="1"/>
          <w:w w:val="95"/>
          <w:sz w:val="26"/>
          <w:szCs w:val="26"/>
        </w:rPr>
        <w:t xml:space="preserve"> </w:t>
      </w:r>
      <w:r w:rsidRPr="00533437">
        <w:rPr>
          <w:rFonts w:ascii="Times New Roman" w:hAnsi="Times New Roman" w:cs="Times New Roman"/>
          <w:w w:val="95"/>
          <w:sz w:val="26"/>
          <w:szCs w:val="26"/>
        </w:rPr>
        <w:t>система в сфере закупок</w:t>
      </w:r>
      <w:r w:rsidRPr="00533437">
        <w:rPr>
          <w:rFonts w:ascii="Times New Roman" w:hAnsi="Times New Roman" w:cs="Times New Roman"/>
          <w:spacing w:val="1"/>
          <w:w w:val="95"/>
          <w:sz w:val="26"/>
          <w:szCs w:val="26"/>
        </w:rPr>
        <w:t xml:space="preserve"> </w:t>
      </w:r>
      <w:r w:rsidRPr="00533437">
        <w:rPr>
          <w:rFonts w:ascii="Times New Roman" w:hAnsi="Times New Roman" w:cs="Times New Roman"/>
          <w:w w:val="95"/>
          <w:sz w:val="26"/>
          <w:szCs w:val="26"/>
        </w:rPr>
        <w:t>товаров,</w:t>
      </w:r>
      <w:r w:rsidRPr="00533437">
        <w:rPr>
          <w:rFonts w:ascii="Times New Roman" w:hAnsi="Times New Roman" w:cs="Times New Roman"/>
          <w:spacing w:val="1"/>
          <w:w w:val="95"/>
          <w:sz w:val="26"/>
          <w:szCs w:val="26"/>
        </w:rPr>
        <w:t xml:space="preserve"> </w:t>
      </w:r>
      <w:r w:rsidRPr="00533437">
        <w:rPr>
          <w:rFonts w:ascii="Times New Roman" w:hAnsi="Times New Roman" w:cs="Times New Roman"/>
          <w:w w:val="95"/>
          <w:sz w:val="26"/>
          <w:szCs w:val="26"/>
        </w:rPr>
        <w:t>работ,</w:t>
      </w:r>
      <w:r w:rsidRPr="00533437">
        <w:rPr>
          <w:rFonts w:ascii="Times New Roman" w:hAnsi="Times New Roman" w:cs="Times New Roman"/>
          <w:spacing w:val="1"/>
          <w:w w:val="95"/>
          <w:sz w:val="26"/>
          <w:szCs w:val="26"/>
        </w:rPr>
        <w:t xml:space="preserve"> </w:t>
      </w:r>
      <w:r w:rsidRPr="00533437">
        <w:rPr>
          <w:rFonts w:ascii="Times New Roman" w:hAnsi="Times New Roman" w:cs="Times New Roman"/>
          <w:w w:val="95"/>
          <w:sz w:val="26"/>
          <w:szCs w:val="26"/>
        </w:rPr>
        <w:t>услуг</w:t>
      </w:r>
      <w:r w:rsidRPr="00533437">
        <w:rPr>
          <w:rFonts w:ascii="Times New Roman" w:hAnsi="Times New Roman" w:cs="Times New Roman"/>
          <w:spacing w:val="1"/>
          <w:w w:val="95"/>
          <w:sz w:val="26"/>
          <w:szCs w:val="26"/>
        </w:rPr>
        <w:t xml:space="preserve"> </w:t>
      </w:r>
      <w:r w:rsidRPr="00533437">
        <w:rPr>
          <w:rFonts w:ascii="Times New Roman" w:hAnsi="Times New Roman" w:cs="Times New Roman"/>
          <w:w w:val="95"/>
          <w:sz w:val="26"/>
          <w:szCs w:val="26"/>
        </w:rPr>
        <w:t>(44-ФЗ: новации</w:t>
      </w:r>
      <w:r w:rsidRPr="00533437">
        <w:rPr>
          <w:rFonts w:ascii="Times New Roman" w:hAnsi="Times New Roman" w:cs="Times New Roman"/>
          <w:spacing w:val="1"/>
          <w:w w:val="95"/>
          <w:sz w:val="26"/>
          <w:szCs w:val="26"/>
        </w:rPr>
        <w:t xml:space="preserve"> </w:t>
      </w:r>
      <w:r w:rsidRPr="00533437">
        <w:rPr>
          <w:rFonts w:ascii="Times New Roman" w:hAnsi="Times New Roman" w:cs="Times New Roman"/>
          <w:w w:val="95"/>
          <w:sz w:val="26"/>
          <w:szCs w:val="26"/>
        </w:rPr>
        <w:t>федерального</w:t>
      </w:r>
      <w:r w:rsidRPr="00533437">
        <w:rPr>
          <w:rFonts w:ascii="Times New Roman" w:hAnsi="Times New Roman" w:cs="Times New Roman"/>
          <w:spacing w:val="1"/>
          <w:w w:val="95"/>
          <w:sz w:val="26"/>
          <w:szCs w:val="26"/>
        </w:rPr>
        <w:t xml:space="preserve"> </w:t>
      </w:r>
      <w:r w:rsidRPr="00533437">
        <w:rPr>
          <w:rFonts w:ascii="Times New Roman" w:hAnsi="Times New Roman" w:cs="Times New Roman"/>
          <w:w w:val="95"/>
          <w:sz w:val="26"/>
          <w:szCs w:val="26"/>
        </w:rPr>
        <w:t xml:space="preserve">законодательства </w:t>
      </w:r>
      <w:r w:rsidRPr="00533437">
        <w:rPr>
          <w:rFonts w:ascii="Times New Roman" w:hAnsi="Times New Roman" w:cs="Times New Roman"/>
          <w:color w:val="151515"/>
          <w:w w:val="95"/>
          <w:sz w:val="26"/>
          <w:szCs w:val="26"/>
        </w:rPr>
        <w:t xml:space="preserve">о </w:t>
      </w:r>
      <w:r w:rsidRPr="00533437">
        <w:rPr>
          <w:rFonts w:ascii="Times New Roman" w:hAnsi="Times New Roman" w:cs="Times New Roman"/>
          <w:w w:val="95"/>
          <w:sz w:val="26"/>
          <w:szCs w:val="26"/>
        </w:rPr>
        <w:t>государственных и муниципальных</w:t>
      </w:r>
      <w:r w:rsidRPr="00533437">
        <w:rPr>
          <w:rFonts w:ascii="Times New Roman" w:hAnsi="Times New Roman" w:cs="Times New Roman"/>
          <w:spacing w:val="-57"/>
          <w:w w:val="95"/>
          <w:sz w:val="26"/>
          <w:szCs w:val="26"/>
        </w:rPr>
        <w:t xml:space="preserve"> </w:t>
      </w:r>
      <w:r w:rsidRPr="00533437">
        <w:rPr>
          <w:rFonts w:ascii="Times New Roman" w:hAnsi="Times New Roman" w:cs="Times New Roman"/>
          <w:sz w:val="26"/>
          <w:szCs w:val="26"/>
        </w:rPr>
        <w:t xml:space="preserve">закупках)», </w:t>
      </w:r>
      <w:r w:rsidRPr="00533437">
        <w:rPr>
          <w:rFonts w:ascii="Times New Roman" w:hAnsi="Times New Roman" w:cs="Times New Roman"/>
          <w:w w:val="95"/>
          <w:sz w:val="26"/>
          <w:szCs w:val="26"/>
        </w:rPr>
        <w:t>«Деятельность</w:t>
      </w:r>
      <w:r w:rsidRPr="00533437">
        <w:rPr>
          <w:rFonts w:ascii="Times New Roman" w:hAnsi="Times New Roman" w:cs="Times New Roman"/>
          <w:spacing w:val="1"/>
          <w:w w:val="95"/>
          <w:sz w:val="26"/>
          <w:szCs w:val="26"/>
        </w:rPr>
        <w:t xml:space="preserve"> </w:t>
      </w:r>
      <w:r w:rsidRPr="00533437">
        <w:rPr>
          <w:rFonts w:ascii="Times New Roman" w:hAnsi="Times New Roman" w:cs="Times New Roman"/>
          <w:w w:val="95"/>
          <w:sz w:val="26"/>
          <w:szCs w:val="26"/>
        </w:rPr>
        <w:t>по</w:t>
      </w:r>
      <w:r w:rsidRPr="00533437">
        <w:rPr>
          <w:rFonts w:ascii="Times New Roman" w:hAnsi="Times New Roman" w:cs="Times New Roman"/>
          <w:spacing w:val="56"/>
          <w:sz w:val="26"/>
          <w:szCs w:val="26"/>
        </w:rPr>
        <w:t xml:space="preserve"> </w:t>
      </w:r>
      <w:r w:rsidRPr="00533437">
        <w:rPr>
          <w:rFonts w:ascii="Times New Roman" w:hAnsi="Times New Roman" w:cs="Times New Roman"/>
          <w:w w:val="95"/>
          <w:sz w:val="26"/>
          <w:szCs w:val="26"/>
        </w:rPr>
        <w:t>осуществлению, контролю</w:t>
      </w:r>
      <w:r w:rsidRPr="00533437">
        <w:rPr>
          <w:rFonts w:ascii="Times New Roman" w:hAnsi="Times New Roman" w:cs="Times New Roman"/>
          <w:spacing w:val="56"/>
          <w:sz w:val="26"/>
          <w:szCs w:val="26"/>
        </w:rPr>
        <w:t xml:space="preserve"> </w:t>
      </w:r>
      <w:r w:rsidRPr="00533437">
        <w:rPr>
          <w:rFonts w:ascii="Times New Roman" w:hAnsi="Times New Roman" w:cs="Times New Roman"/>
          <w:w w:val="95"/>
          <w:sz w:val="26"/>
          <w:szCs w:val="26"/>
        </w:rPr>
        <w:t>и</w:t>
      </w:r>
      <w:r w:rsidRPr="00533437">
        <w:rPr>
          <w:rFonts w:ascii="Times New Roman" w:hAnsi="Times New Roman" w:cs="Times New Roman"/>
          <w:spacing w:val="56"/>
          <w:sz w:val="26"/>
          <w:szCs w:val="26"/>
        </w:rPr>
        <w:t xml:space="preserve"> </w:t>
      </w:r>
      <w:r w:rsidRPr="00533437">
        <w:rPr>
          <w:rFonts w:ascii="Times New Roman" w:hAnsi="Times New Roman" w:cs="Times New Roman"/>
          <w:w w:val="95"/>
          <w:sz w:val="26"/>
          <w:szCs w:val="26"/>
        </w:rPr>
        <w:t>управлению</w:t>
      </w:r>
      <w:r w:rsidRPr="00533437">
        <w:rPr>
          <w:rFonts w:ascii="Times New Roman" w:hAnsi="Times New Roman" w:cs="Times New Roman"/>
          <w:spacing w:val="57"/>
          <w:sz w:val="26"/>
          <w:szCs w:val="26"/>
        </w:rPr>
        <w:t xml:space="preserve"> </w:t>
      </w:r>
      <w:r w:rsidRPr="00533437">
        <w:rPr>
          <w:rFonts w:ascii="Times New Roman" w:hAnsi="Times New Roman" w:cs="Times New Roman"/>
          <w:w w:val="95"/>
          <w:sz w:val="26"/>
          <w:szCs w:val="26"/>
        </w:rPr>
        <w:t>закупками</w:t>
      </w:r>
      <w:r w:rsidRPr="00533437">
        <w:rPr>
          <w:rFonts w:ascii="Times New Roman" w:hAnsi="Times New Roman" w:cs="Times New Roman"/>
          <w:spacing w:val="56"/>
          <w:sz w:val="26"/>
          <w:szCs w:val="26"/>
        </w:rPr>
        <w:t xml:space="preserve"> </w:t>
      </w:r>
      <w:r w:rsidRPr="00533437">
        <w:rPr>
          <w:rFonts w:ascii="Times New Roman" w:hAnsi="Times New Roman" w:cs="Times New Roman"/>
          <w:w w:val="95"/>
          <w:sz w:val="26"/>
          <w:szCs w:val="26"/>
        </w:rPr>
        <w:t>для</w:t>
      </w:r>
      <w:r w:rsidRPr="00533437">
        <w:rPr>
          <w:rFonts w:ascii="Times New Roman" w:hAnsi="Times New Roman" w:cs="Times New Roman"/>
          <w:spacing w:val="56"/>
          <w:sz w:val="26"/>
          <w:szCs w:val="26"/>
        </w:rPr>
        <w:t xml:space="preserve"> </w:t>
      </w:r>
      <w:r w:rsidRPr="00533437">
        <w:rPr>
          <w:rFonts w:ascii="Times New Roman" w:hAnsi="Times New Roman" w:cs="Times New Roman"/>
          <w:w w:val="95"/>
          <w:sz w:val="26"/>
          <w:szCs w:val="26"/>
        </w:rPr>
        <w:t>обеспечения</w:t>
      </w:r>
      <w:r w:rsidRPr="00533437">
        <w:rPr>
          <w:rFonts w:ascii="Times New Roman" w:hAnsi="Times New Roman" w:cs="Times New Roman"/>
          <w:spacing w:val="56"/>
          <w:sz w:val="26"/>
          <w:szCs w:val="26"/>
        </w:rPr>
        <w:t xml:space="preserve"> </w:t>
      </w:r>
      <w:r w:rsidRPr="00533437">
        <w:rPr>
          <w:rFonts w:ascii="Times New Roman" w:hAnsi="Times New Roman" w:cs="Times New Roman"/>
          <w:w w:val="95"/>
          <w:sz w:val="26"/>
          <w:szCs w:val="26"/>
        </w:rPr>
        <w:t>государственных и</w:t>
      </w:r>
      <w:r w:rsidRPr="00533437">
        <w:rPr>
          <w:rFonts w:ascii="Times New Roman" w:hAnsi="Times New Roman" w:cs="Times New Roman"/>
          <w:spacing w:val="57"/>
          <w:sz w:val="26"/>
          <w:szCs w:val="26"/>
        </w:rPr>
        <w:t xml:space="preserve"> </w:t>
      </w:r>
      <w:r w:rsidRPr="00533437">
        <w:rPr>
          <w:rFonts w:ascii="Times New Roman" w:hAnsi="Times New Roman" w:cs="Times New Roman"/>
          <w:w w:val="95"/>
          <w:sz w:val="26"/>
          <w:szCs w:val="26"/>
        </w:rPr>
        <w:t>муниципальных</w:t>
      </w:r>
      <w:r w:rsidRPr="00533437">
        <w:rPr>
          <w:rFonts w:ascii="Times New Roman" w:hAnsi="Times New Roman" w:cs="Times New Roman"/>
          <w:spacing w:val="56"/>
          <w:sz w:val="26"/>
          <w:szCs w:val="26"/>
        </w:rPr>
        <w:t xml:space="preserve"> </w:t>
      </w:r>
      <w:r w:rsidRPr="00533437">
        <w:rPr>
          <w:rFonts w:ascii="Times New Roman" w:hAnsi="Times New Roman" w:cs="Times New Roman"/>
          <w:w w:val="95"/>
          <w:sz w:val="26"/>
          <w:szCs w:val="26"/>
        </w:rPr>
        <w:t>нужд</w:t>
      </w:r>
      <w:r w:rsidRPr="00533437">
        <w:rPr>
          <w:rFonts w:ascii="Times New Roman" w:hAnsi="Times New Roman" w:cs="Times New Roman"/>
          <w:spacing w:val="56"/>
          <w:sz w:val="26"/>
          <w:szCs w:val="26"/>
        </w:rPr>
        <w:t xml:space="preserve"> </w:t>
      </w:r>
      <w:r w:rsidRPr="00533437">
        <w:rPr>
          <w:rFonts w:ascii="Times New Roman" w:hAnsi="Times New Roman" w:cs="Times New Roman"/>
          <w:w w:val="95"/>
          <w:sz w:val="26"/>
          <w:szCs w:val="26"/>
        </w:rPr>
        <w:t>в соответствии</w:t>
      </w:r>
      <w:r w:rsidRPr="00533437">
        <w:rPr>
          <w:rFonts w:ascii="Times New Roman" w:hAnsi="Times New Roman" w:cs="Times New Roman"/>
          <w:spacing w:val="-57"/>
          <w:w w:val="95"/>
          <w:sz w:val="26"/>
          <w:szCs w:val="26"/>
        </w:rPr>
        <w:t xml:space="preserve"> </w:t>
      </w:r>
      <w:r w:rsidRPr="00533437">
        <w:rPr>
          <w:rFonts w:ascii="Times New Roman" w:hAnsi="Times New Roman" w:cs="Times New Roman"/>
          <w:sz w:val="26"/>
          <w:szCs w:val="26"/>
        </w:rPr>
        <w:t>с</w:t>
      </w:r>
      <w:r w:rsidRPr="00533437">
        <w:rPr>
          <w:rFonts w:ascii="Times New Roman" w:hAnsi="Times New Roman" w:cs="Times New Roman"/>
          <w:spacing w:val="-9"/>
          <w:sz w:val="26"/>
          <w:szCs w:val="26"/>
        </w:rPr>
        <w:t xml:space="preserve"> </w:t>
      </w:r>
      <w:r w:rsidRPr="00533437">
        <w:rPr>
          <w:rFonts w:ascii="Times New Roman" w:hAnsi="Times New Roman" w:cs="Times New Roman"/>
          <w:sz w:val="26"/>
          <w:szCs w:val="26"/>
        </w:rPr>
        <w:t>Федеральным</w:t>
      </w:r>
      <w:r w:rsidRPr="00533437">
        <w:rPr>
          <w:rFonts w:ascii="Times New Roman" w:hAnsi="Times New Roman" w:cs="Times New Roman"/>
          <w:spacing w:val="26"/>
          <w:sz w:val="26"/>
          <w:szCs w:val="26"/>
        </w:rPr>
        <w:t xml:space="preserve"> </w:t>
      </w:r>
      <w:r w:rsidRPr="00533437">
        <w:rPr>
          <w:rFonts w:ascii="Times New Roman" w:hAnsi="Times New Roman" w:cs="Times New Roman"/>
          <w:sz w:val="26"/>
          <w:szCs w:val="26"/>
        </w:rPr>
        <w:t>законом</w:t>
      </w:r>
      <w:r w:rsidRPr="00533437">
        <w:rPr>
          <w:rFonts w:ascii="Times New Roman" w:hAnsi="Times New Roman" w:cs="Times New Roman"/>
          <w:spacing w:val="8"/>
          <w:sz w:val="26"/>
          <w:szCs w:val="26"/>
        </w:rPr>
        <w:t xml:space="preserve"> </w:t>
      </w:r>
      <w:r w:rsidRPr="00533437">
        <w:rPr>
          <w:rFonts w:ascii="Times New Roman" w:hAnsi="Times New Roman" w:cs="Times New Roman"/>
          <w:sz w:val="26"/>
          <w:szCs w:val="26"/>
        </w:rPr>
        <w:t>№44-ФЗ</w:t>
      </w:r>
      <w:r w:rsidRPr="00533437">
        <w:rPr>
          <w:rFonts w:ascii="Times New Roman" w:hAnsi="Times New Roman" w:cs="Times New Roman"/>
          <w:spacing w:val="3"/>
          <w:sz w:val="26"/>
          <w:szCs w:val="26"/>
        </w:rPr>
        <w:t xml:space="preserve"> </w:t>
      </w:r>
      <w:r w:rsidRPr="00533437">
        <w:rPr>
          <w:rFonts w:ascii="Times New Roman" w:hAnsi="Times New Roman" w:cs="Times New Roman"/>
          <w:sz w:val="26"/>
          <w:szCs w:val="26"/>
        </w:rPr>
        <w:t>от</w:t>
      </w:r>
      <w:r w:rsidRPr="00533437">
        <w:rPr>
          <w:rFonts w:ascii="Times New Roman" w:hAnsi="Times New Roman" w:cs="Times New Roman"/>
          <w:spacing w:val="-4"/>
          <w:sz w:val="26"/>
          <w:szCs w:val="26"/>
        </w:rPr>
        <w:t xml:space="preserve"> </w:t>
      </w:r>
      <w:r w:rsidRPr="00533437">
        <w:rPr>
          <w:rFonts w:ascii="Times New Roman" w:hAnsi="Times New Roman" w:cs="Times New Roman"/>
          <w:sz w:val="26"/>
          <w:szCs w:val="26"/>
        </w:rPr>
        <w:t>05.04.2013г.», «Правовое регулирование, практика</w:t>
      </w:r>
      <w:r w:rsidRPr="00533437">
        <w:rPr>
          <w:rFonts w:ascii="Times New Roman" w:hAnsi="Times New Roman" w:cs="Times New Roman"/>
          <w:sz w:val="26"/>
          <w:szCs w:val="26"/>
        </w:rPr>
        <w:tab/>
        <w:t xml:space="preserve">осуществления, экспертиза результатов и контроль в системе государственных, </w:t>
      </w:r>
      <w:r w:rsidRPr="00533437">
        <w:rPr>
          <w:rFonts w:ascii="Times New Roman" w:hAnsi="Times New Roman" w:cs="Times New Roman"/>
          <w:spacing w:val="-1"/>
          <w:w w:val="95"/>
          <w:sz w:val="26"/>
          <w:szCs w:val="26"/>
        </w:rPr>
        <w:t>муниципальных</w:t>
      </w:r>
      <w:r w:rsidRPr="00533437">
        <w:rPr>
          <w:rFonts w:ascii="Times New Roman" w:hAnsi="Times New Roman" w:cs="Times New Roman"/>
          <w:spacing w:val="-57"/>
          <w:w w:val="95"/>
          <w:sz w:val="26"/>
          <w:szCs w:val="26"/>
        </w:rPr>
        <w:t xml:space="preserve"> </w:t>
      </w:r>
      <w:r w:rsidRPr="00533437">
        <w:rPr>
          <w:rFonts w:ascii="Times New Roman" w:hAnsi="Times New Roman" w:cs="Times New Roman"/>
          <w:sz w:val="26"/>
          <w:szCs w:val="26"/>
        </w:rPr>
        <w:t>и</w:t>
      </w:r>
      <w:r w:rsidRPr="00533437">
        <w:rPr>
          <w:rFonts w:ascii="Times New Roman" w:hAnsi="Times New Roman" w:cs="Times New Roman"/>
          <w:spacing w:val="4"/>
          <w:sz w:val="26"/>
          <w:szCs w:val="26"/>
        </w:rPr>
        <w:t xml:space="preserve"> </w:t>
      </w:r>
      <w:r w:rsidRPr="00533437">
        <w:rPr>
          <w:rFonts w:ascii="Times New Roman" w:hAnsi="Times New Roman" w:cs="Times New Roman"/>
          <w:sz w:val="26"/>
          <w:szCs w:val="26"/>
        </w:rPr>
        <w:t>корпоративных</w:t>
      </w:r>
      <w:r w:rsidRPr="00533437">
        <w:rPr>
          <w:rFonts w:ascii="Times New Roman" w:hAnsi="Times New Roman" w:cs="Times New Roman"/>
          <w:spacing w:val="28"/>
          <w:sz w:val="26"/>
          <w:szCs w:val="26"/>
        </w:rPr>
        <w:t xml:space="preserve"> </w:t>
      </w:r>
      <w:r w:rsidRPr="00533437">
        <w:rPr>
          <w:rFonts w:ascii="Times New Roman" w:hAnsi="Times New Roman" w:cs="Times New Roman"/>
          <w:sz w:val="26"/>
          <w:szCs w:val="26"/>
        </w:rPr>
        <w:t>закупок».</w:t>
      </w:r>
      <w:proofErr w:type="gramEnd"/>
    </w:p>
    <w:p w:rsidR="00533437" w:rsidRDefault="00533437" w:rsidP="009C48F4">
      <w:pPr>
        <w:pStyle w:val="TableParagraph"/>
        <w:spacing w:line="240" w:lineRule="auto"/>
        <w:ind w:left="0" w:firstLine="709"/>
        <w:jc w:val="both"/>
        <w:rPr>
          <w:w w:val="95"/>
          <w:sz w:val="26"/>
          <w:szCs w:val="26"/>
        </w:rPr>
      </w:pPr>
      <w:r w:rsidRPr="00533437">
        <w:rPr>
          <w:sz w:val="26"/>
          <w:szCs w:val="26"/>
        </w:rPr>
        <w:t>3. И</w:t>
      </w:r>
      <w:r w:rsidRPr="00533437">
        <w:rPr>
          <w:spacing w:val="-1"/>
          <w:w w:val="95"/>
          <w:sz w:val="26"/>
          <w:szCs w:val="26"/>
        </w:rPr>
        <w:t>нформационные</w:t>
      </w:r>
      <w:r w:rsidRPr="00533437">
        <w:rPr>
          <w:spacing w:val="-2"/>
          <w:w w:val="95"/>
          <w:sz w:val="26"/>
          <w:szCs w:val="26"/>
        </w:rPr>
        <w:t xml:space="preserve"> </w:t>
      </w:r>
      <w:r w:rsidRPr="00533437">
        <w:rPr>
          <w:spacing w:val="-1"/>
          <w:w w:val="95"/>
          <w:sz w:val="26"/>
          <w:szCs w:val="26"/>
        </w:rPr>
        <w:t>технологии</w:t>
      </w:r>
      <w:r w:rsidRPr="00533437">
        <w:rPr>
          <w:spacing w:val="31"/>
          <w:w w:val="95"/>
          <w:sz w:val="26"/>
          <w:szCs w:val="26"/>
        </w:rPr>
        <w:t xml:space="preserve"> </w:t>
      </w:r>
      <w:r w:rsidRPr="00533437">
        <w:rPr>
          <w:spacing w:val="-1"/>
          <w:w w:val="95"/>
          <w:sz w:val="26"/>
          <w:szCs w:val="26"/>
        </w:rPr>
        <w:t>в</w:t>
      </w:r>
      <w:r w:rsidRPr="00533437">
        <w:rPr>
          <w:spacing w:val="3"/>
          <w:w w:val="95"/>
          <w:sz w:val="26"/>
          <w:szCs w:val="26"/>
        </w:rPr>
        <w:t xml:space="preserve"> </w:t>
      </w:r>
      <w:r w:rsidRPr="00533437">
        <w:rPr>
          <w:spacing w:val="-1"/>
          <w:w w:val="95"/>
          <w:sz w:val="26"/>
          <w:szCs w:val="26"/>
        </w:rPr>
        <w:t>государственном</w:t>
      </w:r>
      <w:r w:rsidRPr="00533437">
        <w:rPr>
          <w:spacing w:val="-13"/>
          <w:w w:val="95"/>
          <w:sz w:val="26"/>
          <w:szCs w:val="26"/>
        </w:rPr>
        <w:t xml:space="preserve"> </w:t>
      </w:r>
      <w:r w:rsidRPr="00533437">
        <w:rPr>
          <w:w w:val="95"/>
          <w:sz w:val="26"/>
          <w:szCs w:val="26"/>
        </w:rPr>
        <w:t>и</w:t>
      </w:r>
      <w:r w:rsidRPr="00533437">
        <w:rPr>
          <w:spacing w:val="-2"/>
          <w:w w:val="95"/>
          <w:sz w:val="26"/>
          <w:szCs w:val="26"/>
        </w:rPr>
        <w:t xml:space="preserve"> </w:t>
      </w:r>
      <w:r w:rsidRPr="00533437">
        <w:rPr>
          <w:w w:val="95"/>
          <w:sz w:val="26"/>
          <w:szCs w:val="26"/>
        </w:rPr>
        <w:t>муниципальном</w:t>
      </w:r>
      <w:r w:rsidRPr="00533437">
        <w:rPr>
          <w:spacing w:val="36"/>
          <w:w w:val="95"/>
          <w:sz w:val="26"/>
          <w:szCs w:val="26"/>
        </w:rPr>
        <w:t xml:space="preserve"> </w:t>
      </w:r>
      <w:r w:rsidRPr="00533437">
        <w:rPr>
          <w:w w:val="95"/>
          <w:sz w:val="26"/>
          <w:szCs w:val="26"/>
        </w:rPr>
        <w:t xml:space="preserve">управлении: </w:t>
      </w:r>
      <w:r>
        <w:rPr>
          <w:w w:val="95"/>
          <w:sz w:val="26"/>
          <w:szCs w:val="26"/>
        </w:rPr>
        <w:t>«</w:t>
      </w:r>
      <w:r w:rsidRPr="00533437">
        <w:rPr>
          <w:w w:val="95"/>
          <w:sz w:val="26"/>
          <w:szCs w:val="26"/>
        </w:rPr>
        <w:t>Компетенции</w:t>
      </w:r>
      <w:r w:rsidRPr="00533437">
        <w:rPr>
          <w:spacing w:val="19"/>
          <w:w w:val="95"/>
          <w:sz w:val="26"/>
          <w:szCs w:val="26"/>
        </w:rPr>
        <w:t xml:space="preserve"> </w:t>
      </w:r>
      <w:r w:rsidRPr="00533437">
        <w:rPr>
          <w:w w:val="95"/>
          <w:sz w:val="26"/>
          <w:szCs w:val="26"/>
        </w:rPr>
        <w:t>цифровой</w:t>
      </w:r>
      <w:r w:rsidRPr="00533437">
        <w:rPr>
          <w:spacing w:val="12"/>
          <w:w w:val="95"/>
          <w:sz w:val="26"/>
          <w:szCs w:val="26"/>
        </w:rPr>
        <w:t xml:space="preserve"> </w:t>
      </w:r>
      <w:r w:rsidRPr="00533437">
        <w:rPr>
          <w:w w:val="95"/>
          <w:sz w:val="26"/>
          <w:szCs w:val="26"/>
        </w:rPr>
        <w:t>экономики»,</w:t>
      </w:r>
      <w:r w:rsidR="009C48F4">
        <w:rPr>
          <w:w w:val="95"/>
          <w:sz w:val="26"/>
          <w:szCs w:val="26"/>
        </w:rPr>
        <w:t xml:space="preserve"> </w:t>
      </w:r>
      <w:r w:rsidRPr="00533437">
        <w:rPr>
          <w:w w:val="95"/>
          <w:sz w:val="26"/>
          <w:szCs w:val="26"/>
        </w:rPr>
        <w:t>«Цифровой</w:t>
      </w:r>
      <w:r w:rsidRPr="00533437">
        <w:rPr>
          <w:spacing w:val="7"/>
          <w:w w:val="95"/>
          <w:sz w:val="26"/>
          <w:szCs w:val="26"/>
        </w:rPr>
        <w:t xml:space="preserve"> </w:t>
      </w:r>
      <w:r w:rsidRPr="00533437">
        <w:rPr>
          <w:w w:val="95"/>
          <w:sz w:val="26"/>
          <w:szCs w:val="26"/>
        </w:rPr>
        <w:t>маркетинг:</w:t>
      </w:r>
      <w:r w:rsidRPr="00533437">
        <w:rPr>
          <w:spacing w:val="15"/>
          <w:w w:val="95"/>
          <w:sz w:val="26"/>
          <w:szCs w:val="26"/>
        </w:rPr>
        <w:t xml:space="preserve"> </w:t>
      </w:r>
      <w:r w:rsidRPr="00533437">
        <w:rPr>
          <w:w w:val="95"/>
          <w:sz w:val="26"/>
          <w:szCs w:val="26"/>
        </w:rPr>
        <w:t>эффективный</w:t>
      </w:r>
      <w:r w:rsidRPr="00533437">
        <w:rPr>
          <w:spacing w:val="19"/>
          <w:w w:val="95"/>
          <w:sz w:val="26"/>
          <w:szCs w:val="26"/>
        </w:rPr>
        <w:t xml:space="preserve"> </w:t>
      </w:r>
      <w:r w:rsidRPr="00533437">
        <w:rPr>
          <w:w w:val="95"/>
          <w:sz w:val="26"/>
          <w:szCs w:val="26"/>
        </w:rPr>
        <w:t>инструмент</w:t>
      </w:r>
      <w:r w:rsidRPr="00533437">
        <w:rPr>
          <w:spacing w:val="21"/>
          <w:w w:val="95"/>
          <w:sz w:val="26"/>
          <w:szCs w:val="26"/>
        </w:rPr>
        <w:t xml:space="preserve"> </w:t>
      </w:r>
      <w:r w:rsidRPr="00533437">
        <w:rPr>
          <w:w w:val="95"/>
          <w:sz w:val="26"/>
          <w:szCs w:val="26"/>
        </w:rPr>
        <w:t>развития</w:t>
      </w:r>
      <w:r w:rsidRPr="00533437">
        <w:rPr>
          <w:spacing w:val="-1"/>
          <w:w w:val="95"/>
          <w:sz w:val="26"/>
          <w:szCs w:val="26"/>
        </w:rPr>
        <w:t xml:space="preserve"> </w:t>
      </w:r>
      <w:r w:rsidRPr="00533437">
        <w:rPr>
          <w:w w:val="95"/>
          <w:sz w:val="26"/>
          <w:szCs w:val="26"/>
        </w:rPr>
        <w:t>бизнеса</w:t>
      </w:r>
      <w:r w:rsidRPr="00533437">
        <w:rPr>
          <w:spacing w:val="1"/>
          <w:w w:val="95"/>
          <w:sz w:val="26"/>
          <w:szCs w:val="26"/>
        </w:rPr>
        <w:t xml:space="preserve"> </w:t>
      </w:r>
      <w:r w:rsidRPr="00533437">
        <w:rPr>
          <w:w w:val="95"/>
          <w:sz w:val="26"/>
          <w:szCs w:val="26"/>
        </w:rPr>
        <w:t>в</w:t>
      </w:r>
      <w:r w:rsidRPr="00533437">
        <w:rPr>
          <w:spacing w:val="-9"/>
          <w:w w:val="95"/>
          <w:sz w:val="26"/>
          <w:szCs w:val="26"/>
        </w:rPr>
        <w:t xml:space="preserve"> </w:t>
      </w:r>
      <w:r w:rsidRPr="00533437">
        <w:rPr>
          <w:w w:val="95"/>
          <w:sz w:val="26"/>
          <w:szCs w:val="26"/>
        </w:rPr>
        <w:t>период</w:t>
      </w:r>
      <w:r w:rsidRPr="00533437">
        <w:rPr>
          <w:spacing w:val="1"/>
          <w:w w:val="95"/>
          <w:sz w:val="26"/>
          <w:szCs w:val="26"/>
        </w:rPr>
        <w:t xml:space="preserve"> </w:t>
      </w:r>
      <w:r w:rsidRPr="00533437">
        <w:rPr>
          <w:w w:val="95"/>
          <w:sz w:val="26"/>
          <w:szCs w:val="26"/>
        </w:rPr>
        <w:t>трансформации</w:t>
      </w:r>
      <w:r w:rsidRPr="00533437">
        <w:rPr>
          <w:spacing w:val="17"/>
          <w:w w:val="95"/>
          <w:sz w:val="26"/>
          <w:szCs w:val="26"/>
        </w:rPr>
        <w:t xml:space="preserve"> </w:t>
      </w:r>
      <w:r w:rsidRPr="00533437">
        <w:rPr>
          <w:w w:val="95"/>
          <w:sz w:val="26"/>
          <w:szCs w:val="26"/>
        </w:rPr>
        <w:t>экономики»,</w:t>
      </w:r>
      <w:r w:rsidR="009C48F4">
        <w:rPr>
          <w:w w:val="95"/>
          <w:sz w:val="26"/>
          <w:szCs w:val="26"/>
        </w:rPr>
        <w:t xml:space="preserve"> </w:t>
      </w:r>
      <w:r w:rsidRPr="00533437">
        <w:rPr>
          <w:w w:val="95"/>
          <w:sz w:val="26"/>
          <w:szCs w:val="26"/>
        </w:rPr>
        <w:t>«Основы цифровой</w:t>
      </w:r>
      <w:r w:rsidRPr="00533437">
        <w:rPr>
          <w:spacing w:val="9"/>
          <w:w w:val="95"/>
          <w:sz w:val="26"/>
          <w:szCs w:val="26"/>
        </w:rPr>
        <w:t xml:space="preserve"> </w:t>
      </w:r>
      <w:r w:rsidRPr="00533437">
        <w:rPr>
          <w:w w:val="95"/>
          <w:sz w:val="26"/>
          <w:szCs w:val="26"/>
        </w:rPr>
        <w:t>трансформации</w:t>
      </w:r>
      <w:r w:rsidRPr="00533437">
        <w:rPr>
          <w:spacing w:val="23"/>
          <w:w w:val="95"/>
          <w:sz w:val="26"/>
          <w:szCs w:val="26"/>
        </w:rPr>
        <w:t xml:space="preserve"> </w:t>
      </w:r>
      <w:r w:rsidRPr="00533437">
        <w:rPr>
          <w:w w:val="95"/>
          <w:sz w:val="26"/>
          <w:szCs w:val="26"/>
        </w:rPr>
        <w:t>и</w:t>
      </w:r>
      <w:r w:rsidRPr="00533437">
        <w:rPr>
          <w:spacing w:val="-11"/>
          <w:w w:val="95"/>
          <w:sz w:val="26"/>
          <w:szCs w:val="26"/>
        </w:rPr>
        <w:t xml:space="preserve"> </w:t>
      </w:r>
      <w:r w:rsidRPr="00533437">
        <w:rPr>
          <w:w w:val="95"/>
          <w:sz w:val="26"/>
          <w:szCs w:val="26"/>
        </w:rPr>
        <w:t>цифрово</w:t>
      </w:r>
      <w:r w:rsidR="009C48F4">
        <w:rPr>
          <w:w w:val="95"/>
          <w:sz w:val="26"/>
          <w:szCs w:val="26"/>
        </w:rPr>
        <w:t>й</w:t>
      </w:r>
      <w:r w:rsidRPr="00533437">
        <w:rPr>
          <w:spacing w:val="11"/>
          <w:w w:val="95"/>
          <w:sz w:val="26"/>
          <w:szCs w:val="26"/>
        </w:rPr>
        <w:t xml:space="preserve"> </w:t>
      </w:r>
      <w:r w:rsidRPr="00533437">
        <w:rPr>
          <w:w w:val="95"/>
          <w:sz w:val="26"/>
          <w:szCs w:val="26"/>
        </w:rPr>
        <w:t>экономики:</w:t>
      </w:r>
      <w:r w:rsidRPr="00533437">
        <w:rPr>
          <w:spacing w:val="11"/>
          <w:w w:val="95"/>
          <w:sz w:val="26"/>
          <w:szCs w:val="26"/>
        </w:rPr>
        <w:t xml:space="preserve"> </w:t>
      </w:r>
      <w:r w:rsidRPr="00533437">
        <w:rPr>
          <w:w w:val="95"/>
          <w:sz w:val="26"/>
          <w:szCs w:val="26"/>
        </w:rPr>
        <w:t>технологии</w:t>
      </w:r>
      <w:r w:rsidRPr="00533437">
        <w:rPr>
          <w:spacing w:val="16"/>
          <w:w w:val="95"/>
          <w:sz w:val="26"/>
          <w:szCs w:val="26"/>
        </w:rPr>
        <w:t xml:space="preserve"> </w:t>
      </w:r>
      <w:r w:rsidRPr="00533437">
        <w:rPr>
          <w:w w:val="95"/>
          <w:sz w:val="26"/>
          <w:szCs w:val="26"/>
        </w:rPr>
        <w:t>и</w:t>
      </w:r>
      <w:r w:rsidRPr="00533437">
        <w:rPr>
          <w:spacing w:val="-7"/>
          <w:w w:val="95"/>
          <w:sz w:val="26"/>
          <w:szCs w:val="26"/>
        </w:rPr>
        <w:t xml:space="preserve"> </w:t>
      </w:r>
      <w:r w:rsidRPr="00533437">
        <w:rPr>
          <w:w w:val="95"/>
          <w:sz w:val="26"/>
          <w:szCs w:val="26"/>
        </w:rPr>
        <w:t>компетенции»,</w:t>
      </w:r>
      <w:r w:rsidR="009C48F4">
        <w:rPr>
          <w:w w:val="95"/>
          <w:sz w:val="26"/>
          <w:szCs w:val="26"/>
        </w:rPr>
        <w:t xml:space="preserve"> </w:t>
      </w:r>
      <w:r w:rsidRPr="00533437">
        <w:rPr>
          <w:w w:val="95"/>
          <w:sz w:val="26"/>
          <w:szCs w:val="26"/>
        </w:rPr>
        <w:t>«Порядок</w:t>
      </w:r>
      <w:r w:rsidRPr="00533437">
        <w:rPr>
          <w:spacing w:val="10"/>
          <w:w w:val="95"/>
          <w:sz w:val="26"/>
          <w:szCs w:val="26"/>
        </w:rPr>
        <w:t xml:space="preserve"> </w:t>
      </w:r>
      <w:r w:rsidRPr="00533437">
        <w:rPr>
          <w:w w:val="95"/>
          <w:sz w:val="26"/>
          <w:szCs w:val="26"/>
        </w:rPr>
        <w:t>обработки</w:t>
      </w:r>
      <w:r w:rsidRPr="00533437">
        <w:rPr>
          <w:spacing w:val="20"/>
          <w:w w:val="95"/>
          <w:sz w:val="26"/>
          <w:szCs w:val="26"/>
        </w:rPr>
        <w:t xml:space="preserve"> </w:t>
      </w:r>
      <w:r w:rsidRPr="00533437">
        <w:rPr>
          <w:w w:val="95"/>
          <w:sz w:val="26"/>
          <w:szCs w:val="26"/>
        </w:rPr>
        <w:t>персональных</w:t>
      </w:r>
      <w:r w:rsidRPr="00533437">
        <w:rPr>
          <w:spacing w:val="17"/>
          <w:w w:val="95"/>
          <w:sz w:val="26"/>
          <w:szCs w:val="26"/>
        </w:rPr>
        <w:t xml:space="preserve"> </w:t>
      </w:r>
      <w:r w:rsidRPr="00533437">
        <w:rPr>
          <w:w w:val="95"/>
          <w:sz w:val="26"/>
          <w:szCs w:val="26"/>
        </w:rPr>
        <w:t>данных»,</w:t>
      </w:r>
      <w:r w:rsidR="009C48F4">
        <w:rPr>
          <w:w w:val="95"/>
          <w:sz w:val="26"/>
          <w:szCs w:val="26"/>
        </w:rPr>
        <w:t xml:space="preserve"> </w:t>
      </w:r>
      <w:r w:rsidRPr="00533437">
        <w:rPr>
          <w:w w:val="95"/>
          <w:sz w:val="26"/>
          <w:szCs w:val="26"/>
        </w:rPr>
        <w:t>«Обработка</w:t>
      </w:r>
      <w:r w:rsidRPr="00533437">
        <w:rPr>
          <w:spacing w:val="15"/>
          <w:w w:val="95"/>
          <w:sz w:val="26"/>
          <w:szCs w:val="26"/>
        </w:rPr>
        <w:t xml:space="preserve"> </w:t>
      </w:r>
      <w:r w:rsidRPr="00533437">
        <w:rPr>
          <w:w w:val="95"/>
          <w:sz w:val="26"/>
          <w:szCs w:val="26"/>
        </w:rPr>
        <w:t>персональных</w:t>
      </w:r>
      <w:r w:rsidRPr="00533437">
        <w:rPr>
          <w:spacing w:val="24"/>
          <w:w w:val="95"/>
          <w:sz w:val="26"/>
          <w:szCs w:val="26"/>
        </w:rPr>
        <w:t xml:space="preserve"> </w:t>
      </w:r>
      <w:r w:rsidRPr="00533437">
        <w:rPr>
          <w:w w:val="95"/>
          <w:sz w:val="26"/>
          <w:szCs w:val="26"/>
        </w:rPr>
        <w:t>данных»,</w:t>
      </w:r>
      <w:r w:rsidR="009C48F4">
        <w:rPr>
          <w:w w:val="95"/>
          <w:sz w:val="26"/>
          <w:szCs w:val="26"/>
        </w:rPr>
        <w:t xml:space="preserve"> </w:t>
      </w:r>
      <w:r w:rsidRPr="00533437">
        <w:rPr>
          <w:w w:val="95"/>
          <w:sz w:val="26"/>
          <w:szCs w:val="26"/>
        </w:rPr>
        <w:t>«Защита</w:t>
      </w:r>
      <w:r w:rsidRPr="00533437">
        <w:rPr>
          <w:spacing w:val="12"/>
          <w:w w:val="95"/>
          <w:sz w:val="26"/>
          <w:szCs w:val="26"/>
        </w:rPr>
        <w:t xml:space="preserve"> </w:t>
      </w:r>
      <w:r w:rsidRPr="00533437">
        <w:rPr>
          <w:w w:val="95"/>
          <w:sz w:val="26"/>
          <w:szCs w:val="26"/>
        </w:rPr>
        <w:t>персональных</w:t>
      </w:r>
      <w:r w:rsidRPr="00533437">
        <w:rPr>
          <w:spacing w:val="24"/>
          <w:w w:val="95"/>
          <w:sz w:val="26"/>
          <w:szCs w:val="26"/>
        </w:rPr>
        <w:t xml:space="preserve"> </w:t>
      </w:r>
      <w:r w:rsidRPr="00533437">
        <w:rPr>
          <w:w w:val="95"/>
          <w:sz w:val="26"/>
          <w:szCs w:val="26"/>
        </w:rPr>
        <w:t>данных»,</w:t>
      </w:r>
      <w:r w:rsidR="009C48F4">
        <w:rPr>
          <w:w w:val="95"/>
          <w:sz w:val="26"/>
          <w:szCs w:val="26"/>
        </w:rPr>
        <w:t xml:space="preserve"> </w:t>
      </w:r>
      <w:r w:rsidRPr="00533437">
        <w:rPr>
          <w:w w:val="95"/>
          <w:sz w:val="26"/>
          <w:szCs w:val="26"/>
        </w:rPr>
        <w:t>«Системное</w:t>
      </w:r>
      <w:r w:rsidRPr="00533437">
        <w:rPr>
          <w:spacing w:val="16"/>
          <w:w w:val="95"/>
          <w:sz w:val="26"/>
          <w:szCs w:val="26"/>
        </w:rPr>
        <w:t xml:space="preserve"> </w:t>
      </w:r>
      <w:r w:rsidRPr="00533437">
        <w:rPr>
          <w:w w:val="95"/>
          <w:sz w:val="26"/>
          <w:szCs w:val="26"/>
        </w:rPr>
        <w:t>администрирование</w:t>
      </w:r>
      <w:r w:rsidRPr="00533437">
        <w:rPr>
          <w:spacing w:val="1"/>
          <w:w w:val="95"/>
          <w:sz w:val="26"/>
          <w:szCs w:val="26"/>
        </w:rPr>
        <w:t xml:space="preserve"> </w:t>
      </w:r>
      <w:r w:rsidRPr="00533437">
        <w:rPr>
          <w:w w:val="95"/>
          <w:sz w:val="26"/>
          <w:szCs w:val="26"/>
        </w:rPr>
        <w:t>в</w:t>
      </w:r>
      <w:r w:rsidRPr="00533437">
        <w:rPr>
          <w:spacing w:val="-9"/>
          <w:w w:val="95"/>
          <w:sz w:val="26"/>
          <w:szCs w:val="26"/>
        </w:rPr>
        <w:t xml:space="preserve"> </w:t>
      </w:r>
      <w:r w:rsidRPr="00533437">
        <w:rPr>
          <w:w w:val="95"/>
          <w:sz w:val="26"/>
          <w:szCs w:val="26"/>
        </w:rPr>
        <w:t>операционных</w:t>
      </w:r>
      <w:r w:rsidRPr="00533437">
        <w:rPr>
          <w:spacing w:val="20"/>
          <w:w w:val="95"/>
          <w:sz w:val="26"/>
          <w:szCs w:val="26"/>
        </w:rPr>
        <w:t xml:space="preserve"> </w:t>
      </w:r>
      <w:r w:rsidRPr="00533437">
        <w:rPr>
          <w:w w:val="95"/>
          <w:sz w:val="26"/>
          <w:szCs w:val="26"/>
        </w:rPr>
        <w:t>системах</w:t>
      </w:r>
      <w:r w:rsidRPr="00533437">
        <w:rPr>
          <w:spacing w:val="9"/>
          <w:w w:val="95"/>
          <w:sz w:val="26"/>
          <w:szCs w:val="26"/>
        </w:rPr>
        <w:t xml:space="preserve"> </w:t>
      </w:r>
      <w:r w:rsidRPr="00533437">
        <w:rPr>
          <w:w w:val="95"/>
          <w:sz w:val="26"/>
          <w:szCs w:val="26"/>
        </w:rPr>
        <w:t>семейства</w:t>
      </w:r>
      <w:r w:rsidRPr="00533437">
        <w:rPr>
          <w:spacing w:val="7"/>
          <w:w w:val="95"/>
          <w:sz w:val="26"/>
          <w:szCs w:val="26"/>
        </w:rPr>
        <w:t xml:space="preserve"> </w:t>
      </w:r>
      <w:proofErr w:type="spellStart"/>
      <w:r w:rsidRPr="00533437">
        <w:rPr>
          <w:w w:val="95"/>
          <w:sz w:val="26"/>
          <w:szCs w:val="26"/>
        </w:rPr>
        <w:t>Linux</w:t>
      </w:r>
      <w:proofErr w:type="spellEnd"/>
      <w:r w:rsidRPr="00533437">
        <w:rPr>
          <w:w w:val="95"/>
          <w:sz w:val="26"/>
          <w:szCs w:val="26"/>
        </w:rPr>
        <w:t>:</w:t>
      </w:r>
      <w:r w:rsidRPr="00533437">
        <w:rPr>
          <w:spacing w:val="3"/>
          <w:w w:val="95"/>
          <w:sz w:val="26"/>
          <w:szCs w:val="26"/>
        </w:rPr>
        <w:t xml:space="preserve"> </w:t>
      </w:r>
      <w:r w:rsidRPr="00533437">
        <w:rPr>
          <w:w w:val="95"/>
          <w:sz w:val="26"/>
          <w:szCs w:val="26"/>
        </w:rPr>
        <w:t>дистрибутивы</w:t>
      </w:r>
      <w:r w:rsidRPr="00533437">
        <w:rPr>
          <w:spacing w:val="26"/>
          <w:w w:val="95"/>
          <w:sz w:val="26"/>
          <w:szCs w:val="26"/>
        </w:rPr>
        <w:t xml:space="preserve"> </w:t>
      </w:r>
      <w:proofErr w:type="spellStart"/>
      <w:r w:rsidRPr="00533437">
        <w:rPr>
          <w:w w:val="95"/>
          <w:sz w:val="26"/>
          <w:szCs w:val="26"/>
        </w:rPr>
        <w:t>Debian</w:t>
      </w:r>
      <w:proofErr w:type="spellEnd"/>
      <w:r w:rsidRPr="00533437">
        <w:rPr>
          <w:spacing w:val="2"/>
          <w:w w:val="95"/>
          <w:sz w:val="26"/>
          <w:szCs w:val="26"/>
        </w:rPr>
        <w:t xml:space="preserve"> </w:t>
      </w:r>
      <w:r w:rsidRPr="00533437">
        <w:rPr>
          <w:w w:val="95"/>
          <w:sz w:val="26"/>
          <w:szCs w:val="26"/>
        </w:rPr>
        <w:t>10,</w:t>
      </w:r>
      <w:r w:rsidRPr="00533437">
        <w:rPr>
          <w:spacing w:val="-2"/>
          <w:w w:val="95"/>
          <w:sz w:val="26"/>
          <w:szCs w:val="26"/>
        </w:rPr>
        <w:t xml:space="preserve"> </w:t>
      </w:r>
      <w:r w:rsidRPr="00533437">
        <w:rPr>
          <w:w w:val="95"/>
          <w:sz w:val="26"/>
          <w:szCs w:val="26"/>
        </w:rPr>
        <w:t>ALT</w:t>
      </w:r>
      <w:r w:rsidRPr="00533437">
        <w:rPr>
          <w:spacing w:val="9"/>
          <w:w w:val="95"/>
          <w:sz w:val="26"/>
          <w:szCs w:val="26"/>
        </w:rPr>
        <w:t xml:space="preserve"> </w:t>
      </w:r>
      <w:proofErr w:type="spellStart"/>
      <w:r w:rsidRPr="00533437">
        <w:rPr>
          <w:w w:val="95"/>
          <w:sz w:val="26"/>
          <w:szCs w:val="26"/>
        </w:rPr>
        <w:t>Linux</w:t>
      </w:r>
      <w:proofErr w:type="spellEnd"/>
      <w:r w:rsidRPr="00533437">
        <w:rPr>
          <w:w w:val="95"/>
          <w:sz w:val="26"/>
          <w:szCs w:val="26"/>
        </w:rPr>
        <w:t>»,</w:t>
      </w:r>
      <w:r w:rsidR="009C48F4">
        <w:rPr>
          <w:w w:val="95"/>
          <w:sz w:val="26"/>
          <w:szCs w:val="26"/>
        </w:rPr>
        <w:t xml:space="preserve"> </w:t>
      </w:r>
      <w:r w:rsidRPr="00533437">
        <w:rPr>
          <w:w w:val="95"/>
          <w:sz w:val="26"/>
          <w:szCs w:val="26"/>
        </w:rPr>
        <w:t>«Системы</w:t>
      </w:r>
      <w:r w:rsidRPr="00533437">
        <w:rPr>
          <w:spacing w:val="12"/>
          <w:w w:val="95"/>
          <w:sz w:val="26"/>
          <w:szCs w:val="26"/>
        </w:rPr>
        <w:t xml:space="preserve"> </w:t>
      </w:r>
      <w:r w:rsidRPr="00533437">
        <w:rPr>
          <w:w w:val="95"/>
          <w:sz w:val="26"/>
          <w:szCs w:val="26"/>
        </w:rPr>
        <w:t>поддержки</w:t>
      </w:r>
      <w:r w:rsidRPr="00533437">
        <w:rPr>
          <w:spacing w:val="14"/>
          <w:w w:val="95"/>
          <w:sz w:val="26"/>
          <w:szCs w:val="26"/>
        </w:rPr>
        <w:t xml:space="preserve"> </w:t>
      </w:r>
      <w:r w:rsidRPr="00533437">
        <w:rPr>
          <w:w w:val="95"/>
          <w:sz w:val="26"/>
          <w:szCs w:val="26"/>
        </w:rPr>
        <w:t>принятия</w:t>
      </w:r>
      <w:r w:rsidRPr="00533437">
        <w:rPr>
          <w:spacing w:val="16"/>
          <w:w w:val="95"/>
          <w:sz w:val="26"/>
          <w:szCs w:val="26"/>
        </w:rPr>
        <w:t xml:space="preserve"> </w:t>
      </w:r>
      <w:r w:rsidRPr="00533437">
        <w:rPr>
          <w:w w:val="95"/>
          <w:sz w:val="26"/>
          <w:szCs w:val="26"/>
        </w:rPr>
        <w:t>решений»</w:t>
      </w:r>
      <w:r w:rsidR="009C48F4">
        <w:rPr>
          <w:w w:val="95"/>
          <w:sz w:val="26"/>
          <w:szCs w:val="26"/>
        </w:rPr>
        <w:t>.</w:t>
      </w:r>
    </w:p>
    <w:p w:rsidR="00533437" w:rsidRDefault="009C48F4" w:rsidP="009C48F4">
      <w:pPr>
        <w:pStyle w:val="TableParagraph"/>
        <w:spacing w:line="240" w:lineRule="auto"/>
        <w:ind w:left="0" w:firstLine="709"/>
        <w:jc w:val="both"/>
        <w:rPr>
          <w:w w:val="95"/>
          <w:sz w:val="26"/>
          <w:szCs w:val="26"/>
        </w:rPr>
      </w:pPr>
      <w:r w:rsidRPr="009C48F4">
        <w:rPr>
          <w:w w:val="95"/>
          <w:sz w:val="26"/>
          <w:szCs w:val="26"/>
        </w:rPr>
        <w:t>4. Нормативно-правовое</w:t>
      </w:r>
      <w:r w:rsidRPr="009C48F4">
        <w:rPr>
          <w:spacing w:val="40"/>
          <w:w w:val="95"/>
          <w:sz w:val="26"/>
          <w:szCs w:val="26"/>
        </w:rPr>
        <w:t xml:space="preserve"> </w:t>
      </w:r>
      <w:r w:rsidRPr="009C48F4">
        <w:rPr>
          <w:w w:val="95"/>
          <w:sz w:val="26"/>
          <w:szCs w:val="26"/>
        </w:rPr>
        <w:t>регулирование</w:t>
      </w:r>
      <w:r w:rsidRPr="009C48F4">
        <w:rPr>
          <w:spacing w:val="79"/>
          <w:sz w:val="26"/>
          <w:szCs w:val="26"/>
        </w:rPr>
        <w:t xml:space="preserve"> </w:t>
      </w:r>
      <w:r w:rsidRPr="009C48F4">
        <w:rPr>
          <w:w w:val="95"/>
          <w:sz w:val="26"/>
          <w:szCs w:val="26"/>
        </w:rPr>
        <w:t>и</w:t>
      </w:r>
      <w:r w:rsidRPr="009C48F4">
        <w:rPr>
          <w:spacing w:val="35"/>
          <w:w w:val="95"/>
          <w:sz w:val="26"/>
          <w:szCs w:val="26"/>
        </w:rPr>
        <w:t xml:space="preserve"> </w:t>
      </w:r>
      <w:r w:rsidRPr="009C48F4">
        <w:rPr>
          <w:w w:val="95"/>
          <w:sz w:val="26"/>
          <w:szCs w:val="26"/>
        </w:rPr>
        <w:t>законотворческая</w:t>
      </w:r>
      <w:r w:rsidRPr="009C48F4">
        <w:rPr>
          <w:spacing w:val="24"/>
          <w:w w:val="95"/>
          <w:sz w:val="26"/>
          <w:szCs w:val="26"/>
        </w:rPr>
        <w:t xml:space="preserve"> </w:t>
      </w:r>
      <w:r w:rsidRPr="009C48F4">
        <w:rPr>
          <w:w w:val="95"/>
          <w:sz w:val="26"/>
          <w:szCs w:val="26"/>
        </w:rPr>
        <w:t>деятельность</w:t>
      </w:r>
      <w:r>
        <w:rPr>
          <w:w w:val="95"/>
          <w:sz w:val="26"/>
          <w:szCs w:val="26"/>
        </w:rPr>
        <w:t>: «</w:t>
      </w:r>
      <w:r w:rsidRPr="009C48F4">
        <w:rPr>
          <w:w w:val="95"/>
          <w:sz w:val="26"/>
          <w:szCs w:val="26"/>
        </w:rPr>
        <w:t>Административное</w:t>
      </w:r>
      <w:r w:rsidRPr="009C48F4">
        <w:rPr>
          <w:spacing w:val="15"/>
          <w:w w:val="95"/>
          <w:sz w:val="26"/>
          <w:szCs w:val="26"/>
        </w:rPr>
        <w:t xml:space="preserve"> </w:t>
      </w:r>
      <w:r w:rsidRPr="009C48F4">
        <w:rPr>
          <w:w w:val="95"/>
          <w:sz w:val="26"/>
          <w:szCs w:val="26"/>
        </w:rPr>
        <w:t>право»,</w:t>
      </w:r>
      <w:r>
        <w:rPr>
          <w:w w:val="95"/>
          <w:sz w:val="26"/>
          <w:szCs w:val="26"/>
        </w:rPr>
        <w:t xml:space="preserve"> </w:t>
      </w:r>
      <w:r w:rsidRPr="009C48F4">
        <w:rPr>
          <w:w w:val="95"/>
          <w:sz w:val="26"/>
          <w:szCs w:val="26"/>
        </w:rPr>
        <w:t>«Избирательное</w:t>
      </w:r>
      <w:r w:rsidRPr="009C48F4">
        <w:rPr>
          <w:spacing w:val="-13"/>
          <w:w w:val="95"/>
          <w:sz w:val="26"/>
          <w:szCs w:val="26"/>
        </w:rPr>
        <w:t xml:space="preserve"> </w:t>
      </w:r>
      <w:r w:rsidRPr="009C48F4">
        <w:rPr>
          <w:w w:val="95"/>
          <w:sz w:val="26"/>
          <w:szCs w:val="26"/>
        </w:rPr>
        <w:t>право</w:t>
      </w:r>
      <w:r w:rsidRPr="009C48F4">
        <w:rPr>
          <w:spacing w:val="6"/>
          <w:w w:val="95"/>
          <w:sz w:val="26"/>
          <w:szCs w:val="26"/>
        </w:rPr>
        <w:t xml:space="preserve"> </w:t>
      </w:r>
      <w:r w:rsidRPr="009C48F4">
        <w:rPr>
          <w:w w:val="95"/>
          <w:sz w:val="26"/>
          <w:szCs w:val="26"/>
        </w:rPr>
        <w:t>и</w:t>
      </w:r>
      <w:r w:rsidRPr="009C48F4">
        <w:rPr>
          <w:spacing w:val="1"/>
          <w:w w:val="95"/>
          <w:sz w:val="26"/>
          <w:szCs w:val="26"/>
        </w:rPr>
        <w:t xml:space="preserve"> </w:t>
      </w:r>
      <w:r w:rsidRPr="009C48F4">
        <w:rPr>
          <w:w w:val="95"/>
          <w:sz w:val="26"/>
          <w:szCs w:val="26"/>
        </w:rPr>
        <w:t>избирательный</w:t>
      </w:r>
      <w:r w:rsidRPr="009C48F4">
        <w:rPr>
          <w:spacing w:val="26"/>
          <w:w w:val="95"/>
          <w:sz w:val="26"/>
          <w:szCs w:val="26"/>
        </w:rPr>
        <w:t xml:space="preserve"> </w:t>
      </w:r>
      <w:r w:rsidRPr="009C48F4">
        <w:rPr>
          <w:w w:val="95"/>
          <w:sz w:val="26"/>
          <w:szCs w:val="26"/>
        </w:rPr>
        <w:t>процесс</w:t>
      </w:r>
      <w:r w:rsidRPr="009C48F4">
        <w:rPr>
          <w:spacing w:val="9"/>
          <w:w w:val="95"/>
          <w:sz w:val="26"/>
          <w:szCs w:val="26"/>
        </w:rPr>
        <w:t xml:space="preserve"> </w:t>
      </w:r>
      <w:r w:rsidRPr="009C48F4">
        <w:rPr>
          <w:w w:val="95"/>
          <w:sz w:val="26"/>
          <w:szCs w:val="26"/>
        </w:rPr>
        <w:t>в</w:t>
      </w:r>
      <w:r w:rsidRPr="009C48F4">
        <w:rPr>
          <w:spacing w:val="-4"/>
          <w:w w:val="95"/>
          <w:sz w:val="26"/>
          <w:szCs w:val="26"/>
        </w:rPr>
        <w:t xml:space="preserve"> </w:t>
      </w:r>
      <w:r w:rsidRPr="009C48F4">
        <w:rPr>
          <w:w w:val="95"/>
          <w:sz w:val="26"/>
          <w:szCs w:val="26"/>
        </w:rPr>
        <w:t>Российской</w:t>
      </w:r>
      <w:r w:rsidRPr="009C48F4">
        <w:rPr>
          <w:spacing w:val="14"/>
          <w:w w:val="95"/>
          <w:sz w:val="26"/>
          <w:szCs w:val="26"/>
        </w:rPr>
        <w:t xml:space="preserve"> </w:t>
      </w:r>
      <w:r w:rsidRPr="009C48F4">
        <w:rPr>
          <w:w w:val="95"/>
          <w:sz w:val="26"/>
          <w:szCs w:val="26"/>
        </w:rPr>
        <w:t>Федерации»,</w:t>
      </w:r>
      <w:r>
        <w:rPr>
          <w:w w:val="95"/>
          <w:sz w:val="26"/>
          <w:szCs w:val="26"/>
        </w:rPr>
        <w:t xml:space="preserve"> </w:t>
      </w:r>
      <w:r w:rsidRPr="009C48F4">
        <w:rPr>
          <w:w w:val="95"/>
          <w:sz w:val="26"/>
          <w:szCs w:val="26"/>
        </w:rPr>
        <w:t>«Муниципальный</w:t>
      </w:r>
      <w:r w:rsidRPr="009C48F4">
        <w:rPr>
          <w:spacing w:val="-5"/>
          <w:w w:val="95"/>
          <w:sz w:val="26"/>
          <w:szCs w:val="26"/>
        </w:rPr>
        <w:t xml:space="preserve"> </w:t>
      </w:r>
      <w:r w:rsidRPr="009C48F4">
        <w:rPr>
          <w:w w:val="95"/>
          <w:sz w:val="26"/>
          <w:szCs w:val="26"/>
        </w:rPr>
        <w:t>факультет</w:t>
      </w:r>
      <w:r w:rsidRPr="009C48F4">
        <w:rPr>
          <w:spacing w:val="16"/>
          <w:w w:val="95"/>
          <w:sz w:val="26"/>
          <w:szCs w:val="26"/>
        </w:rPr>
        <w:t xml:space="preserve"> </w:t>
      </w:r>
      <w:r w:rsidRPr="009C48F4">
        <w:rPr>
          <w:w w:val="95"/>
          <w:sz w:val="26"/>
          <w:szCs w:val="26"/>
        </w:rPr>
        <w:t>для депутатов</w:t>
      </w:r>
      <w:r w:rsidRPr="009C48F4">
        <w:rPr>
          <w:spacing w:val="10"/>
          <w:w w:val="95"/>
          <w:sz w:val="26"/>
          <w:szCs w:val="26"/>
        </w:rPr>
        <w:t xml:space="preserve"> </w:t>
      </w:r>
      <w:r w:rsidRPr="009C48F4">
        <w:rPr>
          <w:w w:val="95"/>
          <w:sz w:val="26"/>
          <w:szCs w:val="26"/>
        </w:rPr>
        <w:t>городских</w:t>
      </w:r>
      <w:r w:rsidRPr="009C48F4">
        <w:rPr>
          <w:spacing w:val="9"/>
          <w:w w:val="95"/>
          <w:sz w:val="26"/>
          <w:szCs w:val="26"/>
        </w:rPr>
        <w:t xml:space="preserve"> </w:t>
      </w:r>
      <w:r w:rsidRPr="009C48F4">
        <w:rPr>
          <w:w w:val="95"/>
          <w:sz w:val="26"/>
          <w:szCs w:val="26"/>
        </w:rPr>
        <w:t>округов</w:t>
      </w:r>
      <w:r w:rsidRPr="009C48F4">
        <w:rPr>
          <w:spacing w:val="6"/>
          <w:w w:val="95"/>
          <w:sz w:val="26"/>
          <w:szCs w:val="26"/>
        </w:rPr>
        <w:t xml:space="preserve"> </w:t>
      </w:r>
      <w:r w:rsidRPr="009C48F4">
        <w:rPr>
          <w:w w:val="95"/>
          <w:sz w:val="26"/>
          <w:szCs w:val="26"/>
        </w:rPr>
        <w:t>и</w:t>
      </w:r>
      <w:r w:rsidRPr="009C48F4">
        <w:rPr>
          <w:spacing w:val="-3"/>
          <w:w w:val="95"/>
          <w:sz w:val="26"/>
          <w:szCs w:val="26"/>
        </w:rPr>
        <w:t xml:space="preserve"> </w:t>
      </w:r>
      <w:r w:rsidRPr="009C48F4">
        <w:rPr>
          <w:w w:val="95"/>
          <w:sz w:val="26"/>
          <w:szCs w:val="26"/>
        </w:rPr>
        <w:t>муниципальных</w:t>
      </w:r>
      <w:r w:rsidRPr="009C48F4">
        <w:rPr>
          <w:spacing w:val="35"/>
          <w:w w:val="95"/>
          <w:sz w:val="26"/>
          <w:szCs w:val="26"/>
        </w:rPr>
        <w:t xml:space="preserve"> </w:t>
      </w:r>
      <w:r w:rsidRPr="009C48F4">
        <w:rPr>
          <w:w w:val="95"/>
          <w:sz w:val="26"/>
          <w:szCs w:val="26"/>
        </w:rPr>
        <w:t>районов»,</w:t>
      </w:r>
      <w:r>
        <w:rPr>
          <w:w w:val="95"/>
          <w:sz w:val="26"/>
          <w:szCs w:val="26"/>
        </w:rPr>
        <w:t xml:space="preserve"> </w:t>
      </w:r>
      <w:r w:rsidRPr="009C48F4">
        <w:rPr>
          <w:w w:val="95"/>
          <w:sz w:val="26"/>
          <w:szCs w:val="26"/>
        </w:rPr>
        <w:t>«Территориальное</w:t>
      </w:r>
      <w:r w:rsidRPr="009C48F4">
        <w:rPr>
          <w:spacing w:val="2"/>
          <w:w w:val="95"/>
          <w:sz w:val="26"/>
          <w:szCs w:val="26"/>
        </w:rPr>
        <w:t xml:space="preserve"> </w:t>
      </w:r>
      <w:r w:rsidRPr="009C48F4">
        <w:rPr>
          <w:w w:val="95"/>
          <w:sz w:val="26"/>
          <w:szCs w:val="26"/>
        </w:rPr>
        <w:t>общественное</w:t>
      </w:r>
      <w:r w:rsidRPr="009C48F4">
        <w:rPr>
          <w:spacing w:val="21"/>
          <w:w w:val="95"/>
          <w:sz w:val="26"/>
          <w:szCs w:val="26"/>
        </w:rPr>
        <w:t xml:space="preserve"> </w:t>
      </w:r>
      <w:r w:rsidRPr="009C48F4">
        <w:rPr>
          <w:w w:val="95"/>
          <w:sz w:val="26"/>
          <w:szCs w:val="26"/>
        </w:rPr>
        <w:t>самоуправле</w:t>
      </w:r>
      <w:r>
        <w:rPr>
          <w:w w:val="95"/>
          <w:sz w:val="26"/>
          <w:szCs w:val="26"/>
        </w:rPr>
        <w:t>н</w:t>
      </w:r>
      <w:r w:rsidRPr="009C48F4">
        <w:rPr>
          <w:w w:val="95"/>
          <w:sz w:val="26"/>
          <w:szCs w:val="26"/>
        </w:rPr>
        <w:t>ие:</w:t>
      </w:r>
      <w:r w:rsidRPr="009C48F4">
        <w:rPr>
          <w:spacing w:val="1"/>
          <w:w w:val="95"/>
          <w:sz w:val="26"/>
          <w:szCs w:val="26"/>
        </w:rPr>
        <w:t xml:space="preserve"> </w:t>
      </w:r>
      <w:r w:rsidRPr="009C48F4">
        <w:rPr>
          <w:w w:val="95"/>
          <w:sz w:val="26"/>
          <w:szCs w:val="26"/>
        </w:rPr>
        <w:t>вопросы</w:t>
      </w:r>
      <w:r w:rsidRPr="009C48F4">
        <w:rPr>
          <w:spacing w:val="4"/>
          <w:w w:val="95"/>
          <w:sz w:val="26"/>
          <w:szCs w:val="26"/>
        </w:rPr>
        <w:t xml:space="preserve"> </w:t>
      </w:r>
      <w:r w:rsidRPr="009C48F4">
        <w:rPr>
          <w:w w:val="95"/>
          <w:sz w:val="26"/>
          <w:szCs w:val="26"/>
        </w:rPr>
        <w:t>создания</w:t>
      </w:r>
      <w:r w:rsidRPr="009C48F4">
        <w:rPr>
          <w:spacing w:val="18"/>
          <w:w w:val="95"/>
          <w:sz w:val="26"/>
          <w:szCs w:val="26"/>
        </w:rPr>
        <w:t xml:space="preserve"> </w:t>
      </w:r>
      <w:r w:rsidRPr="009C48F4">
        <w:rPr>
          <w:w w:val="95"/>
          <w:sz w:val="26"/>
          <w:szCs w:val="26"/>
        </w:rPr>
        <w:t>и</w:t>
      </w:r>
      <w:r w:rsidRPr="009C48F4">
        <w:rPr>
          <w:spacing w:val="3"/>
          <w:w w:val="95"/>
          <w:sz w:val="26"/>
          <w:szCs w:val="26"/>
        </w:rPr>
        <w:t xml:space="preserve"> </w:t>
      </w:r>
      <w:r w:rsidRPr="009C48F4">
        <w:rPr>
          <w:w w:val="95"/>
          <w:sz w:val="26"/>
          <w:szCs w:val="26"/>
        </w:rPr>
        <w:t>деятельности</w:t>
      </w:r>
      <w:r>
        <w:rPr>
          <w:w w:val="95"/>
          <w:sz w:val="26"/>
          <w:szCs w:val="26"/>
        </w:rPr>
        <w:t>».</w:t>
      </w:r>
    </w:p>
    <w:p w:rsidR="00533437" w:rsidRDefault="009C48F4" w:rsidP="009C48F4">
      <w:pPr>
        <w:pStyle w:val="TableParagraph"/>
        <w:spacing w:line="240" w:lineRule="auto"/>
        <w:ind w:left="0" w:firstLine="709"/>
        <w:jc w:val="both"/>
        <w:rPr>
          <w:sz w:val="26"/>
          <w:szCs w:val="26"/>
        </w:rPr>
      </w:pPr>
      <w:r w:rsidRPr="009C48F4">
        <w:rPr>
          <w:w w:val="95"/>
          <w:sz w:val="26"/>
          <w:szCs w:val="26"/>
        </w:rPr>
        <w:t>5. Проектная</w:t>
      </w:r>
      <w:r w:rsidRPr="009C48F4">
        <w:rPr>
          <w:spacing w:val="6"/>
          <w:w w:val="95"/>
          <w:sz w:val="26"/>
          <w:szCs w:val="26"/>
        </w:rPr>
        <w:t xml:space="preserve"> </w:t>
      </w:r>
      <w:r w:rsidRPr="009C48F4">
        <w:rPr>
          <w:w w:val="95"/>
          <w:sz w:val="26"/>
          <w:szCs w:val="26"/>
        </w:rPr>
        <w:t>деятельность</w:t>
      </w:r>
      <w:r w:rsidRPr="009C48F4">
        <w:rPr>
          <w:spacing w:val="19"/>
          <w:w w:val="95"/>
          <w:sz w:val="26"/>
          <w:szCs w:val="26"/>
        </w:rPr>
        <w:t xml:space="preserve"> </w:t>
      </w:r>
      <w:r w:rsidRPr="009C48F4">
        <w:rPr>
          <w:w w:val="95"/>
          <w:sz w:val="26"/>
          <w:szCs w:val="26"/>
        </w:rPr>
        <w:t>и</w:t>
      </w:r>
      <w:r w:rsidRPr="009C48F4">
        <w:rPr>
          <w:spacing w:val="-8"/>
          <w:w w:val="95"/>
          <w:sz w:val="26"/>
          <w:szCs w:val="26"/>
        </w:rPr>
        <w:t xml:space="preserve"> </w:t>
      </w:r>
      <w:r w:rsidRPr="009C48F4">
        <w:rPr>
          <w:w w:val="95"/>
          <w:sz w:val="26"/>
          <w:szCs w:val="26"/>
        </w:rPr>
        <w:t>бережливое</w:t>
      </w:r>
      <w:r w:rsidRPr="009C48F4">
        <w:rPr>
          <w:spacing w:val="5"/>
          <w:w w:val="95"/>
          <w:sz w:val="26"/>
          <w:szCs w:val="26"/>
        </w:rPr>
        <w:t xml:space="preserve"> </w:t>
      </w:r>
      <w:r w:rsidRPr="009C48F4">
        <w:rPr>
          <w:w w:val="95"/>
          <w:sz w:val="26"/>
          <w:szCs w:val="26"/>
        </w:rPr>
        <w:t>управление: «Управление</w:t>
      </w:r>
      <w:r w:rsidRPr="009C48F4">
        <w:rPr>
          <w:spacing w:val="27"/>
          <w:w w:val="95"/>
          <w:sz w:val="26"/>
          <w:szCs w:val="26"/>
        </w:rPr>
        <w:t xml:space="preserve"> </w:t>
      </w:r>
      <w:r w:rsidRPr="009C48F4">
        <w:rPr>
          <w:w w:val="95"/>
          <w:sz w:val="26"/>
          <w:szCs w:val="26"/>
        </w:rPr>
        <w:t>проектами», «Основы</w:t>
      </w:r>
      <w:r w:rsidRPr="009C48F4">
        <w:rPr>
          <w:spacing w:val="15"/>
          <w:w w:val="95"/>
          <w:sz w:val="26"/>
          <w:szCs w:val="26"/>
        </w:rPr>
        <w:t xml:space="preserve"> </w:t>
      </w:r>
      <w:r w:rsidRPr="009C48F4">
        <w:rPr>
          <w:w w:val="95"/>
          <w:sz w:val="26"/>
          <w:szCs w:val="26"/>
        </w:rPr>
        <w:t>управления</w:t>
      </w:r>
      <w:r w:rsidRPr="009C48F4">
        <w:rPr>
          <w:spacing w:val="15"/>
          <w:w w:val="95"/>
          <w:sz w:val="26"/>
          <w:szCs w:val="26"/>
        </w:rPr>
        <w:t xml:space="preserve"> </w:t>
      </w:r>
      <w:r w:rsidRPr="009C48F4">
        <w:rPr>
          <w:w w:val="95"/>
          <w:sz w:val="26"/>
          <w:szCs w:val="26"/>
        </w:rPr>
        <w:t>проектами», «Бережливое</w:t>
      </w:r>
      <w:r w:rsidRPr="009C48F4">
        <w:rPr>
          <w:spacing w:val="32"/>
          <w:w w:val="95"/>
          <w:sz w:val="26"/>
          <w:szCs w:val="26"/>
        </w:rPr>
        <w:t xml:space="preserve"> </w:t>
      </w:r>
      <w:r w:rsidRPr="009C48F4">
        <w:rPr>
          <w:w w:val="95"/>
          <w:sz w:val="26"/>
          <w:szCs w:val="26"/>
        </w:rPr>
        <w:t>управление», «Основы</w:t>
      </w:r>
      <w:r w:rsidRPr="009C48F4">
        <w:rPr>
          <w:spacing w:val="7"/>
          <w:w w:val="95"/>
          <w:sz w:val="26"/>
          <w:szCs w:val="26"/>
        </w:rPr>
        <w:t xml:space="preserve"> </w:t>
      </w:r>
      <w:r w:rsidRPr="009C48F4">
        <w:rPr>
          <w:w w:val="95"/>
          <w:sz w:val="26"/>
          <w:szCs w:val="26"/>
        </w:rPr>
        <w:t>бережливого</w:t>
      </w:r>
      <w:r w:rsidRPr="009C48F4">
        <w:rPr>
          <w:spacing w:val="26"/>
          <w:w w:val="95"/>
          <w:sz w:val="26"/>
          <w:szCs w:val="26"/>
        </w:rPr>
        <w:t xml:space="preserve"> </w:t>
      </w:r>
      <w:r w:rsidRPr="009C48F4">
        <w:rPr>
          <w:w w:val="95"/>
          <w:sz w:val="26"/>
          <w:szCs w:val="26"/>
        </w:rPr>
        <w:t>управления</w:t>
      </w:r>
      <w:r w:rsidRPr="009C48F4">
        <w:rPr>
          <w:spacing w:val="19"/>
          <w:w w:val="95"/>
          <w:sz w:val="26"/>
          <w:szCs w:val="26"/>
        </w:rPr>
        <w:t xml:space="preserve"> </w:t>
      </w:r>
      <w:r w:rsidRPr="009C48F4">
        <w:rPr>
          <w:w w:val="95"/>
          <w:sz w:val="26"/>
          <w:szCs w:val="26"/>
        </w:rPr>
        <w:t>в</w:t>
      </w:r>
      <w:r w:rsidRPr="009C48F4">
        <w:rPr>
          <w:spacing w:val="-7"/>
          <w:w w:val="95"/>
          <w:sz w:val="26"/>
          <w:szCs w:val="26"/>
        </w:rPr>
        <w:t xml:space="preserve"> </w:t>
      </w:r>
      <w:r w:rsidRPr="009C48F4">
        <w:rPr>
          <w:w w:val="95"/>
          <w:sz w:val="26"/>
          <w:szCs w:val="26"/>
        </w:rPr>
        <w:t>органах</w:t>
      </w:r>
      <w:r w:rsidRPr="009C48F4">
        <w:rPr>
          <w:spacing w:val="12"/>
          <w:w w:val="95"/>
          <w:sz w:val="26"/>
          <w:szCs w:val="26"/>
        </w:rPr>
        <w:t xml:space="preserve"> </w:t>
      </w:r>
      <w:r w:rsidRPr="009C48F4">
        <w:rPr>
          <w:w w:val="95"/>
          <w:sz w:val="26"/>
          <w:szCs w:val="26"/>
        </w:rPr>
        <w:t>исполнительной</w:t>
      </w:r>
      <w:r w:rsidRPr="009C48F4">
        <w:rPr>
          <w:spacing w:val="-10"/>
          <w:w w:val="95"/>
          <w:sz w:val="26"/>
          <w:szCs w:val="26"/>
        </w:rPr>
        <w:t xml:space="preserve"> </w:t>
      </w:r>
      <w:r w:rsidRPr="009C48F4">
        <w:rPr>
          <w:w w:val="95"/>
          <w:sz w:val="26"/>
          <w:szCs w:val="26"/>
        </w:rPr>
        <w:t xml:space="preserve">власти», </w:t>
      </w:r>
      <w:r w:rsidRPr="009C48F4">
        <w:rPr>
          <w:sz w:val="26"/>
          <w:szCs w:val="26"/>
        </w:rPr>
        <w:t>Бережливое</w:t>
      </w:r>
      <w:r w:rsidRPr="009C48F4">
        <w:rPr>
          <w:spacing w:val="10"/>
          <w:sz w:val="26"/>
          <w:szCs w:val="26"/>
        </w:rPr>
        <w:t xml:space="preserve"> </w:t>
      </w:r>
      <w:r w:rsidRPr="009C48F4">
        <w:rPr>
          <w:sz w:val="26"/>
          <w:szCs w:val="26"/>
        </w:rPr>
        <w:t>управление:</w:t>
      </w:r>
      <w:r w:rsidRPr="009C48F4">
        <w:rPr>
          <w:spacing w:val="7"/>
          <w:sz w:val="26"/>
          <w:szCs w:val="26"/>
        </w:rPr>
        <w:t xml:space="preserve"> </w:t>
      </w:r>
      <w:r w:rsidRPr="009C48F4">
        <w:rPr>
          <w:sz w:val="26"/>
          <w:szCs w:val="26"/>
        </w:rPr>
        <w:t>базовые</w:t>
      </w:r>
      <w:r w:rsidRPr="009C48F4">
        <w:rPr>
          <w:spacing w:val="-1"/>
          <w:sz w:val="26"/>
          <w:szCs w:val="26"/>
        </w:rPr>
        <w:t xml:space="preserve"> </w:t>
      </w:r>
      <w:r w:rsidRPr="009C48F4">
        <w:rPr>
          <w:sz w:val="26"/>
          <w:szCs w:val="26"/>
        </w:rPr>
        <w:t>знания»,</w:t>
      </w:r>
      <w:r>
        <w:rPr>
          <w:sz w:val="26"/>
          <w:szCs w:val="26"/>
        </w:rPr>
        <w:t xml:space="preserve"> </w:t>
      </w:r>
      <w:r w:rsidRPr="009C48F4">
        <w:rPr>
          <w:sz w:val="26"/>
          <w:szCs w:val="26"/>
        </w:rPr>
        <w:t>«Обучение</w:t>
      </w:r>
      <w:r w:rsidRPr="009C48F4">
        <w:rPr>
          <w:spacing w:val="6"/>
          <w:sz w:val="26"/>
          <w:szCs w:val="26"/>
        </w:rPr>
        <w:t xml:space="preserve"> </w:t>
      </w:r>
      <w:r w:rsidRPr="009C48F4">
        <w:rPr>
          <w:sz w:val="26"/>
          <w:szCs w:val="26"/>
        </w:rPr>
        <w:t>методам</w:t>
      </w:r>
      <w:r w:rsidRPr="009C48F4">
        <w:rPr>
          <w:spacing w:val="3"/>
          <w:sz w:val="26"/>
          <w:szCs w:val="26"/>
        </w:rPr>
        <w:t xml:space="preserve"> </w:t>
      </w:r>
      <w:r w:rsidRPr="009C48F4">
        <w:rPr>
          <w:sz w:val="26"/>
          <w:szCs w:val="26"/>
        </w:rPr>
        <w:t>и</w:t>
      </w:r>
      <w:r w:rsidRPr="009C48F4">
        <w:rPr>
          <w:spacing w:val="-3"/>
          <w:sz w:val="26"/>
          <w:szCs w:val="26"/>
        </w:rPr>
        <w:t xml:space="preserve"> </w:t>
      </w:r>
      <w:r w:rsidRPr="009C48F4">
        <w:rPr>
          <w:sz w:val="26"/>
          <w:szCs w:val="26"/>
        </w:rPr>
        <w:t>инструментах</w:t>
      </w:r>
      <w:r w:rsidRPr="009C48F4">
        <w:rPr>
          <w:spacing w:val="15"/>
          <w:sz w:val="26"/>
          <w:szCs w:val="26"/>
        </w:rPr>
        <w:t xml:space="preserve"> </w:t>
      </w:r>
      <w:r w:rsidRPr="009C48F4">
        <w:rPr>
          <w:sz w:val="26"/>
          <w:szCs w:val="26"/>
        </w:rPr>
        <w:t>бережливого</w:t>
      </w:r>
      <w:r w:rsidRPr="009C48F4">
        <w:rPr>
          <w:spacing w:val="16"/>
          <w:sz w:val="26"/>
          <w:szCs w:val="26"/>
        </w:rPr>
        <w:t xml:space="preserve"> </w:t>
      </w:r>
      <w:r w:rsidRPr="009C48F4">
        <w:rPr>
          <w:sz w:val="26"/>
          <w:szCs w:val="26"/>
        </w:rPr>
        <w:t>производства»,</w:t>
      </w:r>
      <w:r>
        <w:rPr>
          <w:sz w:val="26"/>
          <w:szCs w:val="26"/>
        </w:rPr>
        <w:t xml:space="preserve"> </w:t>
      </w:r>
      <w:r w:rsidRPr="009C48F4">
        <w:rPr>
          <w:spacing w:val="-1"/>
          <w:sz w:val="26"/>
          <w:szCs w:val="26"/>
        </w:rPr>
        <w:t>«Технологии</w:t>
      </w:r>
      <w:r w:rsidRPr="009C48F4">
        <w:rPr>
          <w:spacing w:val="7"/>
          <w:sz w:val="26"/>
          <w:szCs w:val="26"/>
        </w:rPr>
        <w:t xml:space="preserve"> </w:t>
      </w:r>
      <w:r w:rsidRPr="009C48F4">
        <w:rPr>
          <w:spacing w:val="-1"/>
          <w:sz w:val="26"/>
          <w:szCs w:val="26"/>
        </w:rPr>
        <w:t>бережливого</w:t>
      </w:r>
      <w:r w:rsidRPr="009C48F4">
        <w:rPr>
          <w:spacing w:val="5"/>
          <w:sz w:val="26"/>
          <w:szCs w:val="26"/>
        </w:rPr>
        <w:t xml:space="preserve"> </w:t>
      </w:r>
      <w:r w:rsidRPr="009C48F4">
        <w:rPr>
          <w:spacing w:val="-1"/>
          <w:sz w:val="26"/>
          <w:szCs w:val="26"/>
        </w:rPr>
        <w:t>производства</w:t>
      </w:r>
      <w:r w:rsidRPr="009C48F4">
        <w:rPr>
          <w:spacing w:val="5"/>
          <w:sz w:val="26"/>
          <w:szCs w:val="26"/>
        </w:rPr>
        <w:t xml:space="preserve"> </w:t>
      </w:r>
      <w:r w:rsidRPr="009C48F4">
        <w:rPr>
          <w:spacing w:val="-1"/>
          <w:sz w:val="26"/>
          <w:szCs w:val="26"/>
        </w:rPr>
        <w:t>на</w:t>
      </w:r>
      <w:r w:rsidRPr="009C48F4">
        <w:rPr>
          <w:spacing w:val="-13"/>
          <w:sz w:val="26"/>
          <w:szCs w:val="26"/>
        </w:rPr>
        <w:t xml:space="preserve"> </w:t>
      </w:r>
      <w:r w:rsidRPr="009C48F4">
        <w:rPr>
          <w:spacing w:val="-1"/>
          <w:sz w:val="26"/>
          <w:szCs w:val="26"/>
        </w:rPr>
        <w:t>промышленных</w:t>
      </w:r>
      <w:r w:rsidRPr="009C48F4">
        <w:rPr>
          <w:spacing w:val="14"/>
          <w:sz w:val="26"/>
          <w:szCs w:val="26"/>
        </w:rPr>
        <w:t xml:space="preserve"> </w:t>
      </w:r>
      <w:r w:rsidRPr="009C48F4">
        <w:rPr>
          <w:sz w:val="26"/>
          <w:szCs w:val="26"/>
        </w:rPr>
        <w:t>предприятиях»</w:t>
      </w:r>
      <w:r>
        <w:rPr>
          <w:sz w:val="26"/>
          <w:szCs w:val="26"/>
        </w:rPr>
        <w:t>.</w:t>
      </w:r>
    </w:p>
    <w:p w:rsidR="005546C9" w:rsidRDefault="009C48F4" w:rsidP="005546C9">
      <w:pPr>
        <w:pStyle w:val="TableParagraph"/>
        <w:spacing w:line="240" w:lineRule="auto"/>
        <w:ind w:left="0" w:firstLine="709"/>
        <w:jc w:val="both"/>
        <w:rPr>
          <w:sz w:val="24"/>
        </w:rPr>
      </w:pPr>
      <w:r>
        <w:rPr>
          <w:sz w:val="26"/>
          <w:szCs w:val="26"/>
        </w:rPr>
        <w:t xml:space="preserve">6. Осуществление контрольно-надзорной деятельности: </w:t>
      </w:r>
      <w:r>
        <w:rPr>
          <w:sz w:val="24"/>
        </w:rPr>
        <w:t>«Осуществление</w:t>
      </w:r>
      <w:r>
        <w:rPr>
          <w:spacing w:val="-12"/>
          <w:sz w:val="24"/>
        </w:rPr>
        <w:t xml:space="preserve"> </w:t>
      </w:r>
      <w:r>
        <w:rPr>
          <w:sz w:val="24"/>
        </w:rPr>
        <w:t>государственного</w:t>
      </w:r>
      <w:r>
        <w:rPr>
          <w:spacing w:val="-3"/>
          <w:sz w:val="24"/>
        </w:rPr>
        <w:t xml:space="preserve"> </w:t>
      </w:r>
      <w:r>
        <w:rPr>
          <w:sz w:val="24"/>
        </w:rPr>
        <w:t>контроля (надзора) и</w:t>
      </w:r>
      <w:r>
        <w:rPr>
          <w:spacing w:val="-13"/>
          <w:sz w:val="24"/>
        </w:rPr>
        <w:t xml:space="preserve"> </w:t>
      </w:r>
      <w:r>
        <w:rPr>
          <w:sz w:val="24"/>
        </w:rPr>
        <w:t>муниципального</w:t>
      </w:r>
      <w:r>
        <w:rPr>
          <w:spacing w:val="-4"/>
          <w:sz w:val="24"/>
        </w:rPr>
        <w:t xml:space="preserve"> </w:t>
      </w:r>
      <w:r>
        <w:rPr>
          <w:sz w:val="24"/>
        </w:rPr>
        <w:t>контроля</w:t>
      </w:r>
      <w:r>
        <w:rPr>
          <w:spacing w:val="8"/>
          <w:sz w:val="24"/>
        </w:rPr>
        <w:t xml:space="preserve"> </w:t>
      </w:r>
      <w:r>
        <w:rPr>
          <w:sz w:val="24"/>
        </w:rPr>
        <w:t>в</w:t>
      </w:r>
      <w:r>
        <w:rPr>
          <w:spacing w:val="-14"/>
          <w:sz w:val="24"/>
        </w:rPr>
        <w:t xml:space="preserve"> </w:t>
      </w:r>
      <w:r>
        <w:rPr>
          <w:sz w:val="24"/>
        </w:rPr>
        <w:t>Российской</w:t>
      </w:r>
      <w:r>
        <w:rPr>
          <w:spacing w:val="12"/>
          <w:sz w:val="24"/>
        </w:rPr>
        <w:t xml:space="preserve"> </w:t>
      </w:r>
      <w:r>
        <w:rPr>
          <w:sz w:val="24"/>
        </w:rPr>
        <w:t>Федерации».</w:t>
      </w:r>
      <w:r w:rsidR="005546C9">
        <w:rPr>
          <w:sz w:val="24"/>
        </w:rPr>
        <w:t xml:space="preserve"> </w:t>
      </w:r>
    </w:p>
    <w:p w:rsidR="000D2681" w:rsidRDefault="005546C9" w:rsidP="000D2681">
      <w:pPr>
        <w:pStyle w:val="TableParagraph"/>
        <w:spacing w:line="240" w:lineRule="auto"/>
        <w:ind w:left="0" w:firstLine="709"/>
        <w:jc w:val="both"/>
        <w:rPr>
          <w:sz w:val="26"/>
          <w:szCs w:val="26"/>
        </w:rPr>
      </w:pPr>
      <w:r w:rsidRPr="005546C9">
        <w:rPr>
          <w:sz w:val="26"/>
          <w:szCs w:val="26"/>
        </w:rPr>
        <w:t>7. Обеспечение</w:t>
      </w:r>
      <w:r w:rsidRPr="005546C9">
        <w:rPr>
          <w:spacing w:val="-3"/>
          <w:sz w:val="26"/>
          <w:szCs w:val="26"/>
        </w:rPr>
        <w:t xml:space="preserve"> </w:t>
      </w:r>
      <w:r w:rsidRPr="005546C9">
        <w:rPr>
          <w:sz w:val="26"/>
          <w:szCs w:val="26"/>
        </w:rPr>
        <w:t>национальной</w:t>
      </w:r>
      <w:r w:rsidRPr="005546C9">
        <w:rPr>
          <w:spacing w:val="-4"/>
          <w:sz w:val="26"/>
          <w:szCs w:val="26"/>
        </w:rPr>
        <w:t xml:space="preserve"> </w:t>
      </w:r>
      <w:r w:rsidRPr="005546C9">
        <w:rPr>
          <w:sz w:val="26"/>
          <w:szCs w:val="26"/>
        </w:rPr>
        <w:t xml:space="preserve">безопасности: </w:t>
      </w:r>
      <w:proofErr w:type="gramStart"/>
      <w:r>
        <w:rPr>
          <w:sz w:val="26"/>
          <w:szCs w:val="26"/>
        </w:rPr>
        <w:t>«</w:t>
      </w:r>
      <w:r w:rsidRPr="005546C9">
        <w:rPr>
          <w:sz w:val="26"/>
          <w:szCs w:val="26"/>
        </w:rPr>
        <w:t>Защита</w:t>
      </w:r>
      <w:r w:rsidRPr="005546C9">
        <w:rPr>
          <w:spacing w:val="-1"/>
          <w:sz w:val="26"/>
          <w:szCs w:val="26"/>
        </w:rPr>
        <w:t xml:space="preserve"> </w:t>
      </w:r>
      <w:r w:rsidRPr="005546C9">
        <w:rPr>
          <w:sz w:val="26"/>
          <w:szCs w:val="26"/>
        </w:rPr>
        <w:t>государственной</w:t>
      </w:r>
      <w:r w:rsidRPr="005546C9">
        <w:rPr>
          <w:spacing w:val="-9"/>
          <w:sz w:val="26"/>
          <w:szCs w:val="26"/>
        </w:rPr>
        <w:t xml:space="preserve"> </w:t>
      </w:r>
      <w:r w:rsidRPr="005546C9">
        <w:rPr>
          <w:sz w:val="26"/>
          <w:szCs w:val="26"/>
        </w:rPr>
        <w:lastRenderedPageBreak/>
        <w:t>тайны</w:t>
      </w:r>
      <w:r w:rsidRPr="005546C9">
        <w:rPr>
          <w:spacing w:val="-1"/>
          <w:sz w:val="26"/>
          <w:szCs w:val="26"/>
        </w:rPr>
        <w:t xml:space="preserve"> </w:t>
      </w:r>
      <w:r w:rsidRPr="005546C9">
        <w:rPr>
          <w:sz w:val="26"/>
          <w:szCs w:val="26"/>
        </w:rPr>
        <w:t>и</w:t>
      </w:r>
      <w:r w:rsidRPr="005546C9">
        <w:rPr>
          <w:spacing w:val="-6"/>
          <w:sz w:val="26"/>
          <w:szCs w:val="26"/>
        </w:rPr>
        <w:t xml:space="preserve"> </w:t>
      </w:r>
      <w:r w:rsidRPr="005546C9">
        <w:rPr>
          <w:sz w:val="26"/>
          <w:szCs w:val="26"/>
        </w:rPr>
        <w:t>ведение</w:t>
      </w:r>
      <w:r w:rsidRPr="005546C9">
        <w:rPr>
          <w:spacing w:val="3"/>
          <w:sz w:val="26"/>
          <w:szCs w:val="26"/>
        </w:rPr>
        <w:t xml:space="preserve"> </w:t>
      </w:r>
      <w:r w:rsidRPr="005546C9">
        <w:rPr>
          <w:sz w:val="26"/>
          <w:szCs w:val="26"/>
        </w:rPr>
        <w:t>секретного</w:t>
      </w:r>
      <w:r w:rsidRPr="005546C9">
        <w:rPr>
          <w:spacing w:val="11"/>
          <w:sz w:val="26"/>
          <w:szCs w:val="26"/>
        </w:rPr>
        <w:t xml:space="preserve"> </w:t>
      </w:r>
      <w:r w:rsidRPr="005546C9">
        <w:rPr>
          <w:sz w:val="26"/>
          <w:szCs w:val="26"/>
        </w:rPr>
        <w:t>делопроизводства»,</w:t>
      </w:r>
      <w:r>
        <w:rPr>
          <w:sz w:val="26"/>
          <w:szCs w:val="26"/>
        </w:rPr>
        <w:t xml:space="preserve"> </w:t>
      </w:r>
      <w:r w:rsidRPr="005546C9">
        <w:rPr>
          <w:sz w:val="26"/>
          <w:szCs w:val="26"/>
        </w:rPr>
        <w:t>«Мобилизационная</w:t>
      </w:r>
      <w:r w:rsidRPr="005546C9">
        <w:rPr>
          <w:spacing w:val="-12"/>
          <w:sz w:val="26"/>
          <w:szCs w:val="26"/>
        </w:rPr>
        <w:t xml:space="preserve"> </w:t>
      </w:r>
      <w:r w:rsidRPr="005546C9">
        <w:rPr>
          <w:sz w:val="26"/>
          <w:szCs w:val="26"/>
        </w:rPr>
        <w:t>подготовка»,</w:t>
      </w:r>
      <w:r>
        <w:rPr>
          <w:sz w:val="26"/>
          <w:szCs w:val="26"/>
        </w:rPr>
        <w:t xml:space="preserve"> </w:t>
      </w:r>
      <w:r w:rsidRPr="005546C9">
        <w:rPr>
          <w:w w:val="95"/>
          <w:sz w:val="26"/>
          <w:szCs w:val="26"/>
        </w:rPr>
        <w:t>«Мобилизационная</w:t>
      </w:r>
      <w:r w:rsidRPr="005546C9">
        <w:rPr>
          <w:spacing w:val="33"/>
          <w:w w:val="95"/>
          <w:sz w:val="26"/>
          <w:szCs w:val="26"/>
        </w:rPr>
        <w:t xml:space="preserve"> </w:t>
      </w:r>
      <w:r w:rsidRPr="005546C9">
        <w:rPr>
          <w:w w:val="95"/>
          <w:sz w:val="26"/>
          <w:szCs w:val="26"/>
        </w:rPr>
        <w:t>подготовка</w:t>
      </w:r>
      <w:r w:rsidRPr="005546C9">
        <w:rPr>
          <w:spacing w:val="84"/>
          <w:sz w:val="26"/>
          <w:szCs w:val="26"/>
        </w:rPr>
        <w:t xml:space="preserve"> </w:t>
      </w:r>
      <w:r w:rsidRPr="005546C9">
        <w:rPr>
          <w:w w:val="95"/>
          <w:sz w:val="26"/>
          <w:szCs w:val="26"/>
        </w:rPr>
        <w:t>в</w:t>
      </w:r>
      <w:r w:rsidRPr="005546C9">
        <w:rPr>
          <w:spacing w:val="45"/>
          <w:w w:val="95"/>
          <w:sz w:val="26"/>
          <w:szCs w:val="26"/>
        </w:rPr>
        <w:t xml:space="preserve"> </w:t>
      </w:r>
      <w:proofErr w:type="spellStart"/>
      <w:r w:rsidRPr="005546C9">
        <w:rPr>
          <w:w w:val="95"/>
          <w:sz w:val="26"/>
          <w:szCs w:val="26"/>
        </w:rPr>
        <w:t>муниципальньтх</w:t>
      </w:r>
      <w:proofErr w:type="spellEnd"/>
      <w:r w:rsidRPr="005546C9">
        <w:rPr>
          <w:spacing w:val="63"/>
          <w:sz w:val="26"/>
          <w:szCs w:val="26"/>
        </w:rPr>
        <w:t xml:space="preserve"> </w:t>
      </w:r>
      <w:r w:rsidRPr="005546C9">
        <w:rPr>
          <w:w w:val="95"/>
          <w:sz w:val="26"/>
          <w:szCs w:val="26"/>
        </w:rPr>
        <w:t>образованиях»,</w:t>
      </w:r>
      <w:r>
        <w:rPr>
          <w:w w:val="95"/>
          <w:sz w:val="26"/>
          <w:szCs w:val="26"/>
        </w:rPr>
        <w:t xml:space="preserve"> </w:t>
      </w:r>
      <w:r w:rsidRPr="005546C9">
        <w:rPr>
          <w:w w:val="95"/>
          <w:sz w:val="26"/>
          <w:szCs w:val="26"/>
        </w:rPr>
        <w:t>«Противодействие</w:t>
      </w:r>
      <w:r w:rsidRPr="005546C9">
        <w:rPr>
          <w:spacing w:val="22"/>
          <w:w w:val="95"/>
          <w:sz w:val="26"/>
          <w:szCs w:val="26"/>
        </w:rPr>
        <w:t xml:space="preserve"> </w:t>
      </w:r>
      <w:r w:rsidRPr="005546C9">
        <w:rPr>
          <w:w w:val="95"/>
          <w:sz w:val="26"/>
          <w:szCs w:val="26"/>
        </w:rPr>
        <w:t>терроризму</w:t>
      </w:r>
      <w:r w:rsidRPr="005546C9">
        <w:rPr>
          <w:spacing w:val="81"/>
          <w:sz w:val="26"/>
          <w:szCs w:val="26"/>
        </w:rPr>
        <w:t xml:space="preserve"> </w:t>
      </w:r>
      <w:r w:rsidRPr="005546C9">
        <w:rPr>
          <w:w w:val="95"/>
          <w:sz w:val="26"/>
          <w:szCs w:val="26"/>
        </w:rPr>
        <w:t>и</w:t>
      </w:r>
      <w:r w:rsidRPr="005546C9">
        <w:rPr>
          <w:spacing w:val="55"/>
          <w:w w:val="95"/>
          <w:sz w:val="26"/>
          <w:szCs w:val="26"/>
        </w:rPr>
        <w:t xml:space="preserve"> </w:t>
      </w:r>
      <w:r w:rsidRPr="005546C9">
        <w:rPr>
          <w:w w:val="95"/>
          <w:sz w:val="26"/>
          <w:szCs w:val="26"/>
        </w:rPr>
        <w:t>экстремизму»,</w:t>
      </w:r>
      <w:r>
        <w:rPr>
          <w:w w:val="95"/>
          <w:sz w:val="26"/>
          <w:szCs w:val="26"/>
        </w:rPr>
        <w:t xml:space="preserve"> </w:t>
      </w:r>
      <w:r w:rsidRPr="005546C9">
        <w:rPr>
          <w:sz w:val="26"/>
          <w:szCs w:val="26"/>
        </w:rPr>
        <w:t>«Противодействие</w:t>
      </w:r>
      <w:r w:rsidRPr="005546C9">
        <w:rPr>
          <w:spacing w:val="-8"/>
          <w:sz w:val="26"/>
          <w:szCs w:val="26"/>
        </w:rPr>
        <w:t xml:space="preserve"> </w:t>
      </w:r>
      <w:r w:rsidRPr="005546C9">
        <w:rPr>
          <w:sz w:val="26"/>
          <w:szCs w:val="26"/>
        </w:rPr>
        <w:t>терроризму</w:t>
      </w:r>
      <w:r w:rsidRPr="005546C9">
        <w:rPr>
          <w:spacing w:val="18"/>
          <w:sz w:val="26"/>
          <w:szCs w:val="26"/>
        </w:rPr>
        <w:t xml:space="preserve"> </w:t>
      </w:r>
      <w:r w:rsidRPr="005546C9">
        <w:rPr>
          <w:sz w:val="26"/>
          <w:szCs w:val="26"/>
        </w:rPr>
        <w:t>в</w:t>
      </w:r>
      <w:r w:rsidRPr="005546C9">
        <w:rPr>
          <w:spacing w:val="-2"/>
          <w:sz w:val="26"/>
          <w:szCs w:val="26"/>
        </w:rPr>
        <w:t xml:space="preserve"> </w:t>
      </w:r>
      <w:r w:rsidRPr="005546C9">
        <w:rPr>
          <w:sz w:val="26"/>
          <w:szCs w:val="26"/>
        </w:rPr>
        <w:t>организациях»,</w:t>
      </w:r>
      <w:r>
        <w:rPr>
          <w:sz w:val="26"/>
          <w:szCs w:val="26"/>
        </w:rPr>
        <w:t xml:space="preserve"> </w:t>
      </w:r>
      <w:r w:rsidRPr="005546C9">
        <w:rPr>
          <w:sz w:val="26"/>
          <w:szCs w:val="26"/>
        </w:rPr>
        <w:t>«Профилактика</w:t>
      </w:r>
      <w:r w:rsidRPr="005546C9">
        <w:rPr>
          <w:spacing w:val="15"/>
          <w:sz w:val="26"/>
          <w:szCs w:val="26"/>
        </w:rPr>
        <w:t xml:space="preserve"> </w:t>
      </w:r>
      <w:r w:rsidRPr="005546C9">
        <w:rPr>
          <w:sz w:val="26"/>
          <w:szCs w:val="26"/>
        </w:rPr>
        <w:t>экстремизма</w:t>
      </w:r>
      <w:r w:rsidRPr="005546C9">
        <w:rPr>
          <w:spacing w:val="-3"/>
          <w:sz w:val="26"/>
          <w:szCs w:val="26"/>
        </w:rPr>
        <w:t xml:space="preserve"> </w:t>
      </w:r>
      <w:r w:rsidRPr="005546C9">
        <w:rPr>
          <w:sz w:val="26"/>
          <w:szCs w:val="26"/>
        </w:rPr>
        <w:t>и</w:t>
      </w:r>
      <w:r w:rsidRPr="005546C9">
        <w:rPr>
          <w:spacing w:val="-11"/>
          <w:sz w:val="26"/>
          <w:szCs w:val="26"/>
        </w:rPr>
        <w:t xml:space="preserve"> </w:t>
      </w:r>
      <w:r w:rsidRPr="005546C9">
        <w:rPr>
          <w:sz w:val="26"/>
          <w:szCs w:val="26"/>
        </w:rPr>
        <w:t>терроризма</w:t>
      </w:r>
      <w:r w:rsidRPr="005546C9">
        <w:rPr>
          <w:spacing w:val="1"/>
          <w:sz w:val="26"/>
          <w:szCs w:val="26"/>
        </w:rPr>
        <w:t xml:space="preserve"> </w:t>
      </w:r>
      <w:r w:rsidRPr="005546C9">
        <w:rPr>
          <w:sz w:val="26"/>
          <w:szCs w:val="26"/>
        </w:rPr>
        <w:t>в</w:t>
      </w:r>
      <w:r w:rsidRPr="005546C9">
        <w:rPr>
          <w:spacing w:val="-11"/>
          <w:sz w:val="26"/>
          <w:szCs w:val="26"/>
        </w:rPr>
        <w:t xml:space="preserve"> </w:t>
      </w:r>
      <w:r w:rsidRPr="005546C9">
        <w:rPr>
          <w:sz w:val="26"/>
          <w:szCs w:val="26"/>
        </w:rPr>
        <w:t>области</w:t>
      </w:r>
      <w:r w:rsidRPr="005546C9">
        <w:rPr>
          <w:spacing w:val="-3"/>
          <w:sz w:val="26"/>
          <w:szCs w:val="26"/>
        </w:rPr>
        <w:t xml:space="preserve"> </w:t>
      </w:r>
      <w:r w:rsidRPr="005546C9">
        <w:rPr>
          <w:sz w:val="26"/>
          <w:szCs w:val="26"/>
        </w:rPr>
        <w:t>межэтнических</w:t>
      </w:r>
      <w:r w:rsidRPr="005546C9">
        <w:rPr>
          <w:spacing w:val="12"/>
          <w:sz w:val="26"/>
          <w:szCs w:val="26"/>
        </w:rPr>
        <w:t xml:space="preserve"> </w:t>
      </w:r>
      <w:r w:rsidRPr="005546C9">
        <w:rPr>
          <w:sz w:val="26"/>
          <w:szCs w:val="26"/>
        </w:rPr>
        <w:t>и</w:t>
      </w:r>
      <w:r w:rsidRPr="005546C9">
        <w:rPr>
          <w:spacing w:val="-11"/>
          <w:sz w:val="26"/>
          <w:szCs w:val="26"/>
        </w:rPr>
        <w:t xml:space="preserve"> </w:t>
      </w:r>
      <w:r w:rsidRPr="005546C9">
        <w:rPr>
          <w:sz w:val="26"/>
          <w:szCs w:val="26"/>
        </w:rPr>
        <w:t>межконфессиональных</w:t>
      </w:r>
      <w:r w:rsidRPr="005546C9">
        <w:rPr>
          <w:spacing w:val="-8"/>
          <w:sz w:val="26"/>
          <w:szCs w:val="26"/>
        </w:rPr>
        <w:t xml:space="preserve"> </w:t>
      </w:r>
      <w:r w:rsidRPr="005546C9">
        <w:rPr>
          <w:sz w:val="26"/>
          <w:szCs w:val="26"/>
        </w:rPr>
        <w:t>отношений»,</w:t>
      </w:r>
      <w:r>
        <w:rPr>
          <w:sz w:val="26"/>
          <w:szCs w:val="26"/>
        </w:rPr>
        <w:t xml:space="preserve"> </w:t>
      </w:r>
      <w:r w:rsidRPr="005546C9">
        <w:rPr>
          <w:sz w:val="26"/>
          <w:szCs w:val="26"/>
        </w:rPr>
        <w:t>«Специалист,</w:t>
      </w:r>
      <w:r w:rsidRPr="005546C9">
        <w:rPr>
          <w:spacing w:val="18"/>
          <w:sz w:val="26"/>
          <w:szCs w:val="26"/>
        </w:rPr>
        <w:t xml:space="preserve"> </w:t>
      </w:r>
      <w:r w:rsidRPr="005546C9">
        <w:rPr>
          <w:sz w:val="26"/>
          <w:szCs w:val="26"/>
        </w:rPr>
        <w:t>уполномоченный</w:t>
      </w:r>
      <w:r w:rsidRPr="005546C9">
        <w:rPr>
          <w:spacing w:val="-14"/>
          <w:sz w:val="26"/>
          <w:szCs w:val="26"/>
        </w:rPr>
        <w:t xml:space="preserve"> </w:t>
      </w:r>
      <w:r w:rsidRPr="005546C9">
        <w:rPr>
          <w:sz w:val="26"/>
          <w:szCs w:val="26"/>
        </w:rPr>
        <w:t>на</w:t>
      </w:r>
      <w:r w:rsidRPr="005546C9">
        <w:rPr>
          <w:spacing w:val="-7"/>
          <w:sz w:val="26"/>
          <w:szCs w:val="26"/>
        </w:rPr>
        <w:t xml:space="preserve"> </w:t>
      </w:r>
      <w:r w:rsidRPr="005546C9">
        <w:rPr>
          <w:sz w:val="26"/>
          <w:szCs w:val="26"/>
        </w:rPr>
        <w:t>решение</w:t>
      </w:r>
      <w:r w:rsidRPr="005546C9">
        <w:rPr>
          <w:spacing w:val="8"/>
          <w:sz w:val="26"/>
          <w:szCs w:val="26"/>
        </w:rPr>
        <w:t xml:space="preserve"> </w:t>
      </w:r>
      <w:r w:rsidRPr="005546C9">
        <w:rPr>
          <w:sz w:val="26"/>
          <w:szCs w:val="26"/>
        </w:rPr>
        <w:t>вопросов</w:t>
      </w:r>
      <w:r w:rsidRPr="005546C9">
        <w:rPr>
          <w:spacing w:val="10"/>
          <w:sz w:val="26"/>
          <w:szCs w:val="26"/>
        </w:rPr>
        <w:t xml:space="preserve"> </w:t>
      </w:r>
      <w:r w:rsidRPr="005546C9">
        <w:rPr>
          <w:sz w:val="26"/>
          <w:szCs w:val="26"/>
        </w:rPr>
        <w:t>ГО</w:t>
      </w:r>
      <w:r w:rsidRPr="005546C9">
        <w:rPr>
          <w:spacing w:val="-2"/>
          <w:sz w:val="26"/>
          <w:szCs w:val="26"/>
        </w:rPr>
        <w:t xml:space="preserve"> </w:t>
      </w:r>
      <w:r w:rsidRPr="005546C9">
        <w:rPr>
          <w:sz w:val="26"/>
          <w:szCs w:val="26"/>
        </w:rPr>
        <w:t>и</w:t>
      </w:r>
      <w:r w:rsidRPr="005546C9">
        <w:rPr>
          <w:spacing w:val="-5"/>
          <w:sz w:val="26"/>
          <w:szCs w:val="26"/>
        </w:rPr>
        <w:t xml:space="preserve"> </w:t>
      </w:r>
      <w:r w:rsidRPr="005546C9">
        <w:rPr>
          <w:sz w:val="26"/>
          <w:szCs w:val="26"/>
        </w:rPr>
        <w:t>ЧС»,</w:t>
      </w:r>
      <w:r>
        <w:rPr>
          <w:sz w:val="26"/>
          <w:szCs w:val="26"/>
        </w:rPr>
        <w:t xml:space="preserve"> </w:t>
      </w:r>
      <w:r w:rsidRPr="005546C9">
        <w:rPr>
          <w:sz w:val="26"/>
          <w:szCs w:val="26"/>
        </w:rPr>
        <w:t>«Обучение</w:t>
      </w:r>
      <w:r w:rsidRPr="005546C9">
        <w:rPr>
          <w:spacing w:val="8"/>
          <w:sz w:val="26"/>
          <w:szCs w:val="26"/>
        </w:rPr>
        <w:t xml:space="preserve"> </w:t>
      </w:r>
      <w:r w:rsidRPr="005546C9">
        <w:rPr>
          <w:sz w:val="26"/>
          <w:szCs w:val="26"/>
        </w:rPr>
        <w:t>в</w:t>
      </w:r>
      <w:r w:rsidRPr="005546C9">
        <w:rPr>
          <w:spacing w:val="-13"/>
          <w:sz w:val="26"/>
          <w:szCs w:val="26"/>
        </w:rPr>
        <w:t xml:space="preserve"> </w:t>
      </w:r>
      <w:r w:rsidRPr="005546C9">
        <w:rPr>
          <w:sz w:val="26"/>
          <w:szCs w:val="26"/>
        </w:rPr>
        <w:t>области</w:t>
      </w:r>
      <w:r w:rsidRPr="005546C9">
        <w:rPr>
          <w:spacing w:val="6"/>
          <w:sz w:val="26"/>
          <w:szCs w:val="26"/>
        </w:rPr>
        <w:t xml:space="preserve"> </w:t>
      </w:r>
      <w:r w:rsidRPr="005546C9">
        <w:rPr>
          <w:sz w:val="26"/>
          <w:szCs w:val="26"/>
        </w:rPr>
        <w:t>гражданской</w:t>
      </w:r>
      <w:r w:rsidRPr="005546C9">
        <w:rPr>
          <w:spacing w:val="12"/>
          <w:sz w:val="26"/>
          <w:szCs w:val="26"/>
        </w:rPr>
        <w:t xml:space="preserve"> </w:t>
      </w:r>
      <w:r w:rsidRPr="005546C9">
        <w:rPr>
          <w:sz w:val="26"/>
          <w:szCs w:val="26"/>
        </w:rPr>
        <w:t>обороны и</w:t>
      </w:r>
      <w:r w:rsidRPr="005546C9">
        <w:rPr>
          <w:spacing w:val="-7"/>
          <w:sz w:val="26"/>
          <w:szCs w:val="26"/>
        </w:rPr>
        <w:t xml:space="preserve"> </w:t>
      </w:r>
      <w:r w:rsidRPr="005546C9">
        <w:rPr>
          <w:sz w:val="26"/>
          <w:szCs w:val="26"/>
        </w:rPr>
        <w:t>защиты</w:t>
      </w:r>
      <w:r w:rsidRPr="005546C9">
        <w:rPr>
          <w:spacing w:val="-8"/>
          <w:sz w:val="26"/>
          <w:szCs w:val="26"/>
        </w:rPr>
        <w:t xml:space="preserve"> </w:t>
      </w:r>
      <w:r w:rsidRPr="005546C9">
        <w:rPr>
          <w:sz w:val="26"/>
          <w:szCs w:val="26"/>
        </w:rPr>
        <w:t>от</w:t>
      </w:r>
      <w:r w:rsidRPr="005546C9">
        <w:rPr>
          <w:spacing w:val="-11"/>
          <w:sz w:val="26"/>
          <w:szCs w:val="26"/>
        </w:rPr>
        <w:t xml:space="preserve"> </w:t>
      </w:r>
      <w:r w:rsidRPr="005546C9">
        <w:rPr>
          <w:sz w:val="26"/>
          <w:szCs w:val="26"/>
        </w:rPr>
        <w:t>чрезвычайных</w:t>
      </w:r>
      <w:r w:rsidRPr="005546C9">
        <w:rPr>
          <w:spacing w:val="13"/>
          <w:sz w:val="26"/>
          <w:szCs w:val="26"/>
        </w:rPr>
        <w:t xml:space="preserve"> </w:t>
      </w:r>
      <w:r w:rsidRPr="005546C9">
        <w:rPr>
          <w:sz w:val="26"/>
          <w:szCs w:val="26"/>
        </w:rPr>
        <w:t>ситуаций»,</w:t>
      </w:r>
      <w:r>
        <w:rPr>
          <w:sz w:val="26"/>
          <w:szCs w:val="26"/>
        </w:rPr>
        <w:t xml:space="preserve"> </w:t>
      </w:r>
      <w:r w:rsidRPr="005546C9">
        <w:rPr>
          <w:sz w:val="26"/>
          <w:szCs w:val="26"/>
        </w:rPr>
        <w:t>«Организация</w:t>
      </w:r>
      <w:r w:rsidRPr="005546C9">
        <w:rPr>
          <w:spacing w:val="3"/>
          <w:sz w:val="26"/>
          <w:szCs w:val="26"/>
        </w:rPr>
        <w:t xml:space="preserve"> </w:t>
      </w:r>
      <w:r w:rsidRPr="005546C9">
        <w:rPr>
          <w:sz w:val="26"/>
          <w:szCs w:val="26"/>
        </w:rPr>
        <w:t>и</w:t>
      </w:r>
      <w:r w:rsidRPr="005546C9">
        <w:rPr>
          <w:spacing w:val="-14"/>
          <w:sz w:val="26"/>
          <w:szCs w:val="26"/>
        </w:rPr>
        <w:t xml:space="preserve"> </w:t>
      </w:r>
      <w:r w:rsidRPr="005546C9">
        <w:rPr>
          <w:sz w:val="26"/>
          <w:szCs w:val="26"/>
        </w:rPr>
        <w:t>безопасность</w:t>
      </w:r>
      <w:r w:rsidRPr="005546C9">
        <w:rPr>
          <w:spacing w:val="-1"/>
          <w:sz w:val="26"/>
          <w:szCs w:val="26"/>
        </w:rPr>
        <w:t xml:space="preserve"> </w:t>
      </w:r>
      <w:r w:rsidRPr="005546C9">
        <w:rPr>
          <w:sz w:val="26"/>
          <w:szCs w:val="26"/>
        </w:rPr>
        <w:t>дорожного</w:t>
      </w:r>
      <w:r w:rsidRPr="005546C9">
        <w:rPr>
          <w:spacing w:val="-3"/>
          <w:sz w:val="26"/>
          <w:szCs w:val="26"/>
        </w:rPr>
        <w:t xml:space="preserve"> </w:t>
      </w:r>
      <w:r w:rsidRPr="005546C9">
        <w:rPr>
          <w:sz w:val="26"/>
          <w:szCs w:val="26"/>
        </w:rPr>
        <w:t>движения»,</w:t>
      </w:r>
      <w:r w:rsidR="000D2681">
        <w:rPr>
          <w:sz w:val="26"/>
          <w:szCs w:val="26"/>
        </w:rPr>
        <w:t xml:space="preserve"> </w:t>
      </w:r>
      <w:r w:rsidRPr="005546C9">
        <w:rPr>
          <w:spacing w:val="-1"/>
          <w:sz w:val="26"/>
          <w:szCs w:val="26"/>
        </w:rPr>
        <w:t>«Профессиональная</w:t>
      </w:r>
      <w:r w:rsidRPr="005546C9">
        <w:rPr>
          <w:spacing w:val="-14"/>
          <w:sz w:val="26"/>
          <w:szCs w:val="26"/>
        </w:rPr>
        <w:t xml:space="preserve"> </w:t>
      </w:r>
      <w:r w:rsidRPr="005546C9">
        <w:rPr>
          <w:spacing w:val="-1"/>
          <w:sz w:val="26"/>
          <w:szCs w:val="26"/>
        </w:rPr>
        <w:t>переподготовка</w:t>
      </w:r>
      <w:r w:rsidRPr="005546C9">
        <w:rPr>
          <w:spacing w:val="-6"/>
          <w:sz w:val="26"/>
          <w:szCs w:val="26"/>
        </w:rPr>
        <w:t xml:space="preserve"> </w:t>
      </w:r>
      <w:r w:rsidRPr="005546C9">
        <w:rPr>
          <w:sz w:val="26"/>
          <w:szCs w:val="26"/>
        </w:rPr>
        <w:t>контролеров</w:t>
      </w:r>
      <w:r w:rsidRPr="005546C9">
        <w:rPr>
          <w:spacing w:val="7"/>
          <w:sz w:val="26"/>
          <w:szCs w:val="26"/>
        </w:rPr>
        <w:t xml:space="preserve"> </w:t>
      </w:r>
      <w:r w:rsidRPr="005546C9">
        <w:rPr>
          <w:sz w:val="26"/>
          <w:szCs w:val="26"/>
        </w:rPr>
        <w:t>технического</w:t>
      </w:r>
      <w:r w:rsidRPr="005546C9">
        <w:rPr>
          <w:spacing w:val="16"/>
          <w:sz w:val="26"/>
          <w:szCs w:val="26"/>
        </w:rPr>
        <w:t xml:space="preserve"> </w:t>
      </w:r>
      <w:r w:rsidRPr="005546C9">
        <w:rPr>
          <w:sz w:val="26"/>
          <w:szCs w:val="26"/>
        </w:rPr>
        <w:t>состояния</w:t>
      </w:r>
      <w:proofErr w:type="gramEnd"/>
      <w:r w:rsidRPr="005546C9">
        <w:rPr>
          <w:spacing w:val="3"/>
          <w:sz w:val="26"/>
          <w:szCs w:val="26"/>
        </w:rPr>
        <w:t xml:space="preserve"> </w:t>
      </w:r>
      <w:proofErr w:type="gramStart"/>
      <w:r w:rsidRPr="005546C9">
        <w:rPr>
          <w:sz w:val="26"/>
          <w:szCs w:val="26"/>
        </w:rPr>
        <w:t>автотранспортных</w:t>
      </w:r>
      <w:r w:rsidRPr="005546C9">
        <w:rPr>
          <w:spacing w:val="-11"/>
          <w:sz w:val="26"/>
          <w:szCs w:val="26"/>
        </w:rPr>
        <w:t xml:space="preserve"> </w:t>
      </w:r>
      <w:r w:rsidRPr="005546C9">
        <w:rPr>
          <w:sz w:val="26"/>
          <w:szCs w:val="26"/>
        </w:rPr>
        <w:t>средств», «Повышение</w:t>
      </w:r>
      <w:r w:rsidRPr="005546C9">
        <w:rPr>
          <w:spacing w:val="18"/>
          <w:sz w:val="26"/>
          <w:szCs w:val="26"/>
        </w:rPr>
        <w:t xml:space="preserve"> </w:t>
      </w:r>
      <w:r w:rsidRPr="005546C9">
        <w:rPr>
          <w:sz w:val="26"/>
          <w:szCs w:val="26"/>
        </w:rPr>
        <w:t>квалификации</w:t>
      </w:r>
      <w:r w:rsidRPr="005546C9">
        <w:rPr>
          <w:spacing w:val="21"/>
          <w:sz w:val="26"/>
          <w:szCs w:val="26"/>
        </w:rPr>
        <w:t xml:space="preserve"> </w:t>
      </w:r>
      <w:r w:rsidRPr="005546C9">
        <w:rPr>
          <w:sz w:val="26"/>
          <w:szCs w:val="26"/>
        </w:rPr>
        <w:t>специалистов</w:t>
      </w:r>
      <w:r w:rsidRPr="005546C9">
        <w:rPr>
          <w:spacing w:val="19"/>
          <w:sz w:val="26"/>
          <w:szCs w:val="26"/>
        </w:rPr>
        <w:t xml:space="preserve"> </w:t>
      </w:r>
      <w:r w:rsidRPr="005546C9">
        <w:rPr>
          <w:sz w:val="26"/>
          <w:szCs w:val="26"/>
        </w:rPr>
        <w:t>комиссий</w:t>
      </w:r>
      <w:r w:rsidRPr="005546C9">
        <w:rPr>
          <w:spacing w:val="18"/>
          <w:sz w:val="26"/>
          <w:szCs w:val="26"/>
        </w:rPr>
        <w:t xml:space="preserve"> </w:t>
      </w:r>
      <w:r w:rsidRPr="005546C9">
        <w:rPr>
          <w:sz w:val="26"/>
          <w:szCs w:val="26"/>
        </w:rPr>
        <w:t>по делам</w:t>
      </w:r>
      <w:r w:rsidRPr="005546C9">
        <w:rPr>
          <w:spacing w:val="15"/>
          <w:sz w:val="26"/>
          <w:szCs w:val="26"/>
        </w:rPr>
        <w:t xml:space="preserve"> </w:t>
      </w:r>
      <w:r w:rsidRPr="005546C9">
        <w:rPr>
          <w:sz w:val="26"/>
          <w:szCs w:val="26"/>
        </w:rPr>
        <w:t>несовершеннолетних</w:t>
      </w:r>
      <w:r w:rsidRPr="005546C9">
        <w:rPr>
          <w:spacing w:val="-7"/>
          <w:sz w:val="26"/>
          <w:szCs w:val="26"/>
        </w:rPr>
        <w:t xml:space="preserve"> </w:t>
      </w:r>
      <w:r w:rsidRPr="005546C9">
        <w:rPr>
          <w:sz w:val="26"/>
          <w:szCs w:val="26"/>
        </w:rPr>
        <w:t>и</w:t>
      </w:r>
      <w:r w:rsidRPr="005546C9">
        <w:rPr>
          <w:spacing w:val="3"/>
          <w:sz w:val="26"/>
          <w:szCs w:val="26"/>
        </w:rPr>
        <w:t xml:space="preserve"> </w:t>
      </w:r>
      <w:r w:rsidRPr="005546C9">
        <w:rPr>
          <w:sz w:val="26"/>
          <w:szCs w:val="26"/>
        </w:rPr>
        <w:t>защите</w:t>
      </w:r>
      <w:r w:rsidRPr="005546C9">
        <w:rPr>
          <w:spacing w:val="8"/>
          <w:sz w:val="26"/>
          <w:szCs w:val="26"/>
        </w:rPr>
        <w:t xml:space="preserve"> </w:t>
      </w:r>
      <w:r w:rsidRPr="005546C9">
        <w:rPr>
          <w:sz w:val="26"/>
          <w:szCs w:val="26"/>
        </w:rPr>
        <w:t>их</w:t>
      </w:r>
      <w:r w:rsidRPr="005546C9">
        <w:rPr>
          <w:spacing w:val="6"/>
          <w:sz w:val="26"/>
          <w:szCs w:val="26"/>
        </w:rPr>
        <w:t xml:space="preserve"> </w:t>
      </w:r>
      <w:r w:rsidRPr="005546C9">
        <w:rPr>
          <w:sz w:val="26"/>
          <w:szCs w:val="26"/>
        </w:rPr>
        <w:t>прав</w:t>
      </w:r>
      <w:r w:rsidRPr="005546C9">
        <w:rPr>
          <w:spacing w:val="6"/>
          <w:sz w:val="26"/>
          <w:szCs w:val="26"/>
        </w:rPr>
        <w:t xml:space="preserve"> </w:t>
      </w:r>
      <w:r w:rsidRPr="005546C9">
        <w:rPr>
          <w:sz w:val="26"/>
          <w:szCs w:val="26"/>
        </w:rPr>
        <w:t>муниципальных</w:t>
      </w:r>
      <w:r w:rsidRPr="005546C9">
        <w:rPr>
          <w:spacing w:val="29"/>
          <w:sz w:val="26"/>
          <w:szCs w:val="26"/>
        </w:rPr>
        <w:t xml:space="preserve"> </w:t>
      </w:r>
      <w:r w:rsidRPr="005546C9">
        <w:rPr>
          <w:sz w:val="26"/>
          <w:szCs w:val="26"/>
        </w:rPr>
        <w:t>районов</w:t>
      </w:r>
      <w:r w:rsidRPr="005546C9">
        <w:rPr>
          <w:spacing w:val="6"/>
          <w:sz w:val="26"/>
          <w:szCs w:val="26"/>
        </w:rPr>
        <w:t xml:space="preserve"> </w:t>
      </w:r>
      <w:r w:rsidRPr="005546C9">
        <w:rPr>
          <w:sz w:val="26"/>
          <w:szCs w:val="26"/>
        </w:rPr>
        <w:t>и</w:t>
      </w:r>
      <w:r w:rsidRPr="005546C9">
        <w:rPr>
          <w:spacing w:val="3"/>
          <w:sz w:val="26"/>
          <w:szCs w:val="26"/>
        </w:rPr>
        <w:t xml:space="preserve"> </w:t>
      </w:r>
      <w:r w:rsidRPr="005546C9">
        <w:rPr>
          <w:sz w:val="26"/>
          <w:szCs w:val="26"/>
        </w:rPr>
        <w:t>городских</w:t>
      </w:r>
      <w:r w:rsidRPr="005546C9">
        <w:rPr>
          <w:spacing w:val="9"/>
          <w:sz w:val="26"/>
          <w:szCs w:val="26"/>
        </w:rPr>
        <w:t xml:space="preserve"> </w:t>
      </w:r>
      <w:r w:rsidRPr="005546C9">
        <w:rPr>
          <w:sz w:val="26"/>
          <w:szCs w:val="26"/>
        </w:rPr>
        <w:t>округов,</w:t>
      </w:r>
      <w:r w:rsidRPr="005546C9">
        <w:rPr>
          <w:spacing w:val="1"/>
          <w:sz w:val="26"/>
          <w:szCs w:val="26"/>
        </w:rPr>
        <w:t xml:space="preserve"> </w:t>
      </w:r>
      <w:r w:rsidRPr="005546C9">
        <w:rPr>
          <w:sz w:val="26"/>
          <w:szCs w:val="26"/>
        </w:rPr>
        <w:t>сотрудников</w:t>
      </w:r>
      <w:r w:rsidRPr="005546C9">
        <w:rPr>
          <w:spacing w:val="23"/>
          <w:sz w:val="26"/>
          <w:szCs w:val="26"/>
        </w:rPr>
        <w:t xml:space="preserve"> </w:t>
      </w:r>
      <w:r w:rsidRPr="005546C9">
        <w:rPr>
          <w:sz w:val="26"/>
          <w:szCs w:val="26"/>
        </w:rPr>
        <w:t>субъектов</w:t>
      </w:r>
      <w:r w:rsidRPr="005546C9">
        <w:rPr>
          <w:spacing w:val="14"/>
          <w:sz w:val="26"/>
          <w:szCs w:val="26"/>
        </w:rPr>
        <w:t xml:space="preserve"> </w:t>
      </w:r>
      <w:r w:rsidRPr="005546C9">
        <w:rPr>
          <w:sz w:val="26"/>
          <w:szCs w:val="26"/>
        </w:rPr>
        <w:t>системы</w:t>
      </w:r>
      <w:r w:rsidRPr="005546C9">
        <w:rPr>
          <w:spacing w:val="11"/>
          <w:sz w:val="26"/>
          <w:szCs w:val="26"/>
        </w:rPr>
        <w:t xml:space="preserve"> </w:t>
      </w:r>
      <w:r w:rsidRPr="005546C9">
        <w:rPr>
          <w:sz w:val="26"/>
          <w:szCs w:val="26"/>
        </w:rPr>
        <w:t>профилактики</w:t>
      </w:r>
      <w:r w:rsidRPr="005546C9">
        <w:rPr>
          <w:spacing w:val="21"/>
          <w:sz w:val="26"/>
          <w:szCs w:val="26"/>
        </w:rPr>
        <w:t xml:space="preserve"> </w:t>
      </w:r>
      <w:r w:rsidRPr="005546C9">
        <w:rPr>
          <w:sz w:val="26"/>
          <w:szCs w:val="26"/>
        </w:rPr>
        <w:t>безнадзорности</w:t>
      </w:r>
      <w:r w:rsidRPr="005546C9">
        <w:rPr>
          <w:spacing w:val="7"/>
          <w:sz w:val="26"/>
          <w:szCs w:val="26"/>
        </w:rPr>
        <w:t xml:space="preserve"> </w:t>
      </w:r>
      <w:r w:rsidRPr="005546C9">
        <w:rPr>
          <w:sz w:val="26"/>
          <w:szCs w:val="26"/>
        </w:rPr>
        <w:t>и</w:t>
      </w:r>
      <w:r w:rsidRPr="005546C9">
        <w:rPr>
          <w:spacing w:val="1"/>
          <w:sz w:val="26"/>
          <w:szCs w:val="26"/>
        </w:rPr>
        <w:t xml:space="preserve"> </w:t>
      </w:r>
      <w:r w:rsidRPr="005546C9">
        <w:rPr>
          <w:sz w:val="26"/>
          <w:szCs w:val="26"/>
        </w:rPr>
        <w:t>правонарушений</w:t>
      </w:r>
      <w:r w:rsidRPr="005546C9">
        <w:rPr>
          <w:spacing w:val="-4"/>
          <w:sz w:val="26"/>
          <w:szCs w:val="26"/>
        </w:rPr>
        <w:t xml:space="preserve"> </w:t>
      </w:r>
      <w:r w:rsidRPr="005546C9">
        <w:rPr>
          <w:sz w:val="26"/>
          <w:szCs w:val="26"/>
        </w:rPr>
        <w:t>несовершеннолетних», «Повышение</w:t>
      </w:r>
      <w:r w:rsidRPr="005546C9">
        <w:rPr>
          <w:spacing w:val="18"/>
          <w:sz w:val="26"/>
          <w:szCs w:val="26"/>
        </w:rPr>
        <w:t xml:space="preserve"> </w:t>
      </w:r>
      <w:r w:rsidRPr="005546C9">
        <w:rPr>
          <w:sz w:val="26"/>
          <w:szCs w:val="26"/>
        </w:rPr>
        <w:t>квалификации</w:t>
      </w:r>
      <w:r w:rsidRPr="005546C9">
        <w:rPr>
          <w:spacing w:val="20"/>
          <w:sz w:val="26"/>
          <w:szCs w:val="26"/>
        </w:rPr>
        <w:t xml:space="preserve"> </w:t>
      </w:r>
      <w:r w:rsidRPr="005546C9">
        <w:rPr>
          <w:sz w:val="26"/>
          <w:szCs w:val="26"/>
        </w:rPr>
        <w:t>специалистов</w:t>
      </w:r>
      <w:r w:rsidRPr="005546C9">
        <w:rPr>
          <w:spacing w:val="18"/>
          <w:sz w:val="26"/>
          <w:szCs w:val="26"/>
        </w:rPr>
        <w:t xml:space="preserve"> </w:t>
      </w:r>
      <w:r w:rsidRPr="005546C9">
        <w:rPr>
          <w:sz w:val="26"/>
          <w:szCs w:val="26"/>
        </w:rPr>
        <w:t>комиссий</w:t>
      </w:r>
      <w:r w:rsidRPr="005546C9">
        <w:rPr>
          <w:spacing w:val="18"/>
          <w:sz w:val="26"/>
          <w:szCs w:val="26"/>
        </w:rPr>
        <w:t xml:space="preserve"> </w:t>
      </w:r>
      <w:r w:rsidRPr="005546C9">
        <w:rPr>
          <w:sz w:val="26"/>
          <w:szCs w:val="26"/>
        </w:rPr>
        <w:t>по делам</w:t>
      </w:r>
      <w:r w:rsidRPr="005546C9">
        <w:rPr>
          <w:spacing w:val="14"/>
          <w:sz w:val="26"/>
          <w:szCs w:val="26"/>
        </w:rPr>
        <w:t xml:space="preserve"> </w:t>
      </w:r>
      <w:r w:rsidRPr="005546C9">
        <w:rPr>
          <w:sz w:val="26"/>
          <w:szCs w:val="26"/>
        </w:rPr>
        <w:t>несовершеннолетних</w:t>
      </w:r>
      <w:r w:rsidRPr="005546C9">
        <w:rPr>
          <w:spacing w:val="-11"/>
          <w:sz w:val="26"/>
          <w:szCs w:val="26"/>
        </w:rPr>
        <w:t xml:space="preserve"> </w:t>
      </w:r>
      <w:r w:rsidRPr="005546C9">
        <w:rPr>
          <w:sz w:val="26"/>
          <w:szCs w:val="26"/>
        </w:rPr>
        <w:t>и защите</w:t>
      </w:r>
      <w:r w:rsidRPr="005546C9">
        <w:rPr>
          <w:spacing w:val="11"/>
          <w:sz w:val="26"/>
          <w:szCs w:val="26"/>
        </w:rPr>
        <w:t xml:space="preserve"> </w:t>
      </w:r>
      <w:r w:rsidRPr="005546C9">
        <w:rPr>
          <w:sz w:val="26"/>
          <w:szCs w:val="26"/>
        </w:rPr>
        <w:t>их</w:t>
      </w:r>
      <w:r w:rsidRPr="005546C9">
        <w:rPr>
          <w:spacing w:val="2"/>
          <w:sz w:val="26"/>
          <w:szCs w:val="26"/>
        </w:rPr>
        <w:t xml:space="preserve"> </w:t>
      </w:r>
      <w:r w:rsidRPr="005546C9">
        <w:rPr>
          <w:sz w:val="26"/>
          <w:szCs w:val="26"/>
        </w:rPr>
        <w:t>прав</w:t>
      </w:r>
      <w:r w:rsidRPr="005546C9">
        <w:rPr>
          <w:spacing w:val="5"/>
          <w:sz w:val="26"/>
          <w:szCs w:val="26"/>
        </w:rPr>
        <w:t xml:space="preserve"> </w:t>
      </w:r>
      <w:r w:rsidRPr="005546C9">
        <w:rPr>
          <w:sz w:val="26"/>
          <w:szCs w:val="26"/>
        </w:rPr>
        <w:t>муниципальных</w:t>
      </w:r>
      <w:r w:rsidRPr="005546C9">
        <w:rPr>
          <w:spacing w:val="29"/>
          <w:sz w:val="26"/>
          <w:szCs w:val="26"/>
        </w:rPr>
        <w:t xml:space="preserve"> </w:t>
      </w:r>
      <w:r w:rsidRPr="005546C9">
        <w:rPr>
          <w:sz w:val="26"/>
          <w:szCs w:val="26"/>
        </w:rPr>
        <w:t>районов</w:t>
      </w:r>
      <w:r w:rsidRPr="005546C9">
        <w:rPr>
          <w:spacing w:val="7"/>
          <w:sz w:val="26"/>
          <w:szCs w:val="26"/>
        </w:rPr>
        <w:t xml:space="preserve"> </w:t>
      </w:r>
      <w:r w:rsidRPr="005546C9">
        <w:rPr>
          <w:sz w:val="26"/>
          <w:szCs w:val="26"/>
        </w:rPr>
        <w:t>и</w:t>
      </w:r>
      <w:r w:rsidRPr="005546C9">
        <w:rPr>
          <w:spacing w:val="3"/>
          <w:sz w:val="26"/>
          <w:szCs w:val="26"/>
        </w:rPr>
        <w:t xml:space="preserve"> </w:t>
      </w:r>
      <w:r w:rsidRPr="005546C9">
        <w:rPr>
          <w:sz w:val="26"/>
          <w:szCs w:val="26"/>
        </w:rPr>
        <w:t>городских</w:t>
      </w:r>
      <w:r w:rsidRPr="005546C9">
        <w:rPr>
          <w:spacing w:val="20"/>
          <w:sz w:val="26"/>
          <w:szCs w:val="26"/>
        </w:rPr>
        <w:t xml:space="preserve"> </w:t>
      </w:r>
      <w:r w:rsidRPr="005546C9">
        <w:rPr>
          <w:sz w:val="26"/>
          <w:szCs w:val="26"/>
        </w:rPr>
        <w:t>округов,</w:t>
      </w:r>
      <w:r w:rsidRPr="005546C9">
        <w:rPr>
          <w:spacing w:val="1"/>
          <w:sz w:val="26"/>
          <w:szCs w:val="26"/>
        </w:rPr>
        <w:t xml:space="preserve"> </w:t>
      </w:r>
      <w:r w:rsidRPr="005546C9">
        <w:rPr>
          <w:sz w:val="26"/>
          <w:szCs w:val="26"/>
        </w:rPr>
        <w:t>сотрудников</w:t>
      </w:r>
      <w:r w:rsidRPr="005546C9">
        <w:rPr>
          <w:spacing w:val="18"/>
          <w:sz w:val="26"/>
          <w:szCs w:val="26"/>
        </w:rPr>
        <w:t xml:space="preserve"> </w:t>
      </w:r>
      <w:r w:rsidRPr="005546C9">
        <w:rPr>
          <w:sz w:val="26"/>
          <w:szCs w:val="26"/>
        </w:rPr>
        <w:t>субъектов</w:t>
      </w:r>
      <w:r w:rsidRPr="005546C9">
        <w:rPr>
          <w:spacing w:val="19"/>
          <w:sz w:val="26"/>
          <w:szCs w:val="26"/>
        </w:rPr>
        <w:t xml:space="preserve"> </w:t>
      </w:r>
      <w:r w:rsidRPr="005546C9">
        <w:rPr>
          <w:sz w:val="26"/>
          <w:szCs w:val="26"/>
        </w:rPr>
        <w:t>системы</w:t>
      </w:r>
      <w:r w:rsidRPr="005546C9">
        <w:rPr>
          <w:spacing w:val="11"/>
          <w:sz w:val="26"/>
          <w:szCs w:val="26"/>
        </w:rPr>
        <w:t xml:space="preserve"> </w:t>
      </w:r>
      <w:r w:rsidRPr="005546C9">
        <w:rPr>
          <w:sz w:val="26"/>
          <w:szCs w:val="26"/>
        </w:rPr>
        <w:t>профилактики</w:t>
      </w:r>
      <w:r w:rsidRPr="005546C9">
        <w:rPr>
          <w:spacing w:val="21"/>
          <w:sz w:val="26"/>
          <w:szCs w:val="26"/>
        </w:rPr>
        <w:t xml:space="preserve"> </w:t>
      </w:r>
      <w:r w:rsidRPr="005546C9">
        <w:rPr>
          <w:sz w:val="26"/>
          <w:szCs w:val="26"/>
        </w:rPr>
        <w:t>безнадзорности</w:t>
      </w:r>
      <w:r w:rsidRPr="005546C9">
        <w:rPr>
          <w:spacing w:val="6"/>
          <w:sz w:val="26"/>
          <w:szCs w:val="26"/>
        </w:rPr>
        <w:t xml:space="preserve"> </w:t>
      </w:r>
      <w:r w:rsidRPr="005546C9">
        <w:rPr>
          <w:sz w:val="26"/>
          <w:szCs w:val="26"/>
        </w:rPr>
        <w:t>и</w:t>
      </w:r>
      <w:r w:rsidRPr="005546C9">
        <w:rPr>
          <w:spacing w:val="11"/>
          <w:sz w:val="26"/>
          <w:szCs w:val="26"/>
        </w:rPr>
        <w:t xml:space="preserve"> </w:t>
      </w:r>
      <w:r w:rsidRPr="005546C9">
        <w:rPr>
          <w:sz w:val="26"/>
          <w:szCs w:val="26"/>
        </w:rPr>
        <w:t>правонарушений</w:t>
      </w:r>
      <w:r w:rsidRPr="005546C9">
        <w:rPr>
          <w:spacing w:val="-9"/>
          <w:sz w:val="26"/>
          <w:szCs w:val="26"/>
        </w:rPr>
        <w:t xml:space="preserve"> </w:t>
      </w:r>
      <w:r w:rsidRPr="005546C9">
        <w:rPr>
          <w:sz w:val="26"/>
          <w:szCs w:val="26"/>
        </w:rPr>
        <w:t>несовершеннолетних», «Профилактика</w:t>
      </w:r>
      <w:r w:rsidRPr="005546C9">
        <w:rPr>
          <w:spacing w:val="19"/>
          <w:sz w:val="26"/>
          <w:szCs w:val="26"/>
        </w:rPr>
        <w:t xml:space="preserve"> </w:t>
      </w:r>
      <w:r w:rsidRPr="005546C9">
        <w:rPr>
          <w:sz w:val="26"/>
          <w:szCs w:val="26"/>
        </w:rPr>
        <w:t>безнадзорности</w:t>
      </w:r>
      <w:r w:rsidRPr="005546C9">
        <w:rPr>
          <w:spacing w:val="-10"/>
          <w:sz w:val="26"/>
          <w:szCs w:val="26"/>
        </w:rPr>
        <w:t xml:space="preserve"> </w:t>
      </w:r>
      <w:r w:rsidRPr="005546C9">
        <w:rPr>
          <w:sz w:val="26"/>
          <w:szCs w:val="26"/>
        </w:rPr>
        <w:t>и</w:t>
      </w:r>
      <w:r w:rsidRPr="005546C9">
        <w:rPr>
          <w:spacing w:val="-4"/>
          <w:sz w:val="26"/>
          <w:szCs w:val="26"/>
        </w:rPr>
        <w:t xml:space="preserve"> </w:t>
      </w:r>
      <w:r w:rsidRPr="005546C9">
        <w:rPr>
          <w:sz w:val="26"/>
          <w:szCs w:val="26"/>
        </w:rPr>
        <w:t>правонарушений</w:t>
      </w:r>
      <w:r w:rsidRPr="005546C9">
        <w:rPr>
          <w:spacing w:val="-4"/>
          <w:sz w:val="26"/>
          <w:szCs w:val="26"/>
        </w:rPr>
        <w:t xml:space="preserve"> </w:t>
      </w:r>
      <w:r w:rsidRPr="005546C9">
        <w:rPr>
          <w:sz w:val="26"/>
          <w:szCs w:val="26"/>
        </w:rPr>
        <w:t>несовершеннолетних», «О</w:t>
      </w:r>
      <w:r w:rsidRPr="005546C9">
        <w:rPr>
          <w:spacing w:val="-10"/>
          <w:sz w:val="26"/>
          <w:szCs w:val="26"/>
        </w:rPr>
        <w:t xml:space="preserve"> </w:t>
      </w:r>
      <w:r w:rsidRPr="005546C9">
        <w:rPr>
          <w:sz w:val="26"/>
          <w:szCs w:val="26"/>
        </w:rPr>
        <w:t>деятельности</w:t>
      </w:r>
      <w:r w:rsidRPr="005546C9">
        <w:rPr>
          <w:spacing w:val="13"/>
          <w:sz w:val="26"/>
          <w:szCs w:val="26"/>
        </w:rPr>
        <w:t xml:space="preserve"> </w:t>
      </w:r>
      <w:r w:rsidRPr="005546C9">
        <w:rPr>
          <w:sz w:val="26"/>
          <w:szCs w:val="26"/>
        </w:rPr>
        <w:t>комиссий</w:t>
      </w:r>
      <w:r w:rsidRPr="005546C9">
        <w:rPr>
          <w:spacing w:val="4"/>
          <w:sz w:val="26"/>
          <w:szCs w:val="26"/>
        </w:rPr>
        <w:t xml:space="preserve"> </w:t>
      </w:r>
      <w:r w:rsidRPr="005546C9">
        <w:rPr>
          <w:sz w:val="26"/>
          <w:szCs w:val="26"/>
        </w:rPr>
        <w:t>по</w:t>
      </w:r>
      <w:r w:rsidRPr="005546C9">
        <w:rPr>
          <w:spacing w:val="-9"/>
          <w:sz w:val="26"/>
          <w:szCs w:val="26"/>
        </w:rPr>
        <w:t xml:space="preserve"> </w:t>
      </w:r>
      <w:r w:rsidRPr="005546C9">
        <w:rPr>
          <w:sz w:val="26"/>
          <w:szCs w:val="26"/>
        </w:rPr>
        <w:t>делам</w:t>
      </w:r>
      <w:proofErr w:type="gramEnd"/>
      <w:r w:rsidRPr="005546C9">
        <w:rPr>
          <w:spacing w:val="4"/>
          <w:sz w:val="26"/>
          <w:szCs w:val="26"/>
        </w:rPr>
        <w:t xml:space="preserve"> </w:t>
      </w:r>
      <w:r w:rsidRPr="005546C9">
        <w:rPr>
          <w:sz w:val="26"/>
          <w:szCs w:val="26"/>
        </w:rPr>
        <w:t>несовершеннолетних и</w:t>
      </w:r>
      <w:r w:rsidRPr="005546C9">
        <w:rPr>
          <w:spacing w:val="-4"/>
          <w:sz w:val="26"/>
          <w:szCs w:val="26"/>
        </w:rPr>
        <w:t xml:space="preserve"> </w:t>
      </w:r>
      <w:r w:rsidRPr="005546C9">
        <w:rPr>
          <w:sz w:val="26"/>
          <w:szCs w:val="26"/>
        </w:rPr>
        <w:t>защите</w:t>
      </w:r>
      <w:r w:rsidRPr="005546C9">
        <w:rPr>
          <w:spacing w:val="-1"/>
          <w:sz w:val="26"/>
          <w:szCs w:val="26"/>
        </w:rPr>
        <w:t xml:space="preserve"> </w:t>
      </w:r>
      <w:r w:rsidRPr="005546C9">
        <w:rPr>
          <w:sz w:val="26"/>
          <w:szCs w:val="26"/>
        </w:rPr>
        <w:t>их</w:t>
      </w:r>
      <w:r w:rsidRPr="005546C9">
        <w:rPr>
          <w:spacing w:val="-6"/>
          <w:sz w:val="26"/>
          <w:szCs w:val="26"/>
        </w:rPr>
        <w:t xml:space="preserve"> </w:t>
      </w:r>
      <w:r w:rsidRPr="005546C9">
        <w:rPr>
          <w:sz w:val="26"/>
          <w:szCs w:val="26"/>
        </w:rPr>
        <w:t>прав», «Профессиональная компетентность специалиста</w:t>
      </w:r>
      <w:r w:rsidRPr="005546C9">
        <w:rPr>
          <w:spacing w:val="1"/>
          <w:sz w:val="26"/>
          <w:szCs w:val="26"/>
        </w:rPr>
        <w:t xml:space="preserve"> </w:t>
      </w:r>
      <w:r w:rsidRPr="005546C9">
        <w:rPr>
          <w:sz w:val="26"/>
          <w:szCs w:val="26"/>
        </w:rPr>
        <w:t>социальной</w:t>
      </w:r>
      <w:r w:rsidRPr="005546C9">
        <w:rPr>
          <w:spacing w:val="1"/>
          <w:sz w:val="26"/>
          <w:szCs w:val="26"/>
        </w:rPr>
        <w:t xml:space="preserve"> </w:t>
      </w:r>
      <w:r w:rsidRPr="005546C9">
        <w:rPr>
          <w:sz w:val="26"/>
          <w:szCs w:val="26"/>
        </w:rPr>
        <w:t>службы</w:t>
      </w:r>
      <w:r w:rsidRPr="005546C9">
        <w:rPr>
          <w:spacing w:val="1"/>
          <w:sz w:val="26"/>
          <w:szCs w:val="26"/>
        </w:rPr>
        <w:t xml:space="preserve"> </w:t>
      </w:r>
      <w:r w:rsidRPr="005546C9">
        <w:rPr>
          <w:sz w:val="26"/>
          <w:szCs w:val="26"/>
        </w:rPr>
        <w:t>сопровождения</w:t>
      </w:r>
      <w:r w:rsidRPr="005546C9">
        <w:rPr>
          <w:spacing w:val="1"/>
          <w:sz w:val="26"/>
          <w:szCs w:val="26"/>
        </w:rPr>
        <w:t xml:space="preserve"> </w:t>
      </w:r>
      <w:r w:rsidRPr="005546C9">
        <w:rPr>
          <w:sz w:val="26"/>
          <w:szCs w:val="26"/>
        </w:rPr>
        <w:t>детей</w:t>
      </w:r>
      <w:r w:rsidRPr="005546C9">
        <w:rPr>
          <w:spacing w:val="1"/>
          <w:sz w:val="26"/>
          <w:szCs w:val="26"/>
        </w:rPr>
        <w:t xml:space="preserve"> </w:t>
      </w:r>
      <w:r w:rsidRPr="005546C9">
        <w:rPr>
          <w:sz w:val="26"/>
          <w:szCs w:val="26"/>
        </w:rPr>
        <w:t>и семей</w:t>
      </w:r>
      <w:r w:rsidRPr="005546C9">
        <w:rPr>
          <w:spacing w:val="1"/>
          <w:sz w:val="26"/>
          <w:szCs w:val="26"/>
        </w:rPr>
        <w:t xml:space="preserve"> </w:t>
      </w:r>
      <w:r w:rsidRPr="005546C9">
        <w:rPr>
          <w:sz w:val="26"/>
          <w:szCs w:val="26"/>
        </w:rPr>
        <w:t>с детьми,</w:t>
      </w:r>
      <w:r w:rsidRPr="005546C9">
        <w:rPr>
          <w:spacing w:val="1"/>
          <w:sz w:val="26"/>
          <w:szCs w:val="26"/>
        </w:rPr>
        <w:t xml:space="preserve"> </w:t>
      </w:r>
      <w:r w:rsidRPr="005546C9">
        <w:rPr>
          <w:sz w:val="26"/>
          <w:szCs w:val="26"/>
        </w:rPr>
        <w:t>находящихся</w:t>
      </w:r>
      <w:r w:rsidRPr="005546C9">
        <w:rPr>
          <w:spacing w:val="1"/>
          <w:sz w:val="26"/>
          <w:szCs w:val="26"/>
        </w:rPr>
        <w:t xml:space="preserve"> </w:t>
      </w:r>
      <w:r w:rsidRPr="005546C9">
        <w:rPr>
          <w:sz w:val="26"/>
          <w:szCs w:val="26"/>
        </w:rPr>
        <w:t xml:space="preserve">в </w:t>
      </w:r>
      <w:proofErr w:type="gramStart"/>
      <w:r w:rsidRPr="005546C9">
        <w:rPr>
          <w:sz w:val="26"/>
          <w:szCs w:val="26"/>
        </w:rPr>
        <w:t>социально-опасное</w:t>
      </w:r>
      <w:proofErr w:type="gramEnd"/>
      <w:r w:rsidRPr="005546C9">
        <w:rPr>
          <w:spacing w:val="-57"/>
          <w:sz w:val="26"/>
          <w:szCs w:val="26"/>
        </w:rPr>
        <w:t xml:space="preserve"> </w:t>
      </w:r>
      <w:r w:rsidRPr="005546C9">
        <w:rPr>
          <w:sz w:val="26"/>
          <w:szCs w:val="26"/>
        </w:rPr>
        <w:t>положении</w:t>
      </w:r>
      <w:r w:rsidRPr="005546C9">
        <w:rPr>
          <w:spacing w:val="20"/>
          <w:sz w:val="26"/>
          <w:szCs w:val="26"/>
        </w:rPr>
        <w:t xml:space="preserve"> </w:t>
      </w:r>
      <w:r w:rsidRPr="005546C9">
        <w:rPr>
          <w:sz w:val="26"/>
          <w:szCs w:val="26"/>
        </w:rPr>
        <w:t>и</w:t>
      </w:r>
      <w:r w:rsidRPr="005546C9">
        <w:rPr>
          <w:spacing w:val="2"/>
          <w:sz w:val="26"/>
          <w:szCs w:val="26"/>
        </w:rPr>
        <w:t xml:space="preserve"> </w:t>
      </w:r>
      <w:r w:rsidRPr="005546C9">
        <w:rPr>
          <w:sz w:val="26"/>
          <w:szCs w:val="26"/>
        </w:rPr>
        <w:t>(или)</w:t>
      </w:r>
      <w:r w:rsidRPr="005546C9">
        <w:rPr>
          <w:spacing w:val="8"/>
          <w:sz w:val="26"/>
          <w:szCs w:val="26"/>
        </w:rPr>
        <w:t xml:space="preserve"> </w:t>
      </w:r>
      <w:r w:rsidRPr="005546C9">
        <w:rPr>
          <w:sz w:val="26"/>
          <w:szCs w:val="26"/>
        </w:rPr>
        <w:t>трудной</w:t>
      </w:r>
      <w:r w:rsidRPr="005546C9">
        <w:rPr>
          <w:spacing w:val="19"/>
          <w:sz w:val="26"/>
          <w:szCs w:val="26"/>
        </w:rPr>
        <w:t xml:space="preserve"> </w:t>
      </w:r>
      <w:r w:rsidRPr="005546C9">
        <w:rPr>
          <w:sz w:val="26"/>
          <w:szCs w:val="26"/>
        </w:rPr>
        <w:t>жизненной</w:t>
      </w:r>
      <w:r w:rsidRPr="005546C9">
        <w:rPr>
          <w:spacing w:val="18"/>
          <w:sz w:val="26"/>
          <w:szCs w:val="26"/>
        </w:rPr>
        <w:t xml:space="preserve"> </w:t>
      </w:r>
      <w:r w:rsidRPr="005546C9">
        <w:rPr>
          <w:sz w:val="26"/>
          <w:szCs w:val="26"/>
        </w:rPr>
        <w:t>ситуации», «Реализация</w:t>
      </w:r>
      <w:r w:rsidRPr="005546C9">
        <w:rPr>
          <w:spacing w:val="27"/>
          <w:sz w:val="26"/>
          <w:szCs w:val="26"/>
        </w:rPr>
        <w:t xml:space="preserve"> </w:t>
      </w:r>
      <w:r w:rsidRPr="005546C9">
        <w:rPr>
          <w:sz w:val="26"/>
          <w:szCs w:val="26"/>
        </w:rPr>
        <w:t>законодательства</w:t>
      </w:r>
      <w:r w:rsidRPr="005546C9">
        <w:rPr>
          <w:spacing w:val="3"/>
          <w:sz w:val="26"/>
          <w:szCs w:val="26"/>
        </w:rPr>
        <w:t xml:space="preserve"> </w:t>
      </w:r>
      <w:r w:rsidRPr="005546C9">
        <w:rPr>
          <w:sz w:val="26"/>
          <w:szCs w:val="26"/>
        </w:rPr>
        <w:t>в</w:t>
      </w:r>
      <w:r w:rsidRPr="005546C9">
        <w:rPr>
          <w:spacing w:val="3"/>
          <w:sz w:val="26"/>
          <w:szCs w:val="26"/>
        </w:rPr>
        <w:t xml:space="preserve"> </w:t>
      </w:r>
      <w:r w:rsidRPr="005546C9">
        <w:rPr>
          <w:sz w:val="26"/>
          <w:szCs w:val="26"/>
        </w:rPr>
        <w:t>сфере</w:t>
      </w:r>
      <w:r w:rsidRPr="005546C9">
        <w:rPr>
          <w:spacing w:val="12"/>
          <w:sz w:val="26"/>
          <w:szCs w:val="26"/>
        </w:rPr>
        <w:t xml:space="preserve"> </w:t>
      </w:r>
      <w:r w:rsidRPr="005546C9">
        <w:rPr>
          <w:sz w:val="26"/>
          <w:szCs w:val="26"/>
        </w:rPr>
        <w:t>защиты</w:t>
      </w:r>
      <w:r w:rsidRPr="005546C9">
        <w:rPr>
          <w:spacing w:val="12"/>
          <w:sz w:val="26"/>
          <w:szCs w:val="26"/>
        </w:rPr>
        <w:t xml:space="preserve"> </w:t>
      </w:r>
      <w:r w:rsidRPr="005546C9">
        <w:rPr>
          <w:sz w:val="26"/>
          <w:szCs w:val="26"/>
        </w:rPr>
        <w:t>прав</w:t>
      </w:r>
      <w:r w:rsidRPr="005546C9">
        <w:rPr>
          <w:spacing w:val="13"/>
          <w:sz w:val="26"/>
          <w:szCs w:val="26"/>
        </w:rPr>
        <w:t xml:space="preserve"> </w:t>
      </w:r>
      <w:r w:rsidRPr="005546C9">
        <w:rPr>
          <w:sz w:val="26"/>
          <w:szCs w:val="26"/>
        </w:rPr>
        <w:t>и</w:t>
      </w:r>
      <w:r w:rsidRPr="005546C9">
        <w:rPr>
          <w:spacing w:val="7"/>
          <w:sz w:val="26"/>
          <w:szCs w:val="26"/>
        </w:rPr>
        <w:t xml:space="preserve"> </w:t>
      </w:r>
      <w:r w:rsidRPr="005546C9">
        <w:rPr>
          <w:sz w:val="26"/>
          <w:szCs w:val="26"/>
        </w:rPr>
        <w:t>законных</w:t>
      </w:r>
      <w:r w:rsidRPr="005546C9">
        <w:rPr>
          <w:spacing w:val="17"/>
          <w:sz w:val="26"/>
          <w:szCs w:val="26"/>
        </w:rPr>
        <w:t xml:space="preserve"> </w:t>
      </w:r>
      <w:r w:rsidRPr="005546C9">
        <w:rPr>
          <w:sz w:val="26"/>
          <w:szCs w:val="26"/>
        </w:rPr>
        <w:t>интересов</w:t>
      </w:r>
      <w:r w:rsidRPr="005546C9">
        <w:rPr>
          <w:spacing w:val="16"/>
          <w:sz w:val="26"/>
          <w:szCs w:val="26"/>
        </w:rPr>
        <w:t xml:space="preserve"> </w:t>
      </w:r>
      <w:r w:rsidRPr="005546C9">
        <w:rPr>
          <w:sz w:val="26"/>
          <w:szCs w:val="26"/>
        </w:rPr>
        <w:t>семей</w:t>
      </w:r>
      <w:r w:rsidRPr="005546C9">
        <w:rPr>
          <w:spacing w:val="8"/>
          <w:sz w:val="26"/>
          <w:szCs w:val="26"/>
        </w:rPr>
        <w:t xml:space="preserve"> </w:t>
      </w:r>
      <w:r w:rsidRPr="005546C9">
        <w:rPr>
          <w:sz w:val="26"/>
          <w:szCs w:val="26"/>
        </w:rPr>
        <w:t>и</w:t>
      </w:r>
      <w:r w:rsidRPr="005546C9">
        <w:rPr>
          <w:spacing w:val="56"/>
          <w:sz w:val="26"/>
          <w:szCs w:val="26"/>
        </w:rPr>
        <w:t xml:space="preserve"> </w:t>
      </w:r>
      <w:r w:rsidRPr="005546C9">
        <w:rPr>
          <w:sz w:val="26"/>
          <w:szCs w:val="26"/>
        </w:rPr>
        <w:t>детей,</w:t>
      </w:r>
      <w:r w:rsidRPr="005546C9">
        <w:rPr>
          <w:spacing w:val="13"/>
          <w:sz w:val="26"/>
          <w:szCs w:val="26"/>
        </w:rPr>
        <w:t xml:space="preserve"> </w:t>
      </w:r>
      <w:r w:rsidRPr="005546C9">
        <w:rPr>
          <w:sz w:val="26"/>
          <w:szCs w:val="26"/>
        </w:rPr>
        <w:t>профилактики</w:t>
      </w:r>
      <w:r w:rsidRPr="005546C9">
        <w:rPr>
          <w:spacing w:val="35"/>
          <w:sz w:val="26"/>
          <w:szCs w:val="26"/>
        </w:rPr>
        <w:t xml:space="preserve"> </w:t>
      </w:r>
      <w:r w:rsidRPr="005546C9">
        <w:rPr>
          <w:sz w:val="26"/>
          <w:szCs w:val="26"/>
        </w:rPr>
        <w:t>безнадзорности</w:t>
      </w:r>
      <w:r w:rsidRPr="005546C9">
        <w:rPr>
          <w:spacing w:val="54"/>
          <w:sz w:val="26"/>
          <w:szCs w:val="26"/>
        </w:rPr>
        <w:t xml:space="preserve"> </w:t>
      </w:r>
      <w:r w:rsidRPr="005546C9">
        <w:rPr>
          <w:sz w:val="26"/>
          <w:szCs w:val="26"/>
        </w:rPr>
        <w:t>и</w:t>
      </w:r>
      <w:r w:rsidRPr="005546C9">
        <w:rPr>
          <w:spacing w:val="58"/>
          <w:sz w:val="26"/>
          <w:szCs w:val="26"/>
        </w:rPr>
        <w:t xml:space="preserve"> </w:t>
      </w:r>
      <w:r w:rsidRPr="005546C9">
        <w:rPr>
          <w:sz w:val="26"/>
          <w:szCs w:val="26"/>
        </w:rPr>
        <w:t>правонарушений</w:t>
      </w:r>
      <w:r w:rsidRPr="005546C9">
        <w:rPr>
          <w:spacing w:val="1"/>
          <w:sz w:val="26"/>
          <w:szCs w:val="26"/>
        </w:rPr>
        <w:t xml:space="preserve"> </w:t>
      </w:r>
      <w:r w:rsidRPr="005546C9">
        <w:rPr>
          <w:sz w:val="26"/>
          <w:szCs w:val="26"/>
        </w:rPr>
        <w:t>несовершеннолетних</w:t>
      </w:r>
      <w:r>
        <w:rPr>
          <w:sz w:val="26"/>
          <w:szCs w:val="26"/>
        </w:rPr>
        <w:t>».</w:t>
      </w:r>
    </w:p>
    <w:p w:rsidR="00533437" w:rsidRPr="000D2681" w:rsidRDefault="000D2681" w:rsidP="000D2681">
      <w:pPr>
        <w:pStyle w:val="TableParagraph"/>
        <w:spacing w:line="240" w:lineRule="auto"/>
        <w:ind w:left="0" w:firstLine="709"/>
        <w:jc w:val="both"/>
        <w:rPr>
          <w:w w:val="95"/>
          <w:sz w:val="26"/>
          <w:szCs w:val="26"/>
        </w:rPr>
      </w:pPr>
      <w:r>
        <w:rPr>
          <w:sz w:val="26"/>
          <w:szCs w:val="26"/>
        </w:rPr>
        <w:t>8.</w:t>
      </w:r>
      <w:r w:rsidR="005546C9" w:rsidRPr="000D2681">
        <w:rPr>
          <w:sz w:val="26"/>
          <w:szCs w:val="26"/>
        </w:rPr>
        <w:t xml:space="preserve"> </w:t>
      </w:r>
      <w:r w:rsidR="005546C9" w:rsidRPr="000D2681">
        <w:rPr>
          <w:spacing w:val="-1"/>
          <w:sz w:val="26"/>
          <w:szCs w:val="26"/>
        </w:rPr>
        <w:t>Целевые направления</w:t>
      </w:r>
      <w:r w:rsidR="005546C9" w:rsidRPr="000D2681">
        <w:rPr>
          <w:spacing w:val="13"/>
          <w:sz w:val="26"/>
          <w:szCs w:val="26"/>
        </w:rPr>
        <w:t xml:space="preserve"> </w:t>
      </w:r>
      <w:r w:rsidR="005546C9" w:rsidRPr="000D2681">
        <w:rPr>
          <w:spacing w:val="-1"/>
          <w:sz w:val="26"/>
          <w:szCs w:val="26"/>
        </w:rPr>
        <w:t>профессионального</w:t>
      </w:r>
      <w:r w:rsidR="005546C9" w:rsidRPr="000D2681">
        <w:rPr>
          <w:spacing w:val="-14"/>
          <w:sz w:val="26"/>
          <w:szCs w:val="26"/>
        </w:rPr>
        <w:t xml:space="preserve"> </w:t>
      </w:r>
      <w:r w:rsidR="005546C9" w:rsidRPr="000D2681">
        <w:rPr>
          <w:spacing w:val="-1"/>
          <w:sz w:val="26"/>
          <w:szCs w:val="26"/>
        </w:rPr>
        <w:t>развития</w:t>
      </w:r>
      <w:r w:rsidR="00B5563C" w:rsidRPr="000D2681">
        <w:rPr>
          <w:spacing w:val="-1"/>
          <w:sz w:val="26"/>
          <w:szCs w:val="26"/>
        </w:rPr>
        <w:t xml:space="preserve">:  </w:t>
      </w:r>
      <w:proofErr w:type="gramStart"/>
      <w:r w:rsidR="00B5563C" w:rsidRPr="000D2681">
        <w:rPr>
          <w:spacing w:val="-1"/>
          <w:sz w:val="26"/>
          <w:szCs w:val="26"/>
        </w:rPr>
        <w:t>Обеспечение</w:t>
      </w:r>
      <w:r w:rsidR="00B5563C" w:rsidRPr="000D2681">
        <w:rPr>
          <w:spacing w:val="16"/>
          <w:sz w:val="26"/>
          <w:szCs w:val="26"/>
        </w:rPr>
        <w:t xml:space="preserve"> </w:t>
      </w:r>
      <w:r w:rsidR="00B5563C" w:rsidRPr="000D2681">
        <w:rPr>
          <w:spacing w:val="-1"/>
          <w:sz w:val="26"/>
          <w:szCs w:val="26"/>
        </w:rPr>
        <w:t>экологической</w:t>
      </w:r>
      <w:r w:rsidR="00B5563C" w:rsidRPr="000D2681">
        <w:rPr>
          <w:spacing w:val="10"/>
          <w:sz w:val="26"/>
          <w:szCs w:val="26"/>
        </w:rPr>
        <w:t xml:space="preserve"> </w:t>
      </w:r>
      <w:r w:rsidR="00B5563C" w:rsidRPr="000D2681">
        <w:rPr>
          <w:spacing w:val="-1"/>
          <w:sz w:val="26"/>
          <w:szCs w:val="26"/>
        </w:rPr>
        <w:t>безопасности</w:t>
      </w:r>
      <w:r w:rsidR="00B5563C" w:rsidRPr="000D2681">
        <w:rPr>
          <w:spacing w:val="8"/>
          <w:sz w:val="26"/>
          <w:szCs w:val="26"/>
        </w:rPr>
        <w:t xml:space="preserve"> </w:t>
      </w:r>
      <w:r w:rsidR="00B5563C" w:rsidRPr="000D2681">
        <w:rPr>
          <w:sz w:val="26"/>
          <w:szCs w:val="26"/>
        </w:rPr>
        <w:t>при</w:t>
      </w:r>
      <w:r w:rsidR="00B5563C" w:rsidRPr="000D2681">
        <w:rPr>
          <w:spacing w:val="1"/>
          <w:sz w:val="26"/>
          <w:szCs w:val="26"/>
        </w:rPr>
        <w:t xml:space="preserve"> </w:t>
      </w:r>
      <w:r w:rsidR="00B5563C" w:rsidRPr="000D2681">
        <w:rPr>
          <w:sz w:val="26"/>
          <w:szCs w:val="26"/>
        </w:rPr>
        <w:t>работах</w:t>
      </w:r>
      <w:r w:rsidR="00B5563C" w:rsidRPr="000D2681">
        <w:rPr>
          <w:spacing w:val="1"/>
          <w:sz w:val="26"/>
          <w:szCs w:val="26"/>
        </w:rPr>
        <w:t xml:space="preserve"> </w:t>
      </w:r>
      <w:r w:rsidR="00B5563C" w:rsidRPr="000D2681">
        <w:rPr>
          <w:sz w:val="26"/>
          <w:szCs w:val="26"/>
        </w:rPr>
        <w:t>в</w:t>
      </w:r>
      <w:r w:rsidR="00B5563C" w:rsidRPr="000D2681">
        <w:rPr>
          <w:spacing w:val="-14"/>
          <w:sz w:val="26"/>
          <w:szCs w:val="26"/>
        </w:rPr>
        <w:t xml:space="preserve"> </w:t>
      </w:r>
      <w:r w:rsidR="00B5563C" w:rsidRPr="000D2681">
        <w:rPr>
          <w:sz w:val="26"/>
          <w:szCs w:val="26"/>
        </w:rPr>
        <w:t>области</w:t>
      </w:r>
      <w:r w:rsidR="00B5563C" w:rsidRPr="000D2681">
        <w:rPr>
          <w:spacing w:val="-1"/>
          <w:sz w:val="26"/>
          <w:szCs w:val="26"/>
        </w:rPr>
        <w:t xml:space="preserve"> </w:t>
      </w:r>
      <w:r w:rsidR="00B5563C" w:rsidRPr="000D2681">
        <w:rPr>
          <w:sz w:val="26"/>
          <w:szCs w:val="26"/>
        </w:rPr>
        <w:t>обращения</w:t>
      </w:r>
      <w:r w:rsidR="00B5563C" w:rsidRPr="000D2681">
        <w:rPr>
          <w:spacing w:val="6"/>
          <w:sz w:val="26"/>
          <w:szCs w:val="26"/>
        </w:rPr>
        <w:t xml:space="preserve"> </w:t>
      </w:r>
      <w:r w:rsidR="00B5563C" w:rsidRPr="000D2681">
        <w:rPr>
          <w:sz w:val="26"/>
          <w:szCs w:val="26"/>
        </w:rPr>
        <w:t>с</w:t>
      </w:r>
      <w:r w:rsidR="00B5563C" w:rsidRPr="000D2681">
        <w:rPr>
          <w:spacing w:val="-14"/>
          <w:sz w:val="26"/>
          <w:szCs w:val="26"/>
        </w:rPr>
        <w:t xml:space="preserve"> </w:t>
      </w:r>
      <w:r w:rsidR="00B5563C" w:rsidRPr="000D2681">
        <w:rPr>
          <w:sz w:val="26"/>
          <w:szCs w:val="26"/>
        </w:rPr>
        <w:t>опасными</w:t>
      </w:r>
      <w:r w:rsidR="00B5563C" w:rsidRPr="000D2681">
        <w:rPr>
          <w:spacing w:val="3"/>
          <w:sz w:val="26"/>
          <w:szCs w:val="26"/>
        </w:rPr>
        <w:t xml:space="preserve"> </w:t>
      </w:r>
      <w:r w:rsidR="00B5563C" w:rsidRPr="000D2681">
        <w:rPr>
          <w:sz w:val="26"/>
          <w:szCs w:val="26"/>
        </w:rPr>
        <w:t xml:space="preserve">отходах», </w:t>
      </w:r>
      <w:r w:rsidR="00B5563C" w:rsidRPr="000D2681">
        <w:rPr>
          <w:w w:val="95"/>
          <w:sz w:val="26"/>
          <w:szCs w:val="26"/>
        </w:rPr>
        <w:t>«Обеспечение</w:t>
      </w:r>
      <w:r w:rsidR="00B5563C" w:rsidRPr="000D2681">
        <w:rPr>
          <w:spacing w:val="92"/>
          <w:sz w:val="26"/>
          <w:szCs w:val="26"/>
        </w:rPr>
        <w:t xml:space="preserve"> </w:t>
      </w:r>
      <w:r w:rsidR="00B5563C" w:rsidRPr="000D2681">
        <w:rPr>
          <w:w w:val="95"/>
          <w:sz w:val="26"/>
          <w:szCs w:val="26"/>
        </w:rPr>
        <w:t>экологической</w:t>
      </w:r>
      <w:r w:rsidR="00B5563C" w:rsidRPr="000D2681">
        <w:rPr>
          <w:spacing w:val="82"/>
          <w:sz w:val="26"/>
          <w:szCs w:val="26"/>
        </w:rPr>
        <w:t xml:space="preserve"> </w:t>
      </w:r>
      <w:r w:rsidR="00B5563C" w:rsidRPr="000D2681">
        <w:rPr>
          <w:w w:val="95"/>
          <w:sz w:val="26"/>
          <w:szCs w:val="26"/>
        </w:rPr>
        <w:t>безопасности</w:t>
      </w:r>
      <w:r w:rsidR="00B5563C" w:rsidRPr="000D2681">
        <w:rPr>
          <w:spacing w:val="86"/>
          <w:sz w:val="26"/>
          <w:szCs w:val="26"/>
        </w:rPr>
        <w:t xml:space="preserve"> </w:t>
      </w:r>
      <w:r w:rsidR="00B5563C" w:rsidRPr="000D2681">
        <w:rPr>
          <w:w w:val="95"/>
          <w:sz w:val="26"/>
          <w:szCs w:val="26"/>
        </w:rPr>
        <w:t>руководителями</w:t>
      </w:r>
      <w:r w:rsidR="00B5563C" w:rsidRPr="000D2681">
        <w:rPr>
          <w:spacing w:val="56"/>
          <w:w w:val="95"/>
          <w:sz w:val="26"/>
          <w:szCs w:val="26"/>
        </w:rPr>
        <w:t xml:space="preserve"> </w:t>
      </w:r>
      <w:r w:rsidR="00B5563C" w:rsidRPr="000D2681">
        <w:rPr>
          <w:w w:val="95"/>
          <w:sz w:val="26"/>
          <w:szCs w:val="26"/>
        </w:rPr>
        <w:t>и</w:t>
      </w:r>
      <w:r w:rsidR="00B5563C" w:rsidRPr="000D2681">
        <w:rPr>
          <w:spacing w:val="39"/>
          <w:w w:val="95"/>
          <w:sz w:val="26"/>
          <w:szCs w:val="26"/>
        </w:rPr>
        <w:t xml:space="preserve"> </w:t>
      </w:r>
      <w:r w:rsidR="00B5563C" w:rsidRPr="000D2681">
        <w:rPr>
          <w:w w:val="95"/>
          <w:sz w:val="26"/>
          <w:szCs w:val="26"/>
        </w:rPr>
        <w:t>специалистами</w:t>
      </w:r>
      <w:r w:rsidR="00B5563C" w:rsidRPr="000D2681">
        <w:rPr>
          <w:spacing w:val="82"/>
          <w:sz w:val="26"/>
          <w:szCs w:val="26"/>
        </w:rPr>
        <w:t xml:space="preserve"> </w:t>
      </w:r>
      <w:r w:rsidR="00B5563C" w:rsidRPr="000D2681">
        <w:rPr>
          <w:w w:val="95"/>
          <w:sz w:val="26"/>
          <w:szCs w:val="26"/>
        </w:rPr>
        <w:t>общехозяйственных</w:t>
      </w:r>
      <w:r w:rsidR="00B5563C" w:rsidRPr="000D2681">
        <w:rPr>
          <w:spacing w:val="22"/>
          <w:w w:val="95"/>
          <w:sz w:val="26"/>
          <w:szCs w:val="26"/>
        </w:rPr>
        <w:t xml:space="preserve"> </w:t>
      </w:r>
      <w:r w:rsidR="00B5563C" w:rsidRPr="000D2681">
        <w:rPr>
          <w:w w:val="95"/>
          <w:sz w:val="26"/>
          <w:szCs w:val="26"/>
        </w:rPr>
        <w:t>систем</w:t>
      </w:r>
      <w:r w:rsidR="00B5563C" w:rsidRPr="000D2681">
        <w:rPr>
          <w:spacing w:val="57"/>
          <w:sz w:val="26"/>
          <w:szCs w:val="26"/>
        </w:rPr>
        <w:t xml:space="preserve"> </w:t>
      </w:r>
      <w:r w:rsidR="00B5563C" w:rsidRPr="000D2681">
        <w:rPr>
          <w:w w:val="95"/>
          <w:sz w:val="26"/>
          <w:szCs w:val="26"/>
        </w:rPr>
        <w:t>управления», «Обеспечение</w:t>
      </w:r>
      <w:r w:rsidR="00B5563C" w:rsidRPr="000D2681">
        <w:rPr>
          <w:spacing w:val="74"/>
          <w:sz w:val="26"/>
          <w:szCs w:val="26"/>
        </w:rPr>
        <w:t xml:space="preserve"> </w:t>
      </w:r>
      <w:r w:rsidR="00B5563C" w:rsidRPr="000D2681">
        <w:rPr>
          <w:w w:val="95"/>
          <w:sz w:val="26"/>
          <w:szCs w:val="26"/>
        </w:rPr>
        <w:t>экологической</w:t>
      </w:r>
      <w:r w:rsidR="00B5563C" w:rsidRPr="000D2681">
        <w:rPr>
          <w:spacing w:val="64"/>
          <w:sz w:val="26"/>
          <w:szCs w:val="26"/>
        </w:rPr>
        <w:t xml:space="preserve"> </w:t>
      </w:r>
      <w:r w:rsidR="00B5563C" w:rsidRPr="000D2681">
        <w:rPr>
          <w:w w:val="95"/>
          <w:sz w:val="26"/>
          <w:szCs w:val="26"/>
        </w:rPr>
        <w:t>безопасности</w:t>
      </w:r>
      <w:r w:rsidR="00B5563C" w:rsidRPr="000D2681">
        <w:rPr>
          <w:spacing w:val="69"/>
          <w:sz w:val="26"/>
          <w:szCs w:val="26"/>
        </w:rPr>
        <w:t xml:space="preserve"> </w:t>
      </w:r>
      <w:r w:rsidR="00B5563C" w:rsidRPr="000D2681">
        <w:rPr>
          <w:w w:val="95"/>
          <w:sz w:val="26"/>
          <w:szCs w:val="26"/>
        </w:rPr>
        <w:t>руководителями</w:t>
      </w:r>
      <w:r w:rsidR="00B5563C" w:rsidRPr="000D2681">
        <w:rPr>
          <w:spacing w:val="42"/>
          <w:w w:val="95"/>
          <w:sz w:val="26"/>
          <w:szCs w:val="26"/>
        </w:rPr>
        <w:t xml:space="preserve"> </w:t>
      </w:r>
      <w:r w:rsidR="00B5563C" w:rsidRPr="000D2681">
        <w:rPr>
          <w:w w:val="95"/>
          <w:sz w:val="26"/>
          <w:szCs w:val="26"/>
        </w:rPr>
        <w:t>и</w:t>
      </w:r>
      <w:r w:rsidR="00B5563C" w:rsidRPr="000D2681">
        <w:rPr>
          <w:spacing w:val="35"/>
          <w:w w:val="95"/>
          <w:sz w:val="26"/>
          <w:szCs w:val="26"/>
        </w:rPr>
        <w:t xml:space="preserve"> </w:t>
      </w:r>
      <w:r w:rsidR="00B5563C" w:rsidRPr="000D2681">
        <w:rPr>
          <w:w w:val="95"/>
          <w:sz w:val="26"/>
          <w:szCs w:val="26"/>
        </w:rPr>
        <w:t>специалистами</w:t>
      </w:r>
      <w:r w:rsidR="00B5563C" w:rsidRPr="000D2681">
        <w:rPr>
          <w:spacing w:val="72"/>
          <w:sz w:val="26"/>
          <w:szCs w:val="26"/>
        </w:rPr>
        <w:t xml:space="preserve"> </w:t>
      </w:r>
      <w:r w:rsidR="00B5563C" w:rsidRPr="000D2681">
        <w:rPr>
          <w:w w:val="95"/>
          <w:sz w:val="26"/>
          <w:szCs w:val="26"/>
        </w:rPr>
        <w:t>экологических</w:t>
      </w:r>
      <w:r w:rsidR="00B5563C" w:rsidRPr="000D2681">
        <w:rPr>
          <w:spacing w:val="75"/>
          <w:sz w:val="26"/>
          <w:szCs w:val="26"/>
        </w:rPr>
        <w:t xml:space="preserve"> </w:t>
      </w:r>
      <w:r w:rsidR="00B5563C" w:rsidRPr="000D2681">
        <w:rPr>
          <w:w w:val="95"/>
          <w:sz w:val="26"/>
          <w:szCs w:val="26"/>
        </w:rPr>
        <w:t>служб</w:t>
      </w:r>
      <w:r w:rsidR="00B5563C" w:rsidRPr="000D2681">
        <w:rPr>
          <w:spacing w:val="42"/>
          <w:w w:val="95"/>
          <w:sz w:val="26"/>
          <w:szCs w:val="26"/>
        </w:rPr>
        <w:t xml:space="preserve"> </w:t>
      </w:r>
      <w:r w:rsidR="00B5563C" w:rsidRPr="000D2681">
        <w:rPr>
          <w:w w:val="95"/>
          <w:sz w:val="26"/>
          <w:szCs w:val="26"/>
        </w:rPr>
        <w:t>и</w:t>
      </w:r>
      <w:r w:rsidR="00B5563C" w:rsidRPr="000D2681">
        <w:rPr>
          <w:spacing w:val="34"/>
          <w:w w:val="95"/>
          <w:sz w:val="26"/>
          <w:szCs w:val="26"/>
        </w:rPr>
        <w:t xml:space="preserve"> </w:t>
      </w:r>
      <w:r w:rsidR="00B5563C" w:rsidRPr="000D2681">
        <w:rPr>
          <w:w w:val="95"/>
          <w:sz w:val="26"/>
          <w:szCs w:val="26"/>
        </w:rPr>
        <w:t>систем</w:t>
      </w:r>
      <w:r w:rsidR="00B5563C" w:rsidRPr="000D2681">
        <w:rPr>
          <w:spacing w:val="51"/>
          <w:w w:val="95"/>
          <w:sz w:val="26"/>
          <w:szCs w:val="26"/>
        </w:rPr>
        <w:t xml:space="preserve"> </w:t>
      </w:r>
      <w:r w:rsidR="00B5563C" w:rsidRPr="000D2681">
        <w:rPr>
          <w:w w:val="95"/>
          <w:sz w:val="26"/>
          <w:szCs w:val="26"/>
        </w:rPr>
        <w:t>экологического</w:t>
      </w:r>
      <w:r w:rsidR="00B5563C" w:rsidRPr="000D2681">
        <w:rPr>
          <w:spacing w:val="23"/>
          <w:w w:val="95"/>
          <w:sz w:val="26"/>
          <w:szCs w:val="26"/>
        </w:rPr>
        <w:t xml:space="preserve"> </w:t>
      </w:r>
      <w:r w:rsidR="00B5563C" w:rsidRPr="000D2681">
        <w:rPr>
          <w:w w:val="95"/>
          <w:sz w:val="26"/>
          <w:szCs w:val="26"/>
        </w:rPr>
        <w:t xml:space="preserve">контроля», </w:t>
      </w:r>
      <w:r w:rsidR="00B5563C" w:rsidRPr="000D2681">
        <w:rPr>
          <w:sz w:val="26"/>
          <w:szCs w:val="26"/>
        </w:rPr>
        <w:t>«Карантинные</w:t>
      </w:r>
      <w:r w:rsidR="00B5563C" w:rsidRPr="000D2681">
        <w:rPr>
          <w:spacing w:val="1"/>
          <w:sz w:val="26"/>
          <w:szCs w:val="26"/>
        </w:rPr>
        <w:t xml:space="preserve"> </w:t>
      </w:r>
      <w:r w:rsidR="00B5563C" w:rsidRPr="000D2681">
        <w:rPr>
          <w:sz w:val="26"/>
          <w:szCs w:val="26"/>
        </w:rPr>
        <w:t>объекты</w:t>
      </w:r>
      <w:r w:rsidR="00B5563C" w:rsidRPr="000D2681">
        <w:rPr>
          <w:spacing w:val="1"/>
          <w:sz w:val="26"/>
          <w:szCs w:val="26"/>
        </w:rPr>
        <w:t xml:space="preserve"> </w:t>
      </w:r>
      <w:r w:rsidR="00B5563C" w:rsidRPr="000D2681">
        <w:rPr>
          <w:sz w:val="26"/>
          <w:szCs w:val="26"/>
        </w:rPr>
        <w:t>на</w:t>
      </w:r>
      <w:r w:rsidR="00B5563C" w:rsidRPr="000D2681">
        <w:rPr>
          <w:spacing w:val="-10"/>
          <w:sz w:val="26"/>
          <w:szCs w:val="26"/>
        </w:rPr>
        <w:t xml:space="preserve"> </w:t>
      </w:r>
      <w:r w:rsidR="00B5563C" w:rsidRPr="000D2681">
        <w:rPr>
          <w:sz w:val="26"/>
          <w:szCs w:val="26"/>
        </w:rPr>
        <w:t>территории</w:t>
      </w:r>
      <w:r w:rsidR="00B5563C" w:rsidRPr="000D2681">
        <w:rPr>
          <w:spacing w:val="9"/>
          <w:sz w:val="26"/>
          <w:szCs w:val="26"/>
        </w:rPr>
        <w:t xml:space="preserve"> </w:t>
      </w:r>
      <w:r w:rsidR="00B5563C" w:rsidRPr="000D2681">
        <w:rPr>
          <w:sz w:val="26"/>
          <w:szCs w:val="26"/>
        </w:rPr>
        <w:t>Белгородской</w:t>
      </w:r>
      <w:r w:rsidR="00B5563C" w:rsidRPr="000D2681">
        <w:rPr>
          <w:spacing w:val="17"/>
          <w:sz w:val="26"/>
          <w:szCs w:val="26"/>
        </w:rPr>
        <w:t xml:space="preserve"> </w:t>
      </w:r>
      <w:r w:rsidR="00B5563C" w:rsidRPr="000D2681">
        <w:rPr>
          <w:sz w:val="26"/>
          <w:szCs w:val="26"/>
        </w:rPr>
        <w:t>области.</w:t>
      </w:r>
      <w:proofErr w:type="gramEnd"/>
      <w:r w:rsidR="00B5563C" w:rsidRPr="000D2681">
        <w:rPr>
          <w:spacing w:val="4"/>
          <w:sz w:val="26"/>
          <w:szCs w:val="26"/>
        </w:rPr>
        <w:t xml:space="preserve"> </w:t>
      </w:r>
      <w:r w:rsidR="00B5563C" w:rsidRPr="000D2681">
        <w:rPr>
          <w:sz w:val="26"/>
          <w:szCs w:val="26"/>
        </w:rPr>
        <w:t>Меры</w:t>
      </w:r>
      <w:r w:rsidR="00B5563C" w:rsidRPr="000D2681">
        <w:rPr>
          <w:spacing w:val="-3"/>
          <w:sz w:val="26"/>
          <w:szCs w:val="26"/>
        </w:rPr>
        <w:t xml:space="preserve"> </w:t>
      </w:r>
      <w:r w:rsidR="00B5563C" w:rsidRPr="000D2681">
        <w:rPr>
          <w:sz w:val="26"/>
          <w:szCs w:val="26"/>
        </w:rPr>
        <w:t>защиты и</w:t>
      </w:r>
      <w:r w:rsidR="00B5563C" w:rsidRPr="000D2681">
        <w:rPr>
          <w:spacing w:val="-7"/>
          <w:sz w:val="26"/>
          <w:szCs w:val="26"/>
        </w:rPr>
        <w:t xml:space="preserve"> </w:t>
      </w:r>
      <w:r w:rsidR="00B5563C" w:rsidRPr="000D2681">
        <w:rPr>
          <w:sz w:val="26"/>
          <w:szCs w:val="26"/>
        </w:rPr>
        <w:t>предупреждения</w:t>
      </w:r>
      <w:r w:rsidR="00B5563C" w:rsidRPr="000D2681">
        <w:rPr>
          <w:spacing w:val="-10"/>
          <w:sz w:val="26"/>
          <w:szCs w:val="26"/>
        </w:rPr>
        <w:t xml:space="preserve"> </w:t>
      </w:r>
      <w:r w:rsidR="00B5563C" w:rsidRPr="000D2681">
        <w:rPr>
          <w:sz w:val="26"/>
          <w:szCs w:val="26"/>
        </w:rPr>
        <w:t xml:space="preserve">распространения», </w:t>
      </w:r>
      <w:r w:rsidR="00B5563C" w:rsidRPr="000D2681">
        <w:rPr>
          <w:w w:val="95"/>
          <w:sz w:val="26"/>
          <w:szCs w:val="26"/>
        </w:rPr>
        <w:t>«Экологическая</w:t>
      </w:r>
      <w:r w:rsidR="00B5563C" w:rsidRPr="000D2681">
        <w:rPr>
          <w:spacing w:val="19"/>
          <w:w w:val="95"/>
          <w:sz w:val="26"/>
          <w:szCs w:val="26"/>
        </w:rPr>
        <w:t xml:space="preserve"> </w:t>
      </w:r>
      <w:r w:rsidR="00B5563C" w:rsidRPr="000D2681">
        <w:rPr>
          <w:w w:val="95"/>
          <w:sz w:val="26"/>
          <w:szCs w:val="26"/>
        </w:rPr>
        <w:t>безопасность</w:t>
      </w:r>
      <w:r w:rsidR="00B5563C" w:rsidRPr="000D2681">
        <w:rPr>
          <w:spacing w:val="80"/>
          <w:sz w:val="26"/>
          <w:szCs w:val="26"/>
        </w:rPr>
        <w:t xml:space="preserve"> </w:t>
      </w:r>
      <w:r w:rsidR="00B5563C" w:rsidRPr="000D2681">
        <w:rPr>
          <w:w w:val="95"/>
          <w:sz w:val="26"/>
          <w:szCs w:val="26"/>
        </w:rPr>
        <w:t>и</w:t>
      </w:r>
      <w:r w:rsidR="00B5563C" w:rsidRPr="000D2681">
        <w:rPr>
          <w:spacing w:val="37"/>
          <w:w w:val="95"/>
          <w:sz w:val="26"/>
          <w:szCs w:val="26"/>
        </w:rPr>
        <w:t xml:space="preserve"> </w:t>
      </w:r>
      <w:r w:rsidR="00B5563C" w:rsidRPr="000D2681">
        <w:rPr>
          <w:w w:val="95"/>
          <w:sz w:val="26"/>
          <w:szCs w:val="26"/>
        </w:rPr>
        <w:t>социальное</w:t>
      </w:r>
      <w:r w:rsidR="00B5563C" w:rsidRPr="000D2681">
        <w:rPr>
          <w:spacing w:val="71"/>
          <w:sz w:val="26"/>
          <w:szCs w:val="26"/>
        </w:rPr>
        <w:t xml:space="preserve"> </w:t>
      </w:r>
      <w:r w:rsidR="00B5563C" w:rsidRPr="000D2681">
        <w:rPr>
          <w:w w:val="95"/>
          <w:sz w:val="26"/>
          <w:szCs w:val="26"/>
        </w:rPr>
        <w:t>развитие</w:t>
      </w:r>
      <w:r w:rsidR="00B5563C" w:rsidRPr="000D2681">
        <w:rPr>
          <w:spacing w:val="52"/>
          <w:w w:val="95"/>
          <w:sz w:val="26"/>
          <w:szCs w:val="26"/>
        </w:rPr>
        <w:t xml:space="preserve"> </w:t>
      </w:r>
      <w:r w:rsidR="00B5563C" w:rsidRPr="000D2681">
        <w:rPr>
          <w:w w:val="95"/>
          <w:sz w:val="26"/>
          <w:szCs w:val="26"/>
        </w:rPr>
        <w:t>сельских</w:t>
      </w:r>
      <w:r w:rsidR="00B5563C" w:rsidRPr="000D2681">
        <w:rPr>
          <w:spacing w:val="60"/>
          <w:sz w:val="26"/>
          <w:szCs w:val="26"/>
        </w:rPr>
        <w:t xml:space="preserve"> </w:t>
      </w:r>
      <w:r w:rsidR="00B5563C" w:rsidRPr="000D2681">
        <w:rPr>
          <w:w w:val="95"/>
          <w:sz w:val="26"/>
          <w:szCs w:val="26"/>
        </w:rPr>
        <w:t>территорий»,</w:t>
      </w:r>
      <w:r w:rsidRPr="000D2681">
        <w:rPr>
          <w:w w:val="95"/>
          <w:sz w:val="26"/>
          <w:szCs w:val="26"/>
        </w:rPr>
        <w:t xml:space="preserve"> </w:t>
      </w:r>
      <w:proofErr w:type="spellStart"/>
      <w:r w:rsidRPr="000D2681">
        <w:rPr>
          <w:sz w:val="26"/>
          <w:szCs w:val="26"/>
        </w:rPr>
        <w:t>Промышлеиная</w:t>
      </w:r>
      <w:proofErr w:type="spellEnd"/>
      <w:r w:rsidRPr="000D2681">
        <w:rPr>
          <w:sz w:val="26"/>
          <w:szCs w:val="26"/>
        </w:rPr>
        <w:t>, энергетическая безопасность, безопасность гидротехнических</w:t>
      </w:r>
      <w:r w:rsidRPr="000D2681">
        <w:rPr>
          <w:spacing w:val="1"/>
          <w:sz w:val="26"/>
          <w:szCs w:val="26"/>
        </w:rPr>
        <w:t xml:space="preserve"> </w:t>
      </w:r>
      <w:r w:rsidRPr="000D2681">
        <w:rPr>
          <w:sz w:val="26"/>
          <w:szCs w:val="26"/>
        </w:rPr>
        <w:t>сооружений», «Управление физкультурно-спортивными организациями и спортивными</w:t>
      </w:r>
      <w:r w:rsidRPr="000D2681">
        <w:rPr>
          <w:spacing w:val="-16"/>
          <w:sz w:val="26"/>
          <w:szCs w:val="26"/>
        </w:rPr>
        <w:t xml:space="preserve"> </w:t>
      </w:r>
      <w:r w:rsidRPr="000D2681">
        <w:rPr>
          <w:sz w:val="26"/>
          <w:szCs w:val="26"/>
        </w:rPr>
        <w:t>объектами», «Комплексный подход к разработке и реализации проектов озеленения территорий Белгородской</w:t>
      </w:r>
      <w:r w:rsidRPr="000D2681">
        <w:rPr>
          <w:spacing w:val="55"/>
          <w:sz w:val="26"/>
          <w:szCs w:val="26"/>
        </w:rPr>
        <w:t xml:space="preserve"> </w:t>
      </w:r>
      <w:r w:rsidRPr="000D2681">
        <w:rPr>
          <w:sz w:val="26"/>
          <w:szCs w:val="26"/>
        </w:rPr>
        <w:t>области», «Озеленение и благоустройство муниципальных территорий и сельских</w:t>
      </w:r>
      <w:r w:rsidRPr="000D2681">
        <w:rPr>
          <w:spacing w:val="1"/>
          <w:sz w:val="26"/>
          <w:szCs w:val="26"/>
        </w:rPr>
        <w:t xml:space="preserve"> </w:t>
      </w:r>
      <w:r w:rsidRPr="000D2681">
        <w:rPr>
          <w:sz w:val="26"/>
          <w:szCs w:val="26"/>
        </w:rPr>
        <w:t xml:space="preserve">поселений», «Охрана труда. </w:t>
      </w:r>
      <w:proofErr w:type="spellStart"/>
      <w:proofErr w:type="gramStart"/>
      <w:r w:rsidRPr="000D2681">
        <w:rPr>
          <w:sz w:val="26"/>
          <w:szCs w:val="26"/>
        </w:rPr>
        <w:t>Техносферная</w:t>
      </w:r>
      <w:proofErr w:type="spellEnd"/>
      <w:r w:rsidRPr="000D2681">
        <w:rPr>
          <w:spacing w:val="42"/>
          <w:sz w:val="26"/>
          <w:szCs w:val="26"/>
        </w:rPr>
        <w:t xml:space="preserve"> </w:t>
      </w:r>
      <w:r w:rsidRPr="000D2681">
        <w:rPr>
          <w:sz w:val="26"/>
          <w:szCs w:val="26"/>
        </w:rPr>
        <w:t>безопасность», «Проверка знаний требований охраны труда по программе обучения по охране труда для руководителей и</w:t>
      </w:r>
      <w:r w:rsidRPr="000D2681">
        <w:rPr>
          <w:spacing w:val="-25"/>
          <w:sz w:val="26"/>
          <w:szCs w:val="26"/>
        </w:rPr>
        <w:t xml:space="preserve"> </w:t>
      </w:r>
      <w:r w:rsidRPr="000D2681">
        <w:rPr>
          <w:sz w:val="26"/>
          <w:szCs w:val="26"/>
        </w:rPr>
        <w:t>специалистов», «Проверка знаний требований охраны  труда по программе  для руководителей  и специалистов,  осуществляющих организацию,  руководство и проведение работ на рабочих</w:t>
      </w:r>
      <w:r w:rsidRPr="000D2681">
        <w:rPr>
          <w:spacing w:val="27"/>
          <w:sz w:val="26"/>
          <w:szCs w:val="26"/>
        </w:rPr>
        <w:t xml:space="preserve"> </w:t>
      </w:r>
      <w:r w:rsidRPr="000D2681">
        <w:rPr>
          <w:sz w:val="26"/>
          <w:szCs w:val="26"/>
        </w:rPr>
        <w:t>местах», «Проверка знаний требований охраны труда руководителей и специалистов по охране</w:t>
      </w:r>
      <w:r w:rsidRPr="000D2681">
        <w:rPr>
          <w:spacing w:val="16"/>
          <w:sz w:val="26"/>
          <w:szCs w:val="26"/>
        </w:rPr>
        <w:t xml:space="preserve"> </w:t>
      </w:r>
      <w:r w:rsidRPr="000D2681">
        <w:rPr>
          <w:sz w:val="26"/>
          <w:szCs w:val="26"/>
        </w:rPr>
        <w:t>труда», «Безопасность труда в условиях вирусной</w:t>
      </w:r>
      <w:r w:rsidRPr="000D2681">
        <w:rPr>
          <w:spacing w:val="50"/>
          <w:sz w:val="26"/>
          <w:szCs w:val="26"/>
        </w:rPr>
        <w:t xml:space="preserve"> </w:t>
      </w:r>
      <w:r w:rsidRPr="000D2681">
        <w:rPr>
          <w:sz w:val="26"/>
          <w:szCs w:val="26"/>
        </w:rPr>
        <w:t>пандемии», «Пожарно-технический</w:t>
      </w:r>
      <w:r w:rsidRPr="000D2681">
        <w:rPr>
          <w:spacing w:val="-1"/>
          <w:sz w:val="26"/>
          <w:szCs w:val="26"/>
        </w:rPr>
        <w:t xml:space="preserve"> </w:t>
      </w:r>
      <w:r w:rsidRPr="000D2681">
        <w:rPr>
          <w:sz w:val="26"/>
          <w:szCs w:val="26"/>
        </w:rPr>
        <w:t>минимум», «Пожарно-технический минимум для руководителей</w:t>
      </w:r>
      <w:proofErr w:type="gramEnd"/>
      <w:r w:rsidRPr="000D2681">
        <w:rPr>
          <w:sz w:val="26"/>
          <w:szCs w:val="26"/>
        </w:rPr>
        <w:t xml:space="preserve">, </w:t>
      </w:r>
      <w:proofErr w:type="gramStart"/>
      <w:r w:rsidRPr="000D2681">
        <w:rPr>
          <w:sz w:val="26"/>
          <w:szCs w:val="26"/>
        </w:rPr>
        <w:t>главных специалистов и должностных лиц, ответственным за обеспечение пожарной безопасности и (или) проведение инструктажей по пожарной</w:t>
      </w:r>
      <w:r w:rsidRPr="000D2681">
        <w:rPr>
          <w:spacing w:val="-21"/>
          <w:sz w:val="26"/>
          <w:szCs w:val="26"/>
        </w:rPr>
        <w:t xml:space="preserve"> </w:t>
      </w:r>
      <w:r w:rsidRPr="000D2681">
        <w:rPr>
          <w:sz w:val="26"/>
          <w:szCs w:val="26"/>
        </w:rPr>
        <w:t>безопасности», «Обучение приемам оказания первой медицинской помощи», «Предаттестационная</w:t>
      </w:r>
      <w:r w:rsidRPr="000D2681">
        <w:rPr>
          <w:spacing w:val="-32"/>
          <w:sz w:val="26"/>
          <w:szCs w:val="26"/>
        </w:rPr>
        <w:t xml:space="preserve"> </w:t>
      </w:r>
      <w:r w:rsidRPr="000D2681">
        <w:rPr>
          <w:sz w:val="26"/>
          <w:szCs w:val="26"/>
        </w:rPr>
        <w:t>подготовка</w:t>
      </w:r>
      <w:r w:rsidRPr="000D2681">
        <w:rPr>
          <w:spacing w:val="-15"/>
          <w:sz w:val="26"/>
          <w:szCs w:val="26"/>
        </w:rPr>
        <w:t xml:space="preserve"> </w:t>
      </w:r>
      <w:r w:rsidRPr="000D2681">
        <w:rPr>
          <w:sz w:val="26"/>
          <w:szCs w:val="26"/>
        </w:rPr>
        <w:t>ответственных,</w:t>
      </w:r>
      <w:r w:rsidRPr="000D2681">
        <w:rPr>
          <w:spacing w:val="-24"/>
          <w:sz w:val="26"/>
          <w:szCs w:val="26"/>
        </w:rPr>
        <w:t xml:space="preserve"> </w:t>
      </w:r>
      <w:r w:rsidRPr="000D2681">
        <w:rPr>
          <w:sz w:val="26"/>
          <w:szCs w:val="26"/>
        </w:rPr>
        <w:t>эксплуатирующих</w:t>
      </w:r>
      <w:r w:rsidRPr="000D2681">
        <w:rPr>
          <w:spacing w:val="-24"/>
          <w:sz w:val="26"/>
          <w:szCs w:val="26"/>
        </w:rPr>
        <w:t xml:space="preserve"> </w:t>
      </w:r>
      <w:r w:rsidRPr="000D2681">
        <w:rPr>
          <w:sz w:val="26"/>
          <w:szCs w:val="26"/>
        </w:rPr>
        <w:t>опасные</w:t>
      </w:r>
      <w:r w:rsidRPr="000D2681">
        <w:rPr>
          <w:spacing w:val="-15"/>
          <w:sz w:val="26"/>
          <w:szCs w:val="26"/>
        </w:rPr>
        <w:t xml:space="preserve"> </w:t>
      </w:r>
      <w:r w:rsidRPr="000D2681">
        <w:rPr>
          <w:sz w:val="26"/>
          <w:szCs w:val="26"/>
        </w:rPr>
        <w:t>производственные</w:t>
      </w:r>
      <w:r w:rsidRPr="000D2681">
        <w:rPr>
          <w:spacing w:val="-26"/>
          <w:sz w:val="26"/>
          <w:szCs w:val="26"/>
        </w:rPr>
        <w:t xml:space="preserve"> </w:t>
      </w:r>
      <w:r w:rsidRPr="000D2681">
        <w:rPr>
          <w:sz w:val="26"/>
          <w:szCs w:val="26"/>
        </w:rPr>
        <w:t>объекты,</w:t>
      </w:r>
      <w:r w:rsidRPr="000D2681">
        <w:rPr>
          <w:spacing w:val="-14"/>
          <w:sz w:val="26"/>
          <w:szCs w:val="26"/>
        </w:rPr>
        <w:t xml:space="preserve"> </w:t>
      </w:r>
      <w:r w:rsidRPr="000D2681">
        <w:rPr>
          <w:sz w:val="26"/>
          <w:szCs w:val="26"/>
        </w:rPr>
        <w:t>подконтрольные</w:t>
      </w:r>
      <w:r w:rsidRPr="000D2681">
        <w:rPr>
          <w:spacing w:val="-26"/>
          <w:sz w:val="26"/>
          <w:szCs w:val="26"/>
        </w:rPr>
        <w:t xml:space="preserve"> </w:t>
      </w:r>
      <w:proofErr w:type="spellStart"/>
      <w:r w:rsidRPr="000D2681">
        <w:rPr>
          <w:sz w:val="26"/>
          <w:szCs w:val="26"/>
        </w:rPr>
        <w:t>Ростехнадзору</w:t>
      </w:r>
      <w:proofErr w:type="spellEnd"/>
      <w:r w:rsidRPr="000D2681">
        <w:rPr>
          <w:sz w:val="26"/>
          <w:szCs w:val="26"/>
        </w:rPr>
        <w:t>», «Эксплуатация тепловых энергоустановок ТЭТЭ и</w:t>
      </w:r>
      <w:r w:rsidRPr="000D2681">
        <w:rPr>
          <w:spacing w:val="-26"/>
          <w:sz w:val="26"/>
          <w:szCs w:val="26"/>
        </w:rPr>
        <w:t xml:space="preserve"> </w:t>
      </w:r>
      <w:r w:rsidRPr="000D2681">
        <w:rPr>
          <w:sz w:val="26"/>
          <w:szCs w:val="26"/>
        </w:rPr>
        <w:t xml:space="preserve">ПТБ», «Подготовка и реализация </w:t>
      </w:r>
      <w:proofErr w:type="spellStart"/>
      <w:r w:rsidRPr="000D2681">
        <w:rPr>
          <w:sz w:val="26"/>
          <w:szCs w:val="26"/>
        </w:rPr>
        <w:t>энергосервисных</w:t>
      </w:r>
      <w:proofErr w:type="spellEnd"/>
      <w:r w:rsidRPr="000D2681">
        <w:rPr>
          <w:sz w:val="26"/>
          <w:szCs w:val="26"/>
        </w:rPr>
        <w:t xml:space="preserve"> контрактов на объектах бюджетной</w:t>
      </w:r>
      <w:r w:rsidRPr="000D2681">
        <w:rPr>
          <w:spacing w:val="6"/>
          <w:sz w:val="26"/>
          <w:szCs w:val="26"/>
        </w:rPr>
        <w:t xml:space="preserve"> </w:t>
      </w:r>
      <w:r w:rsidRPr="000D2681">
        <w:rPr>
          <w:sz w:val="26"/>
          <w:szCs w:val="26"/>
        </w:rPr>
        <w:t xml:space="preserve">сферы», «Финансовые и нефинансовые формы государственной поддержки развития </w:t>
      </w:r>
      <w:r w:rsidRPr="000D2681">
        <w:rPr>
          <w:sz w:val="26"/>
          <w:szCs w:val="26"/>
        </w:rPr>
        <w:lastRenderedPageBreak/>
        <w:t>сельских</w:t>
      </w:r>
      <w:r w:rsidRPr="000D2681">
        <w:rPr>
          <w:spacing w:val="1"/>
          <w:sz w:val="26"/>
          <w:szCs w:val="26"/>
        </w:rPr>
        <w:t xml:space="preserve"> </w:t>
      </w:r>
      <w:r w:rsidRPr="000D2681">
        <w:rPr>
          <w:sz w:val="26"/>
          <w:szCs w:val="26"/>
        </w:rPr>
        <w:t>территорий», «Нормативно-правовое регулирование создание и</w:t>
      </w:r>
      <w:proofErr w:type="gramEnd"/>
      <w:r w:rsidRPr="000D2681">
        <w:rPr>
          <w:sz w:val="26"/>
          <w:szCs w:val="26"/>
        </w:rPr>
        <w:t xml:space="preserve"> функционирования сельскохозяйственных кооперативов», «Специфика деятельности сельскохозяйственных потребительских</w:t>
      </w:r>
      <w:r w:rsidRPr="000D2681">
        <w:rPr>
          <w:spacing w:val="-31"/>
          <w:sz w:val="26"/>
          <w:szCs w:val="26"/>
        </w:rPr>
        <w:t xml:space="preserve"> </w:t>
      </w:r>
      <w:r w:rsidRPr="000D2681">
        <w:rPr>
          <w:sz w:val="26"/>
          <w:szCs w:val="26"/>
        </w:rPr>
        <w:t>кооперативов», «Прогрессивные технологии в организации производства</w:t>
      </w:r>
      <w:r w:rsidRPr="000D2681">
        <w:rPr>
          <w:spacing w:val="33"/>
          <w:sz w:val="26"/>
          <w:szCs w:val="26"/>
        </w:rPr>
        <w:t xml:space="preserve"> </w:t>
      </w:r>
      <w:r w:rsidRPr="000D2681">
        <w:rPr>
          <w:sz w:val="26"/>
          <w:szCs w:val="26"/>
        </w:rPr>
        <w:t>молока», «Основы и проблематика органического</w:t>
      </w:r>
      <w:r w:rsidRPr="000D2681">
        <w:rPr>
          <w:spacing w:val="42"/>
          <w:sz w:val="26"/>
          <w:szCs w:val="26"/>
        </w:rPr>
        <w:t xml:space="preserve"> </w:t>
      </w:r>
      <w:r w:rsidRPr="000D2681">
        <w:rPr>
          <w:sz w:val="26"/>
          <w:szCs w:val="26"/>
        </w:rPr>
        <w:t>производства», «Роль муниципальных образований в развитии специализации кооперативов A</w:t>
      </w:r>
      <w:proofErr w:type="gramStart"/>
      <w:r w:rsidRPr="000D2681">
        <w:rPr>
          <w:sz w:val="26"/>
          <w:szCs w:val="26"/>
        </w:rPr>
        <w:t>П</w:t>
      </w:r>
      <w:proofErr w:type="gramEnd"/>
      <w:r w:rsidRPr="000D2681">
        <w:rPr>
          <w:sz w:val="26"/>
          <w:szCs w:val="26"/>
        </w:rPr>
        <w:t>K Белгородской</w:t>
      </w:r>
      <w:r w:rsidRPr="000D2681">
        <w:rPr>
          <w:spacing w:val="-32"/>
          <w:sz w:val="26"/>
          <w:szCs w:val="26"/>
        </w:rPr>
        <w:t xml:space="preserve"> </w:t>
      </w:r>
      <w:r w:rsidRPr="000D2681">
        <w:rPr>
          <w:sz w:val="26"/>
          <w:szCs w:val="26"/>
        </w:rPr>
        <w:t>области».</w:t>
      </w:r>
    </w:p>
    <w:p w:rsidR="00F9047C" w:rsidRDefault="00D617C8" w:rsidP="00F9047C">
      <w:pPr>
        <w:spacing w:after="0" w:line="240" w:lineRule="auto"/>
        <w:ind w:firstLine="709"/>
        <w:jc w:val="both"/>
        <w:rPr>
          <w:rFonts w:ascii="Times New Roman" w:eastAsia="Times New Roman" w:hAnsi="Times New Roman" w:cs="Times New Roman"/>
          <w:b/>
          <w:kern w:val="36"/>
          <w:sz w:val="26"/>
          <w:szCs w:val="26"/>
          <w:lang w:eastAsia="ru-RU"/>
        </w:rPr>
      </w:pPr>
      <w:r>
        <w:rPr>
          <w:rFonts w:ascii="Times New Roman" w:eastAsia="Times New Roman" w:hAnsi="Times New Roman" w:cs="Times New Roman"/>
          <w:b/>
          <w:kern w:val="36"/>
          <w:sz w:val="26"/>
          <w:szCs w:val="26"/>
          <w:lang w:eastAsia="ru-RU"/>
        </w:rPr>
        <w:t xml:space="preserve">Ассоциация «Совет муниципальных образований </w:t>
      </w:r>
      <w:r w:rsidR="00985AAE">
        <w:rPr>
          <w:rFonts w:ascii="Times New Roman" w:eastAsia="Times New Roman" w:hAnsi="Times New Roman" w:cs="Times New Roman"/>
          <w:b/>
          <w:kern w:val="36"/>
          <w:sz w:val="26"/>
          <w:szCs w:val="26"/>
          <w:lang w:eastAsia="ru-RU"/>
        </w:rPr>
        <w:t>Б</w:t>
      </w:r>
      <w:r>
        <w:rPr>
          <w:rFonts w:ascii="Times New Roman" w:eastAsia="Times New Roman" w:hAnsi="Times New Roman" w:cs="Times New Roman"/>
          <w:b/>
          <w:kern w:val="36"/>
          <w:sz w:val="26"/>
          <w:szCs w:val="26"/>
          <w:lang w:eastAsia="ru-RU"/>
        </w:rPr>
        <w:t>елгородской области</w:t>
      </w:r>
      <w:r w:rsidR="00735804">
        <w:rPr>
          <w:rFonts w:ascii="Times New Roman" w:eastAsia="Times New Roman" w:hAnsi="Times New Roman" w:cs="Times New Roman"/>
          <w:b/>
          <w:kern w:val="36"/>
          <w:sz w:val="26"/>
          <w:szCs w:val="26"/>
          <w:lang w:eastAsia="ru-RU"/>
        </w:rPr>
        <w:t>»</w:t>
      </w:r>
      <w:r>
        <w:rPr>
          <w:rFonts w:ascii="Times New Roman" w:eastAsia="Times New Roman" w:hAnsi="Times New Roman" w:cs="Times New Roman"/>
          <w:b/>
          <w:kern w:val="36"/>
          <w:sz w:val="26"/>
          <w:szCs w:val="26"/>
          <w:lang w:eastAsia="ru-RU"/>
        </w:rPr>
        <w:t>.</w:t>
      </w:r>
    </w:p>
    <w:p w:rsidR="00F9047C" w:rsidRDefault="00D617C8" w:rsidP="00F9047C">
      <w:pPr>
        <w:spacing w:after="0" w:line="240" w:lineRule="auto"/>
        <w:ind w:firstLine="709"/>
        <w:jc w:val="both"/>
        <w:rPr>
          <w:rFonts w:ascii="Times New Roman" w:eastAsia="Times New Roman" w:hAnsi="Times New Roman" w:cs="Times New Roman"/>
          <w:b/>
          <w:kern w:val="36"/>
          <w:sz w:val="26"/>
          <w:szCs w:val="26"/>
          <w:lang w:eastAsia="ru-RU"/>
        </w:rPr>
      </w:pPr>
      <w:r w:rsidRPr="00F9047C">
        <w:rPr>
          <w:rFonts w:ascii="Times New Roman" w:eastAsia="Times New Roman" w:hAnsi="Times New Roman" w:cs="Times New Roman"/>
          <w:kern w:val="36"/>
          <w:sz w:val="26"/>
          <w:szCs w:val="26"/>
          <w:lang w:eastAsia="ru-RU"/>
        </w:rPr>
        <w:t xml:space="preserve">Исполнительная дирекция </w:t>
      </w:r>
      <w:r w:rsidR="00735804" w:rsidRPr="00F9047C">
        <w:rPr>
          <w:rFonts w:ascii="Times New Roman" w:eastAsia="Times New Roman" w:hAnsi="Times New Roman" w:cs="Times New Roman"/>
          <w:kern w:val="36"/>
          <w:sz w:val="26"/>
          <w:szCs w:val="26"/>
          <w:lang w:eastAsia="ru-RU"/>
        </w:rPr>
        <w:t xml:space="preserve">Ассоциации </w:t>
      </w:r>
      <w:r w:rsidRPr="00F9047C">
        <w:rPr>
          <w:rFonts w:ascii="Times New Roman" w:eastAsia="Times New Roman" w:hAnsi="Times New Roman" w:cs="Times New Roman"/>
          <w:kern w:val="36"/>
          <w:sz w:val="26"/>
          <w:szCs w:val="26"/>
          <w:lang w:eastAsia="ru-RU"/>
        </w:rPr>
        <w:t xml:space="preserve">совместно с Белгородской областной </w:t>
      </w:r>
      <w:r w:rsidR="00040FD2" w:rsidRPr="00F9047C">
        <w:rPr>
          <w:rFonts w:ascii="Times New Roman" w:eastAsia="Times New Roman" w:hAnsi="Times New Roman" w:cs="Times New Roman"/>
          <w:kern w:val="36"/>
          <w:sz w:val="26"/>
          <w:szCs w:val="26"/>
          <w:lang w:eastAsia="ru-RU"/>
        </w:rPr>
        <w:t>Думой, п</w:t>
      </w:r>
      <w:r w:rsidRPr="00F9047C">
        <w:rPr>
          <w:rFonts w:ascii="Times New Roman" w:eastAsia="Times New Roman" w:hAnsi="Times New Roman" w:cs="Times New Roman"/>
          <w:kern w:val="36"/>
          <w:sz w:val="26"/>
          <w:szCs w:val="26"/>
          <w:lang w:eastAsia="ru-RU"/>
        </w:rPr>
        <w:t>рокуратурой Белгородской области</w:t>
      </w:r>
      <w:r w:rsidR="00040FD2" w:rsidRPr="00F9047C">
        <w:rPr>
          <w:rFonts w:ascii="Times New Roman" w:eastAsia="Times New Roman" w:hAnsi="Times New Roman" w:cs="Times New Roman"/>
          <w:kern w:val="36"/>
          <w:sz w:val="26"/>
          <w:szCs w:val="26"/>
          <w:lang w:eastAsia="ru-RU"/>
        </w:rPr>
        <w:t xml:space="preserve">, </w:t>
      </w:r>
      <w:r w:rsidR="00040FD2" w:rsidRPr="00F9047C">
        <w:rPr>
          <w:rFonts w:ascii="Times New Roman" w:hAnsi="Times New Roman" w:cs="Times New Roman"/>
          <w:sz w:val="26"/>
          <w:szCs w:val="26"/>
        </w:rPr>
        <w:t>избирательной комиссией муниципального образования</w:t>
      </w:r>
      <w:r w:rsidRPr="00F9047C">
        <w:rPr>
          <w:rFonts w:ascii="Times New Roman" w:eastAsia="Times New Roman" w:hAnsi="Times New Roman" w:cs="Times New Roman"/>
          <w:kern w:val="36"/>
          <w:sz w:val="26"/>
          <w:szCs w:val="26"/>
          <w:lang w:eastAsia="ru-RU"/>
        </w:rPr>
        <w:t xml:space="preserve"> продолжила реализацию обучающего проекта «Муниципальный факультет» для депутатов муниципальных районов и городских округов. </w:t>
      </w:r>
      <w:r w:rsidR="00F9047C">
        <w:rPr>
          <w:rFonts w:ascii="Times New Roman" w:eastAsia="Times New Roman" w:hAnsi="Times New Roman" w:cs="Times New Roman"/>
          <w:kern w:val="36"/>
          <w:sz w:val="26"/>
          <w:szCs w:val="26"/>
          <w:lang w:eastAsia="ru-RU"/>
        </w:rPr>
        <w:t xml:space="preserve">Программа семинара включает </w:t>
      </w:r>
      <w:r w:rsidR="00F9047C" w:rsidRPr="00F9047C">
        <w:rPr>
          <w:rFonts w:ascii="Times New Roman" w:hAnsi="Times New Roman" w:cs="Times New Roman"/>
          <w:sz w:val="26"/>
          <w:szCs w:val="26"/>
        </w:rPr>
        <w:t>вопросы системы муниципальных правовых актов, бюджетного процесса в органах местного самоуправления и правовые основы местного самоуправления, финансово-экономические основы деятельности органов представительной власти, об особенностях подготовки к выборам депутатов Белгородской областной Думы, антикоррупционные механизмы в реализации местного самоуправления, психология лидерства, психологические состояния людей и проявление их при взаимодействии.</w:t>
      </w:r>
    </w:p>
    <w:p w:rsidR="00D617C8" w:rsidRPr="00B35468" w:rsidRDefault="00D617C8" w:rsidP="00F9047C">
      <w:pPr>
        <w:spacing w:after="0" w:line="240" w:lineRule="auto"/>
        <w:ind w:firstLine="709"/>
        <w:jc w:val="both"/>
        <w:rPr>
          <w:rFonts w:ascii="Times New Roman" w:eastAsia="Times New Roman" w:hAnsi="Times New Roman" w:cs="Times New Roman"/>
          <w:b/>
          <w:kern w:val="36"/>
          <w:sz w:val="26"/>
          <w:szCs w:val="26"/>
          <w:lang w:eastAsia="ru-RU"/>
        </w:rPr>
      </w:pPr>
      <w:r w:rsidRPr="00B35468">
        <w:rPr>
          <w:rFonts w:ascii="Times New Roman" w:eastAsia="Times New Roman" w:hAnsi="Times New Roman" w:cs="Times New Roman"/>
          <w:kern w:val="36"/>
          <w:sz w:val="26"/>
          <w:szCs w:val="26"/>
          <w:lang w:eastAsia="ru-RU"/>
        </w:rPr>
        <w:t xml:space="preserve">В 2020 году «Муниципальных факультет» состоялся для депутатов Муниципальных советов Корочанского, Вейделевского районов и Совет депутатов Грайворонского городского округа. </w:t>
      </w:r>
      <w:r w:rsidRPr="00B35468">
        <w:rPr>
          <w:rFonts w:ascii="Times New Roman" w:eastAsia="Times New Roman" w:hAnsi="Times New Roman" w:cs="Times New Roman"/>
          <w:sz w:val="26"/>
          <w:szCs w:val="26"/>
          <w:lang w:eastAsia="ru-RU"/>
        </w:rPr>
        <w:t>Общее число участников в 2020 году составило около 80 депутатов.</w:t>
      </w:r>
      <w:r w:rsidR="00F9047C" w:rsidRPr="00B35468">
        <w:rPr>
          <w:rFonts w:ascii="Times New Roman" w:eastAsia="Times New Roman" w:hAnsi="Times New Roman" w:cs="Times New Roman"/>
          <w:sz w:val="26"/>
          <w:szCs w:val="26"/>
          <w:lang w:eastAsia="ru-RU"/>
        </w:rPr>
        <w:t xml:space="preserve"> </w:t>
      </w:r>
    </w:p>
    <w:p w:rsidR="00735804" w:rsidRPr="00B35468" w:rsidRDefault="00735804" w:rsidP="00735804">
      <w:pPr>
        <w:spacing w:after="0" w:line="240" w:lineRule="auto"/>
        <w:ind w:firstLine="709"/>
        <w:jc w:val="both"/>
        <w:rPr>
          <w:rFonts w:ascii="Times New Roman" w:eastAsia="Times New Roman" w:hAnsi="Times New Roman" w:cs="Times New Roman"/>
          <w:sz w:val="26"/>
          <w:szCs w:val="26"/>
          <w:lang w:eastAsia="ru-RU"/>
        </w:rPr>
      </w:pPr>
      <w:r w:rsidRPr="00B35468">
        <w:rPr>
          <w:rFonts w:ascii="Times New Roman" w:eastAsia="Times New Roman" w:hAnsi="Times New Roman" w:cs="Times New Roman"/>
          <w:sz w:val="26"/>
          <w:szCs w:val="26"/>
          <w:lang w:eastAsia="ru-RU"/>
        </w:rPr>
        <w:t>В связи со сложившейся эпидемиологической ситуацией</w:t>
      </w:r>
      <w:r w:rsidR="00F9047C" w:rsidRPr="00B35468">
        <w:rPr>
          <w:rFonts w:ascii="Times New Roman" w:eastAsia="Times New Roman" w:hAnsi="Times New Roman" w:cs="Times New Roman"/>
          <w:sz w:val="26"/>
          <w:szCs w:val="26"/>
          <w:lang w:eastAsia="ru-RU"/>
        </w:rPr>
        <w:t>,</w:t>
      </w:r>
      <w:r w:rsidRPr="00B35468">
        <w:rPr>
          <w:rFonts w:ascii="Times New Roman" w:eastAsia="Times New Roman" w:hAnsi="Times New Roman" w:cs="Times New Roman"/>
          <w:sz w:val="26"/>
          <w:szCs w:val="26"/>
          <w:lang w:eastAsia="ru-RU"/>
        </w:rPr>
        <w:t xml:space="preserve"> </w:t>
      </w:r>
      <w:r w:rsidR="00F9047C" w:rsidRPr="00B35468">
        <w:rPr>
          <w:rFonts w:ascii="Times New Roman" w:eastAsia="Times New Roman" w:hAnsi="Times New Roman" w:cs="Times New Roman"/>
          <w:sz w:val="26"/>
          <w:szCs w:val="26"/>
          <w:lang w:eastAsia="ru-RU"/>
        </w:rPr>
        <w:t>а</w:t>
      </w:r>
      <w:r w:rsidRPr="00B35468">
        <w:rPr>
          <w:rFonts w:ascii="Times New Roman" w:eastAsia="Times New Roman" w:hAnsi="Times New Roman" w:cs="Times New Roman"/>
          <w:sz w:val="26"/>
          <w:szCs w:val="26"/>
          <w:lang w:eastAsia="ru-RU"/>
        </w:rPr>
        <w:t>ссоциация «Совет муниципальных образований Белгородской области» с июня 2020 году начала применять практику дистанционного  проведен</w:t>
      </w:r>
      <w:r w:rsidR="00F9047C" w:rsidRPr="00B35468">
        <w:rPr>
          <w:rFonts w:ascii="Times New Roman" w:eastAsia="Times New Roman" w:hAnsi="Times New Roman" w:cs="Times New Roman"/>
          <w:sz w:val="26"/>
          <w:szCs w:val="26"/>
          <w:lang w:eastAsia="ru-RU"/>
        </w:rPr>
        <w:t>ие мероприятий в онлайн формате.</w:t>
      </w:r>
    </w:p>
    <w:p w:rsidR="00E56A52" w:rsidRPr="00B35468" w:rsidRDefault="00F9047C" w:rsidP="00E56A52">
      <w:pPr>
        <w:spacing w:after="0" w:line="240" w:lineRule="auto"/>
        <w:ind w:firstLine="709"/>
        <w:jc w:val="both"/>
        <w:rPr>
          <w:rFonts w:ascii="Times New Roman" w:hAnsi="Times New Roman" w:cs="Times New Roman"/>
          <w:sz w:val="26"/>
          <w:szCs w:val="26"/>
        </w:rPr>
      </w:pPr>
      <w:r w:rsidRPr="00B35468">
        <w:rPr>
          <w:rFonts w:ascii="Times New Roman" w:hAnsi="Times New Roman" w:cs="Times New Roman"/>
          <w:sz w:val="26"/>
          <w:szCs w:val="26"/>
        </w:rPr>
        <w:t xml:space="preserve">В рамках проекта «Эффективное муниципальное управление» для сотрудников администраций муниципальных образований области были организованы семинары по следующим темам: </w:t>
      </w:r>
      <w:r w:rsidR="00735804" w:rsidRPr="00B35468">
        <w:rPr>
          <w:rFonts w:ascii="Times New Roman" w:hAnsi="Times New Roman" w:cs="Times New Roman"/>
          <w:sz w:val="26"/>
          <w:szCs w:val="26"/>
        </w:rPr>
        <w:t xml:space="preserve"> </w:t>
      </w:r>
    </w:p>
    <w:p w:rsidR="00E56A52" w:rsidRPr="00B35468" w:rsidRDefault="00735804" w:rsidP="00E56A52">
      <w:pPr>
        <w:spacing w:after="0" w:line="240" w:lineRule="auto"/>
        <w:ind w:firstLine="709"/>
        <w:jc w:val="both"/>
        <w:rPr>
          <w:rFonts w:ascii="Times New Roman" w:hAnsi="Times New Roman" w:cs="Times New Roman"/>
          <w:sz w:val="26"/>
          <w:szCs w:val="26"/>
        </w:rPr>
      </w:pPr>
      <w:r w:rsidRPr="00B35468">
        <w:rPr>
          <w:rFonts w:ascii="Times New Roman" w:hAnsi="Times New Roman" w:cs="Times New Roman"/>
          <w:sz w:val="26"/>
          <w:szCs w:val="26"/>
        </w:rPr>
        <w:t>организаци</w:t>
      </w:r>
      <w:r w:rsidR="00F9047C" w:rsidRPr="00B35468">
        <w:rPr>
          <w:rFonts w:ascii="Times New Roman" w:hAnsi="Times New Roman" w:cs="Times New Roman"/>
          <w:sz w:val="26"/>
          <w:szCs w:val="26"/>
        </w:rPr>
        <w:t>я</w:t>
      </w:r>
      <w:r w:rsidRPr="00B35468">
        <w:rPr>
          <w:rFonts w:ascii="Times New Roman" w:hAnsi="Times New Roman" w:cs="Times New Roman"/>
          <w:sz w:val="26"/>
          <w:szCs w:val="26"/>
        </w:rPr>
        <w:t xml:space="preserve"> ЕГЭ-2020 и </w:t>
      </w:r>
      <w:r w:rsidR="00F9047C" w:rsidRPr="00B35468">
        <w:rPr>
          <w:rFonts w:ascii="Times New Roman" w:hAnsi="Times New Roman" w:cs="Times New Roman"/>
          <w:sz w:val="26"/>
          <w:szCs w:val="26"/>
        </w:rPr>
        <w:t xml:space="preserve">летней оздоровительной кампании; </w:t>
      </w:r>
    </w:p>
    <w:p w:rsidR="00E56A52" w:rsidRPr="00B35468" w:rsidRDefault="00735804" w:rsidP="00E56A52">
      <w:pPr>
        <w:spacing w:after="0" w:line="240" w:lineRule="auto"/>
        <w:ind w:firstLine="709"/>
        <w:jc w:val="both"/>
        <w:rPr>
          <w:rFonts w:ascii="Times New Roman" w:hAnsi="Times New Roman" w:cs="Times New Roman"/>
          <w:sz w:val="26"/>
          <w:szCs w:val="26"/>
        </w:rPr>
      </w:pPr>
      <w:r w:rsidRPr="00B35468">
        <w:rPr>
          <w:rFonts w:ascii="Times New Roman" w:hAnsi="Times New Roman" w:cs="Times New Roman"/>
          <w:sz w:val="26"/>
          <w:szCs w:val="26"/>
        </w:rPr>
        <w:t>нововведения в федеральном законе №44-фз «О контрактной системе в сфере закупок товаров, работ, услуг для обеспечения государственных и муниципальных нужд»</w:t>
      </w:r>
      <w:r w:rsidR="00110780" w:rsidRPr="00B35468">
        <w:rPr>
          <w:rFonts w:ascii="Times New Roman" w:hAnsi="Times New Roman" w:cs="Times New Roman"/>
          <w:sz w:val="26"/>
          <w:szCs w:val="26"/>
        </w:rPr>
        <w:t xml:space="preserve">, </w:t>
      </w:r>
    </w:p>
    <w:p w:rsidR="00E56A52" w:rsidRPr="00B35468" w:rsidRDefault="00735804" w:rsidP="00E56A52">
      <w:pPr>
        <w:spacing w:after="0" w:line="240" w:lineRule="auto"/>
        <w:ind w:firstLine="709"/>
        <w:jc w:val="both"/>
        <w:rPr>
          <w:rFonts w:ascii="Times New Roman" w:hAnsi="Times New Roman" w:cs="Times New Roman"/>
          <w:color w:val="000000" w:themeColor="text1"/>
          <w:sz w:val="26"/>
          <w:szCs w:val="26"/>
          <w:shd w:val="clear" w:color="auto" w:fill="FFFFFF"/>
        </w:rPr>
      </w:pPr>
      <w:r w:rsidRPr="00B35468">
        <w:rPr>
          <w:rFonts w:ascii="Times New Roman" w:hAnsi="Times New Roman" w:cs="Times New Roman"/>
          <w:color w:val="000000" w:themeColor="text1"/>
          <w:sz w:val="26"/>
          <w:szCs w:val="26"/>
          <w:shd w:val="clear" w:color="auto" w:fill="FFFFFF"/>
        </w:rPr>
        <w:t>укреплени</w:t>
      </w:r>
      <w:r w:rsidR="00E56A52" w:rsidRPr="00B35468">
        <w:rPr>
          <w:rFonts w:ascii="Times New Roman" w:hAnsi="Times New Roman" w:cs="Times New Roman"/>
          <w:color w:val="000000" w:themeColor="text1"/>
          <w:sz w:val="26"/>
          <w:szCs w:val="26"/>
          <w:shd w:val="clear" w:color="auto" w:fill="FFFFFF"/>
        </w:rPr>
        <w:t>е</w:t>
      </w:r>
      <w:r w:rsidRPr="00B35468">
        <w:rPr>
          <w:rFonts w:ascii="Times New Roman" w:hAnsi="Times New Roman" w:cs="Times New Roman"/>
          <w:color w:val="000000" w:themeColor="text1"/>
          <w:sz w:val="26"/>
          <w:szCs w:val="26"/>
          <w:shd w:val="clear" w:color="auto" w:fill="FFFFFF"/>
        </w:rPr>
        <w:t xml:space="preserve"> общественного здоровья, </w:t>
      </w:r>
    </w:p>
    <w:p w:rsidR="00E56A52" w:rsidRPr="00B35468" w:rsidRDefault="00735804" w:rsidP="00E56A52">
      <w:pPr>
        <w:spacing w:after="0" w:line="240" w:lineRule="auto"/>
        <w:ind w:firstLine="709"/>
        <w:jc w:val="both"/>
        <w:rPr>
          <w:rFonts w:ascii="Times New Roman" w:hAnsi="Times New Roman" w:cs="Times New Roman"/>
          <w:sz w:val="26"/>
          <w:szCs w:val="26"/>
        </w:rPr>
      </w:pPr>
      <w:r w:rsidRPr="00B35468">
        <w:rPr>
          <w:rFonts w:ascii="Times New Roman" w:hAnsi="Times New Roman" w:cs="Times New Roman"/>
          <w:sz w:val="26"/>
          <w:szCs w:val="26"/>
        </w:rPr>
        <w:t>реализаци</w:t>
      </w:r>
      <w:r w:rsidR="00BF1756" w:rsidRPr="00B35468">
        <w:rPr>
          <w:rFonts w:ascii="Times New Roman" w:hAnsi="Times New Roman" w:cs="Times New Roman"/>
          <w:sz w:val="26"/>
          <w:szCs w:val="26"/>
        </w:rPr>
        <w:t>я</w:t>
      </w:r>
      <w:r w:rsidRPr="00B35468">
        <w:rPr>
          <w:rFonts w:ascii="Times New Roman" w:hAnsi="Times New Roman" w:cs="Times New Roman"/>
          <w:sz w:val="26"/>
          <w:szCs w:val="26"/>
        </w:rPr>
        <w:t xml:space="preserve"> целевой модели «Малое и среднее предпринимательство»</w:t>
      </w:r>
      <w:r w:rsidR="00BF1756" w:rsidRPr="00B35468">
        <w:rPr>
          <w:rFonts w:ascii="Times New Roman" w:hAnsi="Times New Roman" w:cs="Times New Roman"/>
          <w:sz w:val="26"/>
          <w:szCs w:val="26"/>
        </w:rPr>
        <w:t xml:space="preserve">, </w:t>
      </w:r>
      <w:r w:rsidRPr="00B35468">
        <w:rPr>
          <w:rFonts w:ascii="Times New Roman" w:hAnsi="Times New Roman" w:cs="Times New Roman"/>
          <w:sz w:val="26"/>
          <w:szCs w:val="26"/>
        </w:rPr>
        <w:t>возможност</w:t>
      </w:r>
      <w:r w:rsidR="00BF1756" w:rsidRPr="00B35468">
        <w:rPr>
          <w:rFonts w:ascii="Times New Roman" w:hAnsi="Times New Roman" w:cs="Times New Roman"/>
          <w:sz w:val="26"/>
          <w:szCs w:val="26"/>
        </w:rPr>
        <w:t>и и сроки</w:t>
      </w:r>
      <w:r w:rsidRPr="00B35468">
        <w:rPr>
          <w:rFonts w:ascii="Times New Roman" w:hAnsi="Times New Roman" w:cs="Times New Roman"/>
          <w:sz w:val="26"/>
          <w:szCs w:val="26"/>
        </w:rPr>
        <w:t xml:space="preserve"> получения льготно</w:t>
      </w:r>
      <w:r w:rsidR="00E56A52" w:rsidRPr="00B35468">
        <w:rPr>
          <w:rFonts w:ascii="Times New Roman" w:hAnsi="Times New Roman" w:cs="Times New Roman"/>
          <w:sz w:val="26"/>
          <w:szCs w:val="26"/>
        </w:rPr>
        <w:t xml:space="preserve">го кредитования в АО «МСП Банк», </w:t>
      </w:r>
    </w:p>
    <w:p w:rsidR="00E56A52" w:rsidRPr="00B35468" w:rsidRDefault="00735804" w:rsidP="00E56A52">
      <w:pPr>
        <w:spacing w:after="0" w:line="240" w:lineRule="auto"/>
        <w:ind w:firstLine="709"/>
        <w:jc w:val="both"/>
        <w:rPr>
          <w:rFonts w:ascii="Times New Roman" w:hAnsi="Times New Roman" w:cs="Times New Roman"/>
          <w:sz w:val="26"/>
          <w:szCs w:val="26"/>
        </w:rPr>
      </w:pPr>
      <w:r w:rsidRPr="00B35468">
        <w:rPr>
          <w:rFonts w:ascii="Times New Roman" w:hAnsi="Times New Roman" w:cs="Times New Roman"/>
          <w:sz w:val="26"/>
          <w:szCs w:val="26"/>
        </w:rPr>
        <w:t>мер</w:t>
      </w:r>
      <w:r w:rsidR="00E56A52" w:rsidRPr="00B35468">
        <w:rPr>
          <w:rFonts w:ascii="Times New Roman" w:hAnsi="Times New Roman" w:cs="Times New Roman"/>
          <w:sz w:val="26"/>
          <w:szCs w:val="26"/>
        </w:rPr>
        <w:t>ы</w:t>
      </w:r>
      <w:r w:rsidRPr="00B35468">
        <w:rPr>
          <w:rFonts w:ascii="Times New Roman" w:hAnsi="Times New Roman" w:cs="Times New Roman"/>
          <w:sz w:val="26"/>
          <w:szCs w:val="26"/>
        </w:rPr>
        <w:t xml:space="preserve"> государственной поддержки субъектов малого</w:t>
      </w:r>
      <w:r w:rsidR="00E56A52" w:rsidRPr="00B35468">
        <w:rPr>
          <w:rFonts w:ascii="Times New Roman" w:hAnsi="Times New Roman" w:cs="Times New Roman"/>
          <w:sz w:val="26"/>
          <w:szCs w:val="26"/>
        </w:rPr>
        <w:t xml:space="preserve"> и среднего предпринимательства, </w:t>
      </w:r>
    </w:p>
    <w:p w:rsidR="00E56A52" w:rsidRPr="00B35468" w:rsidRDefault="00735804" w:rsidP="00E56A52">
      <w:pPr>
        <w:spacing w:after="0" w:line="240" w:lineRule="auto"/>
        <w:ind w:firstLine="709"/>
        <w:jc w:val="both"/>
        <w:rPr>
          <w:rFonts w:ascii="Times New Roman" w:hAnsi="Times New Roman" w:cs="Times New Roman"/>
          <w:sz w:val="26"/>
          <w:szCs w:val="26"/>
        </w:rPr>
      </w:pPr>
      <w:r w:rsidRPr="00B35468">
        <w:rPr>
          <w:rFonts w:ascii="Times New Roman" w:hAnsi="Times New Roman" w:cs="Times New Roman"/>
          <w:sz w:val="26"/>
          <w:szCs w:val="26"/>
        </w:rPr>
        <w:t>развити</w:t>
      </w:r>
      <w:r w:rsidR="00E56A52" w:rsidRPr="00B35468">
        <w:rPr>
          <w:rFonts w:ascii="Times New Roman" w:hAnsi="Times New Roman" w:cs="Times New Roman"/>
          <w:sz w:val="26"/>
          <w:szCs w:val="26"/>
        </w:rPr>
        <w:t xml:space="preserve">е добровольческой деятельности, </w:t>
      </w:r>
    </w:p>
    <w:p w:rsidR="00E56A52" w:rsidRPr="00B35468" w:rsidRDefault="00E56A52" w:rsidP="00E56A52">
      <w:pPr>
        <w:spacing w:after="0" w:line="240" w:lineRule="auto"/>
        <w:ind w:firstLine="709"/>
        <w:jc w:val="both"/>
        <w:rPr>
          <w:rFonts w:ascii="Times New Roman" w:eastAsia="Calibri" w:hAnsi="Times New Roman" w:cs="Times New Roman"/>
          <w:sz w:val="26"/>
          <w:szCs w:val="26"/>
        </w:rPr>
      </w:pPr>
      <w:r w:rsidRPr="00B35468">
        <w:rPr>
          <w:rFonts w:ascii="Times New Roman" w:eastAsia="Calibri" w:hAnsi="Times New Roman" w:cs="Times New Roman"/>
          <w:color w:val="000000"/>
          <w:sz w:val="26"/>
          <w:szCs w:val="26"/>
        </w:rPr>
        <w:t xml:space="preserve">реализация мероприятий по благоустройству сельских территорий, государственная поддержка органов местного самоуправления, реализация общественно-значимых проектов по благоустройству сельских территорий, </w:t>
      </w:r>
      <w:r w:rsidRPr="00B35468">
        <w:rPr>
          <w:rFonts w:ascii="Times New Roman" w:eastAsia="Calibri" w:hAnsi="Times New Roman" w:cs="Times New Roman"/>
          <w:sz w:val="26"/>
          <w:szCs w:val="26"/>
        </w:rPr>
        <w:t>меры грантовой поддержки малых форм хозяйствования в 2020 году,</w:t>
      </w:r>
    </w:p>
    <w:p w:rsidR="00735804" w:rsidRPr="00B35468" w:rsidRDefault="00E56A52" w:rsidP="00E56A52">
      <w:pPr>
        <w:spacing w:after="0" w:line="240" w:lineRule="auto"/>
        <w:ind w:firstLine="709"/>
        <w:jc w:val="both"/>
        <w:rPr>
          <w:rFonts w:ascii="Times New Roman" w:hAnsi="Times New Roman" w:cs="Times New Roman"/>
          <w:sz w:val="26"/>
          <w:szCs w:val="26"/>
        </w:rPr>
      </w:pPr>
      <w:r w:rsidRPr="00B35468">
        <w:rPr>
          <w:rFonts w:ascii="Times New Roman" w:hAnsi="Times New Roman" w:cs="Times New Roman"/>
          <w:sz w:val="26"/>
          <w:szCs w:val="26"/>
        </w:rPr>
        <w:t>практика осуществления межведомственного информационного взаимодействия при осуществлении государственного кадастрового учета объектов недвижимости, выполнение комплексных кадастровых работ на территории муниципальных образований Белгородской области, изъятие земельных участков, не используемых по назначению</w:t>
      </w:r>
    </w:p>
    <w:p w:rsidR="00E56A52" w:rsidRPr="00B35468" w:rsidRDefault="00E56A52" w:rsidP="00E56A52">
      <w:pPr>
        <w:spacing w:after="0" w:line="240" w:lineRule="auto"/>
        <w:ind w:firstLine="709"/>
        <w:jc w:val="both"/>
        <w:rPr>
          <w:rFonts w:ascii="Times New Roman" w:hAnsi="Times New Roman" w:cs="Times New Roman"/>
          <w:bCs/>
          <w:color w:val="000000"/>
          <w:spacing w:val="-1"/>
          <w:sz w:val="26"/>
          <w:szCs w:val="26"/>
        </w:rPr>
      </w:pPr>
      <w:r w:rsidRPr="00B35468">
        <w:rPr>
          <w:rFonts w:ascii="Times New Roman" w:hAnsi="Times New Roman" w:cs="Times New Roman"/>
          <w:sz w:val="26"/>
          <w:szCs w:val="26"/>
          <w:shd w:val="clear" w:color="auto" w:fill="FFFFFF"/>
        </w:rPr>
        <w:lastRenderedPageBreak/>
        <w:t xml:space="preserve">обеспечение пожарной безопасности в течение весенне-летнего пожароопасного периода, а также </w:t>
      </w:r>
      <w:r w:rsidRPr="00B35468">
        <w:rPr>
          <w:rFonts w:ascii="Times New Roman" w:hAnsi="Times New Roman" w:cs="Times New Roman"/>
          <w:bCs/>
          <w:color w:val="000000"/>
          <w:spacing w:val="-1"/>
          <w:sz w:val="26"/>
          <w:szCs w:val="26"/>
        </w:rPr>
        <w:t>профилактики гибели и травмирования детей на пожарах</w:t>
      </w:r>
    </w:p>
    <w:p w:rsidR="00E56A52" w:rsidRPr="00B35468" w:rsidRDefault="00E56A52" w:rsidP="00E56A52">
      <w:pPr>
        <w:spacing w:after="0" w:line="240" w:lineRule="auto"/>
        <w:ind w:firstLine="709"/>
        <w:jc w:val="both"/>
        <w:rPr>
          <w:rFonts w:ascii="Times New Roman" w:eastAsia="Calibri" w:hAnsi="Times New Roman" w:cs="Times New Roman"/>
          <w:sz w:val="26"/>
          <w:szCs w:val="26"/>
        </w:rPr>
      </w:pPr>
      <w:r w:rsidRPr="00B35468">
        <w:rPr>
          <w:rFonts w:ascii="Times New Roman" w:eastAsia="Calibri" w:hAnsi="Times New Roman" w:cs="Times New Roman"/>
          <w:sz w:val="26"/>
          <w:szCs w:val="26"/>
        </w:rPr>
        <w:t>антикоррупционные механизмы в реализации полномочий органов местного самоуправления</w:t>
      </w:r>
    </w:p>
    <w:p w:rsidR="00E56A52" w:rsidRPr="00B35468" w:rsidRDefault="00E56A52" w:rsidP="00E56A52">
      <w:pPr>
        <w:spacing w:after="0" w:line="240" w:lineRule="auto"/>
        <w:ind w:firstLine="709"/>
        <w:jc w:val="both"/>
        <w:rPr>
          <w:rFonts w:ascii="Times New Roman" w:eastAsia="Calibri" w:hAnsi="Times New Roman" w:cs="Times New Roman"/>
          <w:sz w:val="26"/>
          <w:szCs w:val="26"/>
        </w:rPr>
      </w:pPr>
      <w:r w:rsidRPr="00B35468">
        <w:rPr>
          <w:rFonts w:ascii="Times New Roman" w:eastAsia="Calibri" w:hAnsi="Times New Roman" w:cs="Times New Roman"/>
          <w:sz w:val="26"/>
          <w:szCs w:val="26"/>
        </w:rPr>
        <w:t>административные правонарушения в сфере благоустройства</w:t>
      </w:r>
    </w:p>
    <w:p w:rsidR="00E56A52" w:rsidRPr="00B35468" w:rsidRDefault="00584590" w:rsidP="00E56A52">
      <w:pPr>
        <w:spacing w:after="0" w:line="240" w:lineRule="auto"/>
        <w:ind w:firstLine="709"/>
        <w:jc w:val="both"/>
        <w:rPr>
          <w:rFonts w:ascii="Times New Roman" w:hAnsi="Times New Roman"/>
          <w:sz w:val="26"/>
          <w:szCs w:val="26"/>
        </w:rPr>
      </w:pPr>
      <w:r w:rsidRPr="00B35468">
        <w:rPr>
          <w:rFonts w:ascii="Times New Roman" w:hAnsi="Times New Roman"/>
          <w:sz w:val="26"/>
          <w:szCs w:val="26"/>
        </w:rPr>
        <w:t>регулирование земельных и имущественных отношений на муниципальном уровне</w:t>
      </w:r>
    </w:p>
    <w:p w:rsidR="00B35468" w:rsidRPr="00B35468" w:rsidRDefault="00B35468" w:rsidP="00E56A52">
      <w:pPr>
        <w:spacing w:after="0" w:line="240" w:lineRule="auto"/>
        <w:ind w:firstLine="709"/>
        <w:jc w:val="both"/>
        <w:rPr>
          <w:rFonts w:ascii="Times New Roman" w:eastAsia="Times New Roman" w:hAnsi="Times New Roman"/>
          <w:sz w:val="26"/>
          <w:szCs w:val="26"/>
          <w:lang w:eastAsia="ru-RU"/>
        </w:rPr>
      </w:pPr>
      <w:r w:rsidRPr="00B35468">
        <w:rPr>
          <w:rFonts w:ascii="Times New Roman" w:eastAsia="Times New Roman" w:hAnsi="Times New Roman"/>
          <w:sz w:val="26"/>
          <w:szCs w:val="26"/>
          <w:lang w:eastAsia="ru-RU"/>
        </w:rPr>
        <w:t>практика применения антимонопольного комплаенса</w:t>
      </w:r>
    </w:p>
    <w:p w:rsidR="00306CC7" w:rsidRDefault="00B35468" w:rsidP="00306CC7">
      <w:pPr>
        <w:spacing w:after="0" w:line="240" w:lineRule="auto"/>
        <w:ind w:firstLine="709"/>
        <w:jc w:val="both"/>
        <w:rPr>
          <w:rFonts w:ascii="Times New Roman" w:eastAsia="Times New Roman" w:hAnsi="Times New Roman" w:cs="Times New Roman"/>
          <w:sz w:val="26"/>
          <w:szCs w:val="26"/>
          <w:lang w:eastAsia="ru-RU"/>
        </w:rPr>
      </w:pPr>
      <w:r w:rsidRPr="00B35468">
        <w:rPr>
          <w:rFonts w:ascii="Times New Roman" w:eastAsia="Calibri" w:hAnsi="Times New Roman" w:cs="Times New Roman"/>
          <w:spacing w:val="1"/>
          <w:sz w:val="26"/>
          <w:szCs w:val="26"/>
          <w:shd w:val="clear" w:color="auto" w:fill="FFFFFF"/>
        </w:rPr>
        <w:t>организаци</w:t>
      </w:r>
      <w:r>
        <w:rPr>
          <w:rFonts w:ascii="Times New Roman" w:eastAsia="Calibri" w:hAnsi="Times New Roman" w:cs="Times New Roman"/>
          <w:spacing w:val="1"/>
          <w:sz w:val="26"/>
          <w:szCs w:val="26"/>
          <w:shd w:val="clear" w:color="auto" w:fill="FFFFFF"/>
        </w:rPr>
        <w:t>я</w:t>
      </w:r>
      <w:r w:rsidRPr="00B35468">
        <w:rPr>
          <w:rFonts w:ascii="Times New Roman" w:eastAsia="Calibri" w:hAnsi="Times New Roman" w:cs="Times New Roman"/>
          <w:spacing w:val="1"/>
          <w:sz w:val="26"/>
          <w:szCs w:val="26"/>
          <w:shd w:val="clear" w:color="auto" w:fill="FFFFFF"/>
        </w:rPr>
        <w:t xml:space="preserve"> нормативно-правового регулирования деятельности органов местного самоуправления и </w:t>
      </w:r>
      <w:r w:rsidRPr="00B35468">
        <w:rPr>
          <w:rFonts w:ascii="Times New Roman" w:eastAsia="Calibri" w:hAnsi="Times New Roman" w:cs="Times New Roman"/>
          <w:sz w:val="26"/>
          <w:szCs w:val="26"/>
          <w:shd w:val="clear" w:color="auto" w:fill="FFFFFF"/>
        </w:rPr>
        <w:t>правоприменительн</w:t>
      </w:r>
      <w:r>
        <w:rPr>
          <w:rFonts w:ascii="Times New Roman" w:eastAsia="Calibri" w:hAnsi="Times New Roman" w:cs="Times New Roman"/>
          <w:sz w:val="26"/>
          <w:szCs w:val="26"/>
          <w:shd w:val="clear" w:color="auto" w:fill="FFFFFF"/>
        </w:rPr>
        <w:t>ая</w:t>
      </w:r>
      <w:r w:rsidRPr="00B35468">
        <w:rPr>
          <w:rFonts w:ascii="Times New Roman" w:eastAsia="Calibri" w:hAnsi="Times New Roman" w:cs="Times New Roman"/>
          <w:sz w:val="26"/>
          <w:szCs w:val="26"/>
          <w:shd w:val="clear" w:color="auto" w:fill="FFFFFF"/>
        </w:rPr>
        <w:t xml:space="preserve"> практик</w:t>
      </w:r>
      <w:r>
        <w:rPr>
          <w:rFonts w:ascii="Times New Roman" w:eastAsia="Calibri" w:hAnsi="Times New Roman" w:cs="Times New Roman"/>
          <w:sz w:val="26"/>
          <w:szCs w:val="26"/>
          <w:shd w:val="clear" w:color="auto" w:fill="FFFFFF"/>
        </w:rPr>
        <w:t>а</w:t>
      </w:r>
      <w:r w:rsidRPr="00B35468">
        <w:rPr>
          <w:rFonts w:ascii="Times New Roman" w:eastAsia="Calibri" w:hAnsi="Times New Roman" w:cs="Times New Roman"/>
          <w:sz w:val="26"/>
          <w:szCs w:val="26"/>
          <w:shd w:val="clear" w:color="auto" w:fill="FFFFFF"/>
        </w:rPr>
        <w:t xml:space="preserve"> при реализации ОМСУ законодательства в сфере нотариата</w:t>
      </w:r>
    </w:p>
    <w:p w:rsidR="00306CC7" w:rsidRDefault="00306CC7" w:rsidP="00306CC7">
      <w:pPr>
        <w:spacing w:after="0" w:line="240" w:lineRule="auto"/>
        <w:ind w:firstLine="709"/>
        <w:jc w:val="both"/>
        <w:rPr>
          <w:rFonts w:ascii="Times New Roman" w:hAnsi="Times New Roman"/>
          <w:bCs/>
          <w:sz w:val="26"/>
          <w:szCs w:val="26"/>
        </w:rPr>
      </w:pPr>
      <w:r>
        <w:rPr>
          <w:rFonts w:ascii="Times New Roman" w:eastAsia="Times New Roman" w:hAnsi="Times New Roman"/>
          <w:sz w:val="26"/>
          <w:szCs w:val="26"/>
          <w:lang w:eastAsia="ru-RU"/>
        </w:rPr>
        <w:t>п</w:t>
      </w:r>
      <w:r w:rsidRPr="00CA1764">
        <w:rPr>
          <w:rFonts w:ascii="Times New Roman" w:eastAsia="Times New Roman" w:hAnsi="Times New Roman"/>
          <w:sz w:val="26"/>
          <w:szCs w:val="26"/>
          <w:lang w:eastAsia="ru-RU"/>
        </w:rPr>
        <w:t>одготовка к экономической переписи малого бизнеса</w:t>
      </w:r>
      <w:r>
        <w:rPr>
          <w:rFonts w:ascii="Times New Roman" w:eastAsia="Times New Roman" w:hAnsi="Times New Roman"/>
          <w:sz w:val="26"/>
          <w:szCs w:val="26"/>
          <w:lang w:eastAsia="ru-RU"/>
        </w:rPr>
        <w:t xml:space="preserve">, </w:t>
      </w:r>
      <w:r w:rsidRPr="00CA1764">
        <w:rPr>
          <w:rFonts w:ascii="Times New Roman" w:hAnsi="Times New Roman"/>
          <w:bCs/>
          <w:sz w:val="26"/>
          <w:szCs w:val="26"/>
        </w:rPr>
        <w:t>инвестици</w:t>
      </w:r>
      <w:r>
        <w:rPr>
          <w:rFonts w:ascii="Times New Roman" w:hAnsi="Times New Roman"/>
          <w:bCs/>
          <w:sz w:val="26"/>
          <w:szCs w:val="26"/>
        </w:rPr>
        <w:t>и</w:t>
      </w:r>
      <w:r w:rsidRPr="00CA1764">
        <w:rPr>
          <w:rFonts w:ascii="Times New Roman" w:hAnsi="Times New Roman"/>
          <w:bCs/>
          <w:sz w:val="26"/>
          <w:szCs w:val="26"/>
        </w:rPr>
        <w:t xml:space="preserve"> в </w:t>
      </w:r>
      <w:r>
        <w:rPr>
          <w:rFonts w:ascii="Times New Roman" w:hAnsi="Times New Roman"/>
          <w:bCs/>
          <w:sz w:val="26"/>
          <w:szCs w:val="26"/>
        </w:rPr>
        <w:t>основной капитал</w:t>
      </w:r>
    </w:p>
    <w:p w:rsidR="00306CC7" w:rsidRDefault="00306CC7" w:rsidP="00306CC7">
      <w:pPr>
        <w:spacing w:after="0" w:line="240" w:lineRule="auto"/>
        <w:ind w:firstLine="709"/>
        <w:jc w:val="both"/>
        <w:rPr>
          <w:rFonts w:ascii="Times New Roman" w:hAnsi="Times New Roman" w:cs="Times New Roman"/>
          <w:sz w:val="26"/>
          <w:szCs w:val="26"/>
          <w:shd w:val="clear" w:color="auto" w:fill="FFFFFF"/>
        </w:rPr>
      </w:pPr>
      <w:r w:rsidRPr="00306CC7">
        <w:rPr>
          <w:rFonts w:ascii="Times New Roman" w:hAnsi="Times New Roman" w:cs="Times New Roman"/>
          <w:sz w:val="26"/>
          <w:szCs w:val="26"/>
          <w:shd w:val="clear" w:color="auto" w:fill="FFFFFF"/>
        </w:rPr>
        <w:t>подготовк</w:t>
      </w:r>
      <w:r>
        <w:rPr>
          <w:rFonts w:ascii="Times New Roman" w:hAnsi="Times New Roman" w:cs="Times New Roman"/>
          <w:sz w:val="26"/>
          <w:szCs w:val="26"/>
          <w:shd w:val="clear" w:color="auto" w:fill="FFFFFF"/>
        </w:rPr>
        <w:t>а</w:t>
      </w:r>
      <w:r w:rsidRPr="00306CC7">
        <w:rPr>
          <w:rFonts w:ascii="Times New Roman" w:hAnsi="Times New Roman" w:cs="Times New Roman"/>
          <w:sz w:val="26"/>
          <w:szCs w:val="26"/>
          <w:shd w:val="clear" w:color="auto" w:fill="FFFFFF"/>
        </w:rPr>
        <w:t xml:space="preserve"> и проведени</w:t>
      </w:r>
      <w:r>
        <w:rPr>
          <w:rFonts w:ascii="Times New Roman" w:hAnsi="Times New Roman" w:cs="Times New Roman"/>
          <w:sz w:val="26"/>
          <w:szCs w:val="26"/>
          <w:shd w:val="clear" w:color="auto" w:fill="FFFFFF"/>
        </w:rPr>
        <w:t>е</w:t>
      </w:r>
      <w:r w:rsidRPr="00306CC7">
        <w:rPr>
          <w:rFonts w:ascii="Times New Roman" w:hAnsi="Times New Roman" w:cs="Times New Roman"/>
          <w:sz w:val="26"/>
          <w:szCs w:val="26"/>
          <w:shd w:val="clear" w:color="auto" w:fill="FFFFFF"/>
        </w:rPr>
        <w:t xml:space="preserve"> Всероссийской переписи населения 2020 на территории Белгородской области</w:t>
      </w:r>
    </w:p>
    <w:p w:rsidR="00306CC7" w:rsidRDefault="00306CC7" w:rsidP="00306CC7">
      <w:pPr>
        <w:spacing w:after="0" w:line="240" w:lineRule="auto"/>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п</w:t>
      </w:r>
      <w:r w:rsidRPr="00306CC7">
        <w:rPr>
          <w:rFonts w:ascii="Times New Roman" w:hAnsi="Times New Roman" w:cs="Times New Roman"/>
          <w:sz w:val="26"/>
          <w:szCs w:val="26"/>
          <w:shd w:val="clear" w:color="auto" w:fill="FFFFFF"/>
        </w:rPr>
        <w:t>равово</w:t>
      </w:r>
      <w:r>
        <w:rPr>
          <w:rFonts w:ascii="Times New Roman" w:hAnsi="Times New Roman" w:cs="Times New Roman"/>
          <w:sz w:val="26"/>
          <w:szCs w:val="26"/>
          <w:shd w:val="clear" w:color="auto" w:fill="FFFFFF"/>
        </w:rPr>
        <w:t>е</w:t>
      </w:r>
      <w:r w:rsidRPr="00306CC7">
        <w:rPr>
          <w:rFonts w:ascii="Times New Roman" w:hAnsi="Times New Roman" w:cs="Times New Roman"/>
          <w:sz w:val="26"/>
          <w:szCs w:val="26"/>
          <w:shd w:val="clear" w:color="auto" w:fill="FFFFFF"/>
        </w:rPr>
        <w:t xml:space="preserve"> информировани</w:t>
      </w:r>
      <w:r>
        <w:rPr>
          <w:rFonts w:ascii="Times New Roman" w:hAnsi="Times New Roman" w:cs="Times New Roman"/>
          <w:sz w:val="26"/>
          <w:szCs w:val="26"/>
          <w:shd w:val="clear" w:color="auto" w:fill="FFFFFF"/>
        </w:rPr>
        <w:t>е</w:t>
      </w:r>
      <w:r w:rsidRPr="00306CC7">
        <w:rPr>
          <w:rFonts w:ascii="Times New Roman" w:hAnsi="Times New Roman" w:cs="Times New Roman"/>
          <w:sz w:val="26"/>
          <w:szCs w:val="26"/>
          <w:shd w:val="clear" w:color="auto" w:fill="FFFFFF"/>
        </w:rPr>
        <w:t xml:space="preserve"> и правов</w:t>
      </w:r>
      <w:r>
        <w:rPr>
          <w:rFonts w:ascii="Times New Roman" w:hAnsi="Times New Roman" w:cs="Times New Roman"/>
          <w:sz w:val="26"/>
          <w:szCs w:val="26"/>
          <w:shd w:val="clear" w:color="auto" w:fill="FFFFFF"/>
        </w:rPr>
        <w:t>ое</w:t>
      </w:r>
      <w:r w:rsidRPr="00306CC7">
        <w:rPr>
          <w:rFonts w:ascii="Times New Roman" w:hAnsi="Times New Roman" w:cs="Times New Roman"/>
          <w:sz w:val="26"/>
          <w:szCs w:val="26"/>
          <w:shd w:val="clear" w:color="auto" w:fill="FFFFFF"/>
        </w:rPr>
        <w:t xml:space="preserve"> просвещени</w:t>
      </w:r>
      <w:r>
        <w:rPr>
          <w:rFonts w:ascii="Times New Roman" w:hAnsi="Times New Roman" w:cs="Times New Roman"/>
          <w:sz w:val="26"/>
          <w:szCs w:val="26"/>
          <w:shd w:val="clear" w:color="auto" w:fill="FFFFFF"/>
        </w:rPr>
        <w:t>е в регионе.</w:t>
      </w:r>
    </w:p>
    <w:p w:rsidR="00306CC7" w:rsidRPr="00306CC7" w:rsidRDefault="00306CC7" w:rsidP="00306CC7">
      <w:pPr>
        <w:spacing w:after="0" w:line="240" w:lineRule="auto"/>
        <w:ind w:firstLine="709"/>
        <w:jc w:val="both"/>
        <w:rPr>
          <w:rFonts w:ascii="Times New Roman" w:eastAsia="Times New Roman" w:hAnsi="Times New Roman" w:cs="Times New Roman"/>
          <w:sz w:val="26"/>
          <w:szCs w:val="26"/>
          <w:lang w:eastAsia="ru-RU"/>
        </w:rPr>
      </w:pPr>
    </w:p>
    <w:p w:rsidR="00DA09E3" w:rsidRPr="00A54E7A" w:rsidRDefault="00DA09E3" w:rsidP="00DA09E3">
      <w:pPr>
        <w:spacing w:after="0" w:line="240" w:lineRule="auto"/>
        <w:ind w:firstLine="709"/>
        <w:jc w:val="both"/>
        <w:rPr>
          <w:rFonts w:ascii="Times New Roman" w:hAnsi="Times New Roman" w:cs="Times New Roman"/>
          <w:sz w:val="26"/>
          <w:szCs w:val="26"/>
        </w:rPr>
      </w:pPr>
      <w:r w:rsidRPr="00DA09E3">
        <w:rPr>
          <w:rFonts w:ascii="Times New Roman" w:hAnsi="Times New Roman" w:cs="Times New Roman"/>
          <w:b/>
          <w:sz w:val="26"/>
          <w:szCs w:val="26"/>
        </w:rPr>
        <w:t>Алексеевский городской округ.</w:t>
      </w:r>
      <w:r w:rsidRPr="00A54E7A">
        <w:rPr>
          <w:rFonts w:ascii="Times New Roman" w:hAnsi="Times New Roman" w:cs="Times New Roman"/>
          <w:sz w:val="26"/>
          <w:szCs w:val="26"/>
        </w:rPr>
        <w:t xml:space="preserve"> Деятельность по повышению </w:t>
      </w:r>
      <w:proofErr w:type="gramStart"/>
      <w:r w:rsidRPr="00A54E7A">
        <w:rPr>
          <w:rFonts w:ascii="Times New Roman" w:hAnsi="Times New Roman" w:cs="Times New Roman"/>
          <w:sz w:val="26"/>
          <w:szCs w:val="26"/>
        </w:rPr>
        <w:t>квалификации кадров органов местного самоуправления городского округа</w:t>
      </w:r>
      <w:proofErr w:type="gramEnd"/>
      <w:r w:rsidRPr="00A54E7A">
        <w:rPr>
          <w:rFonts w:ascii="Times New Roman" w:hAnsi="Times New Roman" w:cs="Times New Roman"/>
          <w:sz w:val="26"/>
          <w:szCs w:val="26"/>
        </w:rPr>
        <w:t xml:space="preserve"> осуществляется в соответствии со Стратегией социально-экономического развития городского округа до 2025 года в рамках решения задачи по повышению эффективности деятельности органов местного самоуправления с целью укрепления их кадрового потенциала. </w:t>
      </w:r>
    </w:p>
    <w:p w:rsidR="00DA09E3" w:rsidRPr="00A54E7A" w:rsidRDefault="00DA09E3" w:rsidP="00DA09E3">
      <w:pPr>
        <w:spacing w:after="0" w:line="240" w:lineRule="auto"/>
        <w:ind w:firstLine="709"/>
        <w:jc w:val="both"/>
        <w:rPr>
          <w:rFonts w:ascii="Times New Roman" w:hAnsi="Times New Roman" w:cs="Times New Roman"/>
          <w:sz w:val="26"/>
          <w:szCs w:val="26"/>
        </w:rPr>
      </w:pPr>
      <w:r w:rsidRPr="00A54E7A">
        <w:rPr>
          <w:rFonts w:ascii="Times New Roman" w:hAnsi="Times New Roman" w:cs="Times New Roman"/>
          <w:sz w:val="26"/>
          <w:szCs w:val="26"/>
        </w:rPr>
        <w:t xml:space="preserve">Также вопросы повышения квалификации регламентируются муниципальной программой </w:t>
      </w:r>
      <w:r>
        <w:rPr>
          <w:rFonts w:ascii="Times New Roman" w:hAnsi="Times New Roman" w:cs="Times New Roman"/>
          <w:sz w:val="26"/>
          <w:szCs w:val="26"/>
        </w:rPr>
        <w:t>р</w:t>
      </w:r>
      <w:r w:rsidRPr="00A54E7A">
        <w:rPr>
          <w:rFonts w:ascii="Times New Roman" w:hAnsi="Times New Roman" w:cs="Times New Roman"/>
          <w:sz w:val="26"/>
          <w:szCs w:val="26"/>
        </w:rPr>
        <w:t>азвити</w:t>
      </w:r>
      <w:r>
        <w:rPr>
          <w:rFonts w:ascii="Times New Roman" w:hAnsi="Times New Roman" w:cs="Times New Roman"/>
          <w:sz w:val="26"/>
          <w:szCs w:val="26"/>
        </w:rPr>
        <w:t>я</w:t>
      </w:r>
      <w:r w:rsidRPr="00A54E7A">
        <w:rPr>
          <w:rFonts w:ascii="Times New Roman" w:hAnsi="Times New Roman" w:cs="Times New Roman"/>
          <w:sz w:val="26"/>
          <w:szCs w:val="26"/>
        </w:rPr>
        <w:t xml:space="preserve"> кадровой политики городского округа. Конкретные мероприятия предусмотрены подпрограммой 1 «Развитие муниципальной службы городского округа» и подпрограммой 3 «Противодействие коррупции».</w:t>
      </w:r>
    </w:p>
    <w:p w:rsidR="00DA09E3" w:rsidRDefault="00DA09E3" w:rsidP="00DA09E3">
      <w:pPr>
        <w:spacing w:after="0" w:line="240" w:lineRule="auto"/>
        <w:ind w:firstLine="709"/>
        <w:jc w:val="both"/>
        <w:rPr>
          <w:rFonts w:ascii="Times New Roman" w:hAnsi="Times New Roman" w:cs="Times New Roman"/>
          <w:sz w:val="26"/>
          <w:szCs w:val="26"/>
        </w:rPr>
      </w:pPr>
      <w:r w:rsidRPr="00A54E7A">
        <w:rPr>
          <w:rFonts w:ascii="Times New Roman" w:hAnsi="Times New Roman" w:cs="Times New Roman"/>
          <w:sz w:val="26"/>
          <w:szCs w:val="26"/>
        </w:rPr>
        <w:t>В повышение квалификации прошли 43</w:t>
      </w:r>
      <w:r>
        <w:rPr>
          <w:rFonts w:ascii="Times New Roman" w:hAnsi="Times New Roman" w:cs="Times New Roman"/>
          <w:sz w:val="26"/>
          <w:szCs w:val="26"/>
        </w:rPr>
        <w:t xml:space="preserve"> </w:t>
      </w:r>
      <w:r w:rsidRPr="00A54E7A">
        <w:rPr>
          <w:rFonts w:ascii="Times New Roman" w:hAnsi="Times New Roman" w:cs="Times New Roman"/>
          <w:sz w:val="26"/>
          <w:szCs w:val="26"/>
        </w:rPr>
        <w:t xml:space="preserve">муниципальных служащих. </w:t>
      </w:r>
    </w:p>
    <w:p w:rsidR="00DA09E3" w:rsidRPr="00A54E7A" w:rsidRDefault="00DA09E3" w:rsidP="00DA09E3">
      <w:pPr>
        <w:spacing w:after="0" w:line="240" w:lineRule="auto"/>
        <w:ind w:firstLine="709"/>
        <w:jc w:val="both"/>
        <w:rPr>
          <w:rFonts w:ascii="Times New Roman" w:hAnsi="Times New Roman" w:cs="Times New Roman"/>
          <w:sz w:val="26"/>
          <w:szCs w:val="26"/>
        </w:rPr>
      </w:pPr>
      <w:r w:rsidRPr="00A54E7A">
        <w:rPr>
          <w:rFonts w:ascii="Times New Roman" w:hAnsi="Times New Roman" w:cs="Times New Roman"/>
          <w:sz w:val="26"/>
          <w:szCs w:val="26"/>
        </w:rPr>
        <w:t>На повышение квалификации в 2020 годах изначально было предусмотрено 350,0 тыс.  рублей ежегодно за счет средств местного бюджета. Израсходовано в 2020 году - 170,0 тыс. рублей.</w:t>
      </w:r>
      <w:r>
        <w:rPr>
          <w:rFonts w:ascii="Times New Roman" w:hAnsi="Times New Roman" w:cs="Times New Roman"/>
          <w:sz w:val="26"/>
          <w:szCs w:val="26"/>
        </w:rPr>
        <w:t xml:space="preserve"> </w:t>
      </w:r>
      <w:r w:rsidRPr="00A54E7A">
        <w:rPr>
          <w:rFonts w:ascii="Times New Roman" w:hAnsi="Times New Roman" w:cs="Times New Roman"/>
          <w:sz w:val="26"/>
          <w:szCs w:val="26"/>
        </w:rPr>
        <w:t xml:space="preserve">В 2020 году денежные средства не были освоены в полном объеме по причине невозможности организации обучения </w:t>
      </w:r>
      <w:proofErr w:type="gramStart"/>
      <w:r w:rsidRPr="00A54E7A">
        <w:rPr>
          <w:rFonts w:ascii="Times New Roman" w:hAnsi="Times New Roman" w:cs="Times New Roman"/>
          <w:sz w:val="26"/>
          <w:szCs w:val="26"/>
        </w:rPr>
        <w:t>в следствие</w:t>
      </w:r>
      <w:proofErr w:type="gramEnd"/>
      <w:r w:rsidRPr="00A54E7A">
        <w:rPr>
          <w:rFonts w:ascii="Times New Roman" w:hAnsi="Times New Roman" w:cs="Times New Roman"/>
          <w:sz w:val="26"/>
          <w:szCs w:val="26"/>
        </w:rPr>
        <w:t xml:space="preserve"> ограничительных мер, направленных на предупреждение распространения коронавирусной инфекции (COVID-19). В связи с этим был разработан проект постановления администрации городского округа о внесении изменений в муниципальную программу в части корректировки запланированных на обучение денежных сумм и показателей результатов реализации по итогам текущего года.</w:t>
      </w:r>
    </w:p>
    <w:p w:rsidR="00DA09E3" w:rsidRPr="00A54E7A" w:rsidRDefault="00DA09E3" w:rsidP="00DA09E3">
      <w:pPr>
        <w:spacing w:after="0" w:line="240" w:lineRule="auto"/>
        <w:ind w:firstLine="709"/>
        <w:jc w:val="both"/>
        <w:rPr>
          <w:rFonts w:ascii="Times New Roman" w:hAnsi="Times New Roman" w:cs="Times New Roman"/>
          <w:sz w:val="26"/>
          <w:szCs w:val="26"/>
        </w:rPr>
      </w:pPr>
      <w:r w:rsidRPr="00A54E7A">
        <w:rPr>
          <w:rFonts w:ascii="Times New Roman" w:hAnsi="Times New Roman" w:cs="Times New Roman"/>
          <w:sz w:val="26"/>
          <w:szCs w:val="26"/>
        </w:rPr>
        <w:t>Средства областного бюджета в размере по 5,0 тыс. рублей в 2020 год</w:t>
      </w:r>
      <w:r>
        <w:rPr>
          <w:rFonts w:ascii="Times New Roman" w:hAnsi="Times New Roman" w:cs="Times New Roman"/>
          <w:sz w:val="26"/>
          <w:szCs w:val="26"/>
        </w:rPr>
        <w:t>у</w:t>
      </w:r>
      <w:r w:rsidRPr="00A54E7A">
        <w:rPr>
          <w:rFonts w:ascii="Times New Roman" w:hAnsi="Times New Roman" w:cs="Times New Roman"/>
          <w:sz w:val="26"/>
          <w:szCs w:val="26"/>
        </w:rPr>
        <w:t xml:space="preserve"> были израсходованы на повышение </w:t>
      </w:r>
      <w:proofErr w:type="gramStart"/>
      <w:r w:rsidRPr="00A54E7A">
        <w:rPr>
          <w:rFonts w:ascii="Times New Roman" w:hAnsi="Times New Roman" w:cs="Times New Roman"/>
          <w:sz w:val="26"/>
          <w:szCs w:val="26"/>
        </w:rPr>
        <w:t>квалификации муниципальных служащих управления социальной защиты населения администрации городского округа</w:t>
      </w:r>
      <w:proofErr w:type="gramEnd"/>
      <w:r w:rsidRPr="00A54E7A">
        <w:rPr>
          <w:rFonts w:ascii="Times New Roman" w:hAnsi="Times New Roman" w:cs="Times New Roman"/>
          <w:sz w:val="26"/>
          <w:szCs w:val="26"/>
        </w:rPr>
        <w:t xml:space="preserve">.  </w:t>
      </w:r>
    </w:p>
    <w:p w:rsidR="00DA09E3" w:rsidRPr="00A54E7A" w:rsidRDefault="00DA09E3" w:rsidP="00DA09E3">
      <w:pPr>
        <w:spacing w:after="0" w:line="240" w:lineRule="auto"/>
        <w:ind w:firstLine="709"/>
        <w:jc w:val="both"/>
        <w:rPr>
          <w:rFonts w:ascii="Times New Roman" w:hAnsi="Times New Roman" w:cs="Times New Roman"/>
          <w:sz w:val="26"/>
          <w:szCs w:val="26"/>
        </w:rPr>
      </w:pPr>
      <w:r w:rsidRPr="00A54E7A">
        <w:rPr>
          <w:rFonts w:ascii="Times New Roman" w:hAnsi="Times New Roman" w:cs="Times New Roman"/>
          <w:sz w:val="26"/>
          <w:szCs w:val="26"/>
        </w:rPr>
        <w:t>Ежегодно при определении списочного состава муниципальных служащих, которым необходимо пройти обучение, учитывается требование об обязательном повышении квалификации не реже одного раза в три года, рекомендации по развитию компетенций, определяемые индивидуальными планами профессионального развития, а также значения показателей мероприятий, предусмотренных муниципальной программой.</w:t>
      </w:r>
    </w:p>
    <w:p w:rsidR="00DA09E3" w:rsidRPr="00A54E7A" w:rsidRDefault="00DA09E3" w:rsidP="00DA09E3">
      <w:pPr>
        <w:spacing w:after="0" w:line="240" w:lineRule="auto"/>
        <w:ind w:firstLine="709"/>
        <w:jc w:val="both"/>
        <w:rPr>
          <w:rFonts w:ascii="Times New Roman" w:hAnsi="Times New Roman" w:cs="Times New Roman"/>
          <w:sz w:val="26"/>
          <w:szCs w:val="26"/>
        </w:rPr>
      </w:pPr>
      <w:r w:rsidRPr="00A54E7A">
        <w:rPr>
          <w:rFonts w:ascii="Times New Roman" w:hAnsi="Times New Roman" w:cs="Times New Roman"/>
          <w:sz w:val="26"/>
          <w:szCs w:val="26"/>
        </w:rPr>
        <w:t xml:space="preserve">Анализ повышения квалификации муниципальных служащих городского округа по структурным подразделениям, в которых они работают, показал, что в </w:t>
      </w:r>
      <w:r w:rsidRPr="00A54E7A">
        <w:rPr>
          <w:rFonts w:ascii="Times New Roman" w:hAnsi="Times New Roman" w:cs="Times New Roman"/>
          <w:sz w:val="26"/>
          <w:szCs w:val="26"/>
        </w:rPr>
        <w:lastRenderedPageBreak/>
        <w:t>2020 год</w:t>
      </w:r>
      <w:r w:rsidR="0094514A">
        <w:rPr>
          <w:rFonts w:ascii="Times New Roman" w:hAnsi="Times New Roman" w:cs="Times New Roman"/>
          <w:sz w:val="26"/>
          <w:szCs w:val="26"/>
        </w:rPr>
        <w:t>у</w:t>
      </w:r>
      <w:r w:rsidRPr="00A54E7A">
        <w:rPr>
          <w:rFonts w:ascii="Times New Roman" w:hAnsi="Times New Roman" w:cs="Times New Roman"/>
          <w:sz w:val="26"/>
          <w:szCs w:val="26"/>
        </w:rPr>
        <w:t xml:space="preserve"> среди прошедших обучение больше всего служащи</w:t>
      </w:r>
      <w:r w:rsidR="0094514A">
        <w:rPr>
          <w:rFonts w:ascii="Times New Roman" w:hAnsi="Times New Roman" w:cs="Times New Roman"/>
          <w:sz w:val="26"/>
          <w:szCs w:val="26"/>
        </w:rPr>
        <w:t>х территориальных администраций</w:t>
      </w:r>
      <w:r w:rsidRPr="00A54E7A">
        <w:rPr>
          <w:rFonts w:ascii="Times New Roman" w:hAnsi="Times New Roman" w:cs="Times New Roman"/>
          <w:sz w:val="26"/>
          <w:szCs w:val="26"/>
        </w:rPr>
        <w:t>.</w:t>
      </w:r>
    </w:p>
    <w:p w:rsidR="00DA09E3" w:rsidRPr="00A54E7A" w:rsidRDefault="00DA09E3" w:rsidP="00DA09E3">
      <w:pPr>
        <w:spacing w:after="0" w:line="240" w:lineRule="auto"/>
        <w:ind w:firstLine="709"/>
        <w:jc w:val="both"/>
        <w:rPr>
          <w:rFonts w:ascii="Times New Roman" w:hAnsi="Times New Roman" w:cs="Times New Roman"/>
          <w:sz w:val="26"/>
          <w:szCs w:val="26"/>
        </w:rPr>
      </w:pPr>
      <w:r w:rsidRPr="00A54E7A">
        <w:rPr>
          <w:rFonts w:ascii="Times New Roman" w:hAnsi="Times New Roman" w:cs="Times New Roman"/>
          <w:sz w:val="26"/>
          <w:szCs w:val="26"/>
        </w:rPr>
        <w:t>Небольшое количество обученных в оставшихся структурных подразделениях объясняется небольшим количеством муниципальных служащих в них. По управлению социальной защиты населения администрации района обучение организуется в соответствии с их заявками с учетом финансирования из средств областного бюджета.</w:t>
      </w:r>
    </w:p>
    <w:p w:rsidR="00DA09E3" w:rsidRPr="00A54E7A" w:rsidRDefault="00DA09E3" w:rsidP="00DA09E3">
      <w:pPr>
        <w:spacing w:after="0" w:line="240" w:lineRule="auto"/>
        <w:ind w:firstLine="709"/>
        <w:jc w:val="both"/>
        <w:rPr>
          <w:rFonts w:ascii="Times New Roman" w:hAnsi="Times New Roman" w:cs="Times New Roman"/>
          <w:sz w:val="26"/>
          <w:szCs w:val="26"/>
        </w:rPr>
      </w:pPr>
      <w:r w:rsidRPr="00A54E7A">
        <w:rPr>
          <w:rFonts w:ascii="Times New Roman" w:hAnsi="Times New Roman" w:cs="Times New Roman"/>
          <w:sz w:val="26"/>
          <w:szCs w:val="26"/>
        </w:rPr>
        <w:t xml:space="preserve">Анализ образовательных программ, по которым муниципальные служащие проходили повышение квалификации, показал, что больше всего было обучено по программам «Бережливое управление: базовые знания» и «Антикоррупционные технологии в профессиональной деятельности государственной и муниципальной службы». Следует отметить, что второе направление обучения является традиционными для городского округа, повышение квалификации по нему организуется ежегодно с приглашением преподавателей на территорию округа. </w:t>
      </w:r>
    </w:p>
    <w:p w:rsidR="00DA09E3" w:rsidRPr="00A54E7A" w:rsidRDefault="00DA09E3" w:rsidP="00DA09E3">
      <w:pPr>
        <w:spacing w:after="0" w:line="240" w:lineRule="auto"/>
        <w:ind w:firstLine="709"/>
        <w:jc w:val="both"/>
        <w:rPr>
          <w:rFonts w:ascii="Times New Roman" w:hAnsi="Times New Roman" w:cs="Times New Roman"/>
          <w:sz w:val="26"/>
          <w:szCs w:val="26"/>
        </w:rPr>
      </w:pPr>
      <w:r w:rsidRPr="00A54E7A">
        <w:rPr>
          <w:rFonts w:ascii="Times New Roman" w:hAnsi="Times New Roman" w:cs="Times New Roman"/>
          <w:sz w:val="26"/>
          <w:szCs w:val="26"/>
        </w:rPr>
        <w:t>Также служащи</w:t>
      </w:r>
      <w:r w:rsidR="0094514A">
        <w:rPr>
          <w:rFonts w:ascii="Times New Roman" w:hAnsi="Times New Roman" w:cs="Times New Roman"/>
          <w:sz w:val="26"/>
          <w:szCs w:val="26"/>
        </w:rPr>
        <w:t>е</w:t>
      </w:r>
      <w:r w:rsidRPr="00A54E7A">
        <w:rPr>
          <w:rFonts w:ascii="Times New Roman" w:hAnsi="Times New Roman" w:cs="Times New Roman"/>
          <w:sz w:val="26"/>
          <w:szCs w:val="26"/>
        </w:rPr>
        <w:t xml:space="preserve"> обуч</w:t>
      </w:r>
      <w:r w:rsidR="0094514A">
        <w:rPr>
          <w:rFonts w:ascii="Times New Roman" w:hAnsi="Times New Roman" w:cs="Times New Roman"/>
          <w:sz w:val="26"/>
          <w:szCs w:val="26"/>
        </w:rPr>
        <w:t>ались</w:t>
      </w:r>
      <w:r w:rsidRPr="00A54E7A">
        <w:rPr>
          <w:rFonts w:ascii="Times New Roman" w:hAnsi="Times New Roman" w:cs="Times New Roman"/>
          <w:sz w:val="26"/>
          <w:szCs w:val="26"/>
        </w:rPr>
        <w:t xml:space="preserve"> по программе «Основы цифровой трансформации и цифровой экономики: технологии и компетенции»</w:t>
      </w:r>
      <w:r w:rsidR="0094514A">
        <w:rPr>
          <w:rFonts w:ascii="Times New Roman" w:hAnsi="Times New Roman" w:cs="Times New Roman"/>
          <w:sz w:val="26"/>
          <w:szCs w:val="26"/>
        </w:rPr>
        <w:t>; п</w:t>
      </w:r>
      <w:r w:rsidRPr="00A54E7A">
        <w:rPr>
          <w:rFonts w:ascii="Times New Roman" w:hAnsi="Times New Roman" w:cs="Times New Roman"/>
          <w:sz w:val="26"/>
          <w:szCs w:val="26"/>
        </w:rPr>
        <w:t>о направлению «Организация и безопасность дорожного движения».</w:t>
      </w:r>
    </w:p>
    <w:p w:rsidR="00DA09E3" w:rsidRPr="00A54E7A" w:rsidRDefault="00DA09E3" w:rsidP="0094514A">
      <w:pPr>
        <w:spacing w:after="0" w:line="240" w:lineRule="auto"/>
        <w:ind w:firstLine="709"/>
        <w:jc w:val="both"/>
        <w:rPr>
          <w:rFonts w:ascii="Times New Roman" w:hAnsi="Times New Roman" w:cs="Times New Roman"/>
          <w:sz w:val="26"/>
          <w:szCs w:val="26"/>
        </w:rPr>
      </w:pPr>
      <w:proofErr w:type="gramStart"/>
      <w:r w:rsidRPr="00A54E7A">
        <w:rPr>
          <w:rFonts w:ascii="Times New Roman" w:hAnsi="Times New Roman" w:cs="Times New Roman"/>
          <w:sz w:val="26"/>
          <w:szCs w:val="26"/>
        </w:rPr>
        <w:t>В 2020 году было организовано обучение по программе «Государственная политика в обл</w:t>
      </w:r>
      <w:r w:rsidR="0094514A">
        <w:rPr>
          <w:rFonts w:ascii="Times New Roman" w:hAnsi="Times New Roman" w:cs="Times New Roman"/>
          <w:sz w:val="26"/>
          <w:szCs w:val="26"/>
        </w:rPr>
        <w:t xml:space="preserve">асти противодействия коррупции»; </w:t>
      </w:r>
      <w:r w:rsidRPr="00A54E7A">
        <w:rPr>
          <w:rFonts w:ascii="Times New Roman" w:hAnsi="Times New Roman" w:cs="Times New Roman"/>
          <w:sz w:val="26"/>
          <w:szCs w:val="26"/>
        </w:rPr>
        <w:t>«Нормативно-правовое регулирование создания и функционирования сельскохозяйственных кооперативов», «Финансовые и нефинансовые формы государственной поддержк</w:t>
      </w:r>
      <w:r w:rsidR="0094514A">
        <w:rPr>
          <w:rFonts w:ascii="Times New Roman" w:hAnsi="Times New Roman" w:cs="Times New Roman"/>
          <w:sz w:val="26"/>
          <w:szCs w:val="26"/>
        </w:rPr>
        <w:t>и развития сельских территорий»;</w:t>
      </w:r>
      <w:r w:rsidRPr="00A54E7A">
        <w:rPr>
          <w:rFonts w:ascii="Times New Roman" w:hAnsi="Times New Roman" w:cs="Times New Roman"/>
          <w:sz w:val="26"/>
          <w:szCs w:val="26"/>
        </w:rPr>
        <w:t xml:space="preserve"> </w:t>
      </w:r>
      <w:r w:rsidR="0094514A">
        <w:rPr>
          <w:rFonts w:ascii="Times New Roman" w:hAnsi="Times New Roman" w:cs="Times New Roman"/>
          <w:sz w:val="26"/>
          <w:szCs w:val="26"/>
        </w:rPr>
        <w:t xml:space="preserve">а также </w:t>
      </w:r>
      <w:r w:rsidR="0094514A" w:rsidRPr="00A54E7A">
        <w:rPr>
          <w:rFonts w:ascii="Times New Roman" w:hAnsi="Times New Roman" w:cs="Times New Roman"/>
          <w:sz w:val="26"/>
          <w:szCs w:val="26"/>
        </w:rPr>
        <w:t xml:space="preserve">повышение квалификации </w:t>
      </w:r>
      <w:r w:rsidR="0094514A">
        <w:rPr>
          <w:rFonts w:ascii="Times New Roman" w:hAnsi="Times New Roman" w:cs="Times New Roman"/>
          <w:sz w:val="26"/>
          <w:szCs w:val="26"/>
        </w:rPr>
        <w:t>п</w:t>
      </w:r>
      <w:r w:rsidRPr="00A54E7A">
        <w:rPr>
          <w:rFonts w:ascii="Times New Roman" w:hAnsi="Times New Roman" w:cs="Times New Roman"/>
          <w:sz w:val="26"/>
          <w:szCs w:val="26"/>
        </w:rPr>
        <w:t xml:space="preserve">о направлениям «Основы и проблематика органического производства», «Мобилизационная подготовка», «Подготовка и реализация </w:t>
      </w:r>
      <w:proofErr w:type="spellStart"/>
      <w:r w:rsidRPr="00A54E7A">
        <w:rPr>
          <w:rFonts w:ascii="Times New Roman" w:hAnsi="Times New Roman" w:cs="Times New Roman"/>
          <w:sz w:val="26"/>
          <w:szCs w:val="26"/>
        </w:rPr>
        <w:t>энергосервисных</w:t>
      </w:r>
      <w:proofErr w:type="spellEnd"/>
      <w:r w:rsidRPr="00A54E7A">
        <w:rPr>
          <w:rFonts w:ascii="Times New Roman" w:hAnsi="Times New Roman" w:cs="Times New Roman"/>
          <w:sz w:val="26"/>
          <w:szCs w:val="26"/>
        </w:rPr>
        <w:t xml:space="preserve"> контрактов на объектах бюджетной сферы» и «Управление физкультурно-спортивными организациями и спортивными объектами». </w:t>
      </w:r>
      <w:proofErr w:type="gramEnd"/>
    </w:p>
    <w:p w:rsidR="00DA09E3" w:rsidRPr="00A54E7A" w:rsidRDefault="00DA09E3" w:rsidP="00DA09E3">
      <w:pPr>
        <w:spacing w:after="0" w:line="240" w:lineRule="auto"/>
        <w:ind w:firstLine="709"/>
        <w:jc w:val="both"/>
        <w:rPr>
          <w:rFonts w:ascii="Times New Roman" w:hAnsi="Times New Roman" w:cs="Times New Roman"/>
          <w:sz w:val="26"/>
          <w:szCs w:val="26"/>
        </w:rPr>
      </w:pPr>
      <w:r w:rsidRPr="00A54E7A">
        <w:rPr>
          <w:rFonts w:ascii="Times New Roman" w:hAnsi="Times New Roman" w:cs="Times New Roman"/>
          <w:sz w:val="26"/>
          <w:szCs w:val="26"/>
        </w:rPr>
        <w:t xml:space="preserve">Ежегодно традиционным для городского округа является также направление представителей на </w:t>
      </w:r>
      <w:proofErr w:type="gramStart"/>
      <w:r w:rsidRPr="00A54E7A">
        <w:rPr>
          <w:rFonts w:ascii="Times New Roman" w:hAnsi="Times New Roman" w:cs="Times New Roman"/>
          <w:sz w:val="26"/>
          <w:szCs w:val="26"/>
        </w:rPr>
        <w:t>обучение по программе</w:t>
      </w:r>
      <w:proofErr w:type="gramEnd"/>
      <w:r w:rsidRPr="00A54E7A">
        <w:rPr>
          <w:rFonts w:ascii="Times New Roman" w:hAnsi="Times New Roman" w:cs="Times New Roman"/>
          <w:sz w:val="26"/>
          <w:szCs w:val="26"/>
        </w:rPr>
        <w:t xml:space="preserve"> «Сити-менеджмент (управление муниципальным образованием)» в рамках Государственного плана подготовки управленческих кадров для организаций народного хозяйства. Данное обучение длится 4 месяца и рассчитано на руководящий состав органов местного самоуправле</w:t>
      </w:r>
      <w:r w:rsidR="007A244D">
        <w:rPr>
          <w:rFonts w:ascii="Times New Roman" w:hAnsi="Times New Roman" w:cs="Times New Roman"/>
          <w:sz w:val="26"/>
          <w:szCs w:val="26"/>
        </w:rPr>
        <w:t>ния и муниципальных организаций</w:t>
      </w:r>
      <w:r w:rsidRPr="00A54E7A">
        <w:rPr>
          <w:rFonts w:ascii="Times New Roman" w:hAnsi="Times New Roman" w:cs="Times New Roman"/>
          <w:sz w:val="26"/>
          <w:szCs w:val="26"/>
        </w:rPr>
        <w:t>.</w:t>
      </w:r>
    </w:p>
    <w:p w:rsidR="00DA09E3" w:rsidRPr="00A54E7A" w:rsidRDefault="004B01D5" w:rsidP="00DA09E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w:t>
      </w:r>
      <w:r w:rsidR="00DA09E3" w:rsidRPr="00A54E7A">
        <w:rPr>
          <w:rFonts w:ascii="Times New Roman" w:hAnsi="Times New Roman" w:cs="Times New Roman"/>
          <w:sz w:val="26"/>
          <w:szCs w:val="26"/>
        </w:rPr>
        <w:t>униц</w:t>
      </w:r>
      <w:r>
        <w:rPr>
          <w:rFonts w:ascii="Times New Roman" w:hAnsi="Times New Roman" w:cs="Times New Roman"/>
          <w:sz w:val="26"/>
          <w:szCs w:val="26"/>
        </w:rPr>
        <w:t xml:space="preserve">ипальные служащие </w:t>
      </w:r>
      <w:r w:rsidR="00DA09E3" w:rsidRPr="00A54E7A">
        <w:rPr>
          <w:rFonts w:ascii="Times New Roman" w:hAnsi="Times New Roman" w:cs="Times New Roman"/>
          <w:sz w:val="26"/>
          <w:szCs w:val="26"/>
        </w:rPr>
        <w:t xml:space="preserve">проходили повышение квалификации в ФГАОУ </w:t>
      </w:r>
      <w:proofErr w:type="gramStart"/>
      <w:r w:rsidR="00DA09E3" w:rsidRPr="00A54E7A">
        <w:rPr>
          <w:rFonts w:ascii="Times New Roman" w:hAnsi="Times New Roman" w:cs="Times New Roman"/>
          <w:sz w:val="26"/>
          <w:szCs w:val="26"/>
        </w:rPr>
        <w:t>ВО</w:t>
      </w:r>
      <w:proofErr w:type="gramEnd"/>
      <w:r w:rsidR="00DA09E3" w:rsidRPr="00A54E7A">
        <w:rPr>
          <w:rFonts w:ascii="Times New Roman" w:hAnsi="Times New Roman" w:cs="Times New Roman"/>
          <w:sz w:val="26"/>
          <w:szCs w:val="26"/>
        </w:rPr>
        <w:t xml:space="preserve"> «Белгородский государственный национальный исследовательский университет» и «Институте региональной кадровой политики области»</w:t>
      </w:r>
      <w:r>
        <w:rPr>
          <w:rFonts w:ascii="Times New Roman" w:hAnsi="Times New Roman" w:cs="Times New Roman"/>
          <w:sz w:val="26"/>
          <w:szCs w:val="26"/>
        </w:rPr>
        <w:t>, в</w:t>
      </w:r>
      <w:r w:rsidR="00DA09E3" w:rsidRPr="00A54E7A">
        <w:rPr>
          <w:rFonts w:ascii="Times New Roman" w:hAnsi="Times New Roman" w:cs="Times New Roman"/>
          <w:sz w:val="26"/>
          <w:szCs w:val="26"/>
        </w:rPr>
        <w:t xml:space="preserve"> ФГБОУ ВО «Российская академия народного хозяйства и государственной службы при Президенте Российской Федерации». </w:t>
      </w:r>
    </w:p>
    <w:p w:rsidR="00DA09E3" w:rsidRPr="00A54E7A" w:rsidRDefault="00DA09E3" w:rsidP="00DA09E3">
      <w:pPr>
        <w:spacing w:after="0" w:line="240" w:lineRule="auto"/>
        <w:ind w:firstLine="709"/>
        <w:jc w:val="both"/>
        <w:rPr>
          <w:rFonts w:ascii="Times New Roman" w:hAnsi="Times New Roman" w:cs="Times New Roman"/>
          <w:sz w:val="26"/>
          <w:szCs w:val="26"/>
        </w:rPr>
      </w:pPr>
      <w:r w:rsidRPr="00A54E7A">
        <w:rPr>
          <w:rFonts w:ascii="Times New Roman" w:hAnsi="Times New Roman" w:cs="Times New Roman"/>
          <w:sz w:val="26"/>
          <w:szCs w:val="26"/>
        </w:rPr>
        <w:t xml:space="preserve">Также целенаправленно заключались договора на обучение с иными организациями, имеющими необходимые лицензии на осуществление образовательной деятельности. Для повышения квалификации по направлению «Нормативно-правовое регулирование создания и функционирования </w:t>
      </w:r>
      <w:proofErr w:type="spellStart"/>
      <w:proofErr w:type="gramStart"/>
      <w:r w:rsidRPr="00A54E7A">
        <w:rPr>
          <w:rFonts w:ascii="Times New Roman" w:hAnsi="Times New Roman" w:cs="Times New Roman"/>
          <w:sz w:val="26"/>
          <w:szCs w:val="26"/>
        </w:rPr>
        <w:t>сельскохо</w:t>
      </w:r>
      <w:proofErr w:type="spellEnd"/>
      <w:r w:rsidRPr="00A54E7A">
        <w:rPr>
          <w:rFonts w:ascii="Times New Roman" w:hAnsi="Times New Roman" w:cs="Times New Roman"/>
          <w:sz w:val="26"/>
          <w:szCs w:val="26"/>
        </w:rPr>
        <w:t xml:space="preserve"> - </w:t>
      </w:r>
      <w:proofErr w:type="spellStart"/>
      <w:r w:rsidRPr="00A54E7A">
        <w:rPr>
          <w:rFonts w:ascii="Times New Roman" w:hAnsi="Times New Roman" w:cs="Times New Roman"/>
          <w:sz w:val="26"/>
          <w:szCs w:val="26"/>
        </w:rPr>
        <w:t>зяйственных</w:t>
      </w:r>
      <w:proofErr w:type="spellEnd"/>
      <w:proofErr w:type="gramEnd"/>
      <w:r w:rsidRPr="00A54E7A">
        <w:rPr>
          <w:rFonts w:ascii="Times New Roman" w:hAnsi="Times New Roman" w:cs="Times New Roman"/>
          <w:sz w:val="26"/>
          <w:szCs w:val="26"/>
        </w:rPr>
        <w:t xml:space="preserve"> кооперативов» был заключен договор с ОГАУ «</w:t>
      </w:r>
      <w:proofErr w:type="spellStart"/>
      <w:r w:rsidRPr="00A54E7A">
        <w:rPr>
          <w:rFonts w:ascii="Times New Roman" w:hAnsi="Times New Roman" w:cs="Times New Roman"/>
          <w:sz w:val="26"/>
          <w:szCs w:val="26"/>
        </w:rPr>
        <w:t>Инновационно-консультационный</w:t>
      </w:r>
      <w:proofErr w:type="spellEnd"/>
      <w:r w:rsidRPr="00A54E7A">
        <w:rPr>
          <w:rFonts w:ascii="Times New Roman" w:hAnsi="Times New Roman" w:cs="Times New Roman"/>
          <w:sz w:val="26"/>
          <w:szCs w:val="26"/>
        </w:rPr>
        <w:t xml:space="preserve"> центр агропромышленного комплекса», по программе «О деятельности комиссий по делам несовершеннолетних и защите их прав» - с НОУ «Межрегиональный информационный экономико-правовой центр», по программе «Управление физкультурно-спортивными организациями и спортивными объектами» - с ООО «Развитие Плюс», а по программе «Финансовые и нефинансовые формы государственной поддержки развития сельских территорий» с ООО «Ин</w:t>
      </w:r>
      <w:r w:rsidR="00C81A13">
        <w:rPr>
          <w:rFonts w:ascii="Times New Roman" w:hAnsi="Times New Roman" w:cs="Times New Roman"/>
          <w:sz w:val="26"/>
          <w:szCs w:val="26"/>
        </w:rPr>
        <w:t xml:space="preserve">ститут социальных технологий». </w:t>
      </w:r>
    </w:p>
    <w:p w:rsidR="00782FAF" w:rsidRDefault="00DA09E3" w:rsidP="00DA09E3">
      <w:pPr>
        <w:spacing w:after="0" w:line="240" w:lineRule="auto"/>
        <w:ind w:firstLine="709"/>
        <w:jc w:val="both"/>
        <w:rPr>
          <w:rFonts w:ascii="Times New Roman" w:hAnsi="Times New Roman" w:cs="Times New Roman"/>
          <w:sz w:val="26"/>
          <w:szCs w:val="26"/>
        </w:rPr>
      </w:pPr>
      <w:r w:rsidRPr="00A54E7A">
        <w:rPr>
          <w:rFonts w:ascii="Times New Roman" w:hAnsi="Times New Roman" w:cs="Times New Roman"/>
          <w:sz w:val="26"/>
          <w:szCs w:val="26"/>
        </w:rPr>
        <w:lastRenderedPageBreak/>
        <w:t xml:space="preserve">Для повышения квалификации по программам «Организация и безопасность дорожного движения», «Мобилизационная подготовка», «Подготовка и реализация </w:t>
      </w:r>
      <w:proofErr w:type="spellStart"/>
      <w:r w:rsidRPr="00A54E7A">
        <w:rPr>
          <w:rFonts w:ascii="Times New Roman" w:hAnsi="Times New Roman" w:cs="Times New Roman"/>
          <w:sz w:val="26"/>
          <w:szCs w:val="26"/>
        </w:rPr>
        <w:t>энергосервисных</w:t>
      </w:r>
      <w:proofErr w:type="spellEnd"/>
      <w:r w:rsidRPr="00A54E7A">
        <w:rPr>
          <w:rFonts w:ascii="Times New Roman" w:hAnsi="Times New Roman" w:cs="Times New Roman"/>
          <w:sz w:val="26"/>
          <w:szCs w:val="26"/>
        </w:rPr>
        <w:t xml:space="preserve"> контрактов на объектах бюджетной сферы» и «Реализация законодательства в сфере защиты прав и законных интересов семей и детей, профилактики безнадзорности и правонарушений несовершеннолетних» договора на обучение заключались с ФГБОУВО «Белгородский государственный технологический университет им. В.Г. Шухова», ФГБВОУ </w:t>
      </w:r>
      <w:proofErr w:type="gramStart"/>
      <w:r w:rsidRPr="00A54E7A">
        <w:rPr>
          <w:rFonts w:ascii="Times New Roman" w:hAnsi="Times New Roman" w:cs="Times New Roman"/>
          <w:sz w:val="26"/>
          <w:szCs w:val="26"/>
        </w:rPr>
        <w:t>ВО</w:t>
      </w:r>
      <w:proofErr w:type="gramEnd"/>
      <w:r w:rsidRPr="00A54E7A">
        <w:rPr>
          <w:rFonts w:ascii="Times New Roman" w:hAnsi="Times New Roman" w:cs="Times New Roman"/>
          <w:sz w:val="26"/>
          <w:szCs w:val="26"/>
        </w:rPr>
        <w:t xml:space="preserve"> «Академия гражданской защиты МЧС России» и ФГБОУ </w:t>
      </w:r>
      <w:proofErr w:type="gramStart"/>
      <w:r w:rsidRPr="00A54E7A">
        <w:rPr>
          <w:rFonts w:ascii="Times New Roman" w:hAnsi="Times New Roman" w:cs="Times New Roman"/>
          <w:sz w:val="26"/>
          <w:szCs w:val="26"/>
        </w:rPr>
        <w:t>ВО</w:t>
      </w:r>
      <w:proofErr w:type="gramEnd"/>
      <w:r w:rsidRPr="00A54E7A">
        <w:rPr>
          <w:rFonts w:ascii="Times New Roman" w:hAnsi="Times New Roman" w:cs="Times New Roman"/>
          <w:sz w:val="26"/>
          <w:szCs w:val="26"/>
        </w:rPr>
        <w:t xml:space="preserve"> «Саратовская государственная юридическая академия». </w:t>
      </w:r>
    </w:p>
    <w:p w:rsidR="00DA09E3" w:rsidRDefault="00DA09E3" w:rsidP="00182F95">
      <w:pPr>
        <w:spacing w:after="0" w:line="240" w:lineRule="auto"/>
        <w:ind w:firstLine="709"/>
        <w:jc w:val="both"/>
        <w:rPr>
          <w:rFonts w:ascii="Times New Roman" w:hAnsi="Times New Roman" w:cs="Times New Roman"/>
          <w:sz w:val="26"/>
          <w:szCs w:val="26"/>
        </w:rPr>
      </w:pPr>
    </w:p>
    <w:p w:rsidR="00223AE7" w:rsidRPr="00647BEB" w:rsidRDefault="00254DE3" w:rsidP="00182F95">
      <w:pPr>
        <w:spacing w:after="0" w:line="240" w:lineRule="auto"/>
        <w:ind w:firstLine="709"/>
        <w:jc w:val="both"/>
        <w:rPr>
          <w:rFonts w:ascii="Times New Roman" w:hAnsi="Times New Roman" w:cs="Times New Roman"/>
          <w:b/>
          <w:sz w:val="26"/>
          <w:szCs w:val="26"/>
        </w:rPr>
      </w:pPr>
      <w:r w:rsidRPr="00647BEB">
        <w:rPr>
          <w:rFonts w:ascii="Times New Roman" w:hAnsi="Times New Roman" w:cs="Times New Roman"/>
          <w:b/>
          <w:sz w:val="26"/>
          <w:szCs w:val="26"/>
        </w:rPr>
        <w:t>7</w:t>
      </w:r>
      <w:r w:rsidR="001E039E" w:rsidRPr="00647BEB">
        <w:rPr>
          <w:rFonts w:ascii="Times New Roman" w:hAnsi="Times New Roman" w:cs="Times New Roman"/>
          <w:b/>
          <w:sz w:val="26"/>
          <w:szCs w:val="26"/>
        </w:rPr>
        <w:t>.</w:t>
      </w:r>
      <w:r w:rsidR="00FC2ACB" w:rsidRPr="00647BEB">
        <w:rPr>
          <w:rFonts w:ascii="Times New Roman" w:hAnsi="Times New Roman" w:cs="Times New Roman"/>
          <w:b/>
          <w:sz w:val="26"/>
          <w:szCs w:val="26"/>
        </w:rPr>
        <w:t>6</w:t>
      </w:r>
      <w:r w:rsidR="00855525" w:rsidRPr="00647BEB">
        <w:rPr>
          <w:rFonts w:ascii="Times New Roman" w:hAnsi="Times New Roman" w:cs="Times New Roman"/>
          <w:b/>
          <w:sz w:val="26"/>
          <w:szCs w:val="26"/>
        </w:rPr>
        <w:t>.</w:t>
      </w:r>
      <w:r w:rsidR="00223AE7" w:rsidRPr="00647BEB">
        <w:rPr>
          <w:rFonts w:ascii="Times New Roman" w:hAnsi="Times New Roman" w:cs="Times New Roman"/>
          <w:b/>
          <w:sz w:val="26"/>
          <w:szCs w:val="26"/>
        </w:rPr>
        <w:t xml:space="preserve"> </w:t>
      </w:r>
      <w:r w:rsidR="00D9038C" w:rsidRPr="00647BEB">
        <w:rPr>
          <w:rFonts w:ascii="Times New Roman" w:hAnsi="Times New Roman" w:cs="Times New Roman"/>
          <w:b/>
          <w:sz w:val="26"/>
          <w:szCs w:val="26"/>
        </w:rPr>
        <w:t>В</w:t>
      </w:r>
      <w:r w:rsidR="00223AE7" w:rsidRPr="00647BEB">
        <w:rPr>
          <w:rFonts w:ascii="Times New Roman" w:hAnsi="Times New Roman" w:cs="Times New Roman"/>
          <w:b/>
          <w:sz w:val="26"/>
          <w:szCs w:val="26"/>
        </w:rPr>
        <w:t>ыводы и предложения по разделу.</w:t>
      </w:r>
    </w:p>
    <w:p w:rsidR="00647BEB" w:rsidRPr="00647BEB" w:rsidRDefault="00647BEB" w:rsidP="00EC6918">
      <w:pPr>
        <w:pStyle w:val="af5"/>
        <w:spacing w:line="240" w:lineRule="auto"/>
        <w:ind w:firstLine="715"/>
        <w:jc w:val="both"/>
        <w:rPr>
          <w:sz w:val="26"/>
          <w:szCs w:val="26"/>
        </w:rPr>
      </w:pPr>
      <w:r w:rsidRPr="00647BEB">
        <w:rPr>
          <w:sz w:val="26"/>
          <w:szCs w:val="26"/>
        </w:rPr>
        <w:t>Применение на муниципальной службе современных кадровых технологий (конкурсный отбор, кадровый резерв на муниципальной службе, испытание, квалификационный экзамен) способствует формированию кадрового состава, обладающего характеристиками, позволяющими решать задачи муниципального управления в современных условиях.</w:t>
      </w:r>
    </w:p>
    <w:p w:rsidR="00647BEB" w:rsidRPr="00647BEB" w:rsidRDefault="00647BEB" w:rsidP="00EC6918">
      <w:pPr>
        <w:pStyle w:val="af5"/>
        <w:spacing w:line="240" w:lineRule="auto"/>
        <w:ind w:firstLine="715"/>
        <w:jc w:val="both"/>
        <w:rPr>
          <w:sz w:val="26"/>
          <w:szCs w:val="26"/>
        </w:rPr>
      </w:pPr>
      <w:r w:rsidRPr="00647BEB">
        <w:rPr>
          <w:sz w:val="26"/>
          <w:szCs w:val="26"/>
        </w:rPr>
        <w:t>Однако</w:t>
      </w:r>
      <w:r w:rsidRPr="00647BEB">
        <w:rPr>
          <w:spacing w:val="-25"/>
          <w:sz w:val="26"/>
          <w:szCs w:val="26"/>
        </w:rPr>
        <w:t xml:space="preserve"> </w:t>
      </w:r>
      <w:r w:rsidRPr="00647BEB">
        <w:rPr>
          <w:sz w:val="26"/>
          <w:szCs w:val="26"/>
        </w:rPr>
        <w:t>существуют</w:t>
      </w:r>
      <w:r w:rsidRPr="00647BEB">
        <w:rPr>
          <w:spacing w:val="-15"/>
          <w:sz w:val="26"/>
          <w:szCs w:val="26"/>
        </w:rPr>
        <w:t xml:space="preserve"> </w:t>
      </w:r>
      <w:r w:rsidRPr="00647BEB">
        <w:rPr>
          <w:sz w:val="26"/>
          <w:szCs w:val="26"/>
        </w:rPr>
        <w:t>проблемы</w:t>
      </w:r>
      <w:r w:rsidRPr="00647BEB">
        <w:rPr>
          <w:spacing w:val="-27"/>
          <w:sz w:val="26"/>
          <w:szCs w:val="26"/>
        </w:rPr>
        <w:t xml:space="preserve"> </w:t>
      </w:r>
      <w:r w:rsidRPr="00647BEB">
        <w:rPr>
          <w:sz w:val="26"/>
          <w:szCs w:val="26"/>
        </w:rPr>
        <w:t>с</w:t>
      </w:r>
      <w:r w:rsidRPr="00647BEB">
        <w:rPr>
          <w:spacing w:val="-30"/>
          <w:sz w:val="26"/>
          <w:szCs w:val="26"/>
        </w:rPr>
        <w:t xml:space="preserve"> </w:t>
      </w:r>
      <w:r w:rsidRPr="00647BEB">
        <w:rPr>
          <w:sz w:val="26"/>
          <w:szCs w:val="26"/>
        </w:rPr>
        <w:t>кадровым</w:t>
      </w:r>
      <w:r w:rsidRPr="00647BEB">
        <w:rPr>
          <w:spacing w:val="-19"/>
          <w:sz w:val="26"/>
          <w:szCs w:val="26"/>
        </w:rPr>
        <w:t xml:space="preserve"> </w:t>
      </w:r>
      <w:r w:rsidRPr="00647BEB">
        <w:rPr>
          <w:sz w:val="26"/>
          <w:szCs w:val="26"/>
        </w:rPr>
        <w:t>обеспечением</w:t>
      </w:r>
      <w:r w:rsidRPr="00647BEB">
        <w:rPr>
          <w:spacing w:val="-19"/>
          <w:sz w:val="26"/>
          <w:szCs w:val="26"/>
        </w:rPr>
        <w:t xml:space="preserve"> </w:t>
      </w:r>
      <w:r w:rsidRPr="00647BEB">
        <w:rPr>
          <w:sz w:val="26"/>
          <w:szCs w:val="26"/>
        </w:rPr>
        <w:t>органов</w:t>
      </w:r>
      <w:r w:rsidRPr="00647BEB">
        <w:rPr>
          <w:spacing w:val="-24"/>
          <w:sz w:val="26"/>
          <w:szCs w:val="26"/>
        </w:rPr>
        <w:t xml:space="preserve"> </w:t>
      </w:r>
      <w:r w:rsidRPr="00647BEB">
        <w:rPr>
          <w:sz w:val="26"/>
          <w:szCs w:val="26"/>
        </w:rPr>
        <w:t>местного</w:t>
      </w:r>
      <w:r w:rsidRPr="00647BEB">
        <w:rPr>
          <w:spacing w:val="-19"/>
          <w:sz w:val="26"/>
          <w:szCs w:val="26"/>
        </w:rPr>
        <w:t xml:space="preserve"> </w:t>
      </w:r>
      <w:r w:rsidRPr="00647BEB">
        <w:rPr>
          <w:sz w:val="26"/>
          <w:szCs w:val="26"/>
        </w:rPr>
        <w:t>самоуправления,</w:t>
      </w:r>
      <w:r w:rsidRPr="00647BEB">
        <w:rPr>
          <w:spacing w:val="-31"/>
          <w:sz w:val="26"/>
          <w:szCs w:val="26"/>
        </w:rPr>
        <w:t xml:space="preserve"> </w:t>
      </w:r>
      <w:r w:rsidRPr="00647BEB">
        <w:rPr>
          <w:sz w:val="26"/>
          <w:szCs w:val="26"/>
        </w:rPr>
        <w:t>решение</w:t>
      </w:r>
      <w:r w:rsidRPr="00647BEB">
        <w:rPr>
          <w:spacing w:val="-20"/>
          <w:sz w:val="26"/>
          <w:szCs w:val="26"/>
        </w:rPr>
        <w:t xml:space="preserve"> </w:t>
      </w:r>
      <w:r w:rsidRPr="00647BEB">
        <w:rPr>
          <w:sz w:val="26"/>
          <w:szCs w:val="26"/>
        </w:rPr>
        <w:t>которых</w:t>
      </w:r>
      <w:r w:rsidRPr="00647BEB">
        <w:rPr>
          <w:spacing w:val="-24"/>
          <w:sz w:val="26"/>
          <w:szCs w:val="26"/>
        </w:rPr>
        <w:t xml:space="preserve"> </w:t>
      </w:r>
      <w:r w:rsidRPr="00647BEB">
        <w:rPr>
          <w:sz w:val="26"/>
          <w:szCs w:val="26"/>
        </w:rPr>
        <w:t>требует</w:t>
      </w:r>
      <w:r w:rsidRPr="00647BEB">
        <w:rPr>
          <w:spacing w:val="-22"/>
          <w:sz w:val="26"/>
          <w:szCs w:val="26"/>
        </w:rPr>
        <w:t xml:space="preserve"> </w:t>
      </w:r>
      <w:r w:rsidRPr="00647BEB">
        <w:rPr>
          <w:sz w:val="26"/>
          <w:szCs w:val="26"/>
        </w:rPr>
        <w:t>мер</w:t>
      </w:r>
      <w:r w:rsidRPr="00647BEB">
        <w:rPr>
          <w:spacing w:val="-26"/>
          <w:sz w:val="26"/>
          <w:szCs w:val="26"/>
        </w:rPr>
        <w:t xml:space="preserve"> </w:t>
      </w:r>
      <w:r w:rsidRPr="00647BEB">
        <w:rPr>
          <w:sz w:val="26"/>
          <w:szCs w:val="26"/>
        </w:rPr>
        <w:t>поддержки на федеральном</w:t>
      </w:r>
      <w:r w:rsidRPr="00647BEB">
        <w:rPr>
          <w:spacing w:val="28"/>
          <w:sz w:val="26"/>
          <w:szCs w:val="26"/>
        </w:rPr>
        <w:t xml:space="preserve"> </w:t>
      </w:r>
      <w:r w:rsidRPr="00647BEB">
        <w:rPr>
          <w:sz w:val="26"/>
          <w:szCs w:val="26"/>
        </w:rPr>
        <w:t>уровне:</w:t>
      </w:r>
    </w:p>
    <w:p w:rsidR="00647BEB" w:rsidRPr="00647BEB" w:rsidRDefault="00647BEB" w:rsidP="00EC6918">
      <w:pPr>
        <w:pStyle w:val="a3"/>
        <w:widowControl w:val="0"/>
        <w:tabs>
          <w:tab w:val="left" w:pos="1008"/>
        </w:tabs>
        <w:autoSpaceDE w:val="0"/>
        <w:autoSpaceDN w:val="0"/>
        <w:spacing w:after="0" w:line="240" w:lineRule="auto"/>
        <w:ind w:left="0" w:firstLine="715"/>
        <w:contextualSpacing w:val="0"/>
        <w:jc w:val="both"/>
        <w:rPr>
          <w:rFonts w:ascii="Times New Roman" w:hAnsi="Times New Roman" w:cs="Times New Roman"/>
          <w:sz w:val="26"/>
          <w:szCs w:val="26"/>
        </w:rPr>
      </w:pPr>
      <w:r>
        <w:rPr>
          <w:rFonts w:ascii="Times New Roman" w:hAnsi="Times New Roman" w:cs="Times New Roman"/>
          <w:sz w:val="26"/>
          <w:szCs w:val="26"/>
        </w:rPr>
        <w:t xml:space="preserve">- </w:t>
      </w:r>
      <w:r w:rsidRPr="00647BEB">
        <w:rPr>
          <w:rFonts w:ascii="Times New Roman" w:hAnsi="Times New Roman" w:cs="Times New Roman"/>
          <w:sz w:val="26"/>
          <w:szCs w:val="26"/>
        </w:rPr>
        <w:t>дефицит квалифицированных кадров в органах местного</w:t>
      </w:r>
      <w:r w:rsidRPr="00647BEB">
        <w:rPr>
          <w:rFonts w:ascii="Times New Roman" w:hAnsi="Times New Roman" w:cs="Times New Roman"/>
          <w:spacing w:val="18"/>
          <w:sz w:val="26"/>
          <w:szCs w:val="26"/>
        </w:rPr>
        <w:t xml:space="preserve"> </w:t>
      </w:r>
      <w:r w:rsidRPr="00647BEB">
        <w:rPr>
          <w:rFonts w:ascii="Times New Roman" w:hAnsi="Times New Roman" w:cs="Times New Roman"/>
          <w:sz w:val="26"/>
          <w:szCs w:val="26"/>
        </w:rPr>
        <w:t>самоуправления;</w:t>
      </w:r>
    </w:p>
    <w:p w:rsidR="00647BEB" w:rsidRPr="00647BEB" w:rsidRDefault="00647BEB" w:rsidP="00EC6918">
      <w:pPr>
        <w:pStyle w:val="a3"/>
        <w:widowControl w:val="0"/>
        <w:tabs>
          <w:tab w:val="left" w:pos="1012"/>
        </w:tabs>
        <w:autoSpaceDE w:val="0"/>
        <w:autoSpaceDN w:val="0"/>
        <w:spacing w:after="0" w:line="240" w:lineRule="auto"/>
        <w:ind w:left="0" w:firstLine="715"/>
        <w:contextualSpacing w:val="0"/>
        <w:jc w:val="both"/>
        <w:rPr>
          <w:rFonts w:ascii="Times New Roman" w:hAnsi="Times New Roman" w:cs="Times New Roman"/>
          <w:sz w:val="26"/>
          <w:szCs w:val="26"/>
        </w:rPr>
      </w:pPr>
      <w:r>
        <w:rPr>
          <w:rFonts w:ascii="Times New Roman" w:hAnsi="Times New Roman" w:cs="Times New Roman"/>
          <w:sz w:val="26"/>
          <w:szCs w:val="26"/>
        </w:rPr>
        <w:t xml:space="preserve">- </w:t>
      </w:r>
      <w:r w:rsidRPr="00647BEB">
        <w:rPr>
          <w:rFonts w:ascii="Times New Roman" w:hAnsi="Times New Roman" w:cs="Times New Roman"/>
          <w:sz w:val="26"/>
          <w:szCs w:val="26"/>
        </w:rPr>
        <w:t>отсутствие</w:t>
      </w:r>
      <w:r w:rsidRPr="00647BEB">
        <w:rPr>
          <w:rFonts w:ascii="Times New Roman" w:hAnsi="Times New Roman" w:cs="Times New Roman"/>
          <w:spacing w:val="-19"/>
          <w:sz w:val="26"/>
          <w:szCs w:val="26"/>
        </w:rPr>
        <w:t xml:space="preserve"> </w:t>
      </w:r>
      <w:r w:rsidRPr="00647BEB">
        <w:rPr>
          <w:rFonts w:ascii="Times New Roman" w:hAnsi="Times New Roman" w:cs="Times New Roman"/>
          <w:sz w:val="26"/>
          <w:szCs w:val="26"/>
        </w:rPr>
        <w:t>благоприятных</w:t>
      </w:r>
      <w:r w:rsidRPr="00647BEB">
        <w:rPr>
          <w:rFonts w:ascii="Times New Roman" w:hAnsi="Times New Roman" w:cs="Times New Roman"/>
          <w:spacing w:val="1"/>
          <w:sz w:val="26"/>
          <w:szCs w:val="26"/>
        </w:rPr>
        <w:t xml:space="preserve"> </w:t>
      </w:r>
      <w:r w:rsidRPr="00647BEB">
        <w:rPr>
          <w:rFonts w:ascii="Times New Roman" w:hAnsi="Times New Roman" w:cs="Times New Roman"/>
          <w:sz w:val="26"/>
          <w:szCs w:val="26"/>
        </w:rPr>
        <w:t>жилищных</w:t>
      </w:r>
      <w:r w:rsidRPr="00647BEB">
        <w:rPr>
          <w:rFonts w:ascii="Times New Roman" w:hAnsi="Times New Roman" w:cs="Times New Roman"/>
          <w:spacing w:val="-11"/>
          <w:sz w:val="26"/>
          <w:szCs w:val="26"/>
        </w:rPr>
        <w:t xml:space="preserve"> </w:t>
      </w:r>
      <w:r w:rsidRPr="00647BEB">
        <w:rPr>
          <w:rFonts w:ascii="Times New Roman" w:hAnsi="Times New Roman" w:cs="Times New Roman"/>
          <w:sz w:val="26"/>
          <w:szCs w:val="26"/>
        </w:rPr>
        <w:t>и</w:t>
      </w:r>
      <w:r w:rsidRPr="00647BEB">
        <w:rPr>
          <w:rFonts w:ascii="Times New Roman" w:hAnsi="Times New Roman" w:cs="Times New Roman"/>
          <w:spacing w:val="-24"/>
          <w:sz w:val="26"/>
          <w:szCs w:val="26"/>
        </w:rPr>
        <w:t xml:space="preserve"> </w:t>
      </w:r>
      <w:r w:rsidRPr="00647BEB">
        <w:rPr>
          <w:rFonts w:ascii="Times New Roman" w:hAnsi="Times New Roman" w:cs="Times New Roman"/>
          <w:sz w:val="26"/>
          <w:szCs w:val="26"/>
        </w:rPr>
        <w:t>иных</w:t>
      </w:r>
      <w:r w:rsidRPr="00647BEB">
        <w:rPr>
          <w:rFonts w:ascii="Times New Roman" w:hAnsi="Times New Roman" w:cs="Times New Roman"/>
          <w:spacing w:val="-19"/>
          <w:sz w:val="26"/>
          <w:szCs w:val="26"/>
        </w:rPr>
        <w:t xml:space="preserve"> </w:t>
      </w:r>
      <w:r w:rsidRPr="00647BEB">
        <w:rPr>
          <w:rFonts w:ascii="Times New Roman" w:hAnsi="Times New Roman" w:cs="Times New Roman"/>
          <w:sz w:val="26"/>
          <w:szCs w:val="26"/>
        </w:rPr>
        <w:t>условий</w:t>
      </w:r>
      <w:r w:rsidRPr="00647BEB">
        <w:rPr>
          <w:rFonts w:ascii="Times New Roman" w:hAnsi="Times New Roman" w:cs="Times New Roman"/>
          <w:spacing w:val="-18"/>
          <w:sz w:val="26"/>
          <w:szCs w:val="26"/>
        </w:rPr>
        <w:t xml:space="preserve"> </w:t>
      </w:r>
      <w:r w:rsidRPr="00647BEB">
        <w:rPr>
          <w:rFonts w:ascii="Times New Roman" w:hAnsi="Times New Roman" w:cs="Times New Roman"/>
          <w:sz w:val="26"/>
          <w:szCs w:val="26"/>
        </w:rPr>
        <w:t>в</w:t>
      </w:r>
      <w:r w:rsidRPr="00647BEB">
        <w:rPr>
          <w:rFonts w:ascii="Times New Roman" w:hAnsi="Times New Roman" w:cs="Times New Roman"/>
          <w:spacing w:val="-31"/>
          <w:sz w:val="26"/>
          <w:szCs w:val="26"/>
        </w:rPr>
        <w:t xml:space="preserve"> </w:t>
      </w:r>
      <w:r w:rsidRPr="00647BEB">
        <w:rPr>
          <w:rFonts w:ascii="Times New Roman" w:hAnsi="Times New Roman" w:cs="Times New Roman"/>
          <w:sz w:val="26"/>
          <w:szCs w:val="26"/>
        </w:rPr>
        <w:t>муниципальных</w:t>
      </w:r>
      <w:r w:rsidRPr="00647BEB">
        <w:rPr>
          <w:rFonts w:ascii="Times New Roman" w:hAnsi="Times New Roman" w:cs="Times New Roman"/>
          <w:spacing w:val="-9"/>
          <w:sz w:val="26"/>
          <w:szCs w:val="26"/>
        </w:rPr>
        <w:t xml:space="preserve"> </w:t>
      </w:r>
      <w:r w:rsidRPr="00647BEB">
        <w:rPr>
          <w:rFonts w:ascii="Times New Roman" w:hAnsi="Times New Roman" w:cs="Times New Roman"/>
          <w:sz w:val="26"/>
          <w:szCs w:val="26"/>
        </w:rPr>
        <w:t>образованиях</w:t>
      </w:r>
      <w:r w:rsidRPr="00647BEB">
        <w:rPr>
          <w:rFonts w:ascii="Times New Roman" w:hAnsi="Times New Roman" w:cs="Times New Roman"/>
          <w:spacing w:val="-16"/>
          <w:sz w:val="26"/>
          <w:szCs w:val="26"/>
        </w:rPr>
        <w:t xml:space="preserve"> </w:t>
      </w:r>
      <w:r w:rsidRPr="00647BEB">
        <w:rPr>
          <w:rFonts w:ascii="Times New Roman" w:hAnsi="Times New Roman" w:cs="Times New Roman"/>
          <w:sz w:val="26"/>
          <w:szCs w:val="26"/>
        </w:rPr>
        <w:t>для</w:t>
      </w:r>
      <w:r w:rsidRPr="00647BEB">
        <w:rPr>
          <w:rFonts w:ascii="Times New Roman" w:hAnsi="Times New Roman" w:cs="Times New Roman"/>
          <w:spacing w:val="-25"/>
          <w:sz w:val="26"/>
          <w:szCs w:val="26"/>
        </w:rPr>
        <w:t xml:space="preserve"> </w:t>
      </w:r>
      <w:r w:rsidRPr="00647BEB">
        <w:rPr>
          <w:rFonts w:ascii="Times New Roman" w:hAnsi="Times New Roman" w:cs="Times New Roman"/>
          <w:sz w:val="26"/>
          <w:szCs w:val="26"/>
        </w:rPr>
        <w:t>привлечения</w:t>
      </w:r>
      <w:r w:rsidRPr="00647BEB">
        <w:rPr>
          <w:rFonts w:ascii="Times New Roman" w:hAnsi="Times New Roman" w:cs="Times New Roman"/>
          <w:spacing w:val="-7"/>
          <w:sz w:val="26"/>
          <w:szCs w:val="26"/>
        </w:rPr>
        <w:t xml:space="preserve"> </w:t>
      </w:r>
      <w:r w:rsidRPr="00647BEB">
        <w:rPr>
          <w:rFonts w:ascii="Times New Roman" w:hAnsi="Times New Roman" w:cs="Times New Roman"/>
          <w:sz w:val="26"/>
          <w:szCs w:val="26"/>
        </w:rPr>
        <w:t>компетентных</w:t>
      </w:r>
      <w:r w:rsidRPr="00647BEB">
        <w:rPr>
          <w:rFonts w:ascii="Times New Roman" w:hAnsi="Times New Roman" w:cs="Times New Roman"/>
          <w:spacing w:val="-7"/>
          <w:sz w:val="26"/>
          <w:szCs w:val="26"/>
        </w:rPr>
        <w:t xml:space="preserve"> </w:t>
      </w:r>
      <w:r w:rsidR="00AD102C">
        <w:rPr>
          <w:rFonts w:ascii="Times New Roman" w:hAnsi="Times New Roman" w:cs="Times New Roman"/>
          <w:sz w:val="26"/>
          <w:szCs w:val="26"/>
        </w:rPr>
        <w:t>специалистов.</w:t>
      </w:r>
    </w:p>
    <w:p w:rsidR="00CF3306" w:rsidRPr="0072703F" w:rsidRDefault="00CF3306" w:rsidP="00EC6918">
      <w:pPr>
        <w:spacing w:after="0" w:line="240" w:lineRule="auto"/>
        <w:ind w:firstLine="715"/>
        <w:jc w:val="both"/>
        <w:rPr>
          <w:rFonts w:ascii="Times New Roman" w:hAnsi="Times New Roman" w:cs="Times New Roman"/>
          <w:sz w:val="26"/>
          <w:szCs w:val="26"/>
        </w:rPr>
      </w:pPr>
      <w:r w:rsidRPr="00A54E7A">
        <w:rPr>
          <w:rFonts w:ascii="Times New Roman" w:hAnsi="Times New Roman" w:cs="Times New Roman"/>
          <w:sz w:val="26"/>
          <w:szCs w:val="26"/>
        </w:rPr>
        <w:t>В сфере профессиональных кадров местного самоуправления имеются вопросы неполной укомплектованности штата работников органов местного самоуправления, которые предлагается решать посредством организации и проведения конкурсов на замещение вакантных должностей муниципальной службы и включения в кадровый резерв, размещения информации об имеющихся вакансиях на кадровом портале Белгор</w:t>
      </w:r>
      <w:r w:rsidR="00F04AE9">
        <w:rPr>
          <w:rFonts w:ascii="Times New Roman" w:hAnsi="Times New Roman" w:cs="Times New Roman"/>
          <w:sz w:val="26"/>
          <w:szCs w:val="26"/>
        </w:rPr>
        <w:t>одской области «Заяви о себе!».</w:t>
      </w:r>
    </w:p>
    <w:p w:rsidR="005A7767" w:rsidRPr="0072703F" w:rsidRDefault="005A7767" w:rsidP="00647BEB">
      <w:pPr>
        <w:pStyle w:val="a3"/>
        <w:spacing w:after="0" w:line="240" w:lineRule="auto"/>
        <w:ind w:left="0" w:firstLine="709"/>
        <w:jc w:val="both"/>
        <w:rPr>
          <w:rFonts w:ascii="Times New Roman" w:hAnsi="Times New Roman" w:cs="Times New Roman"/>
          <w:sz w:val="26"/>
          <w:szCs w:val="26"/>
        </w:rPr>
      </w:pPr>
    </w:p>
    <w:p w:rsidR="005A7767" w:rsidRPr="0072703F" w:rsidRDefault="00254DE3" w:rsidP="00182F95">
      <w:pPr>
        <w:pStyle w:val="a3"/>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8</w:t>
      </w:r>
      <w:r w:rsidR="00D9038C" w:rsidRPr="0072703F">
        <w:rPr>
          <w:rFonts w:ascii="Times New Roman" w:hAnsi="Times New Roman" w:cs="Times New Roman"/>
          <w:b/>
          <w:sz w:val="26"/>
          <w:szCs w:val="26"/>
        </w:rPr>
        <w:t xml:space="preserve">. </w:t>
      </w:r>
      <w:r w:rsidR="005A7767" w:rsidRPr="0072703F">
        <w:rPr>
          <w:rFonts w:ascii="Times New Roman" w:hAnsi="Times New Roman" w:cs="Times New Roman"/>
          <w:b/>
          <w:sz w:val="26"/>
          <w:szCs w:val="26"/>
        </w:rPr>
        <w:t xml:space="preserve">Контрольно-надзорная и контрольная деятельность </w:t>
      </w:r>
      <w:r w:rsidR="00A82204" w:rsidRPr="0072703F">
        <w:rPr>
          <w:rFonts w:ascii="Times New Roman" w:hAnsi="Times New Roman" w:cs="Times New Roman"/>
          <w:b/>
          <w:sz w:val="26"/>
          <w:szCs w:val="26"/>
        </w:rPr>
        <w:t>на местном уровне</w:t>
      </w:r>
    </w:p>
    <w:p w:rsidR="000A49BE" w:rsidRPr="0072703F" w:rsidRDefault="000A49BE" w:rsidP="00182F95">
      <w:pPr>
        <w:spacing w:after="0" w:line="240" w:lineRule="auto"/>
        <w:ind w:firstLine="709"/>
        <w:jc w:val="both"/>
        <w:rPr>
          <w:rFonts w:ascii="Times New Roman" w:hAnsi="Times New Roman" w:cs="Times New Roman"/>
          <w:i/>
          <w:sz w:val="26"/>
          <w:szCs w:val="26"/>
        </w:rPr>
      </w:pPr>
      <w:r w:rsidRPr="0072703F">
        <w:rPr>
          <w:rFonts w:ascii="Times New Roman" w:hAnsi="Times New Roman" w:cs="Times New Roman"/>
          <w:i/>
          <w:sz w:val="26"/>
          <w:szCs w:val="26"/>
        </w:rPr>
        <w:t>Текстовое описание + заполненная таблица.</w:t>
      </w:r>
    </w:p>
    <w:p w:rsidR="000A49BE" w:rsidRPr="0072703F" w:rsidRDefault="000A49BE" w:rsidP="00182F95">
      <w:pPr>
        <w:pStyle w:val="a3"/>
        <w:spacing w:after="0" w:line="240" w:lineRule="auto"/>
        <w:ind w:left="0" w:firstLine="709"/>
        <w:jc w:val="both"/>
        <w:rPr>
          <w:rFonts w:ascii="Times New Roman" w:hAnsi="Times New Roman" w:cs="Times New Roman"/>
          <w:b/>
          <w:sz w:val="26"/>
          <w:szCs w:val="26"/>
        </w:rPr>
      </w:pPr>
    </w:p>
    <w:p w:rsidR="00756A4C" w:rsidRDefault="00254DE3" w:rsidP="00182F95">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006E2463" w:rsidRPr="006A64DA">
        <w:rPr>
          <w:rFonts w:ascii="Times New Roman" w:hAnsi="Times New Roman" w:cs="Times New Roman"/>
          <w:color w:val="000000" w:themeColor="text1"/>
          <w:sz w:val="26"/>
          <w:szCs w:val="26"/>
        </w:rPr>
        <w:t xml:space="preserve">.1. </w:t>
      </w:r>
      <w:r w:rsidR="005A7767" w:rsidRPr="006A64DA">
        <w:rPr>
          <w:rFonts w:ascii="Times New Roman" w:hAnsi="Times New Roman" w:cs="Times New Roman"/>
          <w:color w:val="000000" w:themeColor="text1"/>
          <w:sz w:val="26"/>
          <w:szCs w:val="26"/>
        </w:rPr>
        <w:t xml:space="preserve">Контрольно-надзорная деятельность в отношении органов </w:t>
      </w:r>
      <w:r w:rsidR="00260314" w:rsidRPr="006A64DA">
        <w:rPr>
          <w:rFonts w:ascii="Times New Roman" w:hAnsi="Times New Roman" w:cs="Times New Roman"/>
          <w:color w:val="000000" w:themeColor="text1"/>
          <w:sz w:val="26"/>
          <w:szCs w:val="26"/>
        </w:rPr>
        <w:t>местного самоуправления</w:t>
      </w:r>
      <w:r w:rsidR="005A7767" w:rsidRPr="006A64DA">
        <w:rPr>
          <w:rFonts w:ascii="Times New Roman" w:hAnsi="Times New Roman" w:cs="Times New Roman"/>
          <w:color w:val="000000" w:themeColor="text1"/>
          <w:sz w:val="26"/>
          <w:szCs w:val="26"/>
        </w:rPr>
        <w:t xml:space="preserve">: основные тенденции, </w:t>
      </w:r>
      <w:r w:rsidR="00D9038C" w:rsidRPr="006A64DA">
        <w:rPr>
          <w:rFonts w:ascii="Times New Roman" w:hAnsi="Times New Roman" w:cs="Times New Roman"/>
          <w:color w:val="000000" w:themeColor="text1"/>
          <w:sz w:val="26"/>
          <w:szCs w:val="26"/>
        </w:rPr>
        <w:t>позитивные и негативные эффекты</w:t>
      </w:r>
      <w:r w:rsidR="005A7767" w:rsidRPr="006A64DA">
        <w:rPr>
          <w:rFonts w:ascii="Times New Roman" w:hAnsi="Times New Roman" w:cs="Times New Roman"/>
          <w:color w:val="000000" w:themeColor="text1"/>
          <w:sz w:val="26"/>
          <w:szCs w:val="26"/>
        </w:rPr>
        <w:t>.</w:t>
      </w:r>
      <w:r w:rsidR="006E2463" w:rsidRPr="006A64DA">
        <w:rPr>
          <w:rFonts w:ascii="Times New Roman" w:hAnsi="Times New Roman" w:cs="Times New Roman"/>
          <w:color w:val="000000" w:themeColor="text1"/>
          <w:sz w:val="26"/>
          <w:szCs w:val="26"/>
        </w:rPr>
        <w:t xml:space="preserve"> </w:t>
      </w:r>
    </w:p>
    <w:p w:rsidR="00DF459F" w:rsidRDefault="00DF459F" w:rsidP="00182F95">
      <w:pPr>
        <w:spacing w:after="0" w:line="240" w:lineRule="auto"/>
        <w:ind w:firstLine="709"/>
        <w:jc w:val="both"/>
        <w:rPr>
          <w:rFonts w:ascii="Times New Roman" w:hAnsi="Times New Roman" w:cs="Times New Roman"/>
          <w:color w:val="000000" w:themeColor="text1"/>
          <w:sz w:val="26"/>
          <w:szCs w:val="26"/>
        </w:rPr>
      </w:pPr>
    </w:p>
    <w:p w:rsidR="00634CE2" w:rsidRPr="00634CE2" w:rsidRDefault="00634CE2" w:rsidP="00634CE2">
      <w:pPr>
        <w:spacing w:after="0" w:line="240" w:lineRule="auto"/>
        <w:ind w:firstLine="709"/>
        <w:jc w:val="both"/>
        <w:rPr>
          <w:rFonts w:ascii="Times New Roman" w:eastAsia="Calibri" w:hAnsi="Times New Roman" w:cs="Times New Roman"/>
          <w:bCs/>
          <w:sz w:val="26"/>
          <w:szCs w:val="26"/>
          <w:shd w:val="clear" w:color="auto" w:fill="FFFFFF"/>
        </w:rPr>
      </w:pPr>
      <w:r w:rsidRPr="00634CE2">
        <w:rPr>
          <w:rFonts w:ascii="Times New Roman" w:eastAsia="Calibri" w:hAnsi="Times New Roman" w:cs="Times New Roman"/>
          <w:bCs/>
          <w:sz w:val="26"/>
          <w:szCs w:val="26"/>
          <w:shd w:val="clear" w:color="auto" w:fill="FFFFFF"/>
        </w:rPr>
        <w:t>Управлени</w:t>
      </w:r>
      <w:r>
        <w:rPr>
          <w:rFonts w:ascii="Times New Roman" w:hAnsi="Times New Roman" w:cs="Times New Roman"/>
          <w:bCs/>
          <w:sz w:val="26"/>
          <w:szCs w:val="26"/>
          <w:shd w:val="clear" w:color="auto" w:fill="FFFFFF"/>
        </w:rPr>
        <w:t>ем</w:t>
      </w:r>
      <w:r w:rsidRPr="00634CE2">
        <w:rPr>
          <w:rFonts w:ascii="Times New Roman" w:eastAsia="Calibri" w:hAnsi="Times New Roman" w:cs="Times New Roman"/>
          <w:bCs/>
          <w:sz w:val="26"/>
          <w:szCs w:val="26"/>
          <w:shd w:val="clear" w:color="auto" w:fill="FFFFFF"/>
        </w:rPr>
        <w:t xml:space="preserve"> Федерального казначейства по Белгородской области</w:t>
      </w:r>
      <w:r>
        <w:rPr>
          <w:rFonts w:ascii="Times New Roman" w:hAnsi="Times New Roman" w:cs="Times New Roman"/>
          <w:bCs/>
          <w:sz w:val="26"/>
          <w:szCs w:val="26"/>
          <w:shd w:val="clear" w:color="auto" w:fill="FFFFFF"/>
        </w:rPr>
        <w:t xml:space="preserve"> </w:t>
      </w:r>
      <w:r w:rsidRPr="00634CE2">
        <w:rPr>
          <w:rFonts w:ascii="Times New Roman" w:eastAsia="Calibri" w:hAnsi="Times New Roman" w:cs="Times New Roman"/>
          <w:bCs/>
          <w:sz w:val="26"/>
          <w:szCs w:val="26"/>
          <w:shd w:val="clear" w:color="auto" w:fill="FFFFFF"/>
        </w:rPr>
        <w:t>проведён анализ исполнения бюджетных полномочий управлением финансов и бюджетной политики</w:t>
      </w:r>
      <w:r w:rsidR="00852CB3">
        <w:rPr>
          <w:rFonts w:ascii="Times New Roman" w:hAnsi="Times New Roman" w:cs="Times New Roman"/>
          <w:bCs/>
          <w:sz w:val="26"/>
          <w:szCs w:val="26"/>
          <w:shd w:val="clear" w:color="auto" w:fill="FFFFFF"/>
        </w:rPr>
        <w:t xml:space="preserve"> администраций муниципальных образований</w:t>
      </w:r>
      <w:r w:rsidRPr="00634CE2">
        <w:rPr>
          <w:rFonts w:ascii="Times New Roman" w:eastAsia="Calibri" w:hAnsi="Times New Roman" w:cs="Times New Roman"/>
          <w:bCs/>
          <w:sz w:val="26"/>
          <w:szCs w:val="26"/>
          <w:shd w:val="clear" w:color="auto" w:fill="FFFFFF"/>
        </w:rPr>
        <w:t>.</w:t>
      </w:r>
    </w:p>
    <w:p w:rsidR="00634CE2" w:rsidRPr="00634CE2" w:rsidRDefault="00634CE2" w:rsidP="00634CE2">
      <w:pPr>
        <w:widowControl w:val="0"/>
        <w:autoSpaceDE w:val="0"/>
        <w:autoSpaceDN w:val="0"/>
        <w:adjustRightInd w:val="0"/>
        <w:spacing w:after="0" w:line="240" w:lineRule="auto"/>
        <w:ind w:firstLine="709"/>
        <w:jc w:val="both"/>
        <w:rPr>
          <w:rFonts w:ascii="Times New Roman" w:eastAsia="Calibri" w:hAnsi="Times New Roman" w:cs="Times New Roman"/>
          <w:bCs/>
          <w:sz w:val="26"/>
          <w:szCs w:val="26"/>
          <w:shd w:val="clear" w:color="auto" w:fill="FFFFFF"/>
        </w:rPr>
      </w:pPr>
      <w:r w:rsidRPr="00634CE2">
        <w:rPr>
          <w:rFonts w:ascii="Times New Roman" w:eastAsia="Calibri" w:hAnsi="Times New Roman" w:cs="Times New Roman"/>
          <w:bCs/>
          <w:sz w:val="26"/>
          <w:szCs w:val="26"/>
          <w:shd w:val="clear" w:color="auto" w:fill="FFFFFF"/>
        </w:rPr>
        <w:t xml:space="preserve">По результатам Анализа Управлением было выдано </w:t>
      </w:r>
      <w:r>
        <w:rPr>
          <w:rFonts w:ascii="Times New Roman" w:hAnsi="Times New Roman" w:cs="Times New Roman"/>
          <w:bCs/>
          <w:sz w:val="26"/>
          <w:szCs w:val="26"/>
          <w:shd w:val="clear" w:color="auto" w:fill="FFFFFF"/>
        </w:rPr>
        <w:t>з</w:t>
      </w:r>
      <w:r w:rsidRPr="00634CE2">
        <w:rPr>
          <w:rFonts w:ascii="Times New Roman" w:eastAsia="Calibri" w:hAnsi="Times New Roman" w:cs="Times New Roman"/>
          <w:bCs/>
          <w:sz w:val="26"/>
          <w:szCs w:val="26"/>
          <w:shd w:val="clear" w:color="auto" w:fill="FFFFFF"/>
        </w:rPr>
        <w:t xml:space="preserve">аключение. Предписание Управлением не выдавалось. </w:t>
      </w:r>
    </w:p>
    <w:p w:rsidR="00634CE2" w:rsidRPr="00634CE2" w:rsidRDefault="00634CE2" w:rsidP="00634CE2">
      <w:pPr>
        <w:widowControl w:val="0"/>
        <w:autoSpaceDE w:val="0"/>
        <w:autoSpaceDN w:val="0"/>
        <w:adjustRightInd w:val="0"/>
        <w:spacing w:after="0" w:line="240" w:lineRule="auto"/>
        <w:ind w:firstLine="709"/>
        <w:jc w:val="both"/>
        <w:rPr>
          <w:rFonts w:ascii="Times New Roman" w:eastAsia="Calibri" w:hAnsi="Times New Roman" w:cs="Times New Roman"/>
          <w:bCs/>
          <w:sz w:val="26"/>
          <w:szCs w:val="26"/>
          <w:shd w:val="clear" w:color="auto" w:fill="FFFFFF"/>
        </w:rPr>
      </w:pPr>
      <w:r w:rsidRPr="00634CE2">
        <w:rPr>
          <w:rFonts w:ascii="Times New Roman" w:eastAsia="Calibri" w:hAnsi="Times New Roman" w:cs="Times New Roman"/>
          <w:bCs/>
          <w:sz w:val="26"/>
          <w:szCs w:val="26"/>
          <w:shd w:val="clear" w:color="auto" w:fill="FFFFFF"/>
        </w:rPr>
        <w:t>В ознакомительных целях Управлением был направлен Перечень возможных (основных) недостатков, выявляемых управлениями Федерального казначейства по субъектам Российской Федерации при проведении анализа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w:t>
      </w:r>
    </w:p>
    <w:p w:rsidR="00634CE2" w:rsidRPr="00634CE2" w:rsidRDefault="00852CB3" w:rsidP="00634CE2">
      <w:pPr>
        <w:widowControl w:val="0"/>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hAnsi="Times New Roman" w:cs="Times New Roman"/>
          <w:bCs/>
          <w:sz w:val="26"/>
          <w:szCs w:val="26"/>
        </w:rPr>
        <w:t>Органами местного самоуправления</w:t>
      </w:r>
      <w:r w:rsidR="00634CE2" w:rsidRPr="00634CE2">
        <w:rPr>
          <w:rFonts w:ascii="Times New Roman" w:eastAsia="Calibri" w:hAnsi="Times New Roman" w:cs="Times New Roman"/>
          <w:bCs/>
          <w:sz w:val="26"/>
          <w:szCs w:val="26"/>
        </w:rPr>
        <w:t xml:space="preserve"> приняты к сведению предложения и рекомендации по совершенствованию исполнения бюджетных полномочий, а также принято к руководству соблюдать действующие нормативные правовые (правовые) акты, регламентирующие порядок осуществления полномочий по </w:t>
      </w:r>
      <w:r w:rsidR="00634CE2" w:rsidRPr="00634CE2">
        <w:rPr>
          <w:rFonts w:ascii="Times New Roman" w:eastAsia="Calibri" w:hAnsi="Times New Roman" w:cs="Times New Roman"/>
          <w:bCs/>
          <w:sz w:val="26"/>
          <w:szCs w:val="26"/>
        </w:rPr>
        <w:lastRenderedPageBreak/>
        <w:t>внутреннему муниципальному финансовому контролю (БК РФ, Стандарты).</w:t>
      </w:r>
    </w:p>
    <w:p w:rsidR="00634CE2" w:rsidRPr="00634CE2" w:rsidRDefault="00634CE2" w:rsidP="00634CE2">
      <w:pPr>
        <w:spacing w:after="0" w:line="240" w:lineRule="auto"/>
        <w:ind w:firstLine="709"/>
        <w:jc w:val="both"/>
        <w:rPr>
          <w:rFonts w:ascii="Times New Roman" w:hAnsi="Times New Roman" w:cs="Times New Roman"/>
          <w:color w:val="000000" w:themeColor="text1"/>
          <w:sz w:val="26"/>
          <w:szCs w:val="26"/>
        </w:rPr>
      </w:pPr>
    </w:p>
    <w:p w:rsidR="0077592A" w:rsidRDefault="00DF459F" w:rsidP="00182F95">
      <w:pPr>
        <w:spacing w:after="0" w:line="240" w:lineRule="auto"/>
        <w:ind w:firstLine="709"/>
        <w:jc w:val="both"/>
        <w:rPr>
          <w:rFonts w:ascii="Times New Roman" w:hAnsi="Times New Roman" w:cs="Times New Roman"/>
          <w:sz w:val="26"/>
          <w:szCs w:val="26"/>
        </w:rPr>
      </w:pPr>
      <w:r w:rsidRPr="00A54E7A">
        <w:rPr>
          <w:rFonts w:ascii="Times New Roman" w:hAnsi="Times New Roman" w:cs="Times New Roman"/>
          <w:color w:val="000000" w:themeColor="text1"/>
          <w:sz w:val="26"/>
          <w:szCs w:val="26"/>
        </w:rPr>
        <w:t>Контрольно-надзорная деятельность в отношении органов местного самоуправления городск</w:t>
      </w:r>
      <w:r w:rsidR="00634CE2">
        <w:rPr>
          <w:rFonts w:ascii="Times New Roman" w:hAnsi="Times New Roman" w:cs="Times New Roman"/>
          <w:color w:val="000000" w:themeColor="text1"/>
          <w:sz w:val="26"/>
          <w:szCs w:val="26"/>
        </w:rPr>
        <w:t xml:space="preserve">их </w:t>
      </w:r>
      <w:r w:rsidRPr="00A54E7A">
        <w:rPr>
          <w:rFonts w:ascii="Times New Roman" w:hAnsi="Times New Roman" w:cs="Times New Roman"/>
          <w:color w:val="000000" w:themeColor="text1"/>
          <w:sz w:val="26"/>
          <w:szCs w:val="26"/>
        </w:rPr>
        <w:t>округ</w:t>
      </w:r>
      <w:r w:rsidR="00634CE2">
        <w:rPr>
          <w:rFonts w:ascii="Times New Roman" w:hAnsi="Times New Roman" w:cs="Times New Roman"/>
          <w:color w:val="000000" w:themeColor="text1"/>
          <w:sz w:val="26"/>
          <w:szCs w:val="26"/>
        </w:rPr>
        <w:t>ов и муниципальных районов</w:t>
      </w:r>
      <w:r w:rsidRPr="00A54E7A">
        <w:rPr>
          <w:rFonts w:ascii="Times New Roman" w:hAnsi="Times New Roman" w:cs="Times New Roman"/>
          <w:color w:val="000000" w:themeColor="text1"/>
          <w:sz w:val="26"/>
          <w:szCs w:val="26"/>
        </w:rPr>
        <w:t xml:space="preserve"> осуществля</w:t>
      </w:r>
      <w:r w:rsidR="00FE0276">
        <w:rPr>
          <w:rFonts w:ascii="Times New Roman" w:hAnsi="Times New Roman" w:cs="Times New Roman"/>
          <w:color w:val="000000" w:themeColor="text1"/>
          <w:sz w:val="26"/>
          <w:szCs w:val="26"/>
        </w:rPr>
        <w:t>лась</w:t>
      </w:r>
      <w:r w:rsidRPr="00A54E7A">
        <w:rPr>
          <w:rFonts w:ascii="Times New Roman" w:hAnsi="Times New Roman" w:cs="Times New Roman"/>
          <w:color w:val="000000" w:themeColor="text1"/>
          <w:sz w:val="26"/>
          <w:szCs w:val="26"/>
        </w:rPr>
        <w:t xml:space="preserve"> органами прокуратуры, </w:t>
      </w:r>
      <w:r w:rsidR="0077592A" w:rsidRPr="00960C74">
        <w:rPr>
          <w:rFonts w:ascii="Times New Roman" w:eastAsia="Calibri" w:hAnsi="Times New Roman"/>
          <w:bCs/>
          <w:iCs/>
          <w:sz w:val="26"/>
          <w:szCs w:val="26"/>
        </w:rPr>
        <w:t>Управлением Федеральной антимонопольной с</w:t>
      </w:r>
      <w:r w:rsidR="00FE0276">
        <w:rPr>
          <w:rFonts w:ascii="Times New Roman" w:eastAsia="Calibri" w:hAnsi="Times New Roman"/>
          <w:bCs/>
          <w:iCs/>
          <w:sz w:val="26"/>
          <w:szCs w:val="26"/>
        </w:rPr>
        <w:t>лужбы Белгородской области</w:t>
      </w:r>
      <w:r w:rsidR="0077592A" w:rsidRPr="00960C74">
        <w:rPr>
          <w:rFonts w:ascii="Times New Roman" w:eastAsia="Calibri" w:hAnsi="Times New Roman"/>
          <w:bCs/>
          <w:iCs/>
          <w:sz w:val="26"/>
          <w:szCs w:val="26"/>
        </w:rPr>
        <w:t xml:space="preserve">; </w:t>
      </w:r>
      <w:r w:rsidR="0077592A" w:rsidRPr="00960C74">
        <w:rPr>
          <w:rFonts w:ascii="Times New Roman" w:hAnsi="Times New Roman" w:cs="Times New Roman"/>
          <w:sz w:val="26"/>
          <w:szCs w:val="26"/>
        </w:rPr>
        <w:t>Управлением Минюста по Белгородской области, Департаментом образования Белгородской области, Управлением государственного жилищного надзора Белгородской области</w:t>
      </w:r>
      <w:r w:rsidR="0077592A">
        <w:rPr>
          <w:rFonts w:ascii="Times New Roman" w:hAnsi="Times New Roman" w:cs="Times New Roman"/>
          <w:sz w:val="26"/>
          <w:szCs w:val="26"/>
        </w:rPr>
        <w:t xml:space="preserve">. </w:t>
      </w:r>
    </w:p>
    <w:p w:rsidR="00DF459F" w:rsidRDefault="00DF459F" w:rsidP="00182F95">
      <w:pPr>
        <w:spacing w:after="0" w:line="240" w:lineRule="auto"/>
        <w:ind w:firstLine="709"/>
        <w:jc w:val="both"/>
        <w:rPr>
          <w:rFonts w:ascii="Times New Roman" w:hAnsi="Times New Roman" w:cs="Times New Roman"/>
          <w:color w:val="000000" w:themeColor="text1"/>
          <w:sz w:val="26"/>
          <w:szCs w:val="26"/>
        </w:rPr>
      </w:pPr>
      <w:r w:rsidRPr="00A54E7A">
        <w:rPr>
          <w:rFonts w:ascii="Times New Roman" w:hAnsi="Times New Roman" w:cs="Times New Roman"/>
          <w:color w:val="000000" w:themeColor="text1"/>
          <w:sz w:val="26"/>
          <w:szCs w:val="26"/>
        </w:rPr>
        <w:t>Протесты и представления прокурора по мере поступления в органы местного самоуправления рассматрива</w:t>
      </w:r>
      <w:r w:rsidR="00FE0276">
        <w:rPr>
          <w:rFonts w:ascii="Times New Roman" w:hAnsi="Times New Roman" w:cs="Times New Roman"/>
          <w:color w:val="000000" w:themeColor="text1"/>
          <w:sz w:val="26"/>
          <w:szCs w:val="26"/>
        </w:rPr>
        <w:t>лись</w:t>
      </w:r>
      <w:r w:rsidRPr="00A54E7A">
        <w:rPr>
          <w:rFonts w:ascii="Times New Roman" w:hAnsi="Times New Roman" w:cs="Times New Roman"/>
          <w:color w:val="000000" w:themeColor="text1"/>
          <w:sz w:val="26"/>
          <w:szCs w:val="26"/>
        </w:rPr>
        <w:t xml:space="preserve"> и исполня</w:t>
      </w:r>
      <w:r w:rsidR="00FE0276">
        <w:rPr>
          <w:rFonts w:ascii="Times New Roman" w:hAnsi="Times New Roman" w:cs="Times New Roman"/>
          <w:color w:val="000000" w:themeColor="text1"/>
          <w:sz w:val="26"/>
          <w:szCs w:val="26"/>
        </w:rPr>
        <w:t>лись</w:t>
      </w:r>
      <w:r w:rsidRPr="00A54E7A">
        <w:rPr>
          <w:rFonts w:ascii="Times New Roman" w:hAnsi="Times New Roman" w:cs="Times New Roman"/>
          <w:color w:val="000000" w:themeColor="text1"/>
          <w:sz w:val="26"/>
          <w:szCs w:val="26"/>
        </w:rPr>
        <w:t>, выявленные в ходе проверок нарушения подлежат устранению в соответствии с действующим законодательством</w:t>
      </w:r>
      <w:r w:rsidR="00CF2744">
        <w:rPr>
          <w:rFonts w:ascii="Times New Roman" w:hAnsi="Times New Roman" w:cs="Times New Roman"/>
          <w:color w:val="000000" w:themeColor="text1"/>
          <w:sz w:val="26"/>
          <w:szCs w:val="26"/>
        </w:rPr>
        <w:t>.</w:t>
      </w:r>
    </w:p>
    <w:p w:rsidR="003F5B1C" w:rsidRPr="003F5B1C" w:rsidRDefault="003F5B1C" w:rsidP="003F5B1C">
      <w:pPr>
        <w:pStyle w:val="af3"/>
        <w:ind w:firstLine="709"/>
        <w:jc w:val="both"/>
        <w:rPr>
          <w:rFonts w:ascii="Times New Roman" w:hAnsi="Times New Roman" w:cs="Times New Roman"/>
          <w:sz w:val="26"/>
          <w:szCs w:val="26"/>
        </w:rPr>
      </w:pPr>
      <w:r w:rsidRPr="003F5B1C">
        <w:rPr>
          <w:rFonts w:ascii="Times New Roman" w:hAnsi="Times New Roman" w:cs="Times New Roman"/>
          <w:sz w:val="26"/>
          <w:szCs w:val="26"/>
        </w:rPr>
        <w:t xml:space="preserve">Основной тенденцией в сфере контрольно-надзорной деятельности в отношении </w:t>
      </w:r>
      <w:r w:rsidR="0077592A">
        <w:rPr>
          <w:rFonts w:ascii="Times New Roman" w:hAnsi="Times New Roman" w:cs="Times New Roman"/>
          <w:sz w:val="26"/>
          <w:szCs w:val="26"/>
        </w:rPr>
        <w:t>органов местного самоуправления</w:t>
      </w:r>
      <w:r w:rsidRPr="003F5B1C">
        <w:rPr>
          <w:rFonts w:ascii="Times New Roman" w:hAnsi="Times New Roman" w:cs="Times New Roman"/>
          <w:sz w:val="26"/>
          <w:szCs w:val="26"/>
        </w:rPr>
        <w:t xml:space="preserve"> является усиление контроля со стороны органов прокуратуры. Однако</w:t>
      </w:r>
      <w:proofErr w:type="gramStart"/>
      <w:r w:rsidRPr="003F5B1C">
        <w:rPr>
          <w:rFonts w:ascii="Times New Roman" w:hAnsi="Times New Roman" w:cs="Times New Roman"/>
          <w:sz w:val="26"/>
          <w:szCs w:val="26"/>
        </w:rPr>
        <w:t>,</w:t>
      </w:r>
      <w:proofErr w:type="gramEnd"/>
      <w:r w:rsidRPr="003F5B1C">
        <w:rPr>
          <w:rFonts w:ascii="Times New Roman" w:hAnsi="Times New Roman" w:cs="Times New Roman"/>
          <w:sz w:val="26"/>
          <w:szCs w:val="26"/>
        </w:rPr>
        <w:t xml:space="preserve"> данное обстоятельство положительно влияет на результаты деятельности органа местного самоуправления, поскольку результаты прокурорских проверок позволяют выявить недочеты в деятельности администрации и устранить их.</w:t>
      </w:r>
    </w:p>
    <w:p w:rsidR="0077592A" w:rsidRPr="0077592A" w:rsidRDefault="0077592A" w:rsidP="0077592A">
      <w:pPr>
        <w:spacing w:after="0" w:line="240" w:lineRule="auto"/>
        <w:ind w:firstLine="709"/>
        <w:jc w:val="both"/>
        <w:rPr>
          <w:rFonts w:ascii="Times New Roman" w:hAnsi="Times New Roman" w:cs="Times New Roman"/>
          <w:sz w:val="26"/>
          <w:szCs w:val="26"/>
        </w:rPr>
      </w:pPr>
      <w:r w:rsidRPr="0077592A">
        <w:rPr>
          <w:rFonts w:ascii="Times New Roman" w:hAnsi="Times New Roman" w:cs="Times New Roman"/>
          <w:sz w:val="26"/>
          <w:szCs w:val="26"/>
        </w:rPr>
        <w:t xml:space="preserve">Деятельность контрольно-надзорных органов должна быть направлена не только на выявление нарушений, но и на их профилактику. </w:t>
      </w:r>
    </w:p>
    <w:p w:rsidR="0077592A" w:rsidRPr="0077592A" w:rsidRDefault="0077592A" w:rsidP="0077592A">
      <w:pPr>
        <w:spacing w:after="0" w:line="240" w:lineRule="auto"/>
        <w:ind w:firstLine="709"/>
        <w:jc w:val="both"/>
        <w:rPr>
          <w:rFonts w:ascii="Times New Roman" w:hAnsi="Times New Roman" w:cs="Times New Roman"/>
          <w:sz w:val="26"/>
          <w:szCs w:val="26"/>
        </w:rPr>
      </w:pPr>
      <w:r w:rsidRPr="0077592A">
        <w:rPr>
          <w:rFonts w:ascii="Times New Roman" w:hAnsi="Times New Roman" w:cs="Times New Roman"/>
          <w:color w:val="000000" w:themeColor="text1"/>
          <w:sz w:val="26"/>
          <w:szCs w:val="26"/>
          <w:shd w:val="clear" w:color="FFFFFF" w:fill="FFFFFF"/>
        </w:rPr>
        <w:t>Тот факт, что д</w:t>
      </w:r>
      <w:r w:rsidRPr="0077592A">
        <w:rPr>
          <w:rFonts w:ascii="Times New Roman" w:hAnsi="Times New Roman" w:cs="Times New Roman"/>
          <w:sz w:val="26"/>
          <w:szCs w:val="26"/>
        </w:rPr>
        <w:t xml:space="preserve">еятельность органов местного самоуправления всегда находится под пристальным вниманием контролирующих органов власти, подчеркивает ее важность и значимость в системе государственного регулирования общественных отношений. </w:t>
      </w:r>
    </w:p>
    <w:p w:rsidR="00DF459F" w:rsidRDefault="00DF459F" w:rsidP="00182F95">
      <w:pPr>
        <w:spacing w:after="0" w:line="240" w:lineRule="auto"/>
        <w:ind w:firstLine="709"/>
        <w:jc w:val="both"/>
        <w:rPr>
          <w:rFonts w:ascii="Times New Roman" w:hAnsi="Times New Roman" w:cs="Times New Roman"/>
          <w:color w:val="000000" w:themeColor="text1"/>
          <w:sz w:val="26"/>
          <w:szCs w:val="26"/>
        </w:rPr>
      </w:pPr>
    </w:p>
    <w:p w:rsidR="00756A4C" w:rsidRDefault="00254DE3"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756A4C" w:rsidRPr="006B51B4">
        <w:rPr>
          <w:rFonts w:ascii="Times New Roman" w:hAnsi="Times New Roman" w:cs="Times New Roman"/>
          <w:sz w:val="26"/>
          <w:szCs w:val="26"/>
        </w:rPr>
        <w:t xml:space="preserve">.2. </w:t>
      </w:r>
      <w:r w:rsidR="00011B5D" w:rsidRPr="006B51B4">
        <w:rPr>
          <w:rFonts w:ascii="Times New Roman" w:hAnsi="Times New Roman" w:cs="Times New Roman"/>
          <w:sz w:val="26"/>
          <w:szCs w:val="26"/>
        </w:rPr>
        <w:t>Общая динамика</w:t>
      </w:r>
      <w:r w:rsidR="006A64DA" w:rsidRPr="006B51B4">
        <w:rPr>
          <w:rFonts w:ascii="Times New Roman" w:hAnsi="Times New Roman" w:cs="Times New Roman"/>
          <w:sz w:val="26"/>
          <w:szCs w:val="26"/>
        </w:rPr>
        <w:t xml:space="preserve"> числа проверок и </w:t>
      </w:r>
      <w:r w:rsidR="00011B5D" w:rsidRPr="006B51B4">
        <w:rPr>
          <w:rFonts w:ascii="Times New Roman" w:hAnsi="Times New Roman" w:cs="Times New Roman"/>
          <w:sz w:val="26"/>
          <w:szCs w:val="26"/>
        </w:rPr>
        <w:t xml:space="preserve">возбужденных </w:t>
      </w:r>
      <w:r w:rsidR="006A64DA" w:rsidRPr="006B51B4">
        <w:rPr>
          <w:rFonts w:ascii="Times New Roman" w:hAnsi="Times New Roman" w:cs="Times New Roman"/>
          <w:sz w:val="26"/>
          <w:szCs w:val="26"/>
        </w:rPr>
        <w:t xml:space="preserve">дел об </w:t>
      </w:r>
      <w:r w:rsidR="00011B5D" w:rsidRPr="006B51B4">
        <w:rPr>
          <w:rFonts w:ascii="Times New Roman" w:hAnsi="Times New Roman" w:cs="Times New Roman"/>
          <w:sz w:val="26"/>
          <w:szCs w:val="26"/>
        </w:rPr>
        <w:t>административных правонарушениях</w:t>
      </w:r>
      <w:r w:rsidR="006A64DA" w:rsidRPr="006B51B4">
        <w:rPr>
          <w:rFonts w:ascii="Times New Roman" w:hAnsi="Times New Roman" w:cs="Times New Roman"/>
          <w:sz w:val="26"/>
          <w:szCs w:val="26"/>
        </w:rPr>
        <w:t xml:space="preserve"> в отношении органов </w:t>
      </w:r>
      <w:r w:rsidR="00011B5D" w:rsidRPr="006B51B4">
        <w:rPr>
          <w:rFonts w:ascii="Times New Roman" w:hAnsi="Times New Roman" w:cs="Times New Roman"/>
          <w:sz w:val="26"/>
          <w:szCs w:val="26"/>
        </w:rPr>
        <w:t>местного самоуправления</w:t>
      </w:r>
      <w:r w:rsidR="006A64DA" w:rsidRPr="006B51B4">
        <w:rPr>
          <w:rFonts w:ascii="Times New Roman" w:hAnsi="Times New Roman" w:cs="Times New Roman"/>
          <w:sz w:val="26"/>
          <w:szCs w:val="26"/>
        </w:rPr>
        <w:t>,</w:t>
      </w:r>
      <w:r w:rsidR="00011B5D" w:rsidRPr="006B51B4">
        <w:rPr>
          <w:rFonts w:ascii="Times New Roman" w:hAnsi="Times New Roman" w:cs="Times New Roman"/>
          <w:sz w:val="26"/>
          <w:szCs w:val="26"/>
        </w:rPr>
        <w:t xml:space="preserve"> муниципальных учреждений и их должностных лиц (по сравнению с предыдущим годом). </w:t>
      </w:r>
    </w:p>
    <w:p w:rsidR="00CF2744" w:rsidRDefault="00CF2744" w:rsidP="00182F95">
      <w:pPr>
        <w:spacing w:after="0" w:line="240" w:lineRule="auto"/>
        <w:ind w:firstLine="709"/>
        <w:jc w:val="both"/>
        <w:rPr>
          <w:rFonts w:ascii="Times New Roman" w:hAnsi="Times New Roman" w:cs="Times New Roman"/>
          <w:sz w:val="26"/>
          <w:szCs w:val="26"/>
        </w:rPr>
      </w:pPr>
    </w:p>
    <w:p w:rsidR="00A77782" w:rsidRPr="00960C74" w:rsidRDefault="00433280" w:rsidP="00CF2744">
      <w:pPr>
        <w:spacing w:after="0" w:line="240" w:lineRule="auto"/>
        <w:ind w:firstLine="709"/>
        <w:jc w:val="both"/>
        <w:rPr>
          <w:rFonts w:ascii="Times New Roman" w:hAnsi="Times New Roman" w:cs="Times New Roman"/>
          <w:sz w:val="26"/>
          <w:szCs w:val="26"/>
        </w:rPr>
      </w:pPr>
      <w:r w:rsidRPr="00960C74">
        <w:rPr>
          <w:rFonts w:ascii="Times New Roman" w:hAnsi="Times New Roman" w:cs="Times New Roman"/>
          <w:sz w:val="26"/>
          <w:szCs w:val="26"/>
        </w:rPr>
        <w:t xml:space="preserve">Проверки </w:t>
      </w:r>
      <w:r w:rsidR="00CF2744" w:rsidRPr="00960C74">
        <w:rPr>
          <w:rFonts w:ascii="Times New Roman" w:hAnsi="Times New Roman" w:cs="Times New Roman"/>
          <w:sz w:val="26"/>
          <w:szCs w:val="26"/>
        </w:rPr>
        <w:t xml:space="preserve">контрольно - надзорными органами государственной власти в отношении органов местного самоуправления и муниципальных учреждений </w:t>
      </w:r>
      <w:r w:rsidRPr="00960C74">
        <w:rPr>
          <w:rFonts w:ascii="Times New Roman" w:hAnsi="Times New Roman" w:cs="Times New Roman"/>
          <w:sz w:val="26"/>
          <w:szCs w:val="26"/>
        </w:rPr>
        <w:t>были направлены на соблюдение законности в области образования, социальной защиты населения и жилищных правоотношений</w:t>
      </w:r>
      <w:r w:rsidR="00CF2744" w:rsidRPr="00960C74">
        <w:rPr>
          <w:rFonts w:ascii="Times New Roman" w:hAnsi="Times New Roman" w:cs="Times New Roman"/>
          <w:sz w:val="26"/>
          <w:szCs w:val="26"/>
        </w:rPr>
        <w:t xml:space="preserve">. </w:t>
      </w:r>
    </w:p>
    <w:p w:rsidR="00A77782" w:rsidRDefault="00A77782" w:rsidP="00CF2744">
      <w:pPr>
        <w:spacing w:after="0" w:line="240" w:lineRule="auto"/>
        <w:ind w:firstLine="709"/>
        <w:jc w:val="both"/>
        <w:rPr>
          <w:rFonts w:ascii="Times New Roman" w:hAnsi="Times New Roman" w:cs="Times New Roman"/>
          <w:sz w:val="26"/>
          <w:szCs w:val="26"/>
        </w:rPr>
      </w:pPr>
      <w:r w:rsidRPr="00960C74">
        <w:rPr>
          <w:rFonts w:ascii="Times New Roman" w:hAnsi="Times New Roman" w:cs="Times New Roman"/>
          <w:sz w:val="26"/>
          <w:szCs w:val="26"/>
        </w:rPr>
        <w:t xml:space="preserve">К </w:t>
      </w:r>
      <w:r w:rsidR="00CF2744" w:rsidRPr="00960C74">
        <w:rPr>
          <w:rFonts w:ascii="Times New Roman" w:hAnsi="Times New Roman" w:cs="Times New Roman"/>
          <w:sz w:val="26"/>
          <w:szCs w:val="26"/>
        </w:rPr>
        <w:t>видам  наиболее частых проверок добавились земельные правоотношения и деятельность органов местного самоуправления по</w:t>
      </w:r>
      <w:r w:rsidR="00CF2744" w:rsidRPr="00A54E7A">
        <w:rPr>
          <w:rFonts w:ascii="Times New Roman" w:hAnsi="Times New Roman" w:cs="Times New Roman"/>
          <w:sz w:val="26"/>
          <w:szCs w:val="26"/>
        </w:rPr>
        <w:t xml:space="preserve"> реализации полномочий в сфере управления муниципальной собственностью. </w:t>
      </w:r>
    </w:p>
    <w:p w:rsidR="002753F7" w:rsidRPr="006B51B4" w:rsidRDefault="002753F7" w:rsidP="00182F95">
      <w:pPr>
        <w:spacing w:after="0" w:line="240" w:lineRule="auto"/>
        <w:ind w:firstLine="709"/>
        <w:jc w:val="both"/>
        <w:rPr>
          <w:rFonts w:ascii="Times New Roman" w:hAnsi="Times New Roman" w:cs="Times New Roman"/>
          <w:sz w:val="26"/>
          <w:szCs w:val="26"/>
        </w:rPr>
      </w:pPr>
    </w:p>
    <w:p w:rsidR="006E2463" w:rsidRDefault="00254DE3" w:rsidP="00182F9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756A4C" w:rsidRPr="006B51B4">
        <w:rPr>
          <w:rFonts w:ascii="Times New Roman" w:hAnsi="Times New Roman" w:cs="Times New Roman"/>
          <w:sz w:val="26"/>
          <w:szCs w:val="26"/>
        </w:rPr>
        <w:t xml:space="preserve">.3. </w:t>
      </w:r>
      <w:r w:rsidR="00542262" w:rsidRPr="006B51B4">
        <w:rPr>
          <w:rFonts w:ascii="Times New Roman" w:hAnsi="Times New Roman" w:cs="Times New Roman"/>
          <w:sz w:val="26"/>
          <w:szCs w:val="26"/>
        </w:rPr>
        <w:t>Общая динамика</w:t>
      </w:r>
      <w:r w:rsidR="006A64DA" w:rsidRPr="006B51B4">
        <w:rPr>
          <w:rFonts w:ascii="Times New Roman" w:hAnsi="Times New Roman" w:cs="Times New Roman"/>
          <w:sz w:val="26"/>
          <w:szCs w:val="26"/>
        </w:rPr>
        <w:t xml:space="preserve"> успешного </w:t>
      </w:r>
      <w:r w:rsidR="00542262" w:rsidRPr="006B51B4">
        <w:rPr>
          <w:rFonts w:ascii="Times New Roman" w:hAnsi="Times New Roman" w:cs="Times New Roman"/>
          <w:sz w:val="26"/>
          <w:szCs w:val="26"/>
        </w:rPr>
        <w:t xml:space="preserve">для муниципальных образований </w:t>
      </w:r>
      <w:r w:rsidR="006A64DA" w:rsidRPr="006B51B4">
        <w:rPr>
          <w:rFonts w:ascii="Times New Roman" w:hAnsi="Times New Roman" w:cs="Times New Roman"/>
          <w:sz w:val="26"/>
          <w:szCs w:val="26"/>
        </w:rPr>
        <w:t xml:space="preserve">обжалования действий </w:t>
      </w:r>
      <w:r w:rsidR="00542262" w:rsidRPr="006B51B4">
        <w:rPr>
          <w:rFonts w:ascii="Times New Roman" w:hAnsi="Times New Roman" w:cs="Times New Roman"/>
          <w:sz w:val="26"/>
          <w:szCs w:val="26"/>
        </w:rPr>
        <w:t xml:space="preserve">государственных </w:t>
      </w:r>
      <w:r w:rsidR="00822834" w:rsidRPr="006B51B4">
        <w:rPr>
          <w:rFonts w:ascii="Times New Roman" w:hAnsi="Times New Roman" w:cs="Times New Roman"/>
          <w:sz w:val="26"/>
          <w:szCs w:val="26"/>
        </w:rPr>
        <w:t xml:space="preserve">контрольно-надзорных </w:t>
      </w:r>
      <w:r w:rsidR="00542262" w:rsidRPr="006B51B4">
        <w:rPr>
          <w:rFonts w:ascii="Times New Roman" w:hAnsi="Times New Roman" w:cs="Times New Roman"/>
          <w:sz w:val="26"/>
          <w:szCs w:val="26"/>
        </w:rPr>
        <w:t>органов (включая прокуратуру), а также судов первой инстанции (по сравнению с предыдущим годом).</w:t>
      </w:r>
    </w:p>
    <w:p w:rsidR="001E583F" w:rsidRDefault="001E583F" w:rsidP="001E583F">
      <w:pPr>
        <w:spacing w:after="0" w:line="240" w:lineRule="auto"/>
        <w:ind w:firstLine="709"/>
        <w:jc w:val="both"/>
        <w:rPr>
          <w:rFonts w:ascii="Times New Roman" w:hAnsi="Times New Roman" w:cs="Times New Roman"/>
          <w:sz w:val="26"/>
          <w:szCs w:val="26"/>
        </w:rPr>
      </w:pPr>
    </w:p>
    <w:p w:rsidR="0086056C" w:rsidRPr="0086056C" w:rsidRDefault="0086056C" w:rsidP="0086056C">
      <w:pPr>
        <w:spacing w:after="0" w:line="240" w:lineRule="auto"/>
        <w:ind w:firstLine="709"/>
        <w:jc w:val="both"/>
        <w:rPr>
          <w:rFonts w:ascii="Times New Roman" w:eastAsia="Times New Roman" w:hAnsi="Times New Roman" w:cs="Times New Roman"/>
          <w:sz w:val="26"/>
          <w:szCs w:val="26"/>
          <w:lang w:eastAsia="ru-RU"/>
        </w:rPr>
      </w:pPr>
      <w:r w:rsidRPr="0086056C">
        <w:rPr>
          <w:rFonts w:ascii="Times New Roman" w:hAnsi="Times New Roman" w:cs="Times New Roman"/>
          <w:sz w:val="26"/>
          <w:szCs w:val="26"/>
        </w:rPr>
        <w:t xml:space="preserve">Муниципальный земельный контроль. </w:t>
      </w:r>
      <w:r w:rsidRPr="0086056C">
        <w:rPr>
          <w:rFonts w:ascii="Times New Roman" w:eastAsia="Times New Roman" w:hAnsi="Times New Roman" w:cs="Times New Roman"/>
          <w:sz w:val="26"/>
          <w:szCs w:val="26"/>
          <w:lang w:eastAsia="ru-RU"/>
        </w:rPr>
        <w:t xml:space="preserve">Обжалование определений управления Росреестра </w:t>
      </w:r>
      <w:proofErr w:type="gramStart"/>
      <w:r w:rsidRPr="0086056C">
        <w:rPr>
          <w:rFonts w:ascii="Times New Roman" w:eastAsia="Times New Roman" w:hAnsi="Times New Roman" w:cs="Times New Roman"/>
          <w:sz w:val="26"/>
          <w:szCs w:val="26"/>
          <w:lang w:eastAsia="ru-RU"/>
        </w:rPr>
        <w:t>по Белгородской области об отказе в возбуждении дел об административных правонарушениях по материалам</w:t>
      </w:r>
      <w:proofErr w:type="gramEnd"/>
      <w:r w:rsidRPr="0086056C">
        <w:rPr>
          <w:rFonts w:ascii="Times New Roman" w:eastAsia="Times New Roman" w:hAnsi="Times New Roman" w:cs="Times New Roman"/>
          <w:sz w:val="26"/>
          <w:szCs w:val="26"/>
          <w:lang w:eastAsia="ru-RU"/>
        </w:rPr>
        <w:t xml:space="preserve">, составленным инспекторами комитета имущественных и земельных отношений </w:t>
      </w:r>
      <w:r w:rsidR="00FE0276">
        <w:rPr>
          <w:rFonts w:ascii="Times New Roman" w:eastAsia="Times New Roman" w:hAnsi="Times New Roman" w:cs="Times New Roman"/>
          <w:sz w:val="26"/>
          <w:szCs w:val="26"/>
          <w:lang w:eastAsia="ru-RU"/>
        </w:rPr>
        <w:t>администрации Белгородского района</w:t>
      </w:r>
      <w:r w:rsidRPr="0086056C">
        <w:rPr>
          <w:rFonts w:ascii="Times New Roman" w:eastAsia="Times New Roman" w:hAnsi="Times New Roman" w:cs="Times New Roman"/>
          <w:sz w:val="26"/>
          <w:szCs w:val="26"/>
          <w:lang w:eastAsia="ru-RU"/>
        </w:rPr>
        <w:t>, является отрицательной тенденцией.</w:t>
      </w:r>
    </w:p>
    <w:p w:rsidR="0086056C" w:rsidRPr="0086056C" w:rsidRDefault="0086056C" w:rsidP="0086056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86056C">
        <w:rPr>
          <w:rFonts w:ascii="Times New Roman" w:eastAsia="Times New Roman" w:hAnsi="Times New Roman" w:cs="Times New Roman"/>
          <w:sz w:val="26"/>
          <w:szCs w:val="26"/>
          <w:lang w:eastAsia="ru-RU"/>
        </w:rPr>
        <w:t xml:space="preserve">Так, если в первом полугодии 2020 года управлением Росреестра принимались и рассматривались жалобы Комитета на отказы управления </w:t>
      </w:r>
      <w:r w:rsidRPr="0086056C">
        <w:rPr>
          <w:rFonts w:ascii="Times New Roman" w:eastAsia="Times New Roman" w:hAnsi="Times New Roman" w:cs="Times New Roman"/>
          <w:sz w:val="26"/>
          <w:szCs w:val="26"/>
          <w:lang w:eastAsia="ru-RU"/>
        </w:rPr>
        <w:lastRenderedPageBreak/>
        <w:t xml:space="preserve">Росреестра, после указанного периода жалобы возвращаются в Комитет с формулировкой </w:t>
      </w:r>
      <w:r>
        <w:rPr>
          <w:rFonts w:ascii="Times New Roman" w:eastAsia="Times New Roman" w:hAnsi="Times New Roman" w:cs="Times New Roman"/>
          <w:sz w:val="26"/>
          <w:szCs w:val="26"/>
          <w:lang w:eastAsia="ru-RU"/>
        </w:rPr>
        <w:t>«</w:t>
      </w:r>
      <w:r w:rsidRPr="0086056C">
        <w:rPr>
          <w:rFonts w:ascii="Times New Roman" w:eastAsia="Times New Roman" w:hAnsi="Times New Roman" w:cs="Times New Roman"/>
          <w:sz w:val="26"/>
          <w:szCs w:val="26"/>
          <w:lang w:eastAsia="ru-RU"/>
        </w:rPr>
        <w:t>Комитет не является стороной, имеющей право на обжалование определений об отказе</w:t>
      </w:r>
      <w:r>
        <w:rPr>
          <w:rFonts w:ascii="Times New Roman" w:eastAsia="Times New Roman" w:hAnsi="Times New Roman" w:cs="Times New Roman"/>
          <w:sz w:val="26"/>
          <w:szCs w:val="26"/>
          <w:lang w:eastAsia="ru-RU"/>
        </w:rPr>
        <w:t>»</w:t>
      </w:r>
      <w:r w:rsidRPr="0086056C">
        <w:rPr>
          <w:rFonts w:ascii="Times New Roman" w:eastAsia="Times New Roman" w:hAnsi="Times New Roman" w:cs="Times New Roman"/>
          <w:sz w:val="26"/>
          <w:szCs w:val="26"/>
          <w:lang w:eastAsia="ru-RU"/>
        </w:rPr>
        <w:t>. В соответствии со ст. 30.1 КоАП РФ сторонами является лицо, в отношении которого проведена проверка и орган, вынесший решение по делу.</w:t>
      </w:r>
    </w:p>
    <w:p w:rsidR="0086056C" w:rsidRPr="0086056C" w:rsidRDefault="0086056C" w:rsidP="0086056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86056C">
        <w:rPr>
          <w:rFonts w:ascii="Times New Roman" w:eastAsia="Times New Roman" w:hAnsi="Times New Roman" w:cs="Times New Roman"/>
          <w:sz w:val="26"/>
          <w:szCs w:val="26"/>
          <w:lang w:eastAsia="ru-RU"/>
        </w:rPr>
        <w:t>Аналогичной позиции при обжаловании отказов управления Росреестра в судебном порядке придерживаются и судебные органы.</w:t>
      </w:r>
    </w:p>
    <w:p w:rsidR="0086056C" w:rsidRPr="0086056C" w:rsidRDefault="0086056C" w:rsidP="0086056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Складывается ситуация, при которой</w:t>
      </w:r>
      <w:r w:rsidRPr="0086056C">
        <w:rPr>
          <w:rFonts w:ascii="Times New Roman" w:eastAsia="Times New Roman" w:hAnsi="Times New Roman" w:cs="Times New Roman"/>
          <w:sz w:val="26"/>
          <w:szCs w:val="26"/>
          <w:lang w:eastAsia="ru-RU"/>
        </w:rPr>
        <w:t xml:space="preserve"> процесс обжалования принимаемых решений управлением Роср</w:t>
      </w:r>
      <w:r>
        <w:rPr>
          <w:rFonts w:ascii="Times New Roman" w:eastAsia="Times New Roman" w:hAnsi="Times New Roman" w:cs="Times New Roman"/>
          <w:sz w:val="26"/>
          <w:szCs w:val="26"/>
          <w:lang w:eastAsia="ru-RU"/>
        </w:rPr>
        <w:t>еестра является безрезультатным</w:t>
      </w:r>
      <w:r w:rsidRPr="0086056C">
        <w:rPr>
          <w:rFonts w:ascii="Times New Roman" w:eastAsia="Times New Roman" w:hAnsi="Times New Roman" w:cs="Times New Roman"/>
          <w:sz w:val="26"/>
          <w:szCs w:val="26"/>
          <w:lang w:eastAsia="ru-RU"/>
        </w:rPr>
        <w:t>.</w:t>
      </w:r>
    </w:p>
    <w:p w:rsidR="0086056C" w:rsidRPr="0086056C" w:rsidRDefault="0086056C" w:rsidP="0086056C">
      <w:pPr>
        <w:spacing w:after="0" w:line="240" w:lineRule="auto"/>
        <w:ind w:firstLine="709"/>
        <w:jc w:val="both"/>
        <w:rPr>
          <w:rFonts w:ascii="Times New Roman" w:hAnsi="Times New Roman" w:cs="Times New Roman"/>
          <w:sz w:val="26"/>
          <w:szCs w:val="26"/>
        </w:rPr>
      </w:pPr>
    </w:p>
    <w:p w:rsidR="005A7767" w:rsidRPr="007811AD" w:rsidRDefault="00254DE3" w:rsidP="00182F95">
      <w:pPr>
        <w:spacing w:after="0" w:line="240" w:lineRule="auto"/>
        <w:ind w:firstLine="709"/>
        <w:jc w:val="both"/>
        <w:rPr>
          <w:rFonts w:ascii="Times New Roman" w:hAnsi="Times New Roman" w:cs="Times New Roman"/>
          <w:b/>
          <w:color w:val="000000" w:themeColor="text1"/>
          <w:sz w:val="26"/>
          <w:szCs w:val="26"/>
        </w:rPr>
      </w:pPr>
      <w:r w:rsidRPr="007811AD">
        <w:rPr>
          <w:rFonts w:ascii="Times New Roman" w:hAnsi="Times New Roman" w:cs="Times New Roman"/>
          <w:b/>
          <w:color w:val="000000" w:themeColor="text1"/>
          <w:sz w:val="26"/>
          <w:szCs w:val="26"/>
        </w:rPr>
        <w:t>8</w:t>
      </w:r>
      <w:r w:rsidR="001E039E" w:rsidRPr="007811AD">
        <w:rPr>
          <w:rFonts w:ascii="Times New Roman" w:hAnsi="Times New Roman" w:cs="Times New Roman"/>
          <w:b/>
          <w:color w:val="000000" w:themeColor="text1"/>
          <w:sz w:val="26"/>
          <w:szCs w:val="26"/>
        </w:rPr>
        <w:t>.</w:t>
      </w:r>
      <w:r w:rsidR="006B51B4" w:rsidRPr="007811AD">
        <w:rPr>
          <w:rFonts w:ascii="Times New Roman" w:hAnsi="Times New Roman" w:cs="Times New Roman"/>
          <w:b/>
          <w:color w:val="000000" w:themeColor="text1"/>
          <w:sz w:val="26"/>
          <w:szCs w:val="26"/>
        </w:rPr>
        <w:t>4</w:t>
      </w:r>
      <w:r w:rsidR="006E2463" w:rsidRPr="007811AD">
        <w:rPr>
          <w:rFonts w:ascii="Times New Roman" w:hAnsi="Times New Roman" w:cs="Times New Roman"/>
          <w:b/>
          <w:color w:val="000000" w:themeColor="text1"/>
          <w:sz w:val="26"/>
          <w:szCs w:val="26"/>
        </w:rPr>
        <w:t xml:space="preserve">. </w:t>
      </w:r>
      <w:r w:rsidR="005A7767" w:rsidRPr="007811AD">
        <w:rPr>
          <w:rFonts w:ascii="Times New Roman" w:hAnsi="Times New Roman" w:cs="Times New Roman"/>
          <w:b/>
          <w:color w:val="000000" w:themeColor="text1"/>
          <w:sz w:val="26"/>
          <w:szCs w:val="26"/>
        </w:rPr>
        <w:t xml:space="preserve"> Организация и осуществление муниципального контроля: основные тенденции, </w:t>
      </w:r>
      <w:r w:rsidR="00D9038C" w:rsidRPr="007811AD">
        <w:rPr>
          <w:rFonts w:ascii="Times New Roman" w:hAnsi="Times New Roman" w:cs="Times New Roman"/>
          <w:b/>
          <w:color w:val="000000" w:themeColor="text1"/>
          <w:sz w:val="26"/>
          <w:szCs w:val="26"/>
        </w:rPr>
        <w:t xml:space="preserve">позитивные и негативные эффекты. </w:t>
      </w:r>
    </w:p>
    <w:p w:rsidR="00C34A9C" w:rsidRPr="00A54E7A" w:rsidRDefault="00C34A9C" w:rsidP="00C34A9C">
      <w:pPr>
        <w:spacing w:after="0" w:line="240" w:lineRule="auto"/>
        <w:ind w:firstLine="709"/>
        <w:jc w:val="both"/>
        <w:rPr>
          <w:rFonts w:ascii="Times New Roman" w:hAnsi="Times New Roman" w:cs="Times New Roman"/>
          <w:color w:val="000000" w:themeColor="text1"/>
          <w:sz w:val="26"/>
          <w:szCs w:val="26"/>
        </w:rPr>
      </w:pPr>
      <w:r w:rsidRPr="00A54E7A">
        <w:rPr>
          <w:rFonts w:ascii="Times New Roman" w:hAnsi="Times New Roman" w:cs="Times New Roman"/>
          <w:color w:val="000000" w:themeColor="text1"/>
          <w:sz w:val="26"/>
          <w:szCs w:val="26"/>
        </w:rPr>
        <w:t>Осуществление муниципального контроля структурными подразделениями администраци</w:t>
      </w:r>
      <w:r>
        <w:rPr>
          <w:rFonts w:ascii="Times New Roman" w:hAnsi="Times New Roman" w:cs="Times New Roman"/>
          <w:color w:val="000000" w:themeColor="text1"/>
          <w:sz w:val="26"/>
          <w:szCs w:val="26"/>
        </w:rPr>
        <w:t>й</w:t>
      </w:r>
      <w:r w:rsidRPr="00A54E7A">
        <w:rPr>
          <w:rFonts w:ascii="Times New Roman" w:hAnsi="Times New Roman" w:cs="Times New Roman"/>
          <w:color w:val="000000" w:themeColor="text1"/>
          <w:sz w:val="26"/>
          <w:szCs w:val="26"/>
        </w:rPr>
        <w:t xml:space="preserve"> городск</w:t>
      </w:r>
      <w:r>
        <w:rPr>
          <w:rFonts w:ascii="Times New Roman" w:hAnsi="Times New Roman" w:cs="Times New Roman"/>
          <w:color w:val="000000" w:themeColor="text1"/>
          <w:sz w:val="26"/>
          <w:szCs w:val="26"/>
        </w:rPr>
        <w:t>их</w:t>
      </w:r>
      <w:r w:rsidRPr="00A54E7A">
        <w:rPr>
          <w:rFonts w:ascii="Times New Roman" w:hAnsi="Times New Roman" w:cs="Times New Roman"/>
          <w:color w:val="000000" w:themeColor="text1"/>
          <w:sz w:val="26"/>
          <w:szCs w:val="26"/>
        </w:rPr>
        <w:t xml:space="preserve"> округ</w:t>
      </w:r>
      <w:r>
        <w:rPr>
          <w:rFonts w:ascii="Times New Roman" w:hAnsi="Times New Roman" w:cs="Times New Roman"/>
          <w:color w:val="000000" w:themeColor="text1"/>
          <w:sz w:val="26"/>
          <w:szCs w:val="26"/>
        </w:rPr>
        <w:t>ов</w:t>
      </w:r>
      <w:r w:rsidRPr="00A54E7A">
        <w:rPr>
          <w:rFonts w:ascii="Times New Roman" w:hAnsi="Times New Roman" w:cs="Times New Roman"/>
          <w:color w:val="000000" w:themeColor="text1"/>
          <w:sz w:val="26"/>
          <w:szCs w:val="26"/>
        </w:rPr>
        <w:t xml:space="preserve"> осуществляется уполномоченными должностными лицами в соответствии с распорядительными документами и на основании  утвержденных графиков проведения проверок.</w:t>
      </w:r>
    </w:p>
    <w:p w:rsidR="00DB57F5" w:rsidRPr="00DB57F5" w:rsidRDefault="00DB57F5" w:rsidP="00DB57F5">
      <w:pPr>
        <w:spacing w:after="0" w:line="240" w:lineRule="auto"/>
        <w:ind w:firstLine="709"/>
        <w:contextualSpacing/>
        <w:jc w:val="both"/>
        <w:rPr>
          <w:rFonts w:ascii="Times New Roman" w:eastAsia="Calibri" w:hAnsi="Times New Roman" w:cs="Times New Roman"/>
          <w:sz w:val="26"/>
          <w:szCs w:val="26"/>
        </w:rPr>
      </w:pPr>
      <w:r w:rsidRPr="00DB57F5">
        <w:rPr>
          <w:rFonts w:ascii="Times New Roman" w:eastAsia="Calibri" w:hAnsi="Times New Roman" w:cs="Times New Roman"/>
          <w:sz w:val="26"/>
          <w:szCs w:val="26"/>
        </w:rPr>
        <w:t>Формами деятельности по осуществлению муниципального земельного контроля являются: плановый (рейдовый) осмотр, обследование земельных участков, проведение плановых и внеплановых проверок</w:t>
      </w:r>
      <w:r>
        <w:rPr>
          <w:rFonts w:ascii="Times New Roman" w:eastAsia="Calibri" w:hAnsi="Times New Roman" w:cs="Times New Roman"/>
          <w:sz w:val="26"/>
          <w:szCs w:val="26"/>
        </w:rPr>
        <w:t xml:space="preserve">, в том числе </w:t>
      </w:r>
      <w:r w:rsidRPr="00DB57F5">
        <w:rPr>
          <w:rFonts w:ascii="Times New Roman" w:eastAsia="Calibri" w:hAnsi="Times New Roman" w:cs="Times New Roman"/>
          <w:sz w:val="26"/>
          <w:szCs w:val="26"/>
        </w:rPr>
        <w:t xml:space="preserve"> </w:t>
      </w:r>
      <w:r w:rsidRPr="00A54E7A">
        <w:rPr>
          <w:rFonts w:ascii="Times New Roman" w:hAnsi="Times New Roman" w:cs="Times New Roman"/>
          <w:color w:val="000000" w:themeColor="text1"/>
          <w:sz w:val="26"/>
          <w:szCs w:val="26"/>
        </w:rPr>
        <w:t xml:space="preserve">документарных проверок </w:t>
      </w:r>
      <w:r w:rsidRPr="00DB57F5">
        <w:rPr>
          <w:rFonts w:ascii="Times New Roman" w:eastAsia="Calibri" w:hAnsi="Times New Roman" w:cs="Times New Roman"/>
          <w:sz w:val="26"/>
          <w:szCs w:val="26"/>
        </w:rPr>
        <w:t xml:space="preserve">соблюдения физическими, юридическими лицами и индивидуальными предпринимателями </w:t>
      </w:r>
      <w:r>
        <w:rPr>
          <w:rFonts w:ascii="Times New Roman" w:eastAsia="Calibri" w:hAnsi="Times New Roman" w:cs="Times New Roman"/>
          <w:sz w:val="26"/>
          <w:szCs w:val="26"/>
        </w:rPr>
        <w:t xml:space="preserve">действующего федерального, регионального </w:t>
      </w:r>
      <w:r w:rsidRPr="00DB57F5">
        <w:rPr>
          <w:rFonts w:ascii="Times New Roman" w:eastAsia="Calibri" w:hAnsi="Times New Roman" w:cs="Times New Roman"/>
          <w:sz w:val="26"/>
          <w:szCs w:val="26"/>
        </w:rPr>
        <w:t>законодательства</w:t>
      </w:r>
      <w:r>
        <w:rPr>
          <w:rFonts w:ascii="Times New Roman" w:eastAsia="Calibri" w:hAnsi="Times New Roman" w:cs="Times New Roman"/>
          <w:sz w:val="26"/>
          <w:szCs w:val="26"/>
        </w:rPr>
        <w:t>, муниципальных правовых актов</w:t>
      </w:r>
      <w:r w:rsidRPr="00DB57F5">
        <w:rPr>
          <w:rFonts w:ascii="Times New Roman" w:eastAsia="Calibri" w:hAnsi="Times New Roman" w:cs="Times New Roman"/>
          <w:sz w:val="26"/>
          <w:szCs w:val="26"/>
        </w:rPr>
        <w:t xml:space="preserve">, регулирующих вопросы использования земли. </w:t>
      </w:r>
    </w:p>
    <w:p w:rsidR="00DB57F5" w:rsidRPr="00DB57F5" w:rsidRDefault="00DB57F5" w:rsidP="00DB57F5">
      <w:pPr>
        <w:spacing w:after="0" w:line="240" w:lineRule="auto"/>
        <w:ind w:firstLine="709"/>
        <w:contextualSpacing/>
        <w:jc w:val="both"/>
        <w:rPr>
          <w:rFonts w:ascii="Times New Roman" w:eastAsia="Calibri" w:hAnsi="Times New Roman" w:cs="Times New Roman"/>
          <w:sz w:val="26"/>
          <w:szCs w:val="26"/>
        </w:rPr>
      </w:pPr>
      <w:r w:rsidRPr="00DB57F5">
        <w:rPr>
          <w:rFonts w:ascii="Times New Roman" w:eastAsia="Calibri" w:hAnsi="Times New Roman" w:cs="Times New Roman"/>
          <w:sz w:val="26"/>
          <w:szCs w:val="26"/>
        </w:rPr>
        <w:t xml:space="preserve">К позитивным эффектам можно отнести просвещение населения о требованиях законодательства в сфере землепользования, о недопущении нарушения таких требований, об ответственности, наступающей в случае их не соблюдения. </w:t>
      </w:r>
    </w:p>
    <w:p w:rsidR="00DB57F5" w:rsidRPr="00DB57F5" w:rsidRDefault="00DB57F5" w:rsidP="00DB57F5">
      <w:pPr>
        <w:spacing w:after="0" w:line="240" w:lineRule="auto"/>
        <w:ind w:firstLine="709"/>
        <w:contextualSpacing/>
        <w:jc w:val="both"/>
        <w:rPr>
          <w:rFonts w:ascii="Times New Roman" w:eastAsia="Calibri" w:hAnsi="Times New Roman" w:cs="Times New Roman"/>
          <w:sz w:val="26"/>
          <w:szCs w:val="26"/>
        </w:rPr>
      </w:pPr>
      <w:r w:rsidRPr="00DB57F5">
        <w:rPr>
          <w:rFonts w:ascii="Times New Roman" w:eastAsia="Calibri" w:hAnsi="Times New Roman" w:cs="Times New Roman"/>
          <w:sz w:val="26"/>
          <w:szCs w:val="26"/>
        </w:rPr>
        <w:t>Негативными эффектами при осуществлении органами местного самоуправления муниципального земельного контроля, является практически полное отсутствие у таких органов, полномочий по привлечению нарушителей к ответственности по результатам проверки, что существенно снижает результативность контроля. Результатом проверки является акт, который направляется в орган государственного надзора. В связи с этим особенно важен вопрос взаимодействия органов муниципального контроля с федеральными и региональными органами контроля (надзора), уполномоченными на применение мер по результатам проверок.</w:t>
      </w:r>
    </w:p>
    <w:p w:rsidR="00C34A9C" w:rsidRDefault="00C34A9C" w:rsidP="00C34A9C">
      <w:pPr>
        <w:spacing w:after="0" w:line="240" w:lineRule="auto"/>
        <w:ind w:firstLine="709"/>
        <w:jc w:val="both"/>
        <w:rPr>
          <w:rFonts w:ascii="Times New Roman" w:hAnsi="Times New Roman" w:cs="Times New Roman"/>
          <w:color w:val="000000" w:themeColor="text1"/>
          <w:sz w:val="26"/>
          <w:szCs w:val="26"/>
        </w:rPr>
      </w:pPr>
      <w:r w:rsidRPr="00A54E7A">
        <w:rPr>
          <w:rFonts w:ascii="Times New Roman" w:hAnsi="Times New Roman" w:cs="Times New Roman"/>
          <w:color w:val="000000" w:themeColor="text1"/>
          <w:sz w:val="26"/>
          <w:szCs w:val="26"/>
        </w:rPr>
        <w:t xml:space="preserve">Объектом муниципального земельного контроля – являются все земельные участки, расположенные на территории </w:t>
      </w:r>
      <w:r>
        <w:rPr>
          <w:rFonts w:ascii="Times New Roman" w:hAnsi="Times New Roman" w:cs="Times New Roman"/>
          <w:color w:val="000000" w:themeColor="text1"/>
          <w:sz w:val="26"/>
          <w:szCs w:val="26"/>
        </w:rPr>
        <w:t>муниципалитетов</w:t>
      </w:r>
      <w:r w:rsidRPr="00A54E7A">
        <w:rPr>
          <w:rFonts w:ascii="Times New Roman" w:hAnsi="Times New Roman" w:cs="Times New Roman"/>
          <w:color w:val="000000" w:themeColor="text1"/>
          <w:sz w:val="26"/>
          <w:szCs w:val="26"/>
        </w:rPr>
        <w:t>, вне зависимости от формы собственности и (или) ведомственной принадлежности, за исключением случаев, предусмотренных законодательством Российской Федерации.</w:t>
      </w:r>
    </w:p>
    <w:p w:rsidR="00C34A9C" w:rsidRPr="00A54E7A" w:rsidRDefault="00925902" w:rsidP="00C34A9C">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w:t>
      </w:r>
      <w:r w:rsidRPr="00A54E7A">
        <w:rPr>
          <w:rFonts w:ascii="Times New Roman" w:hAnsi="Times New Roman" w:cs="Times New Roman"/>
          <w:color w:val="000000" w:themeColor="text1"/>
          <w:sz w:val="26"/>
          <w:szCs w:val="26"/>
        </w:rPr>
        <w:t xml:space="preserve">о муниципальному дорожному контролю </w:t>
      </w:r>
      <w:r>
        <w:rPr>
          <w:rFonts w:ascii="Times New Roman" w:hAnsi="Times New Roman" w:cs="Times New Roman"/>
          <w:color w:val="000000" w:themeColor="text1"/>
          <w:sz w:val="26"/>
          <w:szCs w:val="26"/>
        </w:rPr>
        <w:t>в</w:t>
      </w:r>
      <w:r w:rsidR="00C34A9C" w:rsidRPr="00A54E7A">
        <w:rPr>
          <w:rFonts w:ascii="Times New Roman" w:hAnsi="Times New Roman" w:cs="Times New Roman"/>
          <w:color w:val="000000" w:themeColor="text1"/>
          <w:sz w:val="26"/>
          <w:szCs w:val="26"/>
        </w:rPr>
        <w:t xml:space="preserve"> соответствии со  ст. 26.2 ФЗ № 294 «О защите прав юридических лиц и индивидуальных предпринимателей при осуществлении государственного контроля (надзора) и муниципального контроля» в плане проведения проверок юридических лиц и индивидуа</w:t>
      </w:r>
      <w:r w:rsidR="00DB57F5">
        <w:rPr>
          <w:rFonts w:ascii="Times New Roman" w:hAnsi="Times New Roman" w:cs="Times New Roman"/>
          <w:color w:val="000000" w:themeColor="text1"/>
          <w:sz w:val="26"/>
          <w:szCs w:val="26"/>
        </w:rPr>
        <w:t xml:space="preserve">льных предпринимателей на 2020 </w:t>
      </w:r>
      <w:r w:rsidR="00C34A9C" w:rsidRPr="00A54E7A">
        <w:rPr>
          <w:rFonts w:ascii="Times New Roman" w:hAnsi="Times New Roman" w:cs="Times New Roman"/>
          <w:color w:val="000000" w:themeColor="text1"/>
          <w:sz w:val="26"/>
          <w:szCs w:val="26"/>
        </w:rPr>
        <w:t xml:space="preserve">проверок не </w:t>
      </w:r>
      <w:r>
        <w:rPr>
          <w:rFonts w:ascii="Times New Roman" w:hAnsi="Times New Roman" w:cs="Times New Roman"/>
          <w:color w:val="000000" w:themeColor="text1"/>
          <w:sz w:val="26"/>
          <w:szCs w:val="26"/>
        </w:rPr>
        <w:t xml:space="preserve">было </w:t>
      </w:r>
      <w:r w:rsidR="00C34A9C" w:rsidRPr="00A54E7A">
        <w:rPr>
          <w:rFonts w:ascii="Times New Roman" w:hAnsi="Times New Roman" w:cs="Times New Roman"/>
          <w:color w:val="000000" w:themeColor="text1"/>
          <w:sz w:val="26"/>
          <w:szCs w:val="26"/>
        </w:rPr>
        <w:t>предусмотрено.</w:t>
      </w:r>
    </w:p>
    <w:p w:rsidR="00C34A9C" w:rsidRPr="00495B0F" w:rsidRDefault="00C34A9C" w:rsidP="00B87E3E">
      <w:pPr>
        <w:spacing w:after="0" w:line="240" w:lineRule="auto"/>
        <w:ind w:firstLine="720"/>
        <w:jc w:val="both"/>
        <w:rPr>
          <w:rFonts w:ascii="Times New Roman" w:eastAsia="Times New Roman" w:hAnsi="Times New Roman" w:cs="Times New Roman"/>
          <w:sz w:val="26"/>
          <w:szCs w:val="26"/>
          <w:lang w:eastAsia="ru-RU"/>
        </w:rPr>
      </w:pPr>
    </w:p>
    <w:p w:rsidR="00B87E3E" w:rsidRPr="00495B0F" w:rsidRDefault="005F0C55" w:rsidP="00B87E3E">
      <w:pPr>
        <w:spacing w:after="0" w:line="240" w:lineRule="auto"/>
        <w:ind w:firstLine="720"/>
        <w:jc w:val="both"/>
        <w:rPr>
          <w:rFonts w:ascii="Times New Roman" w:eastAsia="Times New Roman" w:hAnsi="Times New Roman" w:cs="Times New Roman"/>
          <w:sz w:val="26"/>
          <w:szCs w:val="26"/>
          <w:lang w:eastAsia="ru-RU"/>
        </w:rPr>
      </w:pPr>
      <w:r w:rsidRPr="005F0C55">
        <w:rPr>
          <w:rFonts w:ascii="Times New Roman" w:eastAsia="Times New Roman" w:hAnsi="Times New Roman" w:cs="Times New Roman"/>
          <w:b/>
          <w:sz w:val="26"/>
          <w:szCs w:val="26"/>
          <w:lang w:eastAsia="ru-RU"/>
        </w:rPr>
        <w:t xml:space="preserve">Городской округ </w:t>
      </w:r>
      <w:r w:rsidR="00C34A9C" w:rsidRPr="005F0C55">
        <w:rPr>
          <w:rFonts w:ascii="Times New Roman" w:eastAsia="Times New Roman" w:hAnsi="Times New Roman" w:cs="Times New Roman"/>
          <w:b/>
          <w:sz w:val="26"/>
          <w:szCs w:val="26"/>
          <w:lang w:eastAsia="ru-RU"/>
        </w:rPr>
        <w:t>«Город Белгород».</w:t>
      </w:r>
      <w:r w:rsidR="00C34A9C" w:rsidRPr="00495B0F">
        <w:rPr>
          <w:rFonts w:ascii="Times New Roman" w:eastAsia="Times New Roman" w:hAnsi="Times New Roman" w:cs="Times New Roman"/>
          <w:sz w:val="26"/>
          <w:szCs w:val="26"/>
          <w:lang w:eastAsia="ru-RU"/>
        </w:rPr>
        <w:t xml:space="preserve"> </w:t>
      </w:r>
      <w:r w:rsidR="00B87E3E" w:rsidRPr="00495B0F">
        <w:rPr>
          <w:rFonts w:ascii="Times New Roman" w:eastAsia="Times New Roman" w:hAnsi="Times New Roman" w:cs="Times New Roman"/>
          <w:sz w:val="26"/>
          <w:szCs w:val="26"/>
          <w:lang w:eastAsia="ru-RU"/>
        </w:rPr>
        <w:t xml:space="preserve">Органом, уполномоченным на проведение внутреннего муниципального финансового контроля в городском округе, является комитет финансов и бюджетных отношений </w:t>
      </w:r>
      <w:r w:rsidR="00C34A9C" w:rsidRPr="00495B0F">
        <w:rPr>
          <w:rFonts w:ascii="Times New Roman" w:eastAsia="Times New Roman" w:hAnsi="Times New Roman" w:cs="Times New Roman"/>
          <w:sz w:val="26"/>
          <w:szCs w:val="26"/>
          <w:lang w:eastAsia="ru-RU"/>
        </w:rPr>
        <w:t>администрации города Белгорода</w:t>
      </w:r>
      <w:r w:rsidR="00B87E3E" w:rsidRPr="00495B0F">
        <w:rPr>
          <w:rFonts w:ascii="Times New Roman" w:eastAsia="Times New Roman" w:hAnsi="Times New Roman" w:cs="Times New Roman"/>
          <w:sz w:val="26"/>
          <w:szCs w:val="26"/>
          <w:lang w:eastAsia="ru-RU"/>
        </w:rPr>
        <w:t xml:space="preserve">. </w:t>
      </w:r>
      <w:proofErr w:type="gramStart"/>
      <w:r w:rsidR="00B87E3E" w:rsidRPr="00495B0F">
        <w:rPr>
          <w:rFonts w:ascii="Times New Roman" w:eastAsia="Times New Roman" w:hAnsi="Times New Roman" w:cs="Times New Roman"/>
          <w:sz w:val="26"/>
          <w:szCs w:val="26"/>
          <w:lang w:eastAsia="ru-RU"/>
        </w:rPr>
        <w:t xml:space="preserve">Основные нарушения связанны с неверным начислением </w:t>
      </w:r>
      <w:r w:rsidR="00B87E3E" w:rsidRPr="00495B0F">
        <w:rPr>
          <w:rFonts w:ascii="Times New Roman" w:eastAsia="Times New Roman" w:hAnsi="Times New Roman" w:cs="Times New Roman"/>
          <w:sz w:val="26"/>
          <w:szCs w:val="26"/>
          <w:lang w:eastAsia="ru-RU"/>
        </w:rPr>
        <w:lastRenderedPageBreak/>
        <w:t>заработной платы, их удельный вес составляет 85% от общей суммы всех установленных нарушений; около 10% нарушений связано с оплатой   работ   (услуг) авансированным способом, непредусмотренной условиями договоров; 5 % - нарушения, связанные с занижением стоимости основных средств, неверным учетом ГСМ и прочими.</w:t>
      </w:r>
      <w:proofErr w:type="gramEnd"/>
      <w:r w:rsidR="00B87E3E" w:rsidRPr="00495B0F">
        <w:rPr>
          <w:rFonts w:ascii="Times New Roman" w:eastAsia="Times New Roman" w:hAnsi="Times New Roman" w:cs="Times New Roman"/>
          <w:sz w:val="26"/>
          <w:szCs w:val="26"/>
          <w:lang w:eastAsia="ru-RU"/>
        </w:rPr>
        <w:t xml:space="preserve"> По итогам проделанной работы восстановлено в бюджет более 8 млн. рублей. </w:t>
      </w:r>
    </w:p>
    <w:p w:rsidR="00B87E3E" w:rsidRPr="00495B0F" w:rsidRDefault="00B87E3E" w:rsidP="00B87E3E">
      <w:pPr>
        <w:spacing w:after="0" w:line="240" w:lineRule="auto"/>
        <w:ind w:firstLine="720"/>
        <w:jc w:val="both"/>
        <w:rPr>
          <w:rFonts w:ascii="Times New Roman" w:eastAsia="Times New Roman" w:hAnsi="Times New Roman" w:cs="Times New Roman"/>
          <w:sz w:val="26"/>
          <w:szCs w:val="26"/>
          <w:lang w:eastAsia="ru-RU"/>
        </w:rPr>
      </w:pPr>
      <w:r w:rsidRPr="00495B0F">
        <w:rPr>
          <w:rFonts w:ascii="Times New Roman" w:eastAsia="Times New Roman" w:hAnsi="Times New Roman" w:cs="Times New Roman"/>
          <w:sz w:val="26"/>
          <w:szCs w:val="26"/>
          <w:lang w:eastAsia="ru-RU"/>
        </w:rPr>
        <w:t xml:space="preserve">В ходе осуществления внутреннего муниципального финансового контроля в отношении закупок для обеспечения муниципальных нужд установлено, что, в нарушение законодательства о закупках, при заключении контрактов имеет место несоответствие (либо не отражение в полном объеме) существенных условий - цены, предмета контракта, установление произвольных размеров ответственности; в отдельных учреждениях осуществлялась только приемка товаров, обязательная экспертиза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не проводилась, учреждениями в полной мере не обеспечивалась своевременность,  полнота и достоверность отражения в документах учета поставленного товара, в нарушение условий контрактов учреждениями производилась оплата по отдельным </w:t>
      </w:r>
      <w:proofErr w:type="gramStart"/>
      <w:r w:rsidRPr="00495B0F">
        <w:rPr>
          <w:rFonts w:ascii="Times New Roman" w:eastAsia="Times New Roman" w:hAnsi="Times New Roman" w:cs="Times New Roman"/>
          <w:sz w:val="26"/>
          <w:szCs w:val="26"/>
          <w:lang w:eastAsia="ru-RU"/>
        </w:rPr>
        <w:t>договорам</w:t>
      </w:r>
      <w:proofErr w:type="gramEnd"/>
      <w:r w:rsidRPr="00495B0F">
        <w:rPr>
          <w:rFonts w:ascii="Times New Roman" w:eastAsia="Times New Roman" w:hAnsi="Times New Roman" w:cs="Times New Roman"/>
          <w:sz w:val="26"/>
          <w:szCs w:val="26"/>
          <w:lang w:eastAsia="ru-RU"/>
        </w:rPr>
        <w:t xml:space="preserve"> авансированным способом.</w:t>
      </w:r>
    </w:p>
    <w:p w:rsidR="00B87E3E" w:rsidRPr="00495B0F" w:rsidRDefault="00B87E3E" w:rsidP="00B87E3E">
      <w:pPr>
        <w:spacing w:after="0" w:line="240" w:lineRule="auto"/>
        <w:ind w:firstLine="720"/>
        <w:jc w:val="both"/>
        <w:rPr>
          <w:rFonts w:ascii="Times New Roman" w:eastAsia="Times New Roman" w:hAnsi="Times New Roman" w:cs="Times New Roman"/>
          <w:sz w:val="26"/>
          <w:szCs w:val="26"/>
          <w:lang w:eastAsia="ru-RU"/>
        </w:rPr>
      </w:pPr>
      <w:r w:rsidRPr="00495B0F">
        <w:rPr>
          <w:rFonts w:ascii="Times New Roman" w:eastAsia="Times New Roman" w:hAnsi="Times New Roman" w:cs="Times New Roman"/>
          <w:sz w:val="26"/>
          <w:szCs w:val="26"/>
          <w:lang w:eastAsia="ru-RU"/>
        </w:rPr>
        <w:t xml:space="preserve">В целях соблюдения единого подхода к осуществлению финансового контроля и разработки риск - ориентированного подхода к контролю, в 2020 году свою контрольную деятельность комитет </w:t>
      </w:r>
      <w:bookmarkStart w:id="0" w:name="_GoBack"/>
      <w:bookmarkEnd w:id="0"/>
      <w:r w:rsidRPr="00495B0F">
        <w:rPr>
          <w:rFonts w:ascii="Times New Roman" w:eastAsia="Times New Roman" w:hAnsi="Times New Roman" w:cs="Times New Roman"/>
          <w:sz w:val="26"/>
          <w:szCs w:val="26"/>
          <w:lang w:eastAsia="ru-RU"/>
        </w:rPr>
        <w:t xml:space="preserve">осуществляет в соответствии с утвержденными федеральными стандартами внутреннего финансового контроля. </w:t>
      </w:r>
    </w:p>
    <w:p w:rsidR="00B87E3E" w:rsidRPr="00495B0F" w:rsidRDefault="00B87E3E" w:rsidP="00B87E3E">
      <w:pPr>
        <w:spacing w:after="0" w:line="240" w:lineRule="auto"/>
        <w:ind w:firstLine="720"/>
        <w:jc w:val="both"/>
        <w:rPr>
          <w:rFonts w:ascii="Times New Roman" w:eastAsia="Times New Roman" w:hAnsi="Times New Roman" w:cs="Times New Roman"/>
          <w:sz w:val="26"/>
          <w:szCs w:val="26"/>
          <w:lang w:eastAsia="ru-RU"/>
        </w:rPr>
      </w:pPr>
      <w:r w:rsidRPr="00495B0F">
        <w:rPr>
          <w:rFonts w:ascii="Times New Roman" w:eastAsia="Times New Roman" w:hAnsi="Times New Roman" w:cs="Times New Roman"/>
          <w:sz w:val="26"/>
          <w:szCs w:val="26"/>
          <w:lang w:eastAsia="ru-RU"/>
        </w:rPr>
        <w:t>Хотелось бы отметить еще одну проблему при осуществлении внутреннего муниципального финансового контроля - на законодательном уровне взаимодействие между контрольными органами не регламентировано.</w:t>
      </w:r>
    </w:p>
    <w:p w:rsidR="00B87E3E" w:rsidRPr="00495B0F" w:rsidRDefault="00B87E3E" w:rsidP="00B87E3E">
      <w:pPr>
        <w:spacing w:after="0" w:line="240" w:lineRule="auto"/>
        <w:ind w:firstLine="720"/>
        <w:jc w:val="both"/>
        <w:rPr>
          <w:rFonts w:ascii="Times New Roman" w:eastAsia="Times New Roman" w:hAnsi="Times New Roman" w:cs="Times New Roman"/>
          <w:sz w:val="26"/>
          <w:szCs w:val="26"/>
          <w:lang w:eastAsia="ru-RU"/>
        </w:rPr>
      </w:pPr>
      <w:r w:rsidRPr="00495B0F">
        <w:rPr>
          <w:rFonts w:ascii="Times New Roman" w:eastAsia="Times New Roman" w:hAnsi="Times New Roman" w:cs="Times New Roman"/>
          <w:sz w:val="26"/>
          <w:szCs w:val="26"/>
          <w:lang w:eastAsia="ru-RU"/>
        </w:rPr>
        <w:t xml:space="preserve">Порой устанавливается факт нарушения, которое не входит в рамки тематики контрольного мероприятия либо не входит в компетенцию рассмотрения работников контрольного органа, но отметить факт установления нарушения необходимо. Вот тут возникает </w:t>
      </w:r>
      <w:proofErr w:type="gramStart"/>
      <w:r w:rsidRPr="00495B0F">
        <w:rPr>
          <w:rFonts w:ascii="Times New Roman" w:eastAsia="Times New Roman" w:hAnsi="Times New Roman" w:cs="Times New Roman"/>
          <w:sz w:val="26"/>
          <w:szCs w:val="26"/>
          <w:lang w:eastAsia="ru-RU"/>
        </w:rPr>
        <w:t>вопрос</w:t>
      </w:r>
      <w:proofErr w:type="gramEnd"/>
      <w:r w:rsidRPr="00495B0F">
        <w:rPr>
          <w:rFonts w:ascii="Times New Roman" w:eastAsia="Times New Roman" w:hAnsi="Times New Roman" w:cs="Times New Roman"/>
          <w:sz w:val="26"/>
          <w:szCs w:val="26"/>
          <w:lang w:eastAsia="ru-RU"/>
        </w:rPr>
        <w:t xml:space="preserve">: в каком порядке, кому и в какой форме сообщить информацию для принятия соответствующего решения. Не всю информацию контрольные органы могут эффективно реализовать в рамках своих полномочий (например, вопросы дисциплинарного воздействия на руководителей - нарушителей бюджетного законодательства или сокращения бюджетных ассигнований организациям, допустившим такое нарушение). </w:t>
      </w:r>
    </w:p>
    <w:p w:rsidR="00B87E3E" w:rsidRPr="00495B0F" w:rsidRDefault="00B87E3E" w:rsidP="00182F95">
      <w:pPr>
        <w:spacing w:after="0" w:line="240" w:lineRule="auto"/>
        <w:ind w:firstLine="709"/>
        <w:jc w:val="both"/>
        <w:rPr>
          <w:rFonts w:ascii="Times New Roman" w:hAnsi="Times New Roman" w:cs="Times New Roman"/>
          <w:color w:val="000000" w:themeColor="text1"/>
          <w:sz w:val="26"/>
          <w:szCs w:val="26"/>
        </w:rPr>
      </w:pPr>
    </w:p>
    <w:p w:rsidR="006E2463" w:rsidRPr="007811AD" w:rsidRDefault="00254DE3" w:rsidP="00182F95">
      <w:pPr>
        <w:spacing w:after="0" w:line="240" w:lineRule="auto"/>
        <w:ind w:firstLine="709"/>
        <w:jc w:val="both"/>
        <w:rPr>
          <w:rFonts w:ascii="Times New Roman" w:hAnsi="Times New Roman" w:cs="Times New Roman"/>
          <w:b/>
          <w:sz w:val="26"/>
          <w:szCs w:val="26"/>
        </w:rPr>
      </w:pPr>
      <w:r w:rsidRPr="007811AD">
        <w:rPr>
          <w:rFonts w:ascii="Times New Roman" w:hAnsi="Times New Roman" w:cs="Times New Roman"/>
          <w:b/>
          <w:sz w:val="26"/>
          <w:szCs w:val="26"/>
        </w:rPr>
        <w:t>8</w:t>
      </w:r>
      <w:r w:rsidR="00756A4C" w:rsidRPr="007811AD">
        <w:rPr>
          <w:rFonts w:ascii="Times New Roman" w:hAnsi="Times New Roman" w:cs="Times New Roman"/>
          <w:b/>
          <w:sz w:val="26"/>
          <w:szCs w:val="26"/>
        </w:rPr>
        <w:t>.</w:t>
      </w:r>
      <w:r w:rsidR="006B51B4" w:rsidRPr="007811AD">
        <w:rPr>
          <w:rFonts w:ascii="Times New Roman" w:hAnsi="Times New Roman" w:cs="Times New Roman"/>
          <w:b/>
          <w:sz w:val="26"/>
          <w:szCs w:val="26"/>
        </w:rPr>
        <w:t>5</w:t>
      </w:r>
      <w:r w:rsidR="006E2463" w:rsidRPr="007811AD">
        <w:rPr>
          <w:rFonts w:ascii="Times New Roman" w:hAnsi="Times New Roman" w:cs="Times New Roman"/>
          <w:b/>
          <w:sz w:val="26"/>
          <w:szCs w:val="26"/>
        </w:rPr>
        <w:t xml:space="preserve">. </w:t>
      </w:r>
      <w:r w:rsidR="00D9038C" w:rsidRPr="007811AD">
        <w:rPr>
          <w:rFonts w:ascii="Times New Roman" w:hAnsi="Times New Roman" w:cs="Times New Roman"/>
          <w:b/>
          <w:sz w:val="26"/>
          <w:szCs w:val="26"/>
        </w:rPr>
        <w:t>В</w:t>
      </w:r>
      <w:r w:rsidR="006E2463" w:rsidRPr="007811AD">
        <w:rPr>
          <w:rFonts w:ascii="Times New Roman" w:hAnsi="Times New Roman" w:cs="Times New Roman"/>
          <w:b/>
          <w:sz w:val="26"/>
          <w:szCs w:val="26"/>
        </w:rPr>
        <w:t>ыводы и предложения по разделу</w:t>
      </w:r>
    </w:p>
    <w:p w:rsidR="00925902" w:rsidRPr="00495B0F" w:rsidRDefault="00925902" w:rsidP="00925902">
      <w:pPr>
        <w:spacing w:after="0" w:line="240" w:lineRule="auto"/>
        <w:ind w:firstLine="709"/>
        <w:jc w:val="both"/>
        <w:rPr>
          <w:rFonts w:ascii="Times New Roman" w:hAnsi="Times New Roman" w:cs="Times New Roman"/>
          <w:color w:val="000000" w:themeColor="text1"/>
          <w:sz w:val="26"/>
          <w:szCs w:val="26"/>
        </w:rPr>
      </w:pPr>
      <w:r w:rsidRPr="00495B0F">
        <w:rPr>
          <w:rFonts w:ascii="Times New Roman" w:hAnsi="Times New Roman" w:cs="Times New Roman"/>
          <w:color w:val="000000" w:themeColor="text1"/>
          <w:sz w:val="26"/>
          <w:szCs w:val="26"/>
        </w:rPr>
        <w:t xml:space="preserve">В 2020 году система муниципального контроля была </w:t>
      </w:r>
      <w:r w:rsidR="00AD102C">
        <w:rPr>
          <w:rFonts w:ascii="Times New Roman" w:hAnsi="Times New Roman" w:cs="Times New Roman"/>
          <w:color w:val="000000" w:themeColor="text1"/>
          <w:sz w:val="26"/>
          <w:szCs w:val="26"/>
        </w:rPr>
        <w:t>менее</w:t>
      </w:r>
      <w:r w:rsidRPr="00495B0F">
        <w:rPr>
          <w:rFonts w:ascii="Times New Roman" w:hAnsi="Times New Roman" w:cs="Times New Roman"/>
          <w:color w:val="000000" w:themeColor="text1"/>
          <w:sz w:val="26"/>
          <w:szCs w:val="26"/>
        </w:rPr>
        <w:t xml:space="preserve"> эффективна.  Такая ситуация обусловлена рядом причин, связанных как с пробелами и противоречиями правового регулирования муниципального контроля, так </w:t>
      </w:r>
      <w:r w:rsidR="00AD102C">
        <w:rPr>
          <w:rFonts w:ascii="Times New Roman" w:hAnsi="Times New Roman" w:cs="Times New Roman"/>
          <w:color w:val="000000" w:themeColor="text1"/>
          <w:sz w:val="26"/>
          <w:szCs w:val="26"/>
        </w:rPr>
        <w:t>и</w:t>
      </w:r>
      <w:r w:rsidRPr="00495B0F">
        <w:rPr>
          <w:rFonts w:ascii="Times New Roman" w:hAnsi="Times New Roman" w:cs="Times New Roman"/>
          <w:color w:val="000000" w:themeColor="text1"/>
          <w:sz w:val="26"/>
          <w:szCs w:val="26"/>
        </w:rPr>
        <w:t xml:space="preserve"> разночтени</w:t>
      </w:r>
      <w:r w:rsidR="00AD102C">
        <w:rPr>
          <w:rFonts w:ascii="Times New Roman" w:hAnsi="Times New Roman" w:cs="Times New Roman"/>
          <w:color w:val="000000" w:themeColor="text1"/>
          <w:sz w:val="26"/>
          <w:szCs w:val="26"/>
        </w:rPr>
        <w:t>ем</w:t>
      </w:r>
      <w:r w:rsidRPr="00495B0F">
        <w:rPr>
          <w:rFonts w:ascii="Times New Roman" w:hAnsi="Times New Roman" w:cs="Times New Roman"/>
          <w:color w:val="000000" w:themeColor="text1"/>
          <w:sz w:val="26"/>
          <w:szCs w:val="26"/>
        </w:rPr>
        <w:t xml:space="preserve"> между Федеральным  законом  от  06.10.2003 года № 131-ФЗ «Об общих принципах организации местного самоуправления в Российской Федерации» и «отраслевыми» федеральными законами по определению видов муниципального контроля.</w:t>
      </w:r>
    </w:p>
    <w:p w:rsidR="00925902" w:rsidRPr="00A54E7A" w:rsidRDefault="00AD102C" w:rsidP="007811A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w:t>
      </w:r>
      <w:r w:rsidR="00925902" w:rsidRPr="00A54E7A">
        <w:rPr>
          <w:rFonts w:ascii="Times New Roman" w:hAnsi="Times New Roman" w:cs="Times New Roman"/>
          <w:sz w:val="26"/>
          <w:szCs w:val="26"/>
        </w:rPr>
        <w:t>тмечается отсутствие у органов местного самоуправления возможности влиять на исполнение решений по взысканию штрафов, поскольку последнее является исключительной компетенцией службы судебных приставов.</w:t>
      </w:r>
    </w:p>
    <w:p w:rsidR="005A4DB0" w:rsidRPr="005A4DB0" w:rsidRDefault="005A4DB0" w:rsidP="007811AD">
      <w:pPr>
        <w:spacing w:after="0" w:line="240" w:lineRule="auto"/>
        <w:ind w:firstLine="709"/>
        <w:jc w:val="both"/>
        <w:rPr>
          <w:rFonts w:ascii="Times New Roman" w:eastAsia="Times New Roman" w:hAnsi="Times New Roman" w:cs="Times New Roman"/>
          <w:color w:val="000000"/>
          <w:sz w:val="26"/>
          <w:szCs w:val="26"/>
          <w:bdr w:val="none" w:sz="0" w:space="0" w:color="auto" w:frame="1"/>
          <w:lang w:eastAsia="ru-RU"/>
        </w:rPr>
      </w:pPr>
      <w:proofErr w:type="gramStart"/>
      <w:r>
        <w:rPr>
          <w:rFonts w:ascii="Times New Roman" w:eastAsia="Times New Roman" w:hAnsi="Times New Roman" w:cs="Times New Roman"/>
          <w:color w:val="000000"/>
          <w:sz w:val="26"/>
          <w:szCs w:val="26"/>
          <w:bdr w:val="none" w:sz="0" w:space="0" w:color="auto" w:frame="1"/>
          <w:lang w:eastAsia="ru-RU"/>
        </w:rPr>
        <w:t>При</w:t>
      </w:r>
      <w:r w:rsidRPr="005A4DB0">
        <w:rPr>
          <w:rFonts w:ascii="Times New Roman" w:eastAsia="Times New Roman" w:hAnsi="Times New Roman" w:cs="Times New Roman"/>
          <w:color w:val="000000"/>
          <w:sz w:val="26"/>
          <w:szCs w:val="26"/>
          <w:bdr w:val="none" w:sz="0" w:space="0" w:color="auto" w:frame="1"/>
          <w:lang w:eastAsia="ru-RU"/>
        </w:rPr>
        <w:t xml:space="preserve"> осуществлени</w:t>
      </w:r>
      <w:r>
        <w:rPr>
          <w:rFonts w:ascii="Times New Roman" w:eastAsia="Times New Roman" w:hAnsi="Times New Roman" w:cs="Times New Roman"/>
          <w:color w:val="000000"/>
          <w:sz w:val="26"/>
          <w:szCs w:val="26"/>
          <w:bdr w:val="none" w:sz="0" w:space="0" w:color="auto" w:frame="1"/>
          <w:lang w:eastAsia="ru-RU"/>
        </w:rPr>
        <w:t xml:space="preserve">и </w:t>
      </w:r>
      <w:r w:rsidRPr="005A4DB0">
        <w:rPr>
          <w:rFonts w:ascii="Times New Roman" w:eastAsia="Times New Roman" w:hAnsi="Times New Roman" w:cs="Times New Roman"/>
          <w:color w:val="000000"/>
          <w:sz w:val="26"/>
          <w:szCs w:val="26"/>
          <w:bdr w:val="none" w:sz="0" w:space="0" w:color="auto" w:frame="1"/>
          <w:lang w:eastAsia="ru-RU"/>
        </w:rPr>
        <w:t>муниципального земельного контроля за деятельностью юридических лиц и индивидуальных предпринимателей</w:t>
      </w:r>
      <w:r>
        <w:rPr>
          <w:rFonts w:ascii="Times New Roman" w:eastAsia="Times New Roman" w:hAnsi="Times New Roman" w:cs="Times New Roman"/>
          <w:color w:val="000000"/>
          <w:sz w:val="26"/>
          <w:szCs w:val="26"/>
          <w:bdr w:val="none" w:sz="0" w:space="0" w:color="auto" w:frame="1"/>
          <w:lang w:eastAsia="ru-RU"/>
        </w:rPr>
        <w:t>,</w:t>
      </w:r>
      <w:r w:rsidRPr="005A4DB0">
        <w:rPr>
          <w:rFonts w:ascii="Times New Roman" w:eastAsia="Times New Roman" w:hAnsi="Times New Roman" w:cs="Times New Roman"/>
          <w:color w:val="000000"/>
          <w:sz w:val="26"/>
          <w:szCs w:val="26"/>
          <w:bdr w:val="none" w:sz="0" w:space="0" w:color="auto" w:frame="1"/>
          <w:lang w:eastAsia="ru-RU"/>
        </w:rPr>
        <w:t xml:space="preserve"> </w:t>
      </w:r>
      <w:r>
        <w:rPr>
          <w:rFonts w:ascii="Times New Roman" w:eastAsia="Times New Roman" w:hAnsi="Times New Roman" w:cs="Times New Roman"/>
          <w:color w:val="000000"/>
          <w:sz w:val="26"/>
          <w:szCs w:val="26"/>
          <w:bdr w:val="none" w:sz="0" w:space="0" w:color="auto" w:frame="1"/>
          <w:lang w:eastAsia="ru-RU"/>
        </w:rPr>
        <w:t xml:space="preserve"> </w:t>
      </w:r>
      <w:r w:rsidRPr="005A4DB0">
        <w:rPr>
          <w:rFonts w:ascii="Times New Roman" w:eastAsia="Times New Roman" w:hAnsi="Times New Roman" w:cs="Times New Roman"/>
          <w:color w:val="000000"/>
          <w:sz w:val="26"/>
          <w:szCs w:val="26"/>
          <w:bdr w:val="none" w:sz="0" w:space="0" w:color="auto" w:frame="1"/>
          <w:lang w:eastAsia="ru-RU"/>
        </w:rPr>
        <w:t>плановые проверки проведены исключительно в отношении субъектов крупного бизнеса;</w:t>
      </w:r>
      <w:r>
        <w:rPr>
          <w:rFonts w:ascii="Times New Roman" w:eastAsia="Times New Roman" w:hAnsi="Times New Roman" w:cs="Times New Roman"/>
          <w:color w:val="000000"/>
          <w:sz w:val="26"/>
          <w:szCs w:val="26"/>
          <w:bdr w:val="none" w:sz="0" w:space="0" w:color="auto" w:frame="1"/>
          <w:lang w:eastAsia="ru-RU"/>
        </w:rPr>
        <w:t xml:space="preserve"> </w:t>
      </w:r>
      <w:r w:rsidRPr="005A4DB0">
        <w:rPr>
          <w:rFonts w:ascii="Times New Roman" w:eastAsia="Times New Roman" w:hAnsi="Times New Roman" w:cs="Times New Roman"/>
          <w:color w:val="000000"/>
          <w:sz w:val="26"/>
          <w:szCs w:val="26"/>
          <w:bdr w:val="none" w:sz="0" w:space="0" w:color="auto" w:frame="1"/>
          <w:lang w:eastAsia="ru-RU"/>
        </w:rPr>
        <w:t xml:space="preserve"> внеплановые </w:t>
      </w:r>
      <w:r w:rsidRPr="005A4DB0">
        <w:rPr>
          <w:rFonts w:ascii="Times New Roman" w:eastAsia="Times New Roman" w:hAnsi="Times New Roman" w:cs="Times New Roman"/>
          <w:color w:val="000000"/>
          <w:sz w:val="26"/>
          <w:szCs w:val="26"/>
          <w:bdr w:val="none" w:sz="0" w:space="0" w:color="auto" w:frame="1"/>
          <w:lang w:eastAsia="ru-RU"/>
        </w:rPr>
        <w:lastRenderedPageBreak/>
        <w:t>проверки проводились исключительно с целью контроля за исполнением ранее выданных предписаний об устранении правонарушений, выявленных в ходе проведения плановых проверок;</w:t>
      </w:r>
      <w:r>
        <w:rPr>
          <w:rFonts w:ascii="Times New Roman" w:eastAsia="Times New Roman" w:hAnsi="Times New Roman" w:cs="Times New Roman"/>
          <w:color w:val="000000"/>
          <w:sz w:val="26"/>
          <w:szCs w:val="26"/>
          <w:bdr w:val="none" w:sz="0" w:space="0" w:color="auto" w:frame="1"/>
          <w:lang w:eastAsia="ru-RU"/>
        </w:rPr>
        <w:t xml:space="preserve"> </w:t>
      </w:r>
      <w:r w:rsidRPr="005A4DB0">
        <w:rPr>
          <w:rFonts w:ascii="Times New Roman" w:eastAsia="Times New Roman" w:hAnsi="Times New Roman" w:cs="Times New Roman"/>
          <w:color w:val="000000"/>
          <w:sz w:val="26"/>
          <w:szCs w:val="26"/>
          <w:bdr w:val="none" w:sz="0" w:space="0" w:color="auto" w:frame="1"/>
          <w:lang w:eastAsia="ru-RU"/>
        </w:rPr>
        <w:t xml:space="preserve"> обеспечено информирование общественности о результатах контрольной деятельности путем размещения информации на официальн</w:t>
      </w:r>
      <w:r>
        <w:rPr>
          <w:rFonts w:ascii="Times New Roman" w:eastAsia="Times New Roman" w:hAnsi="Times New Roman" w:cs="Times New Roman"/>
          <w:color w:val="000000"/>
          <w:sz w:val="26"/>
          <w:szCs w:val="26"/>
          <w:bdr w:val="none" w:sz="0" w:space="0" w:color="auto" w:frame="1"/>
          <w:lang w:eastAsia="ru-RU"/>
        </w:rPr>
        <w:t>ых</w:t>
      </w:r>
      <w:r w:rsidRPr="005A4DB0">
        <w:rPr>
          <w:rFonts w:ascii="Times New Roman" w:eastAsia="Times New Roman" w:hAnsi="Times New Roman" w:cs="Times New Roman"/>
          <w:color w:val="000000"/>
          <w:sz w:val="26"/>
          <w:szCs w:val="26"/>
          <w:bdr w:val="none" w:sz="0" w:space="0" w:color="auto" w:frame="1"/>
          <w:lang w:eastAsia="ru-RU"/>
        </w:rPr>
        <w:t xml:space="preserve"> сайт</w:t>
      </w:r>
      <w:r>
        <w:rPr>
          <w:rFonts w:ascii="Times New Roman" w:eastAsia="Times New Roman" w:hAnsi="Times New Roman" w:cs="Times New Roman"/>
          <w:color w:val="000000"/>
          <w:sz w:val="26"/>
          <w:szCs w:val="26"/>
          <w:bdr w:val="none" w:sz="0" w:space="0" w:color="auto" w:frame="1"/>
          <w:lang w:eastAsia="ru-RU"/>
        </w:rPr>
        <w:t>ах</w:t>
      </w:r>
      <w:r w:rsidRPr="005A4DB0">
        <w:rPr>
          <w:rFonts w:ascii="Times New Roman" w:eastAsia="Times New Roman" w:hAnsi="Times New Roman" w:cs="Times New Roman"/>
          <w:color w:val="000000"/>
          <w:sz w:val="26"/>
          <w:szCs w:val="26"/>
          <w:bdr w:val="none" w:sz="0" w:space="0" w:color="auto" w:frame="1"/>
          <w:lang w:eastAsia="ru-RU"/>
        </w:rPr>
        <w:t xml:space="preserve"> </w:t>
      </w:r>
      <w:r w:rsidRPr="005A4DB0">
        <w:rPr>
          <w:rFonts w:ascii="Times New Roman" w:eastAsia="Times New Roman" w:hAnsi="Times New Roman" w:cs="Times New Roman"/>
          <w:sz w:val="26"/>
          <w:szCs w:val="26"/>
          <w:shd w:val="clear" w:color="auto" w:fill="FFFFFF"/>
          <w:lang w:eastAsia="ru-RU"/>
        </w:rPr>
        <w:t>в сети «Интернет»</w:t>
      </w:r>
      <w:hyperlink r:id="rId14" w:history="1"/>
      <w:r w:rsidRPr="005A4DB0">
        <w:rPr>
          <w:rFonts w:ascii="Times New Roman" w:eastAsia="Times New Roman" w:hAnsi="Times New Roman" w:cs="Times New Roman"/>
          <w:color w:val="000000"/>
          <w:sz w:val="26"/>
          <w:szCs w:val="26"/>
          <w:bdr w:val="none" w:sz="0" w:space="0" w:color="auto" w:frame="1"/>
          <w:lang w:eastAsia="ru-RU"/>
        </w:rPr>
        <w:t>;</w:t>
      </w:r>
      <w:proofErr w:type="gramEnd"/>
      <w:r>
        <w:rPr>
          <w:rFonts w:ascii="Times New Roman" w:eastAsia="Times New Roman" w:hAnsi="Times New Roman" w:cs="Times New Roman"/>
          <w:color w:val="000000"/>
          <w:sz w:val="26"/>
          <w:szCs w:val="26"/>
          <w:bdr w:val="none" w:sz="0" w:space="0" w:color="auto" w:frame="1"/>
          <w:lang w:eastAsia="ru-RU"/>
        </w:rPr>
        <w:t xml:space="preserve"> </w:t>
      </w:r>
      <w:r w:rsidRPr="005A4DB0">
        <w:rPr>
          <w:rFonts w:ascii="Times New Roman" w:eastAsia="Times New Roman" w:hAnsi="Times New Roman" w:cs="Times New Roman"/>
          <w:color w:val="000000"/>
          <w:sz w:val="26"/>
          <w:szCs w:val="26"/>
          <w:bdr w:val="none" w:sz="0" w:space="0" w:color="auto" w:frame="1"/>
          <w:lang w:eastAsia="ru-RU"/>
        </w:rPr>
        <w:t>обеспечива</w:t>
      </w:r>
      <w:r>
        <w:rPr>
          <w:rFonts w:ascii="Times New Roman" w:eastAsia="Times New Roman" w:hAnsi="Times New Roman" w:cs="Times New Roman"/>
          <w:color w:val="000000"/>
          <w:sz w:val="26"/>
          <w:szCs w:val="26"/>
          <w:bdr w:val="none" w:sz="0" w:space="0" w:color="auto" w:frame="1"/>
          <w:lang w:eastAsia="ru-RU"/>
        </w:rPr>
        <w:t>лось</w:t>
      </w:r>
      <w:r w:rsidRPr="005A4DB0">
        <w:rPr>
          <w:rFonts w:ascii="Times New Roman" w:eastAsia="Times New Roman" w:hAnsi="Times New Roman" w:cs="Times New Roman"/>
          <w:color w:val="000000"/>
          <w:sz w:val="26"/>
          <w:szCs w:val="26"/>
          <w:bdr w:val="none" w:sz="0" w:space="0" w:color="auto" w:frame="1"/>
          <w:lang w:eastAsia="ru-RU"/>
        </w:rPr>
        <w:t xml:space="preserve"> повышение уровня квалификации специалистов по вопросам осуществления муниципального контроля.</w:t>
      </w:r>
    </w:p>
    <w:p w:rsidR="005A4DB0" w:rsidRPr="005A4DB0" w:rsidRDefault="005A4DB0" w:rsidP="007811A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5A4DB0">
        <w:rPr>
          <w:rFonts w:ascii="Times New Roman" w:eastAsia="Times New Roman" w:hAnsi="Times New Roman" w:cs="Times New Roman"/>
          <w:sz w:val="26"/>
          <w:szCs w:val="26"/>
          <w:lang w:eastAsia="ru-RU"/>
        </w:rPr>
        <w:t>Предложения по совершенствованию нормативно-правового регулирования и осуществления муниципального земельного контроля:</w:t>
      </w:r>
    </w:p>
    <w:p w:rsidR="005A4DB0" w:rsidRPr="005A4DB0" w:rsidRDefault="005A4DB0" w:rsidP="007811A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5A4DB0">
        <w:rPr>
          <w:rFonts w:ascii="Times New Roman" w:eastAsia="Times New Roman" w:hAnsi="Times New Roman" w:cs="Times New Roman"/>
          <w:sz w:val="26"/>
          <w:szCs w:val="26"/>
          <w:lang w:eastAsia="ru-RU"/>
        </w:rPr>
        <w:t xml:space="preserve">- Постановлением Конституционного Суда РФ от 16.10.2020 № 42-П                  «По делу о проверке конституционности части 1 статьи 8.8 Кодекса Российской Федерации об административных правонарушениях в связи с жалобой гражданки М.Г. </w:t>
      </w:r>
      <w:proofErr w:type="spellStart"/>
      <w:r w:rsidRPr="005A4DB0">
        <w:rPr>
          <w:rFonts w:ascii="Times New Roman" w:eastAsia="Times New Roman" w:hAnsi="Times New Roman" w:cs="Times New Roman"/>
          <w:sz w:val="26"/>
          <w:szCs w:val="26"/>
          <w:lang w:eastAsia="ru-RU"/>
        </w:rPr>
        <w:t>Анциновой</w:t>
      </w:r>
      <w:proofErr w:type="spellEnd"/>
      <w:r w:rsidRPr="005A4DB0">
        <w:rPr>
          <w:rFonts w:ascii="Times New Roman" w:eastAsia="Times New Roman" w:hAnsi="Times New Roman" w:cs="Times New Roman"/>
          <w:sz w:val="26"/>
          <w:szCs w:val="26"/>
          <w:lang w:eastAsia="ru-RU"/>
        </w:rPr>
        <w:t xml:space="preserve">», </w:t>
      </w:r>
      <w:hyperlink r:id="rId15" w:anchor="dst7225" w:history="1">
        <w:r w:rsidRPr="005A4DB0">
          <w:rPr>
            <w:rFonts w:ascii="Times New Roman" w:eastAsia="Times New Roman" w:hAnsi="Times New Roman" w:cs="Times New Roman"/>
            <w:sz w:val="26"/>
            <w:szCs w:val="26"/>
            <w:lang w:eastAsia="ru-RU"/>
          </w:rPr>
          <w:t>часть 1 статьи 8.8</w:t>
        </w:r>
      </w:hyperlink>
      <w:r w:rsidRPr="005A4DB0">
        <w:rPr>
          <w:rFonts w:ascii="Times New Roman" w:eastAsia="Times New Roman" w:hAnsi="Times New Roman" w:cs="Times New Roman"/>
          <w:sz w:val="26"/>
          <w:szCs w:val="26"/>
          <w:lang w:eastAsia="ru-RU"/>
        </w:rPr>
        <w:t xml:space="preserve"> КоАП РФ признана не соответствующей </w:t>
      </w:r>
      <w:hyperlink r:id="rId16" w:anchor="dst0" w:history="1">
        <w:r w:rsidRPr="005A4DB0">
          <w:rPr>
            <w:rFonts w:ascii="Times New Roman" w:eastAsia="Times New Roman" w:hAnsi="Times New Roman" w:cs="Times New Roman"/>
            <w:sz w:val="26"/>
            <w:szCs w:val="26"/>
            <w:lang w:eastAsia="ru-RU"/>
          </w:rPr>
          <w:t>Конституции</w:t>
        </w:r>
      </w:hyperlink>
      <w:r w:rsidRPr="005A4DB0">
        <w:rPr>
          <w:rFonts w:ascii="Times New Roman" w:eastAsia="Times New Roman" w:hAnsi="Times New Roman" w:cs="Times New Roman"/>
          <w:sz w:val="26"/>
          <w:szCs w:val="26"/>
          <w:lang w:eastAsia="ru-RU"/>
        </w:rPr>
        <w:t xml:space="preserve"> РФ.</w:t>
      </w:r>
    </w:p>
    <w:p w:rsidR="005A4DB0" w:rsidRPr="005A4DB0" w:rsidRDefault="005A4DB0" w:rsidP="005A4DB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5A4DB0">
        <w:rPr>
          <w:rFonts w:ascii="Times New Roman" w:eastAsia="Times New Roman" w:hAnsi="Times New Roman" w:cs="Times New Roman"/>
          <w:sz w:val="26"/>
          <w:szCs w:val="26"/>
          <w:lang w:eastAsia="ru-RU"/>
        </w:rPr>
        <w:t>Для дальнейшего применения в работе контрольных органов вышеуказанной статьи, необходимо ускорить предусмотренное указанным постановлением Конституционного Суда РФ принятие мер по устранению выявленной неопределенности правового регулирования;</w:t>
      </w:r>
    </w:p>
    <w:p w:rsidR="005A4DB0" w:rsidRPr="005A4DB0" w:rsidRDefault="005A4DB0" w:rsidP="005A4DB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5A4DB0">
        <w:rPr>
          <w:rFonts w:ascii="Times New Roman" w:eastAsia="Times New Roman" w:hAnsi="Times New Roman" w:cs="Times New Roman"/>
          <w:sz w:val="26"/>
          <w:szCs w:val="26"/>
          <w:lang w:eastAsia="ru-RU"/>
        </w:rPr>
        <w:t xml:space="preserve">- Необходимо внесение дополнительной нормы в действующее законодательство, согласно которой органам муниципального контроля предоставлялось бы право запрашивать и получать в регистрирующих органах (ГИБДД, </w:t>
      </w:r>
      <w:proofErr w:type="spellStart"/>
      <w:r w:rsidRPr="005A4DB0">
        <w:rPr>
          <w:rFonts w:ascii="Times New Roman" w:eastAsia="Times New Roman" w:hAnsi="Times New Roman" w:cs="Times New Roman"/>
          <w:sz w:val="26"/>
          <w:szCs w:val="26"/>
          <w:lang w:eastAsia="ru-RU"/>
        </w:rPr>
        <w:t>Ростехнадзор</w:t>
      </w:r>
      <w:proofErr w:type="spellEnd"/>
      <w:r w:rsidRPr="005A4DB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МВД</w:t>
      </w:r>
      <w:r w:rsidRPr="005A4DB0">
        <w:rPr>
          <w:rFonts w:ascii="Times New Roman" w:eastAsia="Times New Roman" w:hAnsi="Times New Roman" w:cs="Times New Roman"/>
          <w:sz w:val="26"/>
          <w:szCs w:val="26"/>
          <w:lang w:eastAsia="ru-RU"/>
        </w:rPr>
        <w:t xml:space="preserve"> и т.д.), сведения о лицах и принадлежащем им имуществе, в отношении которых планируется проведение контрольных мероприятий (паспортные данные, сведения о регистрации, о принадлежности транспортных средств, машин и оборудования и т.д.), что улучшит качество материалов проверок;</w:t>
      </w:r>
    </w:p>
    <w:p w:rsidR="005A4DB0" w:rsidRPr="005A4DB0" w:rsidRDefault="005A4DB0" w:rsidP="005A4DB0">
      <w:pPr>
        <w:overflowPunct w:val="0"/>
        <w:autoSpaceDE w:val="0"/>
        <w:autoSpaceDN w:val="0"/>
        <w:adjustRightInd w:val="0"/>
        <w:spacing w:after="0" w:line="240" w:lineRule="auto"/>
        <w:ind w:hanging="1"/>
        <w:jc w:val="both"/>
        <w:textAlignment w:val="baseline"/>
        <w:rPr>
          <w:rFonts w:ascii="Times New Roman" w:eastAsia="Times New Roman" w:hAnsi="Times New Roman" w:cs="Times New Roman"/>
          <w:sz w:val="26"/>
          <w:szCs w:val="26"/>
          <w:lang w:eastAsia="ru-RU"/>
        </w:rPr>
      </w:pPr>
      <w:r w:rsidRPr="005A4DB0">
        <w:rPr>
          <w:rFonts w:ascii="Times New Roman" w:eastAsia="Times New Roman" w:hAnsi="Times New Roman" w:cs="Times New Roman"/>
          <w:sz w:val="26"/>
          <w:szCs w:val="26"/>
          <w:lang w:eastAsia="ru-RU"/>
        </w:rPr>
        <w:tab/>
      </w:r>
      <w:r w:rsidRPr="005A4DB0">
        <w:rPr>
          <w:rFonts w:ascii="Times New Roman" w:eastAsia="Times New Roman" w:hAnsi="Times New Roman" w:cs="Times New Roman"/>
          <w:sz w:val="26"/>
          <w:szCs w:val="26"/>
          <w:lang w:eastAsia="ru-RU"/>
        </w:rPr>
        <w:tab/>
        <w:t>- Необходимо внесение дополнительной нормы в КоАП РФ, согласно которой органы муниципального контроля, проводившие проверку и направляющие материалы в органы государственного надзора, признавались бы стороной по делу с предоставлением им полномочий по обжалованию решений органа надзора об отказе в возбуждении дел, которые зачастую выносятся органом надзора по формальным основаниям.</w:t>
      </w:r>
    </w:p>
    <w:p w:rsidR="00855525" w:rsidRDefault="005A4DB0" w:rsidP="005A4DB0">
      <w:pPr>
        <w:spacing w:after="0" w:line="240" w:lineRule="auto"/>
        <w:ind w:firstLine="709"/>
        <w:jc w:val="both"/>
        <w:rPr>
          <w:rFonts w:ascii="Times New Roman" w:eastAsia="Times New Roman" w:hAnsi="Times New Roman" w:cs="Times New Roman"/>
          <w:sz w:val="26"/>
          <w:szCs w:val="26"/>
          <w:lang w:eastAsia="ru-RU"/>
        </w:rPr>
      </w:pPr>
      <w:proofErr w:type="gramStart"/>
      <w:r w:rsidRPr="005A4DB0">
        <w:rPr>
          <w:rFonts w:ascii="Times New Roman" w:eastAsia="Times New Roman" w:hAnsi="Times New Roman" w:cs="Times New Roman"/>
          <w:sz w:val="26"/>
          <w:szCs w:val="26"/>
          <w:lang w:eastAsia="ru-RU"/>
        </w:rPr>
        <w:t>При действующем и продлённом моратории на проведение проверок в отношении субъектов малого и среднего бизнеса органам муниципального контроля ограничено принятие в отношении указанных лиц мер по устранению нарушений, связанных с самовольным занятием земельных участков, их нецелевым использованием либо не использованием для предоставленных целей, что снижает эффективность проведения мероприятий по контролю за надлежащим использованием земель</w:t>
      </w:r>
      <w:r>
        <w:rPr>
          <w:rFonts w:ascii="Times New Roman" w:eastAsia="Times New Roman" w:hAnsi="Times New Roman" w:cs="Times New Roman"/>
          <w:sz w:val="26"/>
          <w:szCs w:val="26"/>
          <w:lang w:eastAsia="ru-RU"/>
        </w:rPr>
        <w:t>.</w:t>
      </w:r>
      <w:proofErr w:type="gramEnd"/>
    </w:p>
    <w:p w:rsidR="00A61559" w:rsidRPr="00A61559" w:rsidRDefault="00A61559" w:rsidP="00A61559">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Существует н</w:t>
      </w:r>
      <w:r w:rsidRPr="00A61559">
        <w:rPr>
          <w:rFonts w:ascii="Times New Roman" w:hAnsi="Times New Roman" w:cs="Times New Roman"/>
          <w:color w:val="000000" w:themeColor="text1"/>
          <w:sz w:val="26"/>
          <w:szCs w:val="26"/>
        </w:rPr>
        <w:t>еобходимо</w:t>
      </w:r>
      <w:r>
        <w:rPr>
          <w:rFonts w:ascii="Times New Roman" w:hAnsi="Times New Roman" w:cs="Times New Roman"/>
          <w:color w:val="000000" w:themeColor="text1"/>
          <w:sz w:val="26"/>
          <w:szCs w:val="26"/>
        </w:rPr>
        <w:t>сть</w:t>
      </w:r>
      <w:r w:rsidRPr="00A61559">
        <w:rPr>
          <w:rFonts w:ascii="Times New Roman" w:hAnsi="Times New Roman" w:cs="Times New Roman"/>
          <w:color w:val="000000" w:themeColor="text1"/>
          <w:sz w:val="26"/>
          <w:szCs w:val="26"/>
        </w:rPr>
        <w:t xml:space="preserve"> </w:t>
      </w:r>
      <w:proofErr w:type="gramStart"/>
      <w:r w:rsidRPr="00A61559">
        <w:rPr>
          <w:rFonts w:ascii="Times New Roman" w:hAnsi="Times New Roman" w:cs="Times New Roman"/>
          <w:color w:val="000000" w:themeColor="text1"/>
          <w:sz w:val="26"/>
          <w:szCs w:val="26"/>
        </w:rPr>
        <w:t>повыш</w:t>
      </w:r>
      <w:r>
        <w:rPr>
          <w:rFonts w:ascii="Times New Roman" w:hAnsi="Times New Roman" w:cs="Times New Roman"/>
          <w:color w:val="000000" w:themeColor="text1"/>
          <w:sz w:val="26"/>
          <w:szCs w:val="26"/>
        </w:rPr>
        <w:t>ения</w:t>
      </w:r>
      <w:r w:rsidRPr="00A61559">
        <w:rPr>
          <w:rFonts w:ascii="Times New Roman" w:hAnsi="Times New Roman" w:cs="Times New Roman"/>
          <w:color w:val="000000" w:themeColor="text1"/>
          <w:sz w:val="26"/>
          <w:szCs w:val="26"/>
        </w:rPr>
        <w:t xml:space="preserve"> квалификаци</w:t>
      </w:r>
      <w:r>
        <w:rPr>
          <w:rFonts w:ascii="Times New Roman" w:hAnsi="Times New Roman" w:cs="Times New Roman"/>
          <w:color w:val="000000" w:themeColor="text1"/>
          <w:sz w:val="26"/>
          <w:szCs w:val="26"/>
        </w:rPr>
        <w:t>и</w:t>
      </w:r>
      <w:r w:rsidRPr="00A6155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сотрудников администраций муниципальных районов</w:t>
      </w:r>
      <w:proofErr w:type="gramEnd"/>
      <w:r>
        <w:rPr>
          <w:rFonts w:ascii="Times New Roman" w:hAnsi="Times New Roman" w:cs="Times New Roman"/>
          <w:color w:val="000000" w:themeColor="text1"/>
          <w:sz w:val="26"/>
          <w:szCs w:val="26"/>
        </w:rPr>
        <w:t xml:space="preserve"> и городских округов</w:t>
      </w:r>
      <w:r w:rsidRPr="00A61559">
        <w:rPr>
          <w:rFonts w:ascii="Times New Roman" w:hAnsi="Times New Roman" w:cs="Times New Roman"/>
          <w:color w:val="000000" w:themeColor="text1"/>
          <w:sz w:val="26"/>
          <w:szCs w:val="26"/>
        </w:rPr>
        <w:t xml:space="preserve">, осуществляющих </w:t>
      </w:r>
      <w:r>
        <w:rPr>
          <w:rFonts w:ascii="Times New Roman" w:hAnsi="Times New Roman" w:cs="Times New Roman"/>
          <w:color w:val="000000" w:themeColor="text1"/>
          <w:sz w:val="26"/>
          <w:szCs w:val="26"/>
        </w:rPr>
        <w:t xml:space="preserve">муниципальный </w:t>
      </w:r>
      <w:r w:rsidRPr="00A61559">
        <w:rPr>
          <w:rFonts w:ascii="Times New Roman" w:hAnsi="Times New Roman" w:cs="Times New Roman"/>
          <w:color w:val="000000" w:themeColor="text1"/>
          <w:sz w:val="26"/>
          <w:szCs w:val="26"/>
        </w:rPr>
        <w:t>контроль путем обобщения опыта проведения контрольно-надзорной работы в сферах муниципального контроля, издания методических рекомендаций и внедрение унифицированных методов и способов контроля, систематических обучающих семинаров и круглых столов.</w:t>
      </w:r>
    </w:p>
    <w:p w:rsidR="005A4DB0" w:rsidRPr="00A61559" w:rsidRDefault="005A4DB0" w:rsidP="00A61559">
      <w:pPr>
        <w:spacing w:after="0" w:line="240" w:lineRule="auto"/>
        <w:ind w:firstLine="709"/>
        <w:jc w:val="both"/>
        <w:rPr>
          <w:rFonts w:ascii="Times New Roman" w:hAnsi="Times New Roman" w:cs="Times New Roman"/>
          <w:sz w:val="26"/>
          <w:szCs w:val="26"/>
        </w:rPr>
      </w:pPr>
    </w:p>
    <w:p w:rsidR="005A7767" w:rsidRDefault="00254DE3" w:rsidP="00182F95">
      <w:pPr>
        <w:pStyle w:val="a3"/>
        <w:spacing w:after="0" w:line="240" w:lineRule="auto"/>
        <w:ind w:left="0" w:firstLine="709"/>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9</w:t>
      </w:r>
      <w:r w:rsidR="00D9038C" w:rsidRPr="00115D35">
        <w:rPr>
          <w:rFonts w:ascii="Times New Roman" w:hAnsi="Times New Roman" w:cs="Times New Roman"/>
          <w:b/>
          <w:color w:val="000000" w:themeColor="text1"/>
          <w:sz w:val="26"/>
          <w:szCs w:val="26"/>
        </w:rPr>
        <w:t>.</w:t>
      </w:r>
      <w:r w:rsidR="00A82204" w:rsidRPr="00115D35">
        <w:rPr>
          <w:rFonts w:ascii="Times New Roman" w:hAnsi="Times New Roman" w:cs="Times New Roman"/>
          <w:b/>
          <w:color w:val="000000" w:themeColor="text1"/>
          <w:sz w:val="26"/>
          <w:szCs w:val="26"/>
        </w:rPr>
        <w:t xml:space="preserve"> </w:t>
      </w:r>
      <w:r w:rsidR="005E450B" w:rsidRPr="00115D35">
        <w:rPr>
          <w:rFonts w:ascii="Times New Roman" w:hAnsi="Times New Roman" w:cs="Times New Roman"/>
          <w:b/>
          <w:color w:val="000000" w:themeColor="text1"/>
          <w:sz w:val="26"/>
          <w:szCs w:val="26"/>
        </w:rPr>
        <w:t xml:space="preserve">Участие населения в развитии территорий </w:t>
      </w:r>
      <w:r w:rsidR="00260314" w:rsidRPr="00115D35">
        <w:rPr>
          <w:rFonts w:ascii="Times New Roman" w:hAnsi="Times New Roman" w:cs="Times New Roman"/>
          <w:b/>
          <w:color w:val="000000" w:themeColor="text1"/>
          <w:sz w:val="26"/>
          <w:szCs w:val="26"/>
        </w:rPr>
        <w:t>муниципальных образований</w:t>
      </w:r>
      <w:r w:rsidR="00A82204" w:rsidRPr="00115D35">
        <w:rPr>
          <w:rFonts w:ascii="Times New Roman" w:hAnsi="Times New Roman" w:cs="Times New Roman"/>
          <w:b/>
          <w:color w:val="000000" w:themeColor="text1"/>
          <w:sz w:val="26"/>
          <w:szCs w:val="26"/>
        </w:rPr>
        <w:t xml:space="preserve"> </w:t>
      </w:r>
      <w:r w:rsidR="00FC2EB6">
        <w:rPr>
          <w:rFonts w:ascii="Times New Roman" w:hAnsi="Times New Roman" w:cs="Times New Roman"/>
          <w:b/>
          <w:color w:val="000000" w:themeColor="text1"/>
          <w:sz w:val="26"/>
          <w:szCs w:val="26"/>
        </w:rPr>
        <w:t xml:space="preserve"> </w:t>
      </w:r>
    </w:p>
    <w:p w:rsidR="006B51B4" w:rsidRPr="007A4A93" w:rsidRDefault="00254DE3" w:rsidP="00182F95">
      <w:pPr>
        <w:pStyle w:val="a3"/>
        <w:spacing w:after="0" w:line="240" w:lineRule="auto"/>
        <w:ind w:left="0" w:firstLine="709"/>
        <w:jc w:val="both"/>
        <w:rPr>
          <w:rFonts w:ascii="Times New Roman" w:hAnsi="Times New Roman" w:cs="Times New Roman"/>
          <w:sz w:val="26"/>
          <w:szCs w:val="26"/>
        </w:rPr>
      </w:pPr>
      <w:r w:rsidRPr="007A4A93">
        <w:rPr>
          <w:rFonts w:ascii="Times New Roman" w:hAnsi="Times New Roman" w:cs="Times New Roman"/>
          <w:sz w:val="26"/>
          <w:szCs w:val="26"/>
        </w:rPr>
        <w:t>9</w:t>
      </w:r>
      <w:r w:rsidR="00EC094E" w:rsidRPr="007A4A93">
        <w:rPr>
          <w:rFonts w:ascii="Times New Roman" w:hAnsi="Times New Roman" w:cs="Times New Roman"/>
          <w:sz w:val="26"/>
          <w:szCs w:val="26"/>
        </w:rPr>
        <w:t xml:space="preserve">.1. </w:t>
      </w:r>
      <w:r w:rsidR="006B51B4" w:rsidRPr="007A4A93">
        <w:rPr>
          <w:rFonts w:ascii="Times New Roman" w:hAnsi="Times New Roman" w:cs="Times New Roman"/>
          <w:sz w:val="26"/>
          <w:szCs w:val="26"/>
        </w:rPr>
        <w:t>Применение механизмов инициативного бюджетирования или (и) самообложения.</w:t>
      </w:r>
    </w:p>
    <w:p w:rsidR="00A55A25" w:rsidRPr="007A4A93" w:rsidRDefault="00A55A25" w:rsidP="00A55A25">
      <w:pPr>
        <w:spacing w:after="0" w:line="240" w:lineRule="auto"/>
        <w:ind w:firstLine="709"/>
        <w:jc w:val="both"/>
        <w:rPr>
          <w:rFonts w:ascii="Times New Roman" w:hAnsi="Times New Roman" w:cs="Times New Roman"/>
          <w:sz w:val="26"/>
          <w:szCs w:val="26"/>
        </w:rPr>
      </w:pPr>
      <w:r w:rsidRPr="007A4A93">
        <w:rPr>
          <w:rFonts w:ascii="Times New Roman" w:hAnsi="Times New Roman" w:cs="Times New Roman"/>
          <w:sz w:val="26"/>
          <w:szCs w:val="26"/>
        </w:rPr>
        <w:lastRenderedPageBreak/>
        <w:t xml:space="preserve">В 2020 году на территории </w:t>
      </w:r>
      <w:r w:rsidR="00A87F8E">
        <w:rPr>
          <w:rFonts w:ascii="Times New Roman" w:hAnsi="Times New Roman" w:cs="Times New Roman"/>
          <w:sz w:val="26"/>
          <w:szCs w:val="26"/>
        </w:rPr>
        <w:t>области</w:t>
      </w:r>
      <w:r w:rsidRPr="007A4A93">
        <w:rPr>
          <w:rFonts w:ascii="Times New Roman" w:hAnsi="Times New Roman" w:cs="Times New Roman"/>
          <w:sz w:val="26"/>
          <w:szCs w:val="26"/>
        </w:rPr>
        <w:t xml:space="preserve"> реализация проектов </w:t>
      </w:r>
      <w:r w:rsidRPr="007A4A93">
        <w:rPr>
          <w:rFonts w:ascii="Times New Roman" w:hAnsi="Times New Roman" w:cs="Times New Roman"/>
          <w:sz w:val="26"/>
          <w:szCs w:val="26"/>
        </w:rPr>
        <w:br/>
        <w:t>в рамках инициативного бюджетирования не осуществлялась.</w:t>
      </w:r>
    </w:p>
    <w:p w:rsidR="00A55A25" w:rsidRPr="007A4A93" w:rsidRDefault="00CE7701" w:rsidP="00A55A25">
      <w:pPr>
        <w:spacing w:after="0" w:line="240" w:lineRule="auto"/>
        <w:ind w:firstLine="709"/>
        <w:jc w:val="both"/>
        <w:rPr>
          <w:rFonts w:ascii="Times New Roman" w:hAnsi="Times New Roman" w:cs="Times New Roman"/>
          <w:sz w:val="26"/>
          <w:szCs w:val="26"/>
        </w:rPr>
      </w:pPr>
      <w:r w:rsidRPr="007A4A93">
        <w:rPr>
          <w:rFonts w:ascii="Times New Roman" w:hAnsi="Times New Roman" w:cs="Times New Roman"/>
          <w:sz w:val="26"/>
          <w:szCs w:val="26"/>
        </w:rPr>
        <w:t xml:space="preserve">24.12.2020 Белгородской областной Думой принят Закон Белгородской области № 20  «Об инициативных проектах». </w:t>
      </w:r>
    </w:p>
    <w:p w:rsidR="00E721D7" w:rsidRPr="007A4A93" w:rsidRDefault="00E721D7" w:rsidP="00833AAD">
      <w:pPr>
        <w:pStyle w:val="a3"/>
        <w:spacing w:after="0" w:line="240" w:lineRule="auto"/>
        <w:ind w:left="0" w:firstLine="709"/>
        <w:jc w:val="both"/>
        <w:rPr>
          <w:rFonts w:ascii="Times New Roman" w:hAnsi="Times New Roman" w:cs="Times New Roman"/>
          <w:sz w:val="26"/>
          <w:szCs w:val="26"/>
        </w:rPr>
      </w:pPr>
    </w:p>
    <w:p w:rsidR="00833AAD" w:rsidRPr="007A4A93" w:rsidRDefault="00A87F8E" w:rsidP="00833AAD">
      <w:pPr>
        <w:pStyle w:val="a3"/>
        <w:spacing w:after="0" w:line="240" w:lineRule="auto"/>
        <w:ind w:left="0" w:firstLine="709"/>
        <w:jc w:val="both"/>
        <w:rPr>
          <w:rFonts w:ascii="Times New Roman" w:hAnsi="Times New Roman" w:cs="Times New Roman"/>
          <w:sz w:val="26"/>
          <w:szCs w:val="26"/>
        </w:rPr>
      </w:pPr>
      <w:r w:rsidRPr="00A87F8E">
        <w:rPr>
          <w:rFonts w:ascii="Times New Roman" w:hAnsi="Times New Roman" w:cs="Times New Roman"/>
          <w:b/>
          <w:sz w:val="26"/>
          <w:szCs w:val="26"/>
        </w:rPr>
        <w:t>Алексеевский городской округ.</w:t>
      </w:r>
      <w:r w:rsidRPr="007A4A93">
        <w:rPr>
          <w:rFonts w:ascii="Times New Roman" w:hAnsi="Times New Roman" w:cs="Times New Roman"/>
          <w:sz w:val="26"/>
          <w:szCs w:val="26"/>
        </w:rPr>
        <w:t xml:space="preserve"> </w:t>
      </w:r>
      <w:r w:rsidR="00833AAD" w:rsidRPr="007A4A93">
        <w:rPr>
          <w:rFonts w:ascii="Times New Roman" w:hAnsi="Times New Roman" w:cs="Times New Roman"/>
          <w:sz w:val="26"/>
          <w:szCs w:val="26"/>
        </w:rPr>
        <w:t xml:space="preserve">На территории городского округа правовым механизмом, который </w:t>
      </w:r>
      <w:proofErr w:type="gramStart"/>
      <w:r w:rsidR="00833AAD" w:rsidRPr="007A4A93">
        <w:rPr>
          <w:rFonts w:ascii="Times New Roman" w:hAnsi="Times New Roman" w:cs="Times New Roman"/>
          <w:sz w:val="26"/>
          <w:szCs w:val="26"/>
        </w:rPr>
        <w:t>применяется для реализации механизма самообложения является</w:t>
      </w:r>
      <w:proofErr w:type="gramEnd"/>
      <w:r w:rsidR="00833AAD" w:rsidRPr="007A4A93">
        <w:rPr>
          <w:rFonts w:ascii="Times New Roman" w:hAnsi="Times New Roman" w:cs="Times New Roman"/>
          <w:sz w:val="26"/>
          <w:szCs w:val="26"/>
        </w:rPr>
        <w:t xml:space="preserve"> постановление администрации Алексеевского городского округа от 22.04.2019 г. № 471 «Об утверждении Порядка предоставления грантов из бюджета Алексеевского городского округа на поддержку проектов, реализуемых территориальным общественным самоуправлением на территории Алексеевского городского округа в форме субсидий».</w:t>
      </w:r>
    </w:p>
    <w:p w:rsidR="00833AAD" w:rsidRPr="007A4A93" w:rsidRDefault="00833AAD" w:rsidP="00833AAD">
      <w:pPr>
        <w:pStyle w:val="a3"/>
        <w:spacing w:after="0" w:line="240" w:lineRule="auto"/>
        <w:ind w:left="0" w:firstLine="709"/>
        <w:jc w:val="both"/>
        <w:rPr>
          <w:rFonts w:ascii="Times New Roman" w:hAnsi="Times New Roman" w:cs="Times New Roman"/>
          <w:sz w:val="26"/>
          <w:szCs w:val="26"/>
        </w:rPr>
      </w:pPr>
      <w:r w:rsidRPr="007A4A93">
        <w:rPr>
          <w:rFonts w:ascii="Times New Roman" w:hAnsi="Times New Roman" w:cs="Times New Roman"/>
          <w:sz w:val="26"/>
          <w:szCs w:val="26"/>
        </w:rPr>
        <w:t xml:space="preserve">Для реализации проектов привлекаются средства граждан в размере не менее 10 % от общей суммы.  </w:t>
      </w:r>
    </w:p>
    <w:p w:rsidR="00833AAD" w:rsidRPr="007A4A93" w:rsidRDefault="00833AAD" w:rsidP="00A55A25">
      <w:pPr>
        <w:spacing w:after="0" w:line="240" w:lineRule="auto"/>
        <w:ind w:firstLine="709"/>
        <w:jc w:val="both"/>
        <w:rPr>
          <w:rFonts w:ascii="Times New Roman" w:hAnsi="Times New Roman" w:cs="Times New Roman"/>
          <w:sz w:val="26"/>
          <w:szCs w:val="26"/>
        </w:rPr>
      </w:pPr>
    </w:p>
    <w:p w:rsidR="006B51B4" w:rsidRPr="00A87F8E" w:rsidRDefault="00254DE3" w:rsidP="00182F95">
      <w:pPr>
        <w:pStyle w:val="a3"/>
        <w:spacing w:after="0" w:line="240" w:lineRule="auto"/>
        <w:ind w:left="0" w:firstLine="709"/>
        <w:jc w:val="both"/>
        <w:rPr>
          <w:rFonts w:ascii="Times New Roman" w:hAnsi="Times New Roman" w:cs="Times New Roman"/>
          <w:b/>
          <w:sz w:val="26"/>
          <w:szCs w:val="26"/>
        </w:rPr>
      </w:pPr>
      <w:r w:rsidRPr="00A87F8E">
        <w:rPr>
          <w:rFonts w:ascii="Times New Roman" w:hAnsi="Times New Roman" w:cs="Times New Roman"/>
          <w:b/>
          <w:sz w:val="26"/>
          <w:szCs w:val="26"/>
        </w:rPr>
        <w:t>9</w:t>
      </w:r>
      <w:r w:rsidR="006B51B4" w:rsidRPr="00A87F8E">
        <w:rPr>
          <w:rFonts w:ascii="Times New Roman" w:hAnsi="Times New Roman" w:cs="Times New Roman"/>
          <w:b/>
          <w:sz w:val="26"/>
          <w:szCs w:val="26"/>
        </w:rPr>
        <w:t>.2. Поддержка и развитие ТОС.</w:t>
      </w:r>
    </w:p>
    <w:p w:rsidR="00BA1E21" w:rsidRPr="003F0DF5" w:rsidRDefault="00BA1E21" w:rsidP="003F0DF5">
      <w:pPr>
        <w:pStyle w:val="a3"/>
        <w:spacing w:after="0" w:line="240" w:lineRule="auto"/>
        <w:ind w:left="0" w:firstLine="709"/>
        <w:jc w:val="both"/>
        <w:rPr>
          <w:rFonts w:ascii="Times New Roman" w:hAnsi="Times New Roman" w:cs="Times New Roman"/>
          <w:sz w:val="26"/>
          <w:szCs w:val="26"/>
        </w:rPr>
      </w:pPr>
      <w:r w:rsidRPr="003F0DF5">
        <w:rPr>
          <w:rFonts w:ascii="Times New Roman" w:hAnsi="Times New Roman" w:cs="Times New Roman"/>
          <w:sz w:val="26"/>
          <w:szCs w:val="26"/>
        </w:rPr>
        <w:t>Наиболее распространенной формой общественного самоуправления в Белгородской области  зарекомендовал себя ТОС.</w:t>
      </w:r>
    </w:p>
    <w:p w:rsidR="003B194C" w:rsidRPr="003F0DF5" w:rsidRDefault="003B194C" w:rsidP="003F0DF5">
      <w:pPr>
        <w:spacing w:after="0" w:line="240" w:lineRule="auto"/>
        <w:ind w:firstLine="709"/>
        <w:jc w:val="both"/>
        <w:rPr>
          <w:rFonts w:ascii="Times New Roman" w:eastAsia="Calibri" w:hAnsi="Times New Roman" w:cs="Times New Roman"/>
          <w:sz w:val="26"/>
          <w:szCs w:val="26"/>
        </w:rPr>
      </w:pPr>
      <w:r w:rsidRPr="003F0DF5">
        <w:rPr>
          <w:rFonts w:ascii="Times New Roman" w:eastAsia="Calibri" w:hAnsi="Times New Roman" w:cs="Times New Roman"/>
          <w:sz w:val="26"/>
          <w:szCs w:val="26"/>
        </w:rPr>
        <w:t xml:space="preserve">К возможностям ТОС отнесено решение вопросов местного значения, в частности: благоустройство территорий, санитарная очистка и озеленение, обустройство придомовых и дворовых территорий, содержание в порядке общественных колодцев, мест захоронения, памятников, оказание помощи пожилым людям. </w:t>
      </w:r>
    </w:p>
    <w:p w:rsidR="00975577" w:rsidRPr="003F0DF5" w:rsidRDefault="00975577" w:rsidP="003F0DF5">
      <w:pPr>
        <w:autoSpaceDE w:val="0"/>
        <w:autoSpaceDN w:val="0"/>
        <w:adjustRightInd w:val="0"/>
        <w:spacing w:after="0" w:line="240" w:lineRule="auto"/>
        <w:ind w:firstLine="709"/>
        <w:contextualSpacing/>
        <w:jc w:val="both"/>
        <w:rPr>
          <w:rFonts w:ascii="Times New Roman" w:eastAsia="Calibri" w:hAnsi="Times New Roman" w:cs="Times New Roman"/>
          <w:color w:val="000000"/>
          <w:sz w:val="26"/>
          <w:szCs w:val="26"/>
        </w:rPr>
      </w:pPr>
      <w:r w:rsidRPr="003F0DF5">
        <w:rPr>
          <w:rFonts w:ascii="Times New Roman" w:eastAsia="Calibri" w:hAnsi="Times New Roman" w:cs="Times New Roman"/>
          <w:color w:val="000000"/>
          <w:sz w:val="26"/>
          <w:szCs w:val="26"/>
        </w:rPr>
        <w:t>Активисты ТОС привлекаются к информированию граждан о деятельности администрации, участию в выборах, голосовании по поправкам в Конституцию, в качестве членов избирательных комиссий, наблюдателей.</w:t>
      </w:r>
    </w:p>
    <w:p w:rsidR="003F0DF5" w:rsidRPr="003F0DF5" w:rsidRDefault="003F0DF5" w:rsidP="003F0DF5">
      <w:pPr>
        <w:spacing w:after="0" w:line="240" w:lineRule="auto"/>
        <w:ind w:firstLine="709"/>
        <w:jc w:val="both"/>
        <w:rPr>
          <w:rFonts w:ascii="Times New Roman" w:eastAsia="Calibri" w:hAnsi="Times New Roman" w:cs="Times New Roman"/>
          <w:bCs/>
          <w:sz w:val="26"/>
          <w:szCs w:val="26"/>
        </w:rPr>
      </w:pPr>
      <w:r w:rsidRPr="003F0DF5">
        <w:rPr>
          <w:rFonts w:ascii="Times New Roman" w:eastAsia="Calibri" w:hAnsi="Times New Roman" w:cs="Times New Roman"/>
          <w:bCs/>
          <w:sz w:val="26"/>
          <w:szCs w:val="26"/>
        </w:rPr>
        <w:t xml:space="preserve">Для обмена лучшими практиками организовывается и проводится ежегодный областной форум общественного самоуправления Белгородской области. </w:t>
      </w:r>
    </w:p>
    <w:p w:rsidR="00BA1E21" w:rsidRPr="007A4A93" w:rsidRDefault="00BA1E21" w:rsidP="00BA1E21">
      <w:pPr>
        <w:pStyle w:val="a3"/>
        <w:spacing w:after="0" w:line="240" w:lineRule="auto"/>
        <w:ind w:left="0" w:firstLine="709"/>
        <w:jc w:val="both"/>
        <w:rPr>
          <w:rFonts w:ascii="Times New Roman" w:hAnsi="Times New Roman" w:cs="Times New Roman"/>
          <w:sz w:val="26"/>
          <w:szCs w:val="26"/>
        </w:rPr>
      </w:pPr>
      <w:r w:rsidRPr="007A4A93">
        <w:rPr>
          <w:rFonts w:ascii="Times New Roman" w:hAnsi="Times New Roman" w:cs="Times New Roman"/>
          <w:sz w:val="26"/>
          <w:szCs w:val="26"/>
        </w:rPr>
        <w:t xml:space="preserve">В Белгородской области  ведут деятельность </w:t>
      </w:r>
      <w:r w:rsidR="00C8293E">
        <w:rPr>
          <w:rFonts w:ascii="Times New Roman" w:hAnsi="Times New Roman" w:cs="Times New Roman"/>
          <w:sz w:val="26"/>
          <w:szCs w:val="26"/>
        </w:rPr>
        <w:t>2305</w:t>
      </w:r>
      <w:r w:rsidRPr="007A4A93">
        <w:rPr>
          <w:rFonts w:ascii="Times New Roman" w:hAnsi="Times New Roman" w:cs="Times New Roman"/>
          <w:sz w:val="26"/>
          <w:szCs w:val="26"/>
        </w:rPr>
        <w:t xml:space="preserve"> ТОСов, из которых </w:t>
      </w:r>
      <w:r w:rsidR="00C8293E">
        <w:rPr>
          <w:rFonts w:ascii="Times New Roman" w:hAnsi="Times New Roman" w:cs="Times New Roman"/>
          <w:sz w:val="26"/>
          <w:szCs w:val="26"/>
        </w:rPr>
        <w:t>69</w:t>
      </w:r>
      <w:r w:rsidRPr="007A4A93">
        <w:rPr>
          <w:rFonts w:ascii="Times New Roman" w:hAnsi="Times New Roman" w:cs="Times New Roman"/>
          <w:sz w:val="26"/>
          <w:szCs w:val="26"/>
        </w:rPr>
        <w:t xml:space="preserve"> имеют статус юридического лица. </w:t>
      </w:r>
    </w:p>
    <w:p w:rsidR="005F0F8B" w:rsidRPr="00C8293E" w:rsidRDefault="00E86A98" w:rsidP="00C8293E">
      <w:pPr>
        <w:pStyle w:val="a3"/>
        <w:spacing w:after="0" w:line="240" w:lineRule="auto"/>
        <w:ind w:left="0" w:firstLine="709"/>
        <w:jc w:val="both"/>
        <w:rPr>
          <w:rFonts w:ascii="Times New Roman" w:hAnsi="Times New Roman" w:cs="Times New Roman"/>
          <w:sz w:val="26"/>
          <w:szCs w:val="26"/>
        </w:rPr>
      </w:pPr>
      <w:r w:rsidRPr="007A4A93">
        <w:rPr>
          <w:rFonts w:ascii="Times New Roman" w:hAnsi="Times New Roman" w:cs="Times New Roman"/>
          <w:sz w:val="26"/>
          <w:szCs w:val="26"/>
        </w:rPr>
        <w:t xml:space="preserve">На территории </w:t>
      </w:r>
      <w:r w:rsidR="00256AC7" w:rsidRPr="007A4A93">
        <w:rPr>
          <w:rFonts w:ascii="Times New Roman" w:hAnsi="Times New Roman" w:cs="Times New Roman"/>
          <w:sz w:val="26"/>
          <w:szCs w:val="26"/>
        </w:rPr>
        <w:t>региона</w:t>
      </w:r>
      <w:r w:rsidRPr="007A4A93">
        <w:rPr>
          <w:rFonts w:ascii="Times New Roman" w:hAnsi="Times New Roman" w:cs="Times New Roman"/>
          <w:sz w:val="26"/>
          <w:szCs w:val="26"/>
        </w:rPr>
        <w:t xml:space="preserve"> осуществляют свою деятельность </w:t>
      </w:r>
      <w:r w:rsidR="00C8293E" w:rsidRPr="00B617D0">
        <w:rPr>
          <w:rFonts w:ascii="Times New Roman" w:hAnsi="Times New Roman" w:cs="Times New Roman"/>
          <w:sz w:val="26"/>
          <w:szCs w:val="26"/>
        </w:rPr>
        <w:t>437</w:t>
      </w:r>
      <w:r w:rsidRPr="007A4A93">
        <w:rPr>
          <w:rFonts w:ascii="Times New Roman" w:hAnsi="Times New Roman" w:cs="Times New Roman"/>
          <w:sz w:val="26"/>
          <w:szCs w:val="26"/>
        </w:rPr>
        <w:t xml:space="preserve"> старост сельских населенных пунктов.</w:t>
      </w:r>
    </w:p>
    <w:p w:rsidR="009B781B" w:rsidRPr="007A4A93" w:rsidRDefault="009B781B" w:rsidP="009B781B">
      <w:pPr>
        <w:pStyle w:val="a3"/>
        <w:spacing w:after="0" w:line="240" w:lineRule="auto"/>
        <w:ind w:left="0" w:firstLine="709"/>
        <w:jc w:val="both"/>
        <w:rPr>
          <w:rFonts w:ascii="Times New Roman" w:hAnsi="Times New Roman" w:cs="Times New Roman"/>
          <w:sz w:val="26"/>
          <w:szCs w:val="26"/>
        </w:rPr>
      </w:pPr>
      <w:r w:rsidRPr="007A4A93">
        <w:rPr>
          <w:rFonts w:ascii="Times New Roman" w:hAnsi="Times New Roman" w:cs="Times New Roman"/>
          <w:sz w:val="26"/>
          <w:szCs w:val="26"/>
        </w:rPr>
        <w:t xml:space="preserve">Активное участие граждан в решении вопросов местного значения – основа эффективной работы местной власти, через такое участие наилучшим образом реализуется потенциал местного самоуправления. </w:t>
      </w:r>
    </w:p>
    <w:p w:rsidR="009B781B" w:rsidRPr="007A4A93" w:rsidRDefault="009B781B" w:rsidP="009B781B">
      <w:pPr>
        <w:pStyle w:val="a3"/>
        <w:spacing w:after="0" w:line="240" w:lineRule="auto"/>
        <w:ind w:left="0" w:firstLine="709"/>
        <w:jc w:val="both"/>
        <w:rPr>
          <w:rFonts w:ascii="Times New Roman" w:hAnsi="Times New Roman" w:cs="Times New Roman"/>
          <w:sz w:val="26"/>
          <w:szCs w:val="26"/>
        </w:rPr>
      </w:pPr>
      <w:r w:rsidRPr="007A4A93">
        <w:rPr>
          <w:rFonts w:ascii="Times New Roman" w:hAnsi="Times New Roman" w:cs="Times New Roman"/>
          <w:b/>
          <w:sz w:val="26"/>
          <w:szCs w:val="26"/>
        </w:rPr>
        <w:t>Алексеевский городской округ.</w:t>
      </w:r>
      <w:r w:rsidRPr="007A4A93">
        <w:rPr>
          <w:rFonts w:ascii="Times New Roman" w:hAnsi="Times New Roman" w:cs="Times New Roman"/>
          <w:sz w:val="26"/>
          <w:szCs w:val="26"/>
        </w:rPr>
        <w:t xml:space="preserve"> Эффективное взаимодействие органов местного самоуправления  с общественным самоуправлением на территории округа осуществляется в рамках муниципальной программы «Развитие общественного самоуправления на территории Алексеевского городского округа». </w:t>
      </w:r>
    </w:p>
    <w:p w:rsidR="009B781B" w:rsidRPr="007A4A93" w:rsidRDefault="009B781B" w:rsidP="009B781B">
      <w:pPr>
        <w:pStyle w:val="a3"/>
        <w:spacing w:after="0" w:line="240" w:lineRule="auto"/>
        <w:ind w:left="0" w:firstLine="709"/>
        <w:jc w:val="both"/>
        <w:rPr>
          <w:rFonts w:ascii="Times New Roman" w:hAnsi="Times New Roman" w:cs="Times New Roman"/>
          <w:sz w:val="26"/>
          <w:szCs w:val="26"/>
        </w:rPr>
      </w:pPr>
      <w:r w:rsidRPr="007A4A93">
        <w:rPr>
          <w:rFonts w:ascii="Times New Roman" w:hAnsi="Times New Roman" w:cs="Times New Roman"/>
          <w:sz w:val="26"/>
          <w:szCs w:val="26"/>
        </w:rPr>
        <w:t>Охват населения и территории деятельностью ТОСов составляет 100 %.</w:t>
      </w:r>
    </w:p>
    <w:p w:rsidR="009B781B" w:rsidRPr="007A4A93" w:rsidRDefault="009B781B" w:rsidP="009B781B">
      <w:pPr>
        <w:pStyle w:val="a3"/>
        <w:tabs>
          <w:tab w:val="left" w:pos="993"/>
        </w:tabs>
        <w:spacing w:after="0" w:line="240" w:lineRule="auto"/>
        <w:ind w:left="0" w:firstLine="709"/>
        <w:jc w:val="both"/>
        <w:rPr>
          <w:rFonts w:ascii="Times New Roman" w:hAnsi="Times New Roman" w:cs="Times New Roman"/>
          <w:sz w:val="26"/>
          <w:szCs w:val="26"/>
        </w:rPr>
      </w:pPr>
      <w:r w:rsidRPr="007A4A93">
        <w:rPr>
          <w:rFonts w:ascii="Times New Roman" w:hAnsi="Times New Roman" w:cs="Times New Roman"/>
          <w:sz w:val="26"/>
          <w:szCs w:val="26"/>
        </w:rPr>
        <w:t xml:space="preserve">В частном секторе города осуществляют свою деятельность 77 </w:t>
      </w:r>
      <w:proofErr w:type="gramStart"/>
      <w:r w:rsidRPr="007A4A93">
        <w:rPr>
          <w:rFonts w:ascii="Times New Roman" w:hAnsi="Times New Roman" w:cs="Times New Roman"/>
          <w:sz w:val="26"/>
          <w:szCs w:val="26"/>
        </w:rPr>
        <w:t>уличных</w:t>
      </w:r>
      <w:proofErr w:type="gramEnd"/>
      <w:r w:rsidRPr="007A4A93">
        <w:rPr>
          <w:rFonts w:ascii="Times New Roman" w:hAnsi="Times New Roman" w:cs="Times New Roman"/>
          <w:sz w:val="26"/>
          <w:szCs w:val="26"/>
        </w:rPr>
        <w:t xml:space="preserve"> комитета. Ими охвачено 70 % территории города с частными домовладениями. Уличные комитеты являются составной частью ТОСов.</w:t>
      </w:r>
    </w:p>
    <w:p w:rsidR="004A35F7" w:rsidRPr="007A4A93" w:rsidRDefault="004A35F7" w:rsidP="004A35F7">
      <w:pPr>
        <w:pStyle w:val="a3"/>
        <w:tabs>
          <w:tab w:val="left" w:pos="993"/>
        </w:tabs>
        <w:spacing w:after="0" w:line="240" w:lineRule="auto"/>
        <w:ind w:left="0" w:firstLine="709"/>
        <w:jc w:val="both"/>
        <w:rPr>
          <w:rFonts w:ascii="Times New Roman" w:hAnsi="Times New Roman" w:cs="Times New Roman"/>
          <w:sz w:val="26"/>
          <w:szCs w:val="26"/>
        </w:rPr>
      </w:pPr>
      <w:r w:rsidRPr="007A4A93">
        <w:rPr>
          <w:rFonts w:ascii="Times New Roman" w:hAnsi="Times New Roman" w:cs="Times New Roman"/>
          <w:sz w:val="26"/>
          <w:szCs w:val="26"/>
        </w:rPr>
        <w:t xml:space="preserve">В </w:t>
      </w:r>
      <w:r w:rsidR="00A87F8E">
        <w:rPr>
          <w:rFonts w:ascii="Times New Roman" w:hAnsi="Times New Roman" w:cs="Times New Roman"/>
          <w:sz w:val="26"/>
          <w:szCs w:val="26"/>
        </w:rPr>
        <w:t>городском</w:t>
      </w:r>
      <w:r w:rsidRPr="007A4A93">
        <w:rPr>
          <w:rFonts w:ascii="Times New Roman" w:hAnsi="Times New Roman" w:cs="Times New Roman"/>
          <w:sz w:val="26"/>
          <w:szCs w:val="26"/>
        </w:rPr>
        <w:t xml:space="preserve"> округе был успешно реализован проект «Активизация участия населения в социально-экономическом развитии городского округа». Мероприятия проекта способствовали налаживанию взаимодействия с общественным самоуправлением в рамках проектной деятельности. Успешная реализация проекта позволила:</w:t>
      </w:r>
    </w:p>
    <w:p w:rsidR="004A35F7" w:rsidRPr="007A4A93" w:rsidRDefault="004A35F7" w:rsidP="004A35F7">
      <w:pPr>
        <w:pStyle w:val="a3"/>
        <w:tabs>
          <w:tab w:val="left" w:pos="993"/>
        </w:tabs>
        <w:spacing w:after="0" w:line="240" w:lineRule="auto"/>
        <w:ind w:left="0" w:firstLine="709"/>
        <w:jc w:val="both"/>
        <w:rPr>
          <w:rFonts w:ascii="Times New Roman" w:hAnsi="Times New Roman" w:cs="Times New Roman"/>
          <w:sz w:val="26"/>
          <w:szCs w:val="26"/>
        </w:rPr>
      </w:pPr>
      <w:r w:rsidRPr="007A4A93">
        <w:rPr>
          <w:rFonts w:ascii="Times New Roman" w:hAnsi="Times New Roman" w:cs="Times New Roman"/>
          <w:sz w:val="26"/>
          <w:szCs w:val="26"/>
        </w:rPr>
        <w:lastRenderedPageBreak/>
        <w:t>1.</w:t>
      </w:r>
      <w:r w:rsidRPr="007A4A93">
        <w:rPr>
          <w:rFonts w:ascii="Times New Roman" w:hAnsi="Times New Roman" w:cs="Times New Roman"/>
          <w:sz w:val="26"/>
          <w:szCs w:val="26"/>
        </w:rPr>
        <w:tab/>
        <w:t xml:space="preserve">Обучить представителей общественного самоуправления проектной деятельности для получения грантовой поддержки. </w:t>
      </w:r>
      <w:proofErr w:type="gramStart"/>
      <w:r w:rsidRPr="007A4A93">
        <w:rPr>
          <w:rFonts w:ascii="Times New Roman" w:hAnsi="Times New Roman" w:cs="Times New Roman"/>
          <w:sz w:val="26"/>
          <w:szCs w:val="26"/>
        </w:rPr>
        <w:t xml:space="preserve">Результатом данных обучающих мероприятий, мероприятий по обмену опытом ТОС и проведенного форума стали победы в грантовых конкурсах творческих  инициатив </w:t>
      </w:r>
      <w:r w:rsidR="00D33237">
        <w:rPr>
          <w:rFonts w:ascii="Times New Roman" w:hAnsi="Times New Roman" w:cs="Times New Roman"/>
          <w:sz w:val="26"/>
          <w:szCs w:val="26"/>
        </w:rPr>
        <w:t xml:space="preserve">жителей </w:t>
      </w:r>
      <w:r w:rsidRPr="007A4A93">
        <w:rPr>
          <w:rFonts w:ascii="Times New Roman" w:hAnsi="Times New Roman" w:cs="Times New Roman"/>
          <w:sz w:val="26"/>
          <w:szCs w:val="26"/>
        </w:rPr>
        <w:t xml:space="preserve">от муниципального до федерального  уровней. </w:t>
      </w:r>
      <w:proofErr w:type="gramEnd"/>
    </w:p>
    <w:p w:rsidR="004A35F7" w:rsidRPr="007A4A93" w:rsidRDefault="004A35F7" w:rsidP="004A35F7">
      <w:pPr>
        <w:pStyle w:val="a3"/>
        <w:tabs>
          <w:tab w:val="left" w:pos="993"/>
        </w:tabs>
        <w:spacing w:after="0" w:line="240" w:lineRule="auto"/>
        <w:ind w:left="0" w:firstLine="709"/>
        <w:jc w:val="both"/>
        <w:rPr>
          <w:rFonts w:ascii="Times New Roman" w:hAnsi="Times New Roman" w:cs="Times New Roman"/>
          <w:sz w:val="26"/>
          <w:szCs w:val="26"/>
        </w:rPr>
      </w:pPr>
      <w:r w:rsidRPr="007A4A93">
        <w:rPr>
          <w:rFonts w:ascii="Times New Roman" w:hAnsi="Times New Roman" w:cs="Times New Roman"/>
          <w:sz w:val="26"/>
          <w:szCs w:val="26"/>
        </w:rPr>
        <w:t>При этом администрация округа оказывает поддержку активным гражданам, представителям некоммерческих организаций и общественного самоуправления путем полного сопровождения общественных инициатив от момента формирования заявок на конкурсы до реализации инициативы. Данный метод считаем наиболее актуальным на сегодня как средство, позволяющее повысить гражданскую активность населения округа.</w:t>
      </w:r>
    </w:p>
    <w:p w:rsidR="004A35F7" w:rsidRPr="007A4A93" w:rsidRDefault="004A35F7" w:rsidP="004A35F7">
      <w:pPr>
        <w:pStyle w:val="a3"/>
        <w:spacing w:after="0" w:line="240" w:lineRule="auto"/>
        <w:ind w:left="0" w:firstLine="709"/>
        <w:jc w:val="both"/>
        <w:rPr>
          <w:rFonts w:ascii="Times New Roman" w:hAnsi="Times New Roman" w:cs="Times New Roman"/>
          <w:sz w:val="26"/>
          <w:szCs w:val="26"/>
        </w:rPr>
      </w:pPr>
      <w:r w:rsidRPr="007A4A93">
        <w:rPr>
          <w:rFonts w:ascii="Times New Roman" w:hAnsi="Times New Roman" w:cs="Times New Roman"/>
          <w:sz w:val="26"/>
          <w:szCs w:val="26"/>
        </w:rPr>
        <w:t>Активисты общественного  самоуправления принимают активное участие в реализации проектов, которые стали победителями конкурса Президентских грантов. Так в 2020 году финансовую  поддержку получили 11 проектов в размере 5 966 461 руб.</w:t>
      </w:r>
    </w:p>
    <w:p w:rsidR="004A35F7" w:rsidRPr="007A4A93" w:rsidRDefault="004A35F7" w:rsidP="004A35F7">
      <w:pPr>
        <w:pStyle w:val="a3"/>
        <w:spacing w:after="0" w:line="240" w:lineRule="auto"/>
        <w:ind w:left="0" w:firstLine="709"/>
        <w:jc w:val="both"/>
        <w:rPr>
          <w:rFonts w:ascii="Times New Roman" w:hAnsi="Times New Roman" w:cs="Times New Roman"/>
          <w:sz w:val="26"/>
          <w:szCs w:val="26"/>
        </w:rPr>
      </w:pPr>
      <w:r w:rsidRPr="007A4A93">
        <w:rPr>
          <w:rFonts w:ascii="Times New Roman" w:hAnsi="Times New Roman" w:cs="Times New Roman"/>
          <w:sz w:val="26"/>
          <w:szCs w:val="26"/>
        </w:rPr>
        <w:t xml:space="preserve">По результатам областного конкурса </w:t>
      </w:r>
      <w:proofErr w:type="gramStart"/>
      <w:r w:rsidRPr="007A4A93">
        <w:rPr>
          <w:rFonts w:ascii="Times New Roman" w:hAnsi="Times New Roman" w:cs="Times New Roman"/>
          <w:sz w:val="26"/>
          <w:szCs w:val="26"/>
        </w:rPr>
        <w:t xml:space="preserve">проектов, реализуемых </w:t>
      </w:r>
      <w:proofErr w:type="spellStart"/>
      <w:r w:rsidRPr="007A4A93">
        <w:rPr>
          <w:rFonts w:ascii="Times New Roman" w:hAnsi="Times New Roman" w:cs="Times New Roman"/>
          <w:sz w:val="26"/>
          <w:szCs w:val="26"/>
        </w:rPr>
        <w:t>ТОСами</w:t>
      </w:r>
      <w:proofErr w:type="spellEnd"/>
      <w:r w:rsidRPr="007A4A93">
        <w:rPr>
          <w:rFonts w:ascii="Times New Roman" w:hAnsi="Times New Roman" w:cs="Times New Roman"/>
          <w:sz w:val="26"/>
          <w:szCs w:val="26"/>
        </w:rPr>
        <w:t xml:space="preserve"> в муниципальных образованиях Белгородской области признаны</w:t>
      </w:r>
      <w:proofErr w:type="gramEnd"/>
      <w:r w:rsidRPr="007A4A93">
        <w:rPr>
          <w:rFonts w:ascii="Times New Roman" w:hAnsi="Times New Roman" w:cs="Times New Roman"/>
          <w:sz w:val="26"/>
          <w:szCs w:val="26"/>
        </w:rPr>
        <w:t xml:space="preserve"> победителями 3 проекта. Общий объем финансирования реализации проектов </w:t>
      </w:r>
      <w:proofErr w:type="spellStart"/>
      <w:r w:rsidRPr="007A4A93">
        <w:rPr>
          <w:rFonts w:ascii="Times New Roman" w:hAnsi="Times New Roman" w:cs="Times New Roman"/>
          <w:sz w:val="26"/>
          <w:szCs w:val="26"/>
        </w:rPr>
        <w:t>ТОС-победителей</w:t>
      </w:r>
      <w:proofErr w:type="spellEnd"/>
      <w:r w:rsidRPr="007A4A93">
        <w:rPr>
          <w:rFonts w:ascii="Times New Roman" w:hAnsi="Times New Roman" w:cs="Times New Roman"/>
          <w:sz w:val="26"/>
          <w:szCs w:val="26"/>
        </w:rPr>
        <w:t xml:space="preserve"> областного конкурса составляет 1 295 386 руб., из них размер областных субсидий, выделенных на реализацию проектов ТОС – победителей - 971 499 руб.</w:t>
      </w:r>
    </w:p>
    <w:p w:rsidR="004A35F7" w:rsidRPr="007A4A93" w:rsidRDefault="004A35F7" w:rsidP="004A35F7">
      <w:pPr>
        <w:pStyle w:val="a3"/>
        <w:spacing w:after="0" w:line="240" w:lineRule="auto"/>
        <w:ind w:left="0" w:firstLine="709"/>
        <w:jc w:val="both"/>
        <w:rPr>
          <w:rFonts w:ascii="Times New Roman" w:hAnsi="Times New Roman" w:cs="Times New Roman"/>
          <w:sz w:val="26"/>
          <w:szCs w:val="26"/>
        </w:rPr>
      </w:pPr>
      <w:r w:rsidRPr="007A4A93">
        <w:rPr>
          <w:rFonts w:ascii="Times New Roman" w:hAnsi="Times New Roman" w:cs="Times New Roman"/>
          <w:sz w:val="26"/>
          <w:szCs w:val="26"/>
        </w:rPr>
        <w:t>Активисты общественного самоуправления участвовали в ежегодном областном конкурсе «Лидер общественного самоуправления Белгородской области». По р</w:t>
      </w:r>
      <w:r w:rsidR="00411ECA">
        <w:rPr>
          <w:rFonts w:ascii="Times New Roman" w:hAnsi="Times New Roman" w:cs="Times New Roman"/>
          <w:sz w:val="26"/>
          <w:szCs w:val="26"/>
        </w:rPr>
        <w:t xml:space="preserve">езультатам конкурса победителю вручена </w:t>
      </w:r>
      <w:r w:rsidRPr="007A4A93">
        <w:rPr>
          <w:rFonts w:ascii="Times New Roman" w:hAnsi="Times New Roman" w:cs="Times New Roman"/>
          <w:sz w:val="26"/>
          <w:szCs w:val="26"/>
        </w:rPr>
        <w:t xml:space="preserve">денежная премия </w:t>
      </w:r>
      <w:r w:rsidR="00411ECA">
        <w:rPr>
          <w:rFonts w:ascii="Times New Roman" w:hAnsi="Times New Roman" w:cs="Times New Roman"/>
          <w:sz w:val="26"/>
          <w:szCs w:val="26"/>
        </w:rPr>
        <w:t>в размере 20 000 рублей</w:t>
      </w:r>
      <w:r w:rsidRPr="007A4A93">
        <w:rPr>
          <w:rFonts w:ascii="Times New Roman" w:hAnsi="Times New Roman" w:cs="Times New Roman"/>
          <w:sz w:val="26"/>
          <w:szCs w:val="26"/>
        </w:rPr>
        <w:t>.</w:t>
      </w:r>
    </w:p>
    <w:p w:rsidR="004A35F7" w:rsidRPr="007A4A93" w:rsidRDefault="004A35F7" w:rsidP="004A35F7">
      <w:pPr>
        <w:pStyle w:val="a3"/>
        <w:spacing w:after="0" w:line="240" w:lineRule="auto"/>
        <w:ind w:left="0" w:firstLine="709"/>
        <w:jc w:val="both"/>
        <w:rPr>
          <w:rFonts w:ascii="Times New Roman" w:hAnsi="Times New Roman" w:cs="Times New Roman"/>
          <w:sz w:val="26"/>
          <w:szCs w:val="26"/>
        </w:rPr>
      </w:pPr>
      <w:r w:rsidRPr="007A4A93">
        <w:rPr>
          <w:rFonts w:ascii="Times New Roman" w:hAnsi="Times New Roman" w:cs="Times New Roman"/>
          <w:sz w:val="26"/>
          <w:szCs w:val="26"/>
        </w:rPr>
        <w:t xml:space="preserve">2. Сформировать Совет председателей ТОС городского округа. </w:t>
      </w:r>
    </w:p>
    <w:p w:rsidR="004A35F7" w:rsidRPr="007A4A93" w:rsidRDefault="004A35F7" w:rsidP="004A35F7">
      <w:pPr>
        <w:pStyle w:val="a3"/>
        <w:spacing w:after="0" w:line="240" w:lineRule="auto"/>
        <w:ind w:left="0" w:firstLine="709"/>
        <w:jc w:val="both"/>
        <w:rPr>
          <w:rFonts w:ascii="Times New Roman" w:hAnsi="Times New Roman" w:cs="Times New Roman"/>
          <w:sz w:val="26"/>
          <w:szCs w:val="26"/>
        </w:rPr>
      </w:pPr>
      <w:r w:rsidRPr="007A4A93">
        <w:rPr>
          <w:rFonts w:ascii="Times New Roman" w:hAnsi="Times New Roman" w:cs="Times New Roman"/>
          <w:sz w:val="26"/>
          <w:szCs w:val="26"/>
        </w:rPr>
        <w:t>Новый орган в системе общественного самоуправления стал индикатором настроений населения в округе. В созданный Совет председателей входят 79  председателей/представителей ТОСов округа, которые на рабочих встречах транслируют ожидания и чаяния жителей закрепленной за ТОС территории.</w:t>
      </w:r>
    </w:p>
    <w:p w:rsidR="004A35F7" w:rsidRPr="007A4A93" w:rsidRDefault="004A35F7" w:rsidP="004A35F7">
      <w:pPr>
        <w:pStyle w:val="a3"/>
        <w:spacing w:after="0" w:line="240" w:lineRule="auto"/>
        <w:ind w:left="0" w:firstLine="709"/>
        <w:jc w:val="both"/>
        <w:rPr>
          <w:rFonts w:ascii="Times New Roman" w:hAnsi="Times New Roman" w:cs="Times New Roman"/>
          <w:sz w:val="26"/>
          <w:szCs w:val="26"/>
        </w:rPr>
      </w:pPr>
      <w:r w:rsidRPr="007A4A93">
        <w:rPr>
          <w:rFonts w:ascii="Times New Roman" w:hAnsi="Times New Roman" w:cs="Times New Roman"/>
          <w:sz w:val="26"/>
          <w:szCs w:val="26"/>
        </w:rPr>
        <w:t>На территории города Алексеевка проводятся праздники Улиц и микрорайонов. В 2020 году проведено 13 праздников. На мероприятиях, за создание красивого облика домовладения, за активное участие в благоустройстве общественной территории и активное участие в развитии общественного самоуправления администрация городского округа н</w:t>
      </w:r>
      <w:r w:rsidR="009B55D8">
        <w:rPr>
          <w:rFonts w:ascii="Times New Roman" w:hAnsi="Times New Roman" w:cs="Times New Roman"/>
          <w:sz w:val="26"/>
          <w:szCs w:val="26"/>
        </w:rPr>
        <w:t>аградила памятными подарками 57 граждан</w:t>
      </w:r>
      <w:r w:rsidRPr="007A4A93">
        <w:rPr>
          <w:rFonts w:ascii="Times New Roman" w:hAnsi="Times New Roman" w:cs="Times New Roman"/>
          <w:sz w:val="26"/>
          <w:szCs w:val="26"/>
        </w:rPr>
        <w:t>.</w:t>
      </w:r>
    </w:p>
    <w:p w:rsidR="004A35F7" w:rsidRPr="007A4A93" w:rsidRDefault="004A35F7" w:rsidP="004A35F7">
      <w:pPr>
        <w:pStyle w:val="a3"/>
        <w:spacing w:after="0" w:line="240" w:lineRule="auto"/>
        <w:ind w:left="0" w:firstLine="709"/>
        <w:jc w:val="both"/>
        <w:rPr>
          <w:rFonts w:ascii="Times New Roman" w:hAnsi="Times New Roman" w:cs="Times New Roman"/>
          <w:sz w:val="26"/>
          <w:szCs w:val="26"/>
        </w:rPr>
      </w:pPr>
      <w:r w:rsidRPr="007A4A93">
        <w:rPr>
          <w:rFonts w:ascii="Times New Roman" w:hAnsi="Times New Roman" w:cs="Times New Roman"/>
          <w:sz w:val="26"/>
          <w:szCs w:val="26"/>
        </w:rPr>
        <w:t>Для представителей общественного самоуправления постоянно проводятся обучающие семинары, круглые столы.</w:t>
      </w:r>
      <w:r w:rsidR="00960B60" w:rsidRPr="00960B60">
        <w:rPr>
          <w:rFonts w:ascii="Times New Roman" w:hAnsi="Times New Roman" w:cs="Times New Roman"/>
          <w:sz w:val="26"/>
          <w:szCs w:val="26"/>
        </w:rPr>
        <w:t xml:space="preserve"> </w:t>
      </w:r>
      <w:r w:rsidRPr="007A4A93">
        <w:rPr>
          <w:rFonts w:ascii="Times New Roman" w:hAnsi="Times New Roman" w:cs="Times New Roman"/>
          <w:sz w:val="26"/>
          <w:szCs w:val="26"/>
        </w:rPr>
        <w:t>Финансовую поддержку в рамках муниципальной программы получают председатели уличных комитетов и старосты в соответствии с принятой системой мотивации по оценке основных критериев работы данных представителей общественного самоуправления.</w:t>
      </w:r>
    </w:p>
    <w:p w:rsidR="00A55A25" w:rsidRPr="007A4A93" w:rsidRDefault="00D33237" w:rsidP="00A55A25">
      <w:pPr>
        <w:spacing w:after="0" w:line="240" w:lineRule="auto"/>
        <w:ind w:firstLine="709"/>
        <w:jc w:val="both"/>
        <w:rPr>
          <w:rFonts w:ascii="Times New Roman" w:hAnsi="Times New Roman" w:cs="Times New Roman"/>
          <w:sz w:val="26"/>
          <w:szCs w:val="26"/>
        </w:rPr>
      </w:pPr>
      <w:r w:rsidRPr="00D33237">
        <w:rPr>
          <w:rFonts w:ascii="Times New Roman" w:hAnsi="Times New Roman" w:cs="Times New Roman"/>
          <w:b/>
          <w:sz w:val="26"/>
          <w:szCs w:val="26"/>
        </w:rPr>
        <w:t>Городской округ «Город Белгород».</w:t>
      </w:r>
      <w:r>
        <w:rPr>
          <w:rFonts w:ascii="Times New Roman" w:hAnsi="Times New Roman" w:cs="Times New Roman"/>
          <w:sz w:val="26"/>
          <w:szCs w:val="26"/>
        </w:rPr>
        <w:t xml:space="preserve"> </w:t>
      </w:r>
      <w:r w:rsidR="00A55A25" w:rsidRPr="007A4A93">
        <w:rPr>
          <w:rFonts w:ascii="Times New Roman" w:hAnsi="Times New Roman" w:cs="Times New Roman"/>
          <w:sz w:val="26"/>
          <w:szCs w:val="26"/>
        </w:rPr>
        <w:t xml:space="preserve">В целях развития общественного самоуправления на территории </w:t>
      </w:r>
      <w:r w:rsidRPr="00D33237">
        <w:rPr>
          <w:rFonts w:ascii="Times New Roman" w:hAnsi="Times New Roman" w:cs="Times New Roman"/>
          <w:sz w:val="26"/>
          <w:szCs w:val="26"/>
        </w:rPr>
        <w:t>городского округа</w:t>
      </w:r>
      <w:r w:rsidR="00A55A25" w:rsidRPr="007A4A93">
        <w:rPr>
          <w:rFonts w:ascii="Times New Roman" w:hAnsi="Times New Roman" w:cs="Times New Roman"/>
          <w:sz w:val="26"/>
          <w:szCs w:val="26"/>
        </w:rPr>
        <w:t>, поощрения жителей, принимающих активное участие в работе ТОС, при поддержке администраций Белгородской области и города Белгорода ежегодно проводятся следующие конкурсы:</w:t>
      </w:r>
    </w:p>
    <w:p w:rsidR="00A55A25" w:rsidRPr="007A4A93" w:rsidRDefault="00A55A25" w:rsidP="00A55A25">
      <w:pPr>
        <w:spacing w:after="0" w:line="240" w:lineRule="auto"/>
        <w:ind w:firstLine="709"/>
        <w:jc w:val="both"/>
        <w:rPr>
          <w:rFonts w:ascii="Times New Roman" w:hAnsi="Times New Roman" w:cs="Times New Roman"/>
          <w:sz w:val="26"/>
          <w:szCs w:val="26"/>
        </w:rPr>
      </w:pPr>
      <w:r w:rsidRPr="007A4A93">
        <w:rPr>
          <w:rFonts w:ascii="Times New Roman" w:hAnsi="Times New Roman" w:cs="Times New Roman"/>
          <w:sz w:val="26"/>
          <w:szCs w:val="26"/>
        </w:rPr>
        <w:t>-</w:t>
      </w:r>
      <w:r w:rsidR="00D33237">
        <w:rPr>
          <w:rFonts w:ascii="Times New Roman" w:hAnsi="Times New Roman" w:cs="Times New Roman"/>
          <w:sz w:val="26"/>
          <w:szCs w:val="26"/>
        </w:rPr>
        <w:t xml:space="preserve"> </w:t>
      </w:r>
      <w:r w:rsidRPr="007A4A93">
        <w:rPr>
          <w:rFonts w:ascii="Times New Roman" w:hAnsi="Times New Roman" w:cs="Times New Roman"/>
          <w:sz w:val="26"/>
          <w:szCs w:val="26"/>
        </w:rPr>
        <w:t>региональный конкурсный отбор на предоставление грантовой поддержки из бюджетов Белгородской области и городского округа «Город Белгород» на реализацию социально значимых проектов ТОС – в 2020 году победителями признаны 5 проектов ТОС, на реализацию которых из бюджетов Белгородской области и городского округа «Город Белгород» было выделено 1699,0 тыс. рублей;</w:t>
      </w:r>
    </w:p>
    <w:p w:rsidR="00A55A25" w:rsidRPr="007A4A93" w:rsidRDefault="00A55A25" w:rsidP="00A55A25">
      <w:pPr>
        <w:widowControl w:val="0"/>
        <w:spacing w:after="0" w:line="240" w:lineRule="auto"/>
        <w:ind w:firstLine="709"/>
        <w:jc w:val="both"/>
        <w:rPr>
          <w:rFonts w:ascii="Times New Roman" w:hAnsi="Times New Roman" w:cs="Times New Roman"/>
          <w:sz w:val="26"/>
          <w:szCs w:val="26"/>
        </w:rPr>
      </w:pPr>
      <w:r w:rsidRPr="007A4A93">
        <w:rPr>
          <w:rFonts w:ascii="Times New Roman" w:hAnsi="Times New Roman" w:cs="Times New Roman"/>
          <w:sz w:val="26"/>
          <w:szCs w:val="26"/>
        </w:rPr>
        <w:lastRenderedPageBreak/>
        <w:t>-</w:t>
      </w:r>
      <w:r w:rsidR="00D33237">
        <w:rPr>
          <w:rFonts w:ascii="Times New Roman" w:hAnsi="Times New Roman" w:cs="Times New Roman"/>
          <w:sz w:val="26"/>
          <w:szCs w:val="26"/>
        </w:rPr>
        <w:t xml:space="preserve"> </w:t>
      </w:r>
      <w:r w:rsidRPr="007A4A93">
        <w:rPr>
          <w:rFonts w:ascii="Times New Roman" w:hAnsi="Times New Roman" w:cs="Times New Roman"/>
          <w:sz w:val="26"/>
          <w:szCs w:val="26"/>
        </w:rPr>
        <w:t>муниципальный конкурс инициатив «Белгород меняется» -</w:t>
      </w:r>
      <w:r w:rsidRPr="007A4A93">
        <w:rPr>
          <w:rFonts w:ascii="Times New Roman" w:eastAsia="Times New Roman" w:hAnsi="Times New Roman"/>
          <w:sz w:val="26"/>
          <w:szCs w:val="26"/>
          <w:lang w:eastAsia="ru-RU"/>
        </w:rPr>
        <w:t xml:space="preserve"> в 2020 году победителями признано 7 проектов ТОС. Общая сумма денежных средств, направленных на реализацию инициатив ТОС, составила более 2,0 млн. рублей</w:t>
      </w:r>
      <w:r w:rsidRPr="007A4A93">
        <w:rPr>
          <w:rFonts w:ascii="Times New Roman" w:hAnsi="Times New Roman" w:cs="Times New Roman"/>
          <w:sz w:val="26"/>
          <w:szCs w:val="26"/>
        </w:rPr>
        <w:t>;</w:t>
      </w:r>
    </w:p>
    <w:p w:rsidR="00A55A25" w:rsidRPr="007A4A93" w:rsidRDefault="00A55A25" w:rsidP="00A55A25">
      <w:pPr>
        <w:pStyle w:val="ConsPlusNormal"/>
        <w:widowControl/>
        <w:ind w:firstLine="709"/>
        <w:jc w:val="both"/>
        <w:rPr>
          <w:rFonts w:ascii="Times New Roman" w:hAnsi="Times New Roman"/>
          <w:sz w:val="26"/>
          <w:szCs w:val="26"/>
        </w:rPr>
      </w:pPr>
      <w:r w:rsidRPr="007A4A93">
        <w:rPr>
          <w:rFonts w:ascii="Times New Roman" w:hAnsi="Times New Roman"/>
          <w:sz w:val="26"/>
          <w:szCs w:val="26"/>
        </w:rPr>
        <w:t>-</w:t>
      </w:r>
      <w:r w:rsidR="00D33237">
        <w:rPr>
          <w:rFonts w:ascii="Times New Roman" w:hAnsi="Times New Roman"/>
          <w:sz w:val="26"/>
          <w:szCs w:val="26"/>
        </w:rPr>
        <w:t xml:space="preserve"> </w:t>
      </w:r>
      <w:r w:rsidRPr="007A4A93">
        <w:rPr>
          <w:rFonts w:ascii="Times New Roman" w:hAnsi="Times New Roman"/>
          <w:sz w:val="26"/>
          <w:szCs w:val="26"/>
        </w:rPr>
        <w:t>муниципальный конкурс «Наш Белгород. Наша Инициатива» - в 2020 году победителями были признаны 19 номинантов, каждому из которых была выплачена денежная премия в размере 17,2 тыс. рублей, общий фонд денежного вознаграждения составил 326,8 тыс. рублей;</w:t>
      </w:r>
    </w:p>
    <w:p w:rsidR="00A55A25" w:rsidRPr="007A4A93" w:rsidRDefault="00A55A25" w:rsidP="00A55A25">
      <w:pPr>
        <w:spacing w:after="0" w:line="240" w:lineRule="auto"/>
        <w:ind w:firstLine="709"/>
        <w:jc w:val="both"/>
        <w:rPr>
          <w:rFonts w:ascii="Times New Roman" w:eastAsia="Times New Roman" w:hAnsi="Times New Roman"/>
          <w:sz w:val="26"/>
          <w:szCs w:val="26"/>
          <w:lang w:eastAsia="ru-RU"/>
        </w:rPr>
      </w:pPr>
      <w:r w:rsidRPr="007A4A93">
        <w:rPr>
          <w:rFonts w:ascii="Times New Roman" w:eastAsia="Times New Roman" w:hAnsi="Times New Roman"/>
          <w:sz w:val="26"/>
          <w:szCs w:val="26"/>
          <w:lang w:eastAsia="ru-RU"/>
        </w:rPr>
        <w:t>-</w:t>
      </w:r>
      <w:r w:rsidR="00D33237">
        <w:rPr>
          <w:rFonts w:ascii="Times New Roman" w:eastAsia="Times New Roman" w:hAnsi="Times New Roman"/>
          <w:sz w:val="26"/>
          <w:szCs w:val="26"/>
          <w:lang w:eastAsia="ru-RU"/>
        </w:rPr>
        <w:t xml:space="preserve"> </w:t>
      </w:r>
      <w:r w:rsidRPr="007A4A93">
        <w:rPr>
          <w:rFonts w:ascii="Times New Roman" w:eastAsia="Times New Roman" w:hAnsi="Times New Roman"/>
          <w:sz w:val="26"/>
          <w:szCs w:val="26"/>
          <w:lang w:eastAsia="ru-RU"/>
        </w:rPr>
        <w:t>муниципальный конкурс «Лучшая семья управы» - проводится с 2020 г., победители и призеры конкурса награждаются дипломами и ценными подарками, а также получают право участвовать в региональном конкурсе «Крепка семья – крепка Россия!».</w:t>
      </w:r>
    </w:p>
    <w:p w:rsidR="00A55A25" w:rsidRPr="007A4A93" w:rsidRDefault="00A55A25" w:rsidP="00A55A25">
      <w:pPr>
        <w:spacing w:after="0" w:line="240" w:lineRule="auto"/>
        <w:ind w:firstLine="709"/>
        <w:jc w:val="both"/>
        <w:rPr>
          <w:rFonts w:ascii="Times New Roman" w:hAnsi="Times New Roman" w:cs="Times New Roman"/>
          <w:sz w:val="26"/>
          <w:szCs w:val="26"/>
        </w:rPr>
      </w:pPr>
      <w:r w:rsidRPr="007A4A93">
        <w:rPr>
          <w:rFonts w:ascii="Times New Roman" w:hAnsi="Times New Roman" w:cs="Times New Roman"/>
          <w:sz w:val="26"/>
          <w:szCs w:val="26"/>
        </w:rPr>
        <w:t>Администрация город</w:t>
      </w:r>
      <w:r w:rsidR="00D33237">
        <w:rPr>
          <w:rFonts w:ascii="Times New Roman" w:hAnsi="Times New Roman" w:cs="Times New Roman"/>
          <w:sz w:val="26"/>
          <w:szCs w:val="26"/>
        </w:rPr>
        <w:t>ского округа</w:t>
      </w:r>
      <w:r w:rsidRPr="007A4A93">
        <w:rPr>
          <w:rFonts w:ascii="Times New Roman" w:hAnsi="Times New Roman" w:cs="Times New Roman"/>
          <w:sz w:val="26"/>
          <w:szCs w:val="26"/>
        </w:rPr>
        <w:t xml:space="preserve"> поддерживает и поощряет активистов территориального общественного самоуправления. </w:t>
      </w:r>
    </w:p>
    <w:p w:rsidR="00A55A25" w:rsidRPr="007A4A93" w:rsidRDefault="00A55A25" w:rsidP="00A55A25">
      <w:pPr>
        <w:spacing w:after="0" w:line="240" w:lineRule="auto"/>
        <w:ind w:firstLine="709"/>
        <w:jc w:val="both"/>
        <w:rPr>
          <w:rFonts w:ascii="Times New Roman" w:hAnsi="Times New Roman" w:cs="Times New Roman"/>
          <w:sz w:val="26"/>
          <w:szCs w:val="26"/>
        </w:rPr>
      </w:pPr>
      <w:r w:rsidRPr="007A4A93">
        <w:rPr>
          <w:rFonts w:ascii="Times New Roman" w:hAnsi="Times New Roman" w:cs="Times New Roman"/>
          <w:sz w:val="26"/>
          <w:szCs w:val="26"/>
        </w:rPr>
        <w:t xml:space="preserve">Председателям ТОС предоставляется ежеквартальная денежная выплата в размере: 2500 рублей – для руководителей органов ТОС, зарегистрированных в границах многоквартирных жилых домов; </w:t>
      </w:r>
      <w:r w:rsidR="00D33237">
        <w:rPr>
          <w:rFonts w:ascii="Times New Roman" w:hAnsi="Times New Roman" w:cs="Times New Roman"/>
          <w:sz w:val="26"/>
          <w:szCs w:val="26"/>
        </w:rPr>
        <w:t xml:space="preserve"> </w:t>
      </w:r>
      <w:r w:rsidRPr="007A4A93">
        <w:rPr>
          <w:rFonts w:ascii="Times New Roman" w:hAnsi="Times New Roman" w:cs="Times New Roman"/>
          <w:sz w:val="26"/>
          <w:szCs w:val="26"/>
        </w:rPr>
        <w:t>5000 рублей – для руководителей органов ТОС, зарегистрированных на территории частного сектора и индивидуальной жилой застройки (ИЖС);</w:t>
      </w:r>
    </w:p>
    <w:p w:rsidR="00A55A25" w:rsidRPr="007A4A93" w:rsidRDefault="00A55A25" w:rsidP="00A55A25">
      <w:pPr>
        <w:spacing w:after="0" w:line="240" w:lineRule="auto"/>
        <w:ind w:firstLine="709"/>
        <w:jc w:val="both"/>
        <w:rPr>
          <w:rFonts w:ascii="Times New Roman" w:hAnsi="Times New Roman" w:cs="Times New Roman"/>
          <w:sz w:val="26"/>
          <w:szCs w:val="26"/>
        </w:rPr>
      </w:pPr>
      <w:r w:rsidRPr="007A4A93">
        <w:rPr>
          <w:rFonts w:ascii="Times New Roman" w:hAnsi="Times New Roman" w:cs="Times New Roman"/>
          <w:sz w:val="26"/>
          <w:szCs w:val="26"/>
        </w:rPr>
        <w:t>В 2020 году представители Советов территорий и председатели ТОС вносятся на Городскую Доску почёта с выплатой денежного поощрения в размере 10,0 тыс. рублей.</w:t>
      </w:r>
    </w:p>
    <w:p w:rsidR="00A55A25" w:rsidRPr="007A4A93" w:rsidRDefault="00A55A25" w:rsidP="00A55A25">
      <w:pPr>
        <w:spacing w:after="0" w:line="240" w:lineRule="auto"/>
        <w:ind w:firstLine="709"/>
        <w:jc w:val="both"/>
        <w:rPr>
          <w:rFonts w:ascii="Times New Roman" w:eastAsia="Times New Roman" w:hAnsi="Times New Roman"/>
          <w:sz w:val="26"/>
          <w:szCs w:val="26"/>
          <w:lang w:eastAsia="ru-RU"/>
        </w:rPr>
      </w:pPr>
      <w:r w:rsidRPr="007A4A93">
        <w:rPr>
          <w:rFonts w:ascii="Times New Roman" w:eastAsia="Times New Roman" w:hAnsi="Times New Roman"/>
          <w:sz w:val="26"/>
          <w:szCs w:val="26"/>
          <w:lang w:eastAsia="ru-RU"/>
        </w:rPr>
        <w:t>Для координации деятельности ТОС создан орган общественной самодеятельности «Совет председателей территориального общественного самоуправления городского округа «Город Белгород».</w:t>
      </w:r>
    </w:p>
    <w:p w:rsidR="003B194C" w:rsidRPr="007A4A93" w:rsidRDefault="003B194C" w:rsidP="003B194C">
      <w:pPr>
        <w:spacing w:after="0" w:line="240" w:lineRule="auto"/>
        <w:ind w:firstLine="709"/>
        <w:jc w:val="both"/>
        <w:rPr>
          <w:rFonts w:ascii="Times New Roman" w:eastAsia="Calibri" w:hAnsi="Times New Roman" w:cs="Times New Roman"/>
          <w:bCs/>
          <w:sz w:val="26"/>
          <w:szCs w:val="26"/>
        </w:rPr>
      </w:pPr>
      <w:r w:rsidRPr="00D33237">
        <w:rPr>
          <w:rFonts w:ascii="Times New Roman" w:eastAsia="Calibri" w:hAnsi="Times New Roman" w:cs="Times New Roman"/>
          <w:b/>
          <w:sz w:val="26"/>
          <w:szCs w:val="26"/>
        </w:rPr>
        <w:t>Белгородский район.</w:t>
      </w:r>
      <w:r w:rsidRPr="007A4A93">
        <w:rPr>
          <w:rFonts w:ascii="Times New Roman" w:eastAsia="Calibri" w:hAnsi="Times New Roman" w:cs="Times New Roman"/>
          <w:sz w:val="26"/>
          <w:szCs w:val="26"/>
        </w:rPr>
        <w:t xml:space="preserve"> В 2020 году появилась дополнительная возможность развития территорий </w:t>
      </w:r>
      <w:r w:rsidRPr="007A4A93">
        <w:rPr>
          <w:rFonts w:ascii="Times New Roman" w:eastAsia="Calibri" w:hAnsi="Times New Roman" w:cs="Times New Roman"/>
          <w:bCs/>
          <w:sz w:val="26"/>
          <w:szCs w:val="26"/>
        </w:rPr>
        <w:t>ТОС в микрорайонах ИЖС совместно с Белгородской ипотечной корпорацией, которая запустила конкурс проектов благоустройства «Дружелюбный микрорайон». 3 победителя получили по 300 тысяч рублей на благоустройство территорий.</w:t>
      </w:r>
    </w:p>
    <w:p w:rsidR="00A55A25" w:rsidRDefault="00A55A25" w:rsidP="00182F95">
      <w:pPr>
        <w:pStyle w:val="a3"/>
        <w:spacing w:after="0" w:line="240" w:lineRule="auto"/>
        <w:ind w:left="0" w:firstLine="709"/>
        <w:jc w:val="both"/>
        <w:rPr>
          <w:rFonts w:ascii="Times New Roman" w:hAnsi="Times New Roman" w:cs="Times New Roman"/>
          <w:sz w:val="26"/>
          <w:szCs w:val="26"/>
        </w:rPr>
      </w:pPr>
    </w:p>
    <w:p w:rsidR="006B51B4" w:rsidRPr="00D33237" w:rsidRDefault="00254DE3" w:rsidP="00182F95">
      <w:pPr>
        <w:pStyle w:val="a3"/>
        <w:spacing w:after="0" w:line="240" w:lineRule="auto"/>
        <w:ind w:left="0" w:firstLine="709"/>
        <w:jc w:val="both"/>
        <w:rPr>
          <w:rFonts w:ascii="Times New Roman" w:hAnsi="Times New Roman" w:cs="Times New Roman"/>
          <w:b/>
          <w:sz w:val="26"/>
          <w:szCs w:val="26"/>
        </w:rPr>
      </w:pPr>
      <w:r w:rsidRPr="00D33237">
        <w:rPr>
          <w:rFonts w:ascii="Times New Roman" w:hAnsi="Times New Roman" w:cs="Times New Roman"/>
          <w:b/>
          <w:sz w:val="26"/>
          <w:szCs w:val="26"/>
        </w:rPr>
        <w:t>9</w:t>
      </w:r>
      <w:r w:rsidR="006B51B4" w:rsidRPr="00D33237">
        <w:rPr>
          <w:rFonts w:ascii="Times New Roman" w:hAnsi="Times New Roman" w:cs="Times New Roman"/>
          <w:b/>
          <w:sz w:val="26"/>
          <w:szCs w:val="26"/>
        </w:rPr>
        <w:t>.3. Поддержка и развития института сельских старост.</w:t>
      </w:r>
    </w:p>
    <w:p w:rsidR="004817F5" w:rsidRPr="001B35C0" w:rsidRDefault="004817F5" w:rsidP="001B35C0">
      <w:pPr>
        <w:spacing w:after="0" w:line="240" w:lineRule="auto"/>
        <w:ind w:firstLine="709"/>
        <w:jc w:val="both"/>
        <w:rPr>
          <w:rFonts w:ascii="Times New Roman" w:hAnsi="Times New Roman" w:cs="Times New Roman"/>
          <w:sz w:val="26"/>
          <w:szCs w:val="26"/>
        </w:rPr>
      </w:pPr>
      <w:r w:rsidRPr="001B35C0">
        <w:rPr>
          <w:rFonts w:ascii="Times New Roman" w:hAnsi="Times New Roman" w:cs="Times New Roman"/>
          <w:sz w:val="26"/>
          <w:szCs w:val="26"/>
        </w:rPr>
        <w:t>На территории Белгородской области реализуется подпрограмма «Развитие общественного самоуправления в Белгородской области» государственной программы «Обеспечения населения Белгородской области информацией о приоритетных направлениях региональной политики».</w:t>
      </w:r>
    </w:p>
    <w:p w:rsidR="004817F5" w:rsidRPr="001B35C0" w:rsidRDefault="004817F5" w:rsidP="001B35C0">
      <w:pPr>
        <w:spacing w:after="0" w:line="240" w:lineRule="auto"/>
        <w:ind w:firstLine="709"/>
        <w:jc w:val="both"/>
        <w:rPr>
          <w:rFonts w:ascii="Times New Roman" w:hAnsi="Times New Roman" w:cs="Times New Roman"/>
          <w:sz w:val="26"/>
          <w:szCs w:val="26"/>
        </w:rPr>
      </w:pPr>
      <w:r w:rsidRPr="001B35C0">
        <w:rPr>
          <w:rFonts w:ascii="Times New Roman" w:hAnsi="Times New Roman" w:cs="Times New Roman"/>
          <w:sz w:val="26"/>
          <w:szCs w:val="26"/>
        </w:rPr>
        <w:t>За время реализации данной подпрограммы реализовано 87 проектов ТОС, 76 проектов старост сельских населенных пунктов.</w:t>
      </w:r>
    </w:p>
    <w:p w:rsidR="00904224" w:rsidRPr="001B35C0" w:rsidRDefault="00904224" w:rsidP="001B35C0">
      <w:pPr>
        <w:pStyle w:val="a3"/>
        <w:tabs>
          <w:tab w:val="left" w:pos="993"/>
        </w:tabs>
        <w:spacing w:after="0" w:line="240" w:lineRule="auto"/>
        <w:ind w:left="0" w:firstLine="709"/>
        <w:jc w:val="both"/>
        <w:rPr>
          <w:rFonts w:ascii="Times New Roman" w:hAnsi="Times New Roman" w:cs="Times New Roman"/>
          <w:sz w:val="26"/>
          <w:szCs w:val="26"/>
        </w:rPr>
      </w:pPr>
      <w:r w:rsidRPr="001B35C0">
        <w:rPr>
          <w:rFonts w:ascii="Times New Roman" w:hAnsi="Times New Roman" w:cs="Times New Roman"/>
          <w:sz w:val="26"/>
          <w:szCs w:val="26"/>
        </w:rPr>
        <w:t>За 2020 год избранные старосты показали хороший результат: ими проводятся работы с населением по благоустройству, проводят рейдовые мероприятия по поддержанию правопорядка, сохранению пожарной безопасности на закрепленных сельских территориях.</w:t>
      </w:r>
    </w:p>
    <w:p w:rsidR="004A35F7" w:rsidRDefault="004A35F7" w:rsidP="001B35C0">
      <w:pPr>
        <w:pStyle w:val="a3"/>
        <w:spacing w:after="0" w:line="240" w:lineRule="auto"/>
        <w:ind w:left="0" w:firstLine="709"/>
        <w:jc w:val="both"/>
        <w:rPr>
          <w:rFonts w:ascii="Times New Roman" w:hAnsi="Times New Roman" w:cs="Times New Roman"/>
          <w:sz w:val="26"/>
          <w:szCs w:val="26"/>
        </w:rPr>
      </w:pPr>
      <w:r w:rsidRPr="001B35C0">
        <w:rPr>
          <w:rFonts w:ascii="Times New Roman" w:hAnsi="Times New Roman" w:cs="Times New Roman"/>
          <w:sz w:val="26"/>
          <w:szCs w:val="26"/>
        </w:rPr>
        <w:t xml:space="preserve">Старосты сельских населенных пунктов также принимают активное участие в грантовых конкурсах. </w:t>
      </w:r>
    </w:p>
    <w:p w:rsidR="00975577" w:rsidRPr="001B35C0" w:rsidRDefault="001B35C0" w:rsidP="001B35C0">
      <w:pPr>
        <w:pStyle w:val="a3"/>
        <w:spacing w:after="0" w:line="240" w:lineRule="auto"/>
        <w:ind w:left="0" w:firstLine="709"/>
        <w:jc w:val="both"/>
        <w:rPr>
          <w:rFonts w:ascii="Times New Roman" w:eastAsia="Calibri" w:hAnsi="Times New Roman" w:cs="Times New Roman"/>
          <w:color w:val="000000"/>
          <w:sz w:val="26"/>
          <w:szCs w:val="26"/>
        </w:rPr>
      </w:pPr>
      <w:r w:rsidRPr="008A1629">
        <w:rPr>
          <w:rFonts w:ascii="Times New Roman" w:eastAsia="Calibri" w:hAnsi="Times New Roman" w:cs="Times New Roman"/>
          <w:b/>
          <w:color w:val="000000"/>
          <w:sz w:val="26"/>
          <w:szCs w:val="26"/>
        </w:rPr>
        <w:t>Белгородский район.</w:t>
      </w:r>
      <w:r w:rsidRPr="001B35C0">
        <w:rPr>
          <w:rFonts w:ascii="Times New Roman" w:eastAsia="Calibri" w:hAnsi="Times New Roman" w:cs="Times New Roman"/>
          <w:color w:val="000000"/>
          <w:sz w:val="26"/>
          <w:szCs w:val="26"/>
        </w:rPr>
        <w:t xml:space="preserve"> Победителями регионального конкурса проектов, реализуемых, старостами сельских населенных пунктов муниципальных образований Белгородской области стали </w:t>
      </w:r>
      <w:r w:rsidR="00975577" w:rsidRPr="001B35C0">
        <w:rPr>
          <w:rFonts w:ascii="Times New Roman" w:eastAsia="Calibri" w:hAnsi="Times New Roman" w:cs="Times New Roman"/>
          <w:color w:val="000000"/>
          <w:sz w:val="26"/>
          <w:szCs w:val="26"/>
        </w:rPr>
        <w:t>5 старост, получив 358 670 рублей.</w:t>
      </w:r>
    </w:p>
    <w:p w:rsidR="001B35C0" w:rsidRPr="001B35C0" w:rsidRDefault="001B35C0" w:rsidP="001B35C0">
      <w:pPr>
        <w:spacing w:after="0" w:line="240" w:lineRule="auto"/>
        <w:ind w:firstLine="709"/>
        <w:jc w:val="both"/>
        <w:rPr>
          <w:rFonts w:ascii="Times New Roman" w:eastAsia="Calibri" w:hAnsi="Times New Roman" w:cs="Times New Roman"/>
          <w:color w:val="000000"/>
          <w:sz w:val="26"/>
          <w:szCs w:val="26"/>
        </w:rPr>
      </w:pPr>
      <w:r w:rsidRPr="001B35C0">
        <w:rPr>
          <w:rFonts w:ascii="Times New Roman" w:eastAsia="Calibri" w:hAnsi="Times New Roman" w:cs="Times New Roman"/>
          <w:color w:val="000000"/>
          <w:sz w:val="26"/>
          <w:szCs w:val="26"/>
        </w:rPr>
        <w:t xml:space="preserve">С целью финансового стимулирования деятельности руководителей общественного самоуправления администрациями городских и сельских поселений Белгородского района приняты распоряжения «О материальном поощрении старост сельских населенных пунктов», предусматривающие проведение в </w:t>
      </w:r>
      <w:r w:rsidRPr="001B35C0">
        <w:rPr>
          <w:rFonts w:ascii="Times New Roman" w:eastAsia="Calibri" w:hAnsi="Times New Roman" w:cs="Times New Roman"/>
          <w:color w:val="000000"/>
          <w:sz w:val="26"/>
          <w:szCs w:val="26"/>
        </w:rPr>
        <w:lastRenderedPageBreak/>
        <w:t xml:space="preserve">поселениях ежеквартального конкурса для поощрения председателей территориального общественного самоуправления. </w:t>
      </w:r>
    </w:p>
    <w:p w:rsidR="001B35C0" w:rsidRPr="001B35C0" w:rsidRDefault="001B35C0" w:rsidP="001B35C0">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1B35C0">
        <w:rPr>
          <w:rFonts w:ascii="Times New Roman" w:eastAsia="Calibri" w:hAnsi="Times New Roman" w:cs="Times New Roman"/>
          <w:color w:val="000000"/>
          <w:sz w:val="26"/>
          <w:szCs w:val="26"/>
        </w:rPr>
        <w:t>Размер денежного поощрения является дифференцированным (зависит от активности) и составляет: от 2 до 5 тысяч рублей.</w:t>
      </w:r>
    </w:p>
    <w:p w:rsidR="001B35C0" w:rsidRPr="001B35C0" w:rsidRDefault="001B35C0" w:rsidP="001B35C0">
      <w:pPr>
        <w:spacing w:after="0" w:line="240" w:lineRule="auto"/>
        <w:ind w:firstLine="709"/>
        <w:jc w:val="both"/>
        <w:rPr>
          <w:rFonts w:ascii="Times New Roman" w:eastAsia="Calibri" w:hAnsi="Times New Roman" w:cs="Times New Roman"/>
          <w:color w:val="000000"/>
          <w:sz w:val="26"/>
          <w:szCs w:val="26"/>
        </w:rPr>
      </w:pPr>
      <w:r w:rsidRPr="001B35C0">
        <w:rPr>
          <w:rFonts w:ascii="Times New Roman" w:eastAsia="Calibri" w:hAnsi="Times New Roman" w:cs="Times New Roman"/>
          <w:color w:val="000000"/>
          <w:sz w:val="26"/>
          <w:szCs w:val="26"/>
        </w:rPr>
        <w:t>Кроме того, в работе используются нематериальные формы поощрения: активисты награждаются благодарностями глав администрации, лучшие заносятся на Аллею трудовой славы</w:t>
      </w:r>
      <w:r w:rsidR="007A4A93">
        <w:rPr>
          <w:rFonts w:ascii="Times New Roman" w:eastAsia="Calibri" w:hAnsi="Times New Roman" w:cs="Times New Roman"/>
          <w:color w:val="000000"/>
          <w:sz w:val="26"/>
          <w:szCs w:val="26"/>
        </w:rPr>
        <w:t>.</w:t>
      </w:r>
      <w:r w:rsidRPr="001B35C0">
        <w:rPr>
          <w:rFonts w:ascii="Times New Roman" w:eastAsia="Calibri" w:hAnsi="Times New Roman" w:cs="Times New Roman"/>
          <w:color w:val="000000"/>
          <w:sz w:val="26"/>
          <w:szCs w:val="26"/>
        </w:rPr>
        <w:t xml:space="preserve"> </w:t>
      </w:r>
    </w:p>
    <w:p w:rsidR="004A35F7" w:rsidRDefault="004A35F7" w:rsidP="004A35F7">
      <w:pPr>
        <w:pStyle w:val="a3"/>
        <w:spacing w:after="0" w:line="240" w:lineRule="auto"/>
        <w:ind w:left="0" w:firstLine="709"/>
        <w:jc w:val="both"/>
        <w:rPr>
          <w:rFonts w:ascii="Times New Roman" w:hAnsi="Times New Roman" w:cs="Times New Roman"/>
          <w:sz w:val="26"/>
          <w:szCs w:val="26"/>
        </w:rPr>
      </w:pPr>
      <w:r w:rsidRPr="008A1629">
        <w:rPr>
          <w:rFonts w:ascii="Times New Roman" w:hAnsi="Times New Roman" w:cs="Times New Roman"/>
          <w:b/>
          <w:sz w:val="26"/>
          <w:szCs w:val="26"/>
        </w:rPr>
        <w:t>Алексеевский городской округ.</w:t>
      </w:r>
      <w:r>
        <w:rPr>
          <w:rFonts w:ascii="Times New Roman" w:hAnsi="Times New Roman" w:cs="Times New Roman"/>
          <w:sz w:val="26"/>
          <w:szCs w:val="26"/>
        </w:rPr>
        <w:t xml:space="preserve"> П</w:t>
      </w:r>
      <w:r w:rsidRPr="00A54E7A">
        <w:rPr>
          <w:rFonts w:ascii="Times New Roman" w:hAnsi="Times New Roman" w:cs="Times New Roman"/>
          <w:sz w:val="26"/>
          <w:szCs w:val="26"/>
        </w:rPr>
        <w:t>ри поддержке областного и местного бюджета реализованы 4 проекта – победителя областного конкурса проектов, реализуемых старостами сельских населенных пунктов в муниципальных образованиях области. Общая стоимость реализации проекта составила 481 000 руб., из которых 345 700 руб.- средства областной субсидии.</w:t>
      </w:r>
    </w:p>
    <w:p w:rsidR="00314C32" w:rsidRPr="00314C32" w:rsidRDefault="00314C32" w:rsidP="00314C32">
      <w:pPr>
        <w:spacing w:after="0" w:line="240" w:lineRule="auto"/>
        <w:ind w:firstLine="709"/>
        <w:jc w:val="both"/>
        <w:rPr>
          <w:rFonts w:ascii="Times New Roman" w:hAnsi="Times New Roman" w:cs="Times New Roman"/>
          <w:sz w:val="26"/>
          <w:szCs w:val="26"/>
        </w:rPr>
      </w:pPr>
      <w:r w:rsidRPr="008A1629">
        <w:rPr>
          <w:rFonts w:ascii="Times New Roman" w:hAnsi="Times New Roman" w:cs="Times New Roman"/>
          <w:b/>
          <w:sz w:val="26"/>
          <w:szCs w:val="26"/>
        </w:rPr>
        <w:t>Красненский район.</w:t>
      </w:r>
      <w:r>
        <w:rPr>
          <w:rFonts w:ascii="Times New Roman" w:hAnsi="Times New Roman" w:cs="Times New Roman"/>
          <w:sz w:val="26"/>
          <w:szCs w:val="26"/>
        </w:rPr>
        <w:t xml:space="preserve"> </w:t>
      </w:r>
      <w:r w:rsidRPr="00314C32">
        <w:rPr>
          <w:rFonts w:ascii="Times New Roman" w:hAnsi="Times New Roman" w:cs="Times New Roman"/>
          <w:sz w:val="26"/>
          <w:szCs w:val="26"/>
        </w:rPr>
        <w:t>Представители общественного самоуправления являются активными участниками конкурсов различных уровней. Отдельного внимания  заслуживает их участие в реализации проектов, которые стали победителями в ежегодном конкурсе проектов, реализуемых территориальным общественным самоуправлением и сельским старостой муниципальных  образований Белгородской области.</w:t>
      </w:r>
    </w:p>
    <w:p w:rsidR="00314C32" w:rsidRPr="00314C32" w:rsidRDefault="00314C32" w:rsidP="00314C32">
      <w:pPr>
        <w:spacing w:after="0" w:line="240" w:lineRule="auto"/>
        <w:ind w:firstLine="709"/>
        <w:jc w:val="both"/>
        <w:rPr>
          <w:rFonts w:ascii="Times New Roman" w:hAnsi="Times New Roman" w:cs="Times New Roman"/>
          <w:sz w:val="26"/>
          <w:szCs w:val="26"/>
        </w:rPr>
      </w:pPr>
      <w:r w:rsidRPr="00314C32">
        <w:rPr>
          <w:rFonts w:ascii="Times New Roman" w:hAnsi="Times New Roman" w:cs="Times New Roman"/>
          <w:sz w:val="26"/>
          <w:szCs w:val="26"/>
        </w:rPr>
        <w:t xml:space="preserve">В 2020 году  старостой хутора </w:t>
      </w:r>
      <w:proofErr w:type="spellStart"/>
      <w:r w:rsidRPr="00314C32">
        <w:rPr>
          <w:rFonts w:ascii="Times New Roman" w:hAnsi="Times New Roman" w:cs="Times New Roman"/>
          <w:sz w:val="26"/>
          <w:szCs w:val="26"/>
        </w:rPr>
        <w:t>Япрынцев</w:t>
      </w:r>
      <w:proofErr w:type="spellEnd"/>
      <w:r w:rsidRPr="00314C32">
        <w:rPr>
          <w:rFonts w:ascii="Times New Roman" w:hAnsi="Times New Roman" w:cs="Times New Roman"/>
          <w:sz w:val="26"/>
          <w:szCs w:val="26"/>
        </w:rPr>
        <w:t xml:space="preserve">  была подана заявка на участие в конкурсе проектов, реализуемых старостами сельских населенных пунктов. Проект «Мини дворик» был признан победителем и получена субсидия в размере 64500 руб. областного бюджета и 21500 руб. бюджета администрации района.</w:t>
      </w:r>
    </w:p>
    <w:p w:rsidR="00314C32" w:rsidRDefault="008A1629" w:rsidP="00314C32">
      <w:pPr>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П</w:t>
      </w:r>
      <w:r w:rsidR="00314C32" w:rsidRPr="00314C32">
        <w:rPr>
          <w:rFonts w:ascii="Times New Roman" w:hAnsi="Times New Roman" w:cs="Times New Roman"/>
          <w:sz w:val="26"/>
          <w:szCs w:val="26"/>
        </w:rPr>
        <w:t xml:space="preserve">обедителем стал проект Фонда Президентских грантов «Установка памятника и обустройство воинского захоронения - братской могилы в селе </w:t>
      </w:r>
      <w:proofErr w:type="spellStart"/>
      <w:r w:rsidR="00314C32" w:rsidRPr="00314C32">
        <w:rPr>
          <w:rFonts w:ascii="Times New Roman" w:hAnsi="Times New Roman" w:cs="Times New Roman"/>
          <w:sz w:val="26"/>
          <w:szCs w:val="26"/>
        </w:rPr>
        <w:t>Свистовка</w:t>
      </w:r>
      <w:proofErr w:type="spellEnd"/>
      <w:r w:rsidR="00314C32" w:rsidRPr="00314C32">
        <w:rPr>
          <w:rFonts w:ascii="Times New Roman" w:hAnsi="Times New Roman" w:cs="Times New Roman"/>
          <w:sz w:val="26"/>
          <w:szCs w:val="26"/>
        </w:rPr>
        <w:t xml:space="preserve"> Красненского сельского поселения  «Помнит сердце - не забудет никогда». Бюджет проекта – 308798,0 рублей, из них 250160,0 руб. – средства фонда Президентских грантов, 58638,0 руб. – средства местного бюджета.</w:t>
      </w:r>
      <w:r w:rsidR="00314C32" w:rsidRPr="00314C32">
        <w:rPr>
          <w:rFonts w:ascii="Times New Roman" w:eastAsia="Times New Roman" w:hAnsi="Times New Roman" w:cs="Times New Roman"/>
          <w:sz w:val="26"/>
          <w:szCs w:val="26"/>
          <w:lang w:eastAsia="ru-RU"/>
        </w:rPr>
        <w:t xml:space="preserve"> </w:t>
      </w:r>
    </w:p>
    <w:p w:rsidR="008A1629" w:rsidRDefault="008A1629" w:rsidP="006B51B4">
      <w:pPr>
        <w:pStyle w:val="a3"/>
        <w:spacing w:after="0" w:line="240" w:lineRule="auto"/>
        <w:ind w:left="0" w:firstLine="709"/>
        <w:jc w:val="both"/>
        <w:rPr>
          <w:rFonts w:ascii="Times New Roman" w:hAnsi="Times New Roman" w:cs="Times New Roman"/>
          <w:b/>
          <w:sz w:val="26"/>
          <w:szCs w:val="26"/>
        </w:rPr>
      </w:pPr>
    </w:p>
    <w:p w:rsidR="00C341EE" w:rsidRPr="008A1629" w:rsidRDefault="00254DE3" w:rsidP="006B51B4">
      <w:pPr>
        <w:pStyle w:val="a3"/>
        <w:spacing w:after="0" w:line="240" w:lineRule="auto"/>
        <w:ind w:left="0" w:firstLine="709"/>
        <w:jc w:val="both"/>
        <w:rPr>
          <w:rFonts w:ascii="Times New Roman" w:hAnsi="Times New Roman" w:cs="Times New Roman"/>
          <w:b/>
          <w:sz w:val="26"/>
          <w:szCs w:val="26"/>
        </w:rPr>
      </w:pPr>
      <w:r w:rsidRPr="008A1629">
        <w:rPr>
          <w:rFonts w:ascii="Times New Roman" w:hAnsi="Times New Roman" w:cs="Times New Roman"/>
          <w:b/>
          <w:sz w:val="26"/>
          <w:szCs w:val="26"/>
        </w:rPr>
        <w:t>9</w:t>
      </w:r>
      <w:r w:rsidR="006B51B4" w:rsidRPr="008A1629">
        <w:rPr>
          <w:rFonts w:ascii="Times New Roman" w:hAnsi="Times New Roman" w:cs="Times New Roman"/>
          <w:b/>
          <w:sz w:val="26"/>
          <w:szCs w:val="26"/>
        </w:rPr>
        <w:t>.4. Иные формы финансового и трудового участия граждан в решении вопросов местного значения.</w:t>
      </w:r>
    </w:p>
    <w:p w:rsidR="008A1629" w:rsidRDefault="00106DF1" w:rsidP="008A1629">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106DF1">
        <w:rPr>
          <w:rFonts w:ascii="Times New Roman" w:hAnsi="Times New Roman" w:cs="Times New Roman"/>
          <w:sz w:val="26"/>
          <w:szCs w:val="26"/>
        </w:rPr>
        <w:t>а территори</w:t>
      </w:r>
      <w:r>
        <w:rPr>
          <w:rFonts w:ascii="Times New Roman" w:hAnsi="Times New Roman" w:cs="Times New Roman"/>
          <w:sz w:val="26"/>
          <w:szCs w:val="26"/>
        </w:rPr>
        <w:t>ях</w:t>
      </w:r>
      <w:r w:rsidRPr="00106DF1">
        <w:rPr>
          <w:rFonts w:ascii="Times New Roman" w:hAnsi="Times New Roman" w:cs="Times New Roman"/>
          <w:sz w:val="26"/>
          <w:szCs w:val="26"/>
        </w:rPr>
        <w:t xml:space="preserve"> </w:t>
      </w:r>
      <w:r>
        <w:rPr>
          <w:rFonts w:ascii="Times New Roman" w:hAnsi="Times New Roman" w:cs="Times New Roman"/>
          <w:sz w:val="26"/>
          <w:szCs w:val="26"/>
        </w:rPr>
        <w:t>муниципальных районов и городских округов</w:t>
      </w:r>
      <w:r w:rsidRPr="00106DF1">
        <w:rPr>
          <w:rFonts w:ascii="Times New Roman" w:hAnsi="Times New Roman" w:cs="Times New Roman"/>
          <w:sz w:val="26"/>
          <w:szCs w:val="26"/>
        </w:rPr>
        <w:t xml:space="preserve"> жители объединяются для решения вопросов местного значения и собственных инициатив в такие формы общественного самоуправления, как уличные комитеты  и Советы дома многоквартирных жилых домов. </w:t>
      </w:r>
    </w:p>
    <w:p w:rsidR="007A4A93" w:rsidRPr="008A1629" w:rsidRDefault="007A4A93" w:rsidP="008A1629">
      <w:pPr>
        <w:pStyle w:val="a3"/>
        <w:spacing w:after="0" w:line="240" w:lineRule="auto"/>
        <w:ind w:left="0" w:firstLine="709"/>
        <w:jc w:val="both"/>
        <w:rPr>
          <w:rFonts w:ascii="Times New Roman" w:hAnsi="Times New Roman" w:cs="Times New Roman"/>
          <w:sz w:val="26"/>
          <w:szCs w:val="26"/>
        </w:rPr>
      </w:pPr>
      <w:r w:rsidRPr="002237F7">
        <w:rPr>
          <w:rFonts w:ascii="Times New Roman" w:eastAsia="Calibri" w:hAnsi="Times New Roman" w:cs="Times New Roman"/>
          <w:b/>
          <w:color w:val="000000"/>
          <w:sz w:val="26"/>
          <w:szCs w:val="26"/>
        </w:rPr>
        <w:t>Белгородский район.</w:t>
      </w:r>
      <w:r w:rsidRPr="001B35C0">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t>В качестве</w:t>
      </w:r>
      <w:r>
        <w:rPr>
          <w:rFonts w:ascii="Times New Roman" w:eastAsia="Calibri" w:hAnsi="Times New Roman" w:cs="Times New Roman"/>
          <w:bCs/>
          <w:sz w:val="26"/>
          <w:szCs w:val="26"/>
        </w:rPr>
        <w:t xml:space="preserve"> </w:t>
      </w:r>
      <w:r w:rsidRPr="007A4A93">
        <w:rPr>
          <w:rFonts w:ascii="Times New Roman" w:eastAsia="Calibri" w:hAnsi="Times New Roman" w:cs="Times New Roman"/>
          <w:bCs/>
          <w:sz w:val="26"/>
          <w:szCs w:val="26"/>
        </w:rPr>
        <w:t>механизм</w:t>
      </w:r>
      <w:r>
        <w:rPr>
          <w:rFonts w:ascii="Times New Roman" w:eastAsia="Calibri" w:hAnsi="Times New Roman" w:cs="Times New Roman"/>
          <w:bCs/>
          <w:sz w:val="26"/>
          <w:szCs w:val="26"/>
        </w:rPr>
        <w:t>а</w:t>
      </w:r>
      <w:r w:rsidRPr="007A4A93">
        <w:rPr>
          <w:rFonts w:ascii="Times New Roman" w:eastAsia="Calibri" w:hAnsi="Times New Roman" w:cs="Times New Roman"/>
          <w:bCs/>
          <w:sz w:val="26"/>
          <w:szCs w:val="26"/>
        </w:rPr>
        <w:t xml:space="preserve"> вовлечения граждан в решение вопросов местного значения </w:t>
      </w:r>
      <w:r>
        <w:rPr>
          <w:rFonts w:ascii="Times New Roman" w:eastAsia="Calibri" w:hAnsi="Times New Roman" w:cs="Times New Roman"/>
          <w:bCs/>
          <w:sz w:val="26"/>
          <w:szCs w:val="26"/>
        </w:rPr>
        <w:t>организовано</w:t>
      </w:r>
      <w:r w:rsidRPr="007A4A93">
        <w:rPr>
          <w:rFonts w:ascii="Times New Roman" w:eastAsia="Calibri" w:hAnsi="Times New Roman" w:cs="Times New Roman"/>
          <w:bCs/>
          <w:sz w:val="26"/>
          <w:szCs w:val="26"/>
        </w:rPr>
        <w:t xml:space="preserve"> проведени</w:t>
      </w:r>
      <w:r>
        <w:rPr>
          <w:rFonts w:ascii="Times New Roman" w:eastAsia="Calibri" w:hAnsi="Times New Roman" w:cs="Times New Roman"/>
          <w:bCs/>
          <w:sz w:val="26"/>
          <w:szCs w:val="26"/>
        </w:rPr>
        <w:t>е</w:t>
      </w:r>
      <w:r w:rsidRPr="007A4A93">
        <w:rPr>
          <w:rFonts w:ascii="Times New Roman" w:eastAsia="Calibri" w:hAnsi="Times New Roman" w:cs="Times New Roman"/>
          <w:bCs/>
          <w:sz w:val="26"/>
          <w:szCs w:val="26"/>
        </w:rPr>
        <w:t xml:space="preserve"> «Декад территорий». Взаимодействие осуществляется посредством проведения </w:t>
      </w:r>
      <w:r w:rsidR="008A2A83">
        <w:rPr>
          <w:rFonts w:ascii="Times New Roman" w:eastAsia="Calibri" w:hAnsi="Times New Roman" w:cs="Times New Roman"/>
          <w:bCs/>
          <w:sz w:val="26"/>
          <w:szCs w:val="26"/>
        </w:rPr>
        <w:t>на</w:t>
      </w:r>
      <w:r w:rsidRPr="007A4A93">
        <w:rPr>
          <w:rFonts w:ascii="Times New Roman" w:eastAsia="Calibri" w:hAnsi="Times New Roman" w:cs="Times New Roman"/>
          <w:bCs/>
          <w:sz w:val="26"/>
          <w:szCs w:val="26"/>
        </w:rPr>
        <w:t xml:space="preserve"> территориях собраний ТОС, сходов граждан, встреч на улицах населённых пунктов с участием представителей и руководителей всех заинтересованных структур, работающих на улучшение жизнеобеспечения населения района, где озвучиваются все проблемные вопросы поселения, находятся пути их решения, планируются совместные задачи.</w:t>
      </w:r>
    </w:p>
    <w:p w:rsidR="007A4A93" w:rsidRPr="007A4A93" w:rsidRDefault="007A4A93" w:rsidP="007A4A93">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7A4A93">
        <w:rPr>
          <w:rFonts w:ascii="Times New Roman" w:eastAsia="Calibri" w:hAnsi="Times New Roman" w:cs="Times New Roman"/>
          <w:bCs/>
          <w:sz w:val="26"/>
          <w:szCs w:val="26"/>
        </w:rPr>
        <w:t>В течение Декады на территории проводятся приёмы граждан главой администрации района, руководителями отраслевых комитетов и всех структурных подразделений районной администрации. По завершению каждой Декады подводятся итоги и ставятся задачи по дальнейшему развитию конкретной территории.</w:t>
      </w:r>
    </w:p>
    <w:p w:rsidR="002237F7" w:rsidRDefault="002237F7" w:rsidP="002237F7">
      <w:pPr>
        <w:pStyle w:val="a3"/>
        <w:spacing w:after="0" w:line="240" w:lineRule="auto"/>
        <w:ind w:left="0" w:firstLine="709"/>
        <w:jc w:val="both"/>
        <w:rPr>
          <w:rFonts w:ascii="Times New Roman" w:hAnsi="Times New Roman" w:cs="Times New Roman"/>
          <w:sz w:val="26"/>
          <w:szCs w:val="26"/>
        </w:rPr>
      </w:pPr>
      <w:r w:rsidRPr="002237F7">
        <w:rPr>
          <w:rFonts w:ascii="Times New Roman" w:hAnsi="Times New Roman" w:cs="Times New Roman"/>
          <w:b/>
          <w:sz w:val="26"/>
          <w:szCs w:val="26"/>
        </w:rPr>
        <w:t>Старооскольский городской округ.</w:t>
      </w:r>
      <w:r>
        <w:rPr>
          <w:rFonts w:ascii="Times New Roman" w:hAnsi="Times New Roman" w:cs="Times New Roman"/>
          <w:sz w:val="26"/>
          <w:szCs w:val="26"/>
        </w:rPr>
        <w:t xml:space="preserve"> </w:t>
      </w:r>
      <w:r w:rsidRPr="008C422B">
        <w:rPr>
          <w:rFonts w:ascii="Times New Roman" w:hAnsi="Times New Roman" w:cs="Times New Roman"/>
          <w:sz w:val="26"/>
          <w:szCs w:val="26"/>
        </w:rPr>
        <w:t>В решении вопросов местно</w:t>
      </w:r>
      <w:r>
        <w:rPr>
          <w:rFonts w:ascii="Times New Roman" w:hAnsi="Times New Roman" w:cs="Times New Roman"/>
          <w:sz w:val="26"/>
          <w:szCs w:val="26"/>
        </w:rPr>
        <w:t>го значения, касающихся создания</w:t>
      </w:r>
      <w:r w:rsidRPr="008C422B">
        <w:rPr>
          <w:rFonts w:ascii="Times New Roman" w:hAnsi="Times New Roman" w:cs="Times New Roman"/>
          <w:sz w:val="26"/>
          <w:szCs w:val="26"/>
        </w:rPr>
        <w:t xml:space="preserve"> условий для организации досуга и массового отдыха жителе</w:t>
      </w:r>
      <w:r>
        <w:rPr>
          <w:rFonts w:ascii="Times New Roman" w:hAnsi="Times New Roman" w:cs="Times New Roman"/>
          <w:sz w:val="26"/>
          <w:szCs w:val="26"/>
        </w:rPr>
        <w:t>й городского округа, организации</w:t>
      </w:r>
      <w:r w:rsidRPr="008C422B">
        <w:rPr>
          <w:rFonts w:ascii="Times New Roman" w:hAnsi="Times New Roman" w:cs="Times New Roman"/>
          <w:sz w:val="26"/>
          <w:szCs w:val="26"/>
        </w:rPr>
        <w:t xml:space="preserve"> обустройства мест</w:t>
      </w:r>
      <w:r>
        <w:rPr>
          <w:rFonts w:ascii="Times New Roman" w:hAnsi="Times New Roman" w:cs="Times New Roman"/>
          <w:sz w:val="26"/>
          <w:szCs w:val="26"/>
        </w:rPr>
        <w:t xml:space="preserve"> массового </w:t>
      </w:r>
      <w:r>
        <w:rPr>
          <w:rFonts w:ascii="Times New Roman" w:hAnsi="Times New Roman" w:cs="Times New Roman"/>
          <w:sz w:val="26"/>
          <w:szCs w:val="26"/>
        </w:rPr>
        <w:lastRenderedPageBreak/>
        <w:t xml:space="preserve">отдыха населения активное участие принимают </w:t>
      </w:r>
      <w:proofErr w:type="spellStart"/>
      <w:r>
        <w:rPr>
          <w:rFonts w:ascii="Times New Roman" w:hAnsi="Times New Roman" w:cs="Times New Roman"/>
          <w:sz w:val="26"/>
          <w:szCs w:val="26"/>
        </w:rPr>
        <w:t>ТОСы</w:t>
      </w:r>
      <w:proofErr w:type="spellEnd"/>
      <w:r>
        <w:rPr>
          <w:rFonts w:ascii="Times New Roman" w:hAnsi="Times New Roman" w:cs="Times New Roman"/>
          <w:sz w:val="26"/>
          <w:szCs w:val="26"/>
        </w:rPr>
        <w:t>, старосты</w:t>
      </w:r>
      <w:r w:rsidRPr="008C422B">
        <w:rPr>
          <w:rFonts w:ascii="Times New Roman" w:hAnsi="Times New Roman" w:cs="Times New Roman"/>
          <w:sz w:val="26"/>
          <w:szCs w:val="26"/>
        </w:rPr>
        <w:t xml:space="preserve"> сельских населенных пункт</w:t>
      </w:r>
      <w:r>
        <w:rPr>
          <w:rFonts w:ascii="Times New Roman" w:hAnsi="Times New Roman" w:cs="Times New Roman"/>
          <w:sz w:val="26"/>
          <w:szCs w:val="26"/>
        </w:rPr>
        <w:t>ов, уличные комитеты.</w:t>
      </w:r>
    </w:p>
    <w:p w:rsidR="003B194C" w:rsidRDefault="002237F7" w:rsidP="002237F7">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Причастность</w:t>
      </w:r>
      <w:r w:rsidRPr="008C422B">
        <w:rPr>
          <w:rFonts w:ascii="Times New Roman" w:hAnsi="Times New Roman" w:cs="Times New Roman"/>
          <w:sz w:val="26"/>
          <w:szCs w:val="26"/>
        </w:rPr>
        <w:t xml:space="preserve"> </w:t>
      </w:r>
      <w:r>
        <w:rPr>
          <w:rFonts w:ascii="Times New Roman" w:hAnsi="Times New Roman" w:cs="Times New Roman"/>
          <w:sz w:val="26"/>
          <w:szCs w:val="26"/>
        </w:rPr>
        <w:t>граждан</w:t>
      </w:r>
      <w:r w:rsidRPr="008C422B">
        <w:rPr>
          <w:rFonts w:ascii="Times New Roman" w:hAnsi="Times New Roman" w:cs="Times New Roman"/>
          <w:sz w:val="26"/>
          <w:szCs w:val="26"/>
        </w:rPr>
        <w:t xml:space="preserve"> в решении вопросов местного значения происходит с помощью участия в областных конкурсах и их реализации («Лидер общественного самоуправления Белгородской области», «Ежегодный областной конкурс проектов  ТОС»</w:t>
      </w:r>
      <w:r>
        <w:rPr>
          <w:rFonts w:ascii="Times New Roman" w:hAnsi="Times New Roman" w:cs="Times New Roman"/>
          <w:sz w:val="26"/>
          <w:szCs w:val="26"/>
        </w:rPr>
        <w:t>, «Ежегодный областной конкурс проектов, реализуемый старостами»</w:t>
      </w:r>
      <w:r w:rsidRPr="008C422B">
        <w:rPr>
          <w:rFonts w:ascii="Times New Roman" w:hAnsi="Times New Roman" w:cs="Times New Roman"/>
          <w:sz w:val="26"/>
          <w:szCs w:val="26"/>
        </w:rPr>
        <w:t>), проведение субботников, мероприятий развлекательного и спортивного характера</w:t>
      </w:r>
      <w:r>
        <w:rPr>
          <w:rFonts w:ascii="Times New Roman" w:hAnsi="Times New Roman" w:cs="Times New Roman"/>
          <w:sz w:val="26"/>
          <w:szCs w:val="26"/>
        </w:rPr>
        <w:t>.</w:t>
      </w:r>
    </w:p>
    <w:p w:rsidR="003B194C" w:rsidRPr="000911B3" w:rsidRDefault="003B194C" w:rsidP="006B51B4">
      <w:pPr>
        <w:pStyle w:val="a3"/>
        <w:spacing w:after="0" w:line="240" w:lineRule="auto"/>
        <w:ind w:left="0" w:firstLine="709"/>
        <w:jc w:val="both"/>
        <w:rPr>
          <w:rFonts w:ascii="Times New Roman" w:hAnsi="Times New Roman" w:cs="Times New Roman"/>
          <w:sz w:val="26"/>
          <w:szCs w:val="26"/>
        </w:rPr>
      </w:pPr>
    </w:p>
    <w:p w:rsidR="00A82204" w:rsidRPr="008A1629" w:rsidRDefault="00254DE3" w:rsidP="00182F95">
      <w:pPr>
        <w:spacing w:after="0" w:line="240" w:lineRule="auto"/>
        <w:ind w:firstLine="709"/>
        <w:jc w:val="both"/>
        <w:rPr>
          <w:rFonts w:ascii="Times New Roman" w:hAnsi="Times New Roman" w:cs="Times New Roman"/>
          <w:b/>
          <w:sz w:val="26"/>
          <w:szCs w:val="26"/>
        </w:rPr>
      </w:pPr>
      <w:r w:rsidRPr="008A1629">
        <w:rPr>
          <w:rFonts w:ascii="Times New Roman" w:hAnsi="Times New Roman" w:cs="Times New Roman"/>
          <w:b/>
          <w:sz w:val="26"/>
          <w:szCs w:val="26"/>
        </w:rPr>
        <w:t>9</w:t>
      </w:r>
      <w:r w:rsidR="006B51B4" w:rsidRPr="008A1629">
        <w:rPr>
          <w:rFonts w:ascii="Times New Roman" w:hAnsi="Times New Roman" w:cs="Times New Roman"/>
          <w:b/>
          <w:sz w:val="26"/>
          <w:szCs w:val="26"/>
        </w:rPr>
        <w:t>.5</w:t>
      </w:r>
      <w:r w:rsidR="00B7446D" w:rsidRPr="008A1629">
        <w:rPr>
          <w:rFonts w:ascii="Times New Roman" w:hAnsi="Times New Roman" w:cs="Times New Roman"/>
          <w:b/>
          <w:sz w:val="26"/>
          <w:szCs w:val="26"/>
        </w:rPr>
        <w:t>.</w:t>
      </w:r>
      <w:r w:rsidR="00A82204" w:rsidRPr="008A1629">
        <w:rPr>
          <w:rFonts w:ascii="Times New Roman" w:hAnsi="Times New Roman" w:cs="Times New Roman"/>
          <w:b/>
          <w:sz w:val="26"/>
          <w:szCs w:val="26"/>
        </w:rPr>
        <w:t xml:space="preserve"> </w:t>
      </w:r>
      <w:r w:rsidR="006B51B4" w:rsidRPr="008A1629">
        <w:rPr>
          <w:rFonts w:ascii="Times New Roman" w:hAnsi="Times New Roman" w:cs="Times New Roman"/>
          <w:b/>
          <w:sz w:val="26"/>
          <w:szCs w:val="26"/>
        </w:rPr>
        <w:t>Выводы и предложения по разделу.</w:t>
      </w:r>
    </w:p>
    <w:p w:rsidR="00A55A25" w:rsidRPr="000911B3" w:rsidRDefault="00A55A25" w:rsidP="00A55A25">
      <w:pPr>
        <w:spacing w:after="0" w:line="240" w:lineRule="auto"/>
        <w:ind w:firstLine="709"/>
        <w:jc w:val="both"/>
        <w:rPr>
          <w:rFonts w:ascii="Times New Roman" w:hAnsi="Times New Roman" w:cs="Times New Roman"/>
          <w:sz w:val="26"/>
          <w:szCs w:val="26"/>
        </w:rPr>
      </w:pPr>
      <w:r w:rsidRPr="000911B3">
        <w:rPr>
          <w:rFonts w:ascii="Times New Roman" w:hAnsi="Times New Roman" w:cs="Times New Roman"/>
          <w:sz w:val="26"/>
          <w:szCs w:val="26"/>
        </w:rPr>
        <w:t>Все указанные формы и мероприятия создают насыщенное информационное пространство, способствуют непрерывному и эффективному диалогу муниципалитета и жителей Белгорода, помогают более эффективно реализовывать гражданские инициативы.</w:t>
      </w:r>
    </w:p>
    <w:p w:rsidR="000911B3" w:rsidRDefault="00AD51DD" w:rsidP="000911B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w:t>
      </w:r>
      <w:r w:rsidR="000911B3" w:rsidRPr="000911B3">
        <w:rPr>
          <w:rFonts w:ascii="Times New Roman" w:hAnsi="Times New Roman" w:cs="Times New Roman"/>
          <w:sz w:val="26"/>
          <w:szCs w:val="26"/>
        </w:rPr>
        <w:t>истему взаимоотношений «органы власти</w:t>
      </w:r>
      <w:r>
        <w:rPr>
          <w:rFonts w:ascii="Times New Roman" w:hAnsi="Times New Roman" w:cs="Times New Roman"/>
          <w:sz w:val="26"/>
          <w:szCs w:val="26"/>
        </w:rPr>
        <w:t xml:space="preserve"> </w:t>
      </w:r>
      <w:r w:rsidR="000911B3" w:rsidRPr="000911B3">
        <w:rPr>
          <w:rFonts w:ascii="Times New Roman" w:hAnsi="Times New Roman" w:cs="Times New Roman"/>
          <w:sz w:val="26"/>
          <w:szCs w:val="26"/>
        </w:rPr>
        <w:t xml:space="preserve">- общественное самоуправление» </w:t>
      </w:r>
      <w:r>
        <w:rPr>
          <w:rFonts w:ascii="Times New Roman" w:hAnsi="Times New Roman" w:cs="Times New Roman"/>
          <w:sz w:val="26"/>
          <w:szCs w:val="26"/>
        </w:rPr>
        <w:t xml:space="preserve">необходимо </w:t>
      </w:r>
      <w:r w:rsidR="000911B3" w:rsidRPr="000911B3">
        <w:rPr>
          <w:rFonts w:ascii="Times New Roman" w:hAnsi="Times New Roman" w:cs="Times New Roman"/>
          <w:sz w:val="26"/>
          <w:szCs w:val="26"/>
        </w:rPr>
        <w:t>выстраивать в проектной плоскости. Это позволяет обеим сторонам увидеть целостную картину сфер жизнедеятельности, а именно: органы власти видят возникающие в процессе реализации проектов вопросы и возможности,  а  общественное самоуправление, реализуя проекты, в том числе и с привлечением бюджетных средств, начинает лучше понимать работу ОМСУ.</w:t>
      </w:r>
    </w:p>
    <w:p w:rsidR="00830638" w:rsidRPr="0072703F" w:rsidRDefault="00254DE3" w:rsidP="00182F9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10</w:t>
      </w:r>
      <w:r w:rsidR="00830638" w:rsidRPr="0072703F">
        <w:rPr>
          <w:rFonts w:ascii="Times New Roman" w:hAnsi="Times New Roman" w:cs="Times New Roman"/>
          <w:b/>
          <w:sz w:val="26"/>
          <w:szCs w:val="26"/>
        </w:rPr>
        <w:t>. Рекомендации по совершенствованию правового регулирования организации и осуществления местного самоуправления в субъекте Российской Федерации</w:t>
      </w:r>
    </w:p>
    <w:p w:rsidR="00D9038C" w:rsidRPr="0072703F" w:rsidRDefault="00D9038C" w:rsidP="00182F95">
      <w:pPr>
        <w:spacing w:after="0" w:line="240" w:lineRule="auto"/>
        <w:ind w:firstLine="709"/>
        <w:jc w:val="both"/>
        <w:rPr>
          <w:rFonts w:ascii="Times New Roman" w:hAnsi="Times New Roman" w:cs="Times New Roman"/>
          <w:i/>
          <w:sz w:val="26"/>
          <w:szCs w:val="26"/>
        </w:rPr>
      </w:pPr>
      <w:r w:rsidRPr="0072703F">
        <w:rPr>
          <w:rFonts w:ascii="Times New Roman" w:hAnsi="Times New Roman" w:cs="Times New Roman"/>
          <w:i/>
          <w:sz w:val="26"/>
          <w:szCs w:val="26"/>
        </w:rPr>
        <w:t xml:space="preserve">Раздел формируется путем обобщения выводов и предложений по разделам 1 – </w:t>
      </w:r>
      <w:r w:rsidR="00254DE3">
        <w:rPr>
          <w:rFonts w:ascii="Times New Roman" w:hAnsi="Times New Roman" w:cs="Times New Roman"/>
          <w:i/>
          <w:sz w:val="26"/>
          <w:szCs w:val="26"/>
        </w:rPr>
        <w:t>9</w:t>
      </w:r>
      <w:r w:rsidRPr="0072703F">
        <w:rPr>
          <w:rFonts w:ascii="Times New Roman" w:hAnsi="Times New Roman" w:cs="Times New Roman"/>
          <w:i/>
          <w:sz w:val="26"/>
          <w:szCs w:val="26"/>
        </w:rPr>
        <w:t>.</w:t>
      </w:r>
    </w:p>
    <w:p w:rsidR="005F0F8B" w:rsidRPr="005F0F8B" w:rsidRDefault="005F0F8B" w:rsidP="005F0F8B">
      <w:pPr>
        <w:spacing w:after="0" w:line="240" w:lineRule="auto"/>
        <w:ind w:firstLine="709"/>
        <w:jc w:val="both"/>
        <w:rPr>
          <w:rFonts w:ascii="Times New Roman" w:hAnsi="Times New Roman" w:cs="Times New Roman"/>
          <w:sz w:val="26"/>
          <w:szCs w:val="26"/>
        </w:rPr>
      </w:pPr>
      <w:r w:rsidRPr="005F0F8B">
        <w:rPr>
          <w:rFonts w:ascii="Times New Roman" w:hAnsi="Times New Roman" w:cs="Times New Roman"/>
          <w:bCs/>
          <w:sz w:val="26"/>
          <w:szCs w:val="26"/>
        </w:rPr>
        <w:t>Местное самоуправление</w:t>
      </w:r>
      <w:r w:rsidRPr="005F0F8B">
        <w:rPr>
          <w:rFonts w:ascii="Times New Roman" w:hAnsi="Times New Roman" w:cs="Times New Roman"/>
          <w:sz w:val="26"/>
          <w:szCs w:val="26"/>
        </w:rPr>
        <w:t xml:space="preserve"> представляет собой важнейшую форму народовластия, непосредственно выражающую волю народа и составляющую одну из основ конституционного строя демократического государства. Местная власть максимально приближена к населению, затрагивает интересы каждого человека, решает большинство его насущных проблем.</w:t>
      </w:r>
    </w:p>
    <w:p w:rsidR="005F0F8B" w:rsidRPr="005F0F8B" w:rsidRDefault="005F0F8B" w:rsidP="005F0F8B">
      <w:pPr>
        <w:spacing w:after="0" w:line="240" w:lineRule="auto"/>
        <w:ind w:firstLine="709"/>
        <w:jc w:val="both"/>
        <w:rPr>
          <w:rFonts w:ascii="Times New Roman" w:hAnsi="Times New Roman" w:cs="Times New Roman"/>
          <w:sz w:val="26"/>
          <w:szCs w:val="26"/>
        </w:rPr>
      </w:pPr>
      <w:proofErr w:type="gramStart"/>
      <w:r w:rsidRPr="005F0F8B">
        <w:rPr>
          <w:rFonts w:ascii="Times New Roman" w:hAnsi="Times New Roman" w:cs="Times New Roman"/>
          <w:sz w:val="26"/>
          <w:szCs w:val="26"/>
        </w:rPr>
        <w:t>Исходя из анализа по данному вопросу можно выделить</w:t>
      </w:r>
      <w:proofErr w:type="gramEnd"/>
      <w:r w:rsidRPr="005F0F8B">
        <w:rPr>
          <w:rFonts w:ascii="Times New Roman" w:hAnsi="Times New Roman" w:cs="Times New Roman"/>
          <w:sz w:val="26"/>
          <w:szCs w:val="26"/>
        </w:rPr>
        <w:t xml:space="preserve"> следующие проблемы и сформулировать рекомендации по совершенствованию деятельности органов местного самоуправления: </w:t>
      </w:r>
    </w:p>
    <w:p w:rsidR="005F0F8B" w:rsidRPr="005F0F8B" w:rsidRDefault="005F0F8B" w:rsidP="005F0F8B">
      <w:pPr>
        <w:spacing w:after="0" w:line="240" w:lineRule="auto"/>
        <w:ind w:firstLine="709"/>
        <w:jc w:val="both"/>
        <w:rPr>
          <w:rFonts w:ascii="Times New Roman" w:hAnsi="Times New Roman" w:cs="Times New Roman"/>
          <w:sz w:val="26"/>
          <w:szCs w:val="26"/>
        </w:rPr>
      </w:pPr>
      <w:r w:rsidRPr="005F0F8B">
        <w:rPr>
          <w:rFonts w:ascii="Times New Roman" w:hAnsi="Times New Roman" w:cs="Times New Roman"/>
          <w:sz w:val="26"/>
          <w:szCs w:val="26"/>
        </w:rPr>
        <w:t xml:space="preserve">1) Первостепенной проблемой в системе местного самоуправления является недостаточность финансово-экономической обеспеченности бюджетов. В свою очередь, это сказывается на функционировании муниципальных образований и их жизнедеятельности в целом. Для решения данной проблемы необходимо создание условий для привлечения инвестиций, создание целевых фондов финансовых ресурсов, которые смогли бы привлечь капитал в местные бюджеты, а в дальнейшем и развить отраслевой потенциал местного самоуправления. </w:t>
      </w:r>
    </w:p>
    <w:p w:rsidR="005F0F8B" w:rsidRPr="005F0F8B" w:rsidRDefault="005F0F8B" w:rsidP="005F0F8B">
      <w:pPr>
        <w:spacing w:after="0" w:line="240" w:lineRule="auto"/>
        <w:ind w:firstLine="709"/>
        <w:jc w:val="both"/>
        <w:rPr>
          <w:rFonts w:ascii="Times New Roman" w:hAnsi="Times New Roman" w:cs="Times New Roman"/>
          <w:sz w:val="26"/>
          <w:szCs w:val="26"/>
        </w:rPr>
      </w:pPr>
      <w:r w:rsidRPr="005F0F8B">
        <w:rPr>
          <w:rFonts w:ascii="Times New Roman" w:hAnsi="Times New Roman" w:cs="Times New Roman"/>
          <w:sz w:val="26"/>
          <w:szCs w:val="26"/>
        </w:rPr>
        <w:t>2) Изменение норм Федерального закона от 06.10.2003 года № 131-ФЗ «Об общих принципах организации местного самоуправления в Российской Федерации», влечет за собой изменение правил организации местного самоуправления, что приводит к внесению изменений и дополнений в уставы муниципальных образований, предусматривающему длительную процедуру их государственной регистрации.</w:t>
      </w:r>
    </w:p>
    <w:p w:rsidR="005F0F8B" w:rsidRPr="005F0F8B" w:rsidRDefault="005F0F8B" w:rsidP="005F0F8B">
      <w:pPr>
        <w:spacing w:after="0" w:line="240" w:lineRule="auto"/>
        <w:ind w:firstLine="709"/>
        <w:jc w:val="both"/>
        <w:rPr>
          <w:rFonts w:ascii="Times New Roman" w:hAnsi="Times New Roman" w:cs="Times New Roman"/>
          <w:sz w:val="26"/>
          <w:szCs w:val="26"/>
        </w:rPr>
      </w:pPr>
      <w:r w:rsidRPr="005F0F8B">
        <w:rPr>
          <w:rFonts w:ascii="Times New Roman" w:hAnsi="Times New Roman" w:cs="Times New Roman"/>
          <w:sz w:val="26"/>
          <w:szCs w:val="26"/>
        </w:rPr>
        <w:t xml:space="preserve">3) Проблема внутренних противоречий нормативных положений, регулирующих механизм реализации полномочий органов местного самоуправления, и как следствие - несоответствие объема полномочий органов местного самоуправления материально-финансовым ресурсам. Основополагающим критерием объема полномочий органов местного самоуправления должна стать </w:t>
      </w:r>
      <w:r w:rsidRPr="005F0F8B">
        <w:rPr>
          <w:rFonts w:ascii="Times New Roman" w:hAnsi="Times New Roman" w:cs="Times New Roman"/>
          <w:sz w:val="26"/>
          <w:szCs w:val="26"/>
        </w:rPr>
        <w:lastRenderedPageBreak/>
        <w:t>максимальная эффективность решения на уровне муниципального образования определенного круга общественно значимых вопросов с учетом мобилизации местных ресурсов - природных, географических, демографических.</w:t>
      </w:r>
    </w:p>
    <w:p w:rsidR="00DE18F2" w:rsidRPr="00A54E7A" w:rsidRDefault="00DE18F2" w:rsidP="00DE18F2">
      <w:pPr>
        <w:spacing w:after="0" w:line="240" w:lineRule="auto"/>
        <w:ind w:firstLine="709"/>
        <w:jc w:val="both"/>
        <w:rPr>
          <w:rFonts w:ascii="Times New Roman" w:hAnsi="Times New Roman" w:cs="Times New Roman"/>
          <w:sz w:val="26"/>
          <w:szCs w:val="26"/>
        </w:rPr>
      </w:pPr>
      <w:r w:rsidRPr="00A54E7A">
        <w:rPr>
          <w:rFonts w:ascii="Times New Roman" w:hAnsi="Times New Roman" w:cs="Times New Roman"/>
          <w:sz w:val="26"/>
          <w:szCs w:val="26"/>
        </w:rPr>
        <w:t>Эффективное функционирование системы местного самоуправления во многом определяется уровнем развития его правовой базы.</w:t>
      </w:r>
    </w:p>
    <w:p w:rsidR="00DE18F2" w:rsidRPr="00A54E7A" w:rsidRDefault="00DE18F2" w:rsidP="00DE18F2">
      <w:pPr>
        <w:spacing w:after="0" w:line="240" w:lineRule="auto"/>
        <w:ind w:firstLine="709"/>
        <w:jc w:val="both"/>
        <w:rPr>
          <w:rFonts w:ascii="Times New Roman" w:hAnsi="Times New Roman" w:cs="Times New Roman"/>
          <w:sz w:val="26"/>
          <w:szCs w:val="26"/>
        </w:rPr>
      </w:pPr>
      <w:r w:rsidRPr="00A54E7A">
        <w:rPr>
          <w:rFonts w:ascii="Times New Roman" w:hAnsi="Times New Roman" w:cs="Times New Roman"/>
          <w:sz w:val="26"/>
          <w:szCs w:val="26"/>
        </w:rPr>
        <w:t xml:space="preserve">Совершенствование местного самоуправления на этапе реального реформирования невозможно без детальной разработки законодательного регулирования всех аспектов общественных отношений его деятельности. </w:t>
      </w:r>
    </w:p>
    <w:p w:rsidR="00AD102C" w:rsidRDefault="00DE18F2" w:rsidP="00AD102C">
      <w:pPr>
        <w:spacing w:after="0" w:line="240" w:lineRule="auto"/>
        <w:ind w:firstLine="709"/>
        <w:jc w:val="both"/>
        <w:rPr>
          <w:rFonts w:ascii="Times New Roman" w:hAnsi="Times New Roman" w:cs="Times New Roman"/>
          <w:sz w:val="26"/>
          <w:szCs w:val="26"/>
        </w:rPr>
      </w:pPr>
      <w:r w:rsidRPr="00A54E7A">
        <w:rPr>
          <w:rFonts w:ascii="Times New Roman" w:hAnsi="Times New Roman" w:cs="Times New Roman"/>
          <w:sz w:val="26"/>
          <w:szCs w:val="26"/>
        </w:rPr>
        <w:t xml:space="preserve">Основные начала организации и деятельности местного самоуправления  на всей территории  РФ установлены в Конституции Российской Федерации и Федеральном  законе  от  06.10.2003 года № 131-ФЗ «Об общих принципах организации местного самоуправления в Российской Федерации». </w:t>
      </w:r>
    </w:p>
    <w:p w:rsidR="00AD102C" w:rsidRPr="00A54E7A" w:rsidRDefault="00AD102C" w:rsidP="00AD102C">
      <w:pPr>
        <w:spacing w:after="0" w:line="240" w:lineRule="auto"/>
        <w:ind w:firstLine="709"/>
        <w:jc w:val="both"/>
        <w:rPr>
          <w:rFonts w:ascii="Times New Roman" w:hAnsi="Times New Roman" w:cs="Times New Roman"/>
          <w:sz w:val="26"/>
          <w:szCs w:val="26"/>
        </w:rPr>
      </w:pPr>
      <w:r w:rsidRPr="00A54E7A">
        <w:rPr>
          <w:rFonts w:ascii="Times New Roman" w:hAnsi="Times New Roman" w:cs="Times New Roman"/>
          <w:sz w:val="26"/>
          <w:szCs w:val="26"/>
        </w:rPr>
        <w:t>Совершенствование законодательного регулирования органов местного самоуправления продолжаются на всех уровнях. Однако можно сделать вывод о его незавершенности и наличии множества нерешенных проблемных вопросов. Разногласия наблюдаются в сфере регулирования предметов ведения и полномочий органов местного самоуправления, в сфере осуществления механизма судебной защиты местного самоуправления.</w:t>
      </w:r>
    </w:p>
    <w:p w:rsidR="00DE18F2" w:rsidRPr="00A54E7A" w:rsidRDefault="00DE18F2" w:rsidP="00DE18F2">
      <w:pPr>
        <w:spacing w:after="0" w:line="240" w:lineRule="auto"/>
        <w:ind w:firstLine="709"/>
        <w:jc w:val="both"/>
        <w:rPr>
          <w:rFonts w:ascii="Times New Roman" w:hAnsi="Times New Roman" w:cs="Times New Roman"/>
          <w:sz w:val="26"/>
          <w:szCs w:val="26"/>
        </w:rPr>
      </w:pPr>
      <w:r w:rsidRPr="00A54E7A">
        <w:rPr>
          <w:rFonts w:ascii="Times New Roman" w:hAnsi="Times New Roman" w:cs="Times New Roman"/>
          <w:sz w:val="26"/>
          <w:szCs w:val="26"/>
        </w:rPr>
        <w:t xml:space="preserve">Важно отметить, что правовые акты субъектов Российской Федерации, а также акты органов местного самоуправления не могут противоречить федеральному законодательству. </w:t>
      </w:r>
    </w:p>
    <w:p w:rsidR="005A7767" w:rsidRDefault="005A7767" w:rsidP="00182F95">
      <w:pPr>
        <w:spacing w:after="0" w:line="240" w:lineRule="auto"/>
        <w:ind w:firstLine="709"/>
        <w:jc w:val="both"/>
        <w:rPr>
          <w:rFonts w:ascii="Times New Roman" w:hAnsi="Times New Roman" w:cs="Times New Roman"/>
          <w:sz w:val="26"/>
          <w:szCs w:val="26"/>
        </w:rPr>
      </w:pPr>
    </w:p>
    <w:p w:rsidR="004B54AD" w:rsidRPr="0072703F" w:rsidRDefault="004B54AD" w:rsidP="00182F95">
      <w:pPr>
        <w:spacing w:after="0" w:line="240" w:lineRule="auto"/>
        <w:ind w:firstLine="709"/>
        <w:jc w:val="both"/>
        <w:rPr>
          <w:rFonts w:ascii="Times New Roman" w:hAnsi="Times New Roman" w:cs="Times New Roman"/>
          <w:sz w:val="26"/>
          <w:szCs w:val="26"/>
        </w:rPr>
      </w:pPr>
    </w:p>
    <w:sectPr w:rsidR="004B54AD" w:rsidRPr="0072703F" w:rsidSect="00417169">
      <w:footerReference w:type="default" r:id="rId17"/>
      <w:pgSz w:w="11906" w:h="16838"/>
      <w:pgMar w:top="709" w:right="850" w:bottom="993" w:left="1701" w:header="708"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882" w:rsidRDefault="00F02882" w:rsidP="00761A2D">
      <w:pPr>
        <w:spacing w:after="0" w:line="240" w:lineRule="auto"/>
      </w:pPr>
      <w:r>
        <w:separator/>
      </w:r>
    </w:p>
  </w:endnote>
  <w:endnote w:type="continuationSeparator" w:id="0">
    <w:p w:rsidR="00F02882" w:rsidRDefault="00F02882" w:rsidP="00761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899912"/>
    </w:sdtPr>
    <w:sdtContent>
      <w:p w:rsidR="00C411F6" w:rsidRDefault="00C5608F">
        <w:pPr>
          <w:pStyle w:val="a8"/>
          <w:jc w:val="center"/>
        </w:pPr>
        <w:fldSimple w:instr="PAGE   \* MERGEFORMAT">
          <w:r w:rsidR="007C5B0E">
            <w:rPr>
              <w:noProof/>
            </w:rPr>
            <w:t>62</w:t>
          </w:r>
        </w:fldSimple>
      </w:p>
    </w:sdtContent>
  </w:sdt>
  <w:p w:rsidR="00C411F6" w:rsidRDefault="00C411F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882" w:rsidRDefault="00F02882" w:rsidP="00761A2D">
      <w:pPr>
        <w:spacing w:after="0" w:line="240" w:lineRule="auto"/>
      </w:pPr>
      <w:r>
        <w:separator/>
      </w:r>
    </w:p>
  </w:footnote>
  <w:footnote w:type="continuationSeparator" w:id="0">
    <w:p w:rsidR="00F02882" w:rsidRDefault="00F02882" w:rsidP="00761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5.2pt;visibility:visible" o:bullet="t">
        <v:imagedata r:id="rId1" o:title=""/>
      </v:shape>
    </w:pict>
  </w:numPicBullet>
  <w:abstractNum w:abstractNumId="0">
    <w:nsid w:val="DCB88AA4"/>
    <w:multiLevelType w:val="multilevel"/>
    <w:tmpl w:val="DCB88AA4"/>
    <w:lvl w:ilvl="0">
      <w:start w:val="5"/>
      <w:numFmt w:val="decimal"/>
      <w:suff w:val="space"/>
      <w:lvlText w:val="%1."/>
      <w:lvlJc w:val="left"/>
      <w:pPr>
        <w:ind w:left="720" w:firstLine="0"/>
      </w:pPr>
      <w:rPr>
        <w:rFonts w:hint="default"/>
        <w:b/>
        <w:bCs/>
        <w:u w:val="none"/>
      </w:rPr>
    </w:lvl>
    <w:lvl w:ilvl="1">
      <w:start w:val="1"/>
      <w:numFmt w:val="decimal"/>
      <w:suff w:val="space"/>
      <w:lvlText w:val="%1.%2."/>
      <w:lvlJc w:val="left"/>
      <w:pPr>
        <w:ind w:left="0" w:firstLine="0"/>
      </w:pPr>
      <w:rPr>
        <w:rFonts w:hint="default"/>
        <w:b/>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
    <w:nsid w:val="01C20E04"/>
    <w:multiLevelType w:val="hybridMultilevel"/>
    <w:tmpl w:val="0F86E0F6"/>
    <w:lvl w:ilvl="0" w:tplc="1764BDA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A70D3D"/>
    <w:multiLevelType w:val="hybridMultilevel"/>
    <w:tmpl w:val="2FF64E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75F57"/>
    <w:multiLevelType w:val="multilevel"/>
    <w:tmpl w:val="93744F0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EF746A7"/>
    <w:multiLevelType w:val="hybridMultilevel"/>
    <w:tmpl w:val="84FE9742"/>
    <w:lvl w:ilvl="0" w:tplc="13004AD6">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434C3E"/>
    <w:multiLevelType w:val="hybridMultilevel"/>
    <w:tmpl w:val="7AD24094"/>
    <w:lvl w:ilvl="0" w:tplc="E6CE1284">
      <w:numFmt w:val="bullet"/>
      <w:lvlText w:val="-"/>
      <w:lvlJc w:val="left"/>
      <w:pPr>
        <w:ind w:left="125" w:hanging="152"/>
      </w:pPr>
      <w:rPr>
        <w:rFonts w:ascii="Times New Roman" w:eastAsia="Times New Roman" w:hAnsi="Times New Roman" w:cs="Times New Roman" w:hint="default"/>
        <w:w w:val="104"/>
        <w:sz w:val="25"/>
        <w:szCs w:val="25"/>
        <w:lang w:val="ru-RU" w:eastAsia="ru-RU" w:bidi="ru-RU"/>
      </w:rPr>
    </w:lvl>
    <w:lvl w:ilvl="1" w:tplc="D6AE582C">
      <w:numFmt w:val="bullet"/>
      <w:lvlText w:val="•"/>
      <w:lvlJc w:val="left"/>
      <w:pPr>
        <w:ind w:left="1698" w:hanging="152"/>
      </w:pPr>
      <w:rPr>
        <w:rFonts w:hint="default"/>
        <w:lang w:val="ru-RU" w:eastAsia="ru-RU" w:bidi="ru-RU"/>
      </w:rPr>
    </w:lvl>
    <w:lvl w:ilvl="2" w:tplc="E30022F8">
      <w:numFmt w:val="bullet"/>
      <w:lvlText w:val="•"/>
      <w:lvlJc w:val="left"/>
      <w:pPr>
        <w:ind w:left="3276" w:hanging="152"/>
      </w:pPr>
      <w:rPr>
        <w:rFonts w:hint="default"/>
        <w:lang w:val="ru-RU" w:eastAsia="ru-RU" w:bidi="ru-RU"/>
      </w:rPr>
    </w:lvl>
    <w:lvl w:ilvl="3" w:tplc="E4960682">
      <w:numFmt w:val="bullet"/>
      <w:lvlText w:val="•"/>
      <w:lvlJc w:val="left"/>
      <w:pPr>
        <w:ind w:left="4854" w:hanging="152"/>
      </w:pPr>
      <w:rPr>
        <w:rFonts w:hint="default"/>
        <w:lang w:val="ru-RU" w:eastAsia="ru-RU" w:bidi="ru-RU"/>
      </w:rPr>
    </w:lvl>
    <w:lvl w:ilvl="4" w:tplc="01103E38">
      <w:numFmt w:val="bullet"/>
      <w:lvlText w:val="•"/>
      <w:lvlJc w:val="left"/>
      <w:pPr>
        <w:ind w:left="6432" w:hanging="152"/>
      </w:pPr>
      <w:rPr>
        <w:rFonts w:hint="default"/>
        <w:lang w:val="ru-RU" w:eastAsia="ru-RU" w:bidi="ru-RU"/>
      </w:rPr>
    </w:lvl>
    <w:lvl w:ilvl="5" w:tplc="569AEC26">
      <w:numFmt w:val="bullet"/>
      <w:lvlText w:val="•"/>
      <w:lvlJc w:val="left"/>
      <w:pPr>
        <w:ind w:left="8010" w:hanging="152"/>
      </w:pPr>
      <w:rPr>
        <w:rFonts w:hint="default"/>
        <w:lang w:val="ru-RU" w:eastAsia="ru-RU" w:bidi="ru-RU"/>
      </w:rPr>
    </w:lvl>
    <w:lvl w:ilvl="6" w:tplc="10363F2A">
      <w:numFmt w:val="bullet"/>
      <w:lvlText w:val="•"/>
      <w:lvlJc w:val="left"/>
      <w:pPr>
        <w:ind w:left="9588" w:hanging="152"/>
      </w:pPr>
      <w:rPr>
        <w:rFonts w:hint="default"/>
        <w:lang w:val="ru-RU" w:eastAsia="ru-RU" w:bidi="ru-RU"/>
      </w:rPr>
    </w:lvl>
    <w:lvl w:ilvl="7" w:tplc="9A14942E">
      <w:numFmt w:val="bullet"/>
      <w:lvlText w:val="•"/>
      <w:lvlJc w:val="left"/>
      <w:pPr>
        <w:ind w:left="11166" w:hanging="152"/>
      </w:pPr>
      <w:rPr>
        <w:rFonts w:hint="default"/>
        <w:lang w:val="ru-RU" w:eastAsia="ru-RU" w:bidi="ru-RU"/>
      </w:rPr>
    </w:lvl>
    <w:lvl w:ilvl="8" w:tplc="1FBCB7C6">
      <w:numFmt w:val="bullet"/>
      <w:lvlText w:val="•"/>
      <w:lvlJc w:val="left"/>
      <w:pPr>
        <w:ind w:left="12744" w:hanging="152"/>
      </w:pPr>
      <w:rPr>
        <w:rFonts w:hint="default"/>
        <w:lang w:val="ru-RU" w:eastAsia="ru-RU" w:bidi="ru-RU"/>
      </w:rPr>
    </w:lvl>
  </w:abstractNum>
  <w:abstractNum w:abstractNumId="6">
    <w:nsid w:val="173A4FD7"/>
    <w:multiLevelType w:val="hybridMultilevel"/>
    <w:tmpl w:val="3FEEE446"/>
    <w:lvl w:ilvl="0" w:tplc="02584EB0">
      <w:start w:val="1"/>
      <w:numFmt w:val="bullet"/>
      <w:lvlText w:val="-"/>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143E9A">
      <w:start w:val="1"/>
      <w:numFmt w:val="bullet"/>
      <w:lvlText w:val="o"/>
      <w:lvlJc w:val="left"/>
      <w:pPr>
        <w:ind w:left="2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26C1C8">
      <w:start w:val="1"/>
      <w:numFmt w:val="bullet"/>
      <w:lvlText w:val="▪"/>
      <w:lvlJc w:val="left"/>
      <w:pPr>
        <w:ind w:left="2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3EE85A">
      <w:start w:val="1"/>
      <w:numFmt w:val="bullet"/>
      <w:lvlText w:val="•"/>
      <w:lvlJc w:val="left"/>
      <w:pPr>
        <w:ind w:left="3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282E6A">
      <w:start w:val="1"/>
      <w:numFmt w:val="bullet"/>
      <w:lvlText w:val="o"/>
      <w:lvlJc w:val="left"/>
      <w:pPr>
        <w:ind w:left="4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BE65FE">
      <w:start w:val="1"/>
      <w:numFmt w:val="bullet"/>
      <w:lvlText w:val="▪"/>
      <w:lvlJc w:val="left"/>
      <w:pPr>
        <w:ind w:left="4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AA5B4">
      <w:start w:val="1"/>
      <w:numFmt w:val="bullet"/>
      <w:lvlText w:val="•"/>
      <w:lvlJc w:val="left"/>
      <w:pPr>
        <w:ind w:left="5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E4F4FE">
      <w:start w:val="1"/>
      <w:numFmt w:val="bullet"/>
      <w:lvlText w:val="o"/>
      <w:lvlJc w:val="left"/>
      <w:pPr>
        <w:ind w:left="6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FAAE46">
      <w:start w:val="1"/>
      <w:numFmt w:val="bullet"/>
      <w:lvlText w:val="▪"/>
      <w:lvlJc w:val="left"/>
      <w:pPr>
        <w:ind w:left="7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B5133EB"/>
    <w:multiLevelType w:val="multilevel"/>
    <w:tmpl w:val="08D8924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1FF1254F"/>
    <w:multiLevelType w:val="hybridMultilevel"/>
    <w:tmpl w:val="0C8C9B5A"/>
    <w:lvl w:ilvl="0" w:tplc="4210A9C2">
      <w:numFmt w:val="bullet"/>
      <w:lvlText w:val="-"/>
      <w:lvlJc w:val="left"/>
      <w:pPr>
        <w:ind w:left="301" w:hanging="147"/>
      </w:pPr>
      <w:rPr>
        <w:rFonts w:ascii="Times New Roman" w:eastAsia="Times New Roman" w:hAnsi="Times New Roman" w:cs="Times New Roman" w:hint="default"/>
        <w:b w:val="0"/>
        <w:bCs w:val="0"/>
        <w:i w:val="0"/>
        <w:iCs w:val="0"/>
        <w:w w:val="100"/>
        <w:sz w:val="24"/>
        <w:szCs w:val="24"/>
        <w:lang w:val="ru-RU" w:eastAsia="en-US" w:bidi="ar-SA"/>
      </w:rPr>
    </w:lvl>
    <w:lvl w:ilvl="1" w:tplc="2A8A6B2C">
      <w:numFmt w:val="bullet"/>
      <w:lvlText w:val="•"/>
      <w:lvlJc w:val="left"/>
      <w:pPr>
        <w:ind w:left="1852" w:hanging="147"/>
      </w:pPr>
      <w:rPr>
        <w:rFonts w:hint="default"/>
        <w:lang w:val="ru-RU" w:eastAsia="en-US" w:bidi="ar-SA"/>
      </w:rPr>
    </w:lvl>
    <w:lvl w:ilvl="2" w:tplc="FB1874C0">
      <w:numFmt w:val="bullet"/>
      <w:lvlText w:val="•"/>
      <w:lvlJc w:val="left"/>
      <w:pPr>
        <w:ind w:left="3405" w:hanging="147"/>
      </w:pPr>
      <w:rPr>
        <w:rFonts w:hint="default"/>
        <w:lang w:val="ru-RU" w:eastAsia="en-US" w:bidi="ar-SA"/>
      </w:rPr>
    </w:lvl>
    <w:lvl w:ilvl="3" w:tplc="62EA2664">
      <w:numFmt w:val="bullet"/>
      <w:lvlText w:val="•"/>
      <w:lvlJc w:val="left"/>
      <w:pPr>
        <w:ind w:left="4958" w:hanging="147"/>
      </w:pPr>
      <w:rPr>
        <w:rFonts w:hint="default"/>
        <w:lang w:val="ru-RU" w:eastAsia="en-US" w:bidi="ar-SA"/>
      </w:rPr>
    </w:lvl>
    <w:lvl w:ilvl="4" w:tplc="2F44A496">
      <w:numFmt w:val="bullet"/>
      <w:lvlText w:val="•"/>
      <w:lvlJc w:val="left"/>
      <w:pPr>
        <w:ind w:left="6511" w:hanging="147"/>
      </w:pPr>
      <w:rPr>
        <w:rFonts w:hint="default"/>
        <w:lang w:val="ru-RU" w:eastAsia="en-US" w:bidi="ar-SA"/>
      </w:rPr>
    </w:lvl>
    <w:lvl w:ilvl="5" w:tplc="BC2693A4">
      <w:numFmt w:val="bullet"/>
      <w:lvlText w:val="•"/>
      <w:lvlJc w:val="left"/>
      <w:pPr>
        <w:ind w:left="8064" w:hanging="147"/>
      </w:pPr>
      <w:rPr>
        <w:rFonts w:hint="default"/>
        <w:lang w:val="ru-RU" w:eastAsia="en-US" w:bidi="ar-SA"/>
      </w:rPr>
    </w:lvl>
    <w:lvl w:ilvl="6" w:tplc="A7CE1CE0">
      <w:numFmt w:val="bullet"/>
      <w:lvlText w:val="•"/>
      <w:lvlJc w:val="left"/>
      <w:pPr>
        <w:ind w:left="9616" w:hanging="147"/>
      </w:pPr>
      <w:rPr>
        <w:rFonts w:hint="default"/>
        <w:lang w:val="ru-RU" w:eastAsia="en-US" w:bidi="ar-SA"/>
      </w:rPr>
    </w:lvl>
    <w:lvl w:ilvl="7" w:tplc="0A26D97E">
      <w:numFmt w:val="bullet"/>
      <w:lvlText w:val="•"/>
      <w:lvlJc w:val="left"/>
      <w:pPr>
        <w:ind w:left="11169" w:hanging="147"/>
      </w:pPr>
      <w:rPr>
        <w:rFonts w:hint="default"/>
        <w:lang w:val="ru-RU" w:eastAsia="en-US" w:bidi="ar-SA"/>
      </w:rPr>
    </w:lvl>
    <w:lvl w:ilvl="8" w:tplc="5EBA5F24">
      <w:numFmt w:val="bullet"/>
      <w:lvlText w:val="•"/>
      <w:lvlJc w:val="left"/>
      <w:pPr>
        <w:ind w:left="12722" w:hanging="147"/>
      </w:pPr>
      <w:rPr>
        <w:rFonts w:hint="default"/>
        <w:lang w:val="ru-RU" w:eastAsia="en-US" w:bidi="ar-SA"/>
      </w:rPr>
    </w:lvl>
  </w:abstractNum>
  <w:abstractNum w:abstractNumId="9">
    <w:nsid w:val="20A50C31"/>
    <w:multiLevelType w:val="hybridMultilevel"/>
    <w:tmpl w:val="B5AE7E52"/>
    <w:lvl w:ilvl="0" w:tplc="9FEA62F6">
      <w:numFmt w:val="bullet"/>
      <w:lvlText w:val="-"/>
      <w:lvlJc w:val="left"/>
      <w:pPr>
        <w:ind w:left="282" w:hanging="152"/>
      </w:pPr>
      <w:rPr>
        <w:rFonts w:ascii="Times New Roman" w:eastAsia="Times New Roman" w:hAnsi="Times New Roman" w:cs="Times New Roman" w:hint="default"/>
        <w:b w:val="0"/>
        <w:bCs w:val="0"/>
        <w:i w:val="0"/>
        <w:iCs w:val="0"/>
        <w:w w:val="103"/>
        <w:sz w:val="25"/>
        <w:szCs w:val="25"/>
        <w:lang w:val="ru-RU" w:eastAsia="en-US" w:bidi="ar-SA"/>
      </w:rPr>
    </w:lvl>
    <w:lvl w:ilvl="1" w:tplc="F7E00E0A">
      <w:numFmt w:val="bullet"/>
      <w:lvlText w:val="•"/>
      <w:lvlJc w:val="left"/>
      <w:pPr>
        <w:ind w:left="1833" w:hanging="152"/>
      </w:pPr>
      <w:rPr>
        <w:rFonts w:hint="default"/>
        <w:lang w:val="ru-RU" w:eastAsia="en-US" w:bidi="ar-SA"/>
      </w:rPr>
    </w:lvl>
    <w:lvl w:ilvl="2" w:tplc="0C7AF55A">
      <w:numFmt w:val="bullet"/>
      <w:lvlText w:val="•"/>
      <w:lvlJc w:val="left"/>
      <w:pPr>
        <w:ind w:left="3386" w:hanging="152"/>
      </w:pPr>
      <w:rPr>
        <w:rFonts w:hint="default"/>
        <w:lang w:val="ru-RU" w:eastAsia="en-US" w:bidi="ar-SA"/>
      </w:rPr>
    </w:lvl>
    <w:lvl w:ilvl="3" w:tplc="0E9E07FE">
      <w:numFmt w:val="bullet"/>
      <w:lvlText w:val="•"/>
      <w:lvlJc w:val="left"/>
      <w:pPr>
        <w:ind w:left="4939" w:hanging="152"/>
      </w:pPr>
      <w:rPr>
        <w:rFonts w:hint="default"/>
        <w:lang w:val="ru-RU" w:eastAsia="en-US" w:bidi="ar-SA"/>
      </w:rPr>
    </w:lvl>
    <w:lvl w:ilvl="4" w:tplc="11F068CC">
      <w:numFmt w:val="bullet"/>
      <w:lvlText w:val="•"/>
      <w:lvlJc w:val="left"/>
      <w:pPr>
        <w:ind w:left="6492" w:hanging="152"/>
      </w:pPr>
      <w:rPr>
        <w:rFonts w:hint="default"/>
        <w:lang w:val="ru-RU" w:eastAsia="en-US" w:bidi="ar-SA"/>
      </w:rPr>
    </w:lvl>
    <w:lvl w:ilvl="5" w:tplc="DFB23E1A">
      <w:numFmt w:val="bullet"/>
      <w:lvlText w:val="•"/>
      <w:lvlJc w:val="left"/>
      <w:pPr>
        <w:ind w:left="8046" w:hanging="152"/>
      </w:pPr>
      <w:rPr>
        <w:rFonts w:hint="default"/>
        <w:lang w:val="ru-RU" w:eastAsia="en-US" w:bidi="ar-SA"/>
      </w:rPr>
    </w:lvl>
    <w:lvl w:ilvl="6" w:tplc="C5EECED0">
      <w:numFmt w:val="bullet"/>
      <w:lvlText w:val="•"/>
      <w:lvlJc w:val="left"/>
      <w:pPr>
        <w:ind w:left="9599" w:hanging="152"/>
      </w:pPr>
      <w:rPr>
        <w:rFonts w:hint="default"/>
        <w:lang w:val="ru-RU" w:eastAsia="en-US" w:bidi="ar-SA"/>
      </w:rPr>
    </w:lvl>
    <w:lvl w:ilvl="7" w:tplc="9BC444A6">
      <w:numFmt w:val="bullet"/>
      <w:lvlText w:val="•"/>
      <w:lvlJc w:val="left"/>
      <w:pPr>
        <w:ind w:left="11152" w:hanging="152"/>
      </w:pPr>
      <w:rPr>
        <w:rFonts w:hint="default"/>
        <w:lang w:val="ru-RU" w:eastAsia="en-US" w:bidi="ar-SA"/>
      </w:rPr>
    </w:lvl>
    <w:lvl w:ilvl="8" w:tplc="054A3FAA">
      <w:numFmt w:val="bullet"/>
      <w:lvlText w:val="•"/>
      <w:lvlJc w:val="left"/>
      <w:pPr>
        <w:ind w:left="12705" w:hanging="152"/>
      </w:pPr>
      <w:rPr>
        <w:rFonts w:hint="default"/>
        <w:lang w:val="ru-RU" w:eastAsia="en-US" w:bidi="ar-SA"/>
      </w:rPr>
    </w:lvl>
  </w:abstractNum>
  <w:abstractNum w:abstractNumId="10">
    <w:nsid w:val="25C41893"/>
    <w:multiLevelType w:val="hybridMultilevel"/>
    <w:tmpl w:val="77E033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655857"/>
    <w:multiLevelType w:val="hybridMultilevel"/>
    <w:tmpl w:val="946C7418"/>
    <w:lvl w:ilvl="0" w:tplc="5C34ABBE">
      <w:numFmt w:val="bullet"/>
      <w:lvlText w:val="-"/>
      <w:lvlJc w:val="left"/>
      <w:pPr>
        <w:ind w:left="306" w:hanging="152"/>
      </w:pPr>
      <w:rPr>
        <w:rFonts w:ascii="Times New Roman" w:eastAsia="Times New Roman" w:hAnsi="Times New Roman" w:cs="Times New Roman" w:hint="default"/>
        <w:b w:val="0"/>
        <w:bCs w:val="0"/>
        <w:i w:val="0"/>
        <w:iCs w:val="0"/>
        <w:w w:val="103"/>
        <w:sz w:val="25"/>
        <w:szCs w:val="25"/>
        <w:lang w:val="ru-RU" w:eastAsia="en-US" w:bidi="ar-SA"/>
      </w:rPr>
    </w:lvl>
    <w:lvl w:ilvl="1" w:tplc="1ADE3E9C">
      <w:numFmt w:val="bullet"/>
      <w:lvlText w:val="•"/>
      <w:lvlJc w:val="left"/>
      <w:pPr>
        <w:ind w:left="1851" w:hanging="152"/>
      </w:pPr>
      <w:rPr>
        <w:rFonts w:hint="default"/>
        <w:lang w:val="ru-RU" w:eastAsia="en-US" w:bidi="ar-SA"/>
      </w:rPr>
    </w:lvl>
    <w:lvl w:ilvl="2" w:tplc="5BA0A668">
      <w:numFmt w:val="bullet"/>
      <w:lvlText w:val="•"/>
      <w:lvlJc w:val="left"/>
      <w:pPr>
        <w:ind w:left="3402" w:hanging="152"/>
      </w:pPr>
      <w:rPr>
        <w:rFonts w:hint="default"/>
        <w:lang w:val="ru-RU" w:eastAsia="en-US" w:bidi="ar-SA"/>
      </w:rPr>
    </w:lvl>
    <w:lvl w:ilvl="3" w:tplc="5FA6CEF8">
      <w:numFmt w:val="bullet"/>
      <w:lvlText w:val="•"/>
      <w:lvlJc w:val="left"/>
      <w:pPr>
        <w:ind w:left="4953" w:hanging="152"/>
      </w:pPr>
      <w:rPr>
        <w:rFonts w:hint="default"/>
        <w:lang w:val="ru-RU" w:eastAsia="en-US" w:bidi="ar-SA"/>
      </w:rPr>
    </w:lvl>
    <w:lvl w:ilvl="4" w:tplc="979A54D2">
      <w:numFmt w:val="bullet"/>
      <w:lvlText w:val="•"/>
      <w:lvlJc w:val="left"/>
      <w:pPr>
        <w:ind w:left="6504" w:hanging="152"/>
      </w:pPr>
      <w:rPr>
        <w:rFonts w:hint="default"/>
        <w:lang w:val="ru-RU" w:eastAsia="en-US" w:bidi="ar-SA"/>
      </w:rPr>
    </w:lvl>
    <w:lvl w:ilvl="5" w:tplc="5EC6308A">
      <w:numFmt w:val="bullet"/>
      <w:lvlText w:val="•"/>
      <w:lvlJc w:val="left"/>
      <w:pPr>
        <w:ind w:left="8056" w:hanging="152"/>
      </w:pPr>
      <w:rPr>
        <w:rFonts w:hint="default"/>
        <w:lang w:val="ru-RU" w:eastAsia="en-US" w:bidi="ar-SA"/>
      </w:rPr>
    </w:lvl>
    <w:lvl w:ilvl="6" w:tplc="934E9CB4">
      <w:numFmt w:val="bullet"/>
      <w:lvlText w:val="•"/>
      <w:lvlJc w:val="left"/>
      <w:pPr>
        <w:ind w:left="9607" w:hanging="152"/>
      </w:pPr>
      <w:rPr>
        <w:rFonts w:hint="default"/>
        <w:lang w:val="ru-RU" w:eastAsia="en-US" w:bidi="ar-SA"/>
      </w:rPr>
    </w:lvl>
    <w:lvl w:ilvl="7" w:tplc="31609492">
      <w:numFmt w:val="bullet"/>
      <w:lvlText w:val="•"/>
      <w:lvlJc w:val="left"/>
      <w:pPr>
        <w:ind w:left="11158" w:hanging="152"/>
      </w:pPr>
      <w:rPr>
        <w:rFonts w:hint="default"/>
        <w:lang w:val="ru-RU" w:eastAsia="en-US" w:bidi="ar-SA"/>
      </w:rPr>
    </w:lvl>
    <w:lvl w:ilvl="8" w:tplc="10B40E98">
      <w:numFmt w:val="bullet"/>
      <w:lvlText w:val="•"/>
      <w:lvlJc w:val="left"/>
      <w:pPr>
        <w:ind w:left="12709" w:hanging="152"/>
      </w:pPr>
      <w:rPr>
        <w:rFonts w:hint="default"/>
        <w:lang w:val="ru-RU" w:eastAsia="en-US" w:bidi="ar-SA"/>
      </w:rPr>
    </w:lvl>
  </w:abstractNum>
  <w:abstractNum w:abstractNumId="12">
    <w:nsid w:val="36A04D41"/>
    <w:multiLevelType w:val="hybridMultilevel"/>
    <w:tmpl w:val="826CFF38"/>
    <w:lvl w:ilvl="0" w:tplc="48649430">
      <w:start w:val="1"/>
      <w:numFmt w:val="decimal"/>
      <w:suff w:val="space"/>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A701CD4"/>
    <w:multiLevelType w:val="hybridMultilevel"/>
    <w:tmpl w:val="5B28A8E4"/>
    <w:lvl w:ilvl="0" w:tplc="ADAC4424">
      <w:numFmt w:val="bullet"/>
      <w:lvlText w:val="-"/>
      <w:lvlJc w:val="left"/>
      <w:pPr>
        <w:ind w:left="97" w:hanging="147"/>
      </w:pPr>
      <w:rPr>
        <w:rFonts w:ascii="Times New Roman" w:eastAsia="Times New Roman" w:hAnsi="Times New Roman" w:cs="Times New Roman" w:hint="default"/>
        <w:b w:val="0"/>
        <w:bCs w:val="0"/>
        <w:i w:val="0"/>
        <w:iCs w:val="0"/>
        <w:w w:val="97"/>
        <w:sz w:val="25"/>
        <w:szCs w:val="25"/>
        <w:lang w:val="ru-RU" w:eastAsia="en-US" w:bidi="ar-SA"/>
      </w:rPr>
    </w:lvl>
    <w:lvl w:ilvl="1" w:tplc="86444010">
      <w:numFmt w:val="bullet"/>
      <w:lvlText w:val="•"/>
      <w:lvlJc w:val="left"/>
      <w:pPr>
        <w:ind w:left="1672" w:hanging="147"/>
      </w:pPr>
      <w:rPr>
        <w:rFonts w:hint="default"/>
        <w:lang w:val="ru-RU" w:eastAsia="en-US" w:bidi="ar-SA"/>
      </w:rPr>
    </w:lvl>
    <w:lvl w:ilvl="2" w:tplc="2A4C031A">
      <w:numFmt w:val="bullet"/>
      <w:lvlText w:val="•"/>
      <w:lvlJc w:val="left"/>
      <w:pPr>
        <w:ind w:left="3244" w:hanging="147"/>
      </w:pPr>
      <w:rPr>
        <w:rFonts w:hint="default"/>
        <w:lang w:val="ru-RU" w:eastAsia="en-US" w:bidi="ar-SA"/>
      </w:rPr>
    </w:lvl>
    <w:lvl w:ilvl="3" w:tplc="7AB60960">
      <w:numFmt w:val="bullet"/>
      <w:lvlText w:val="•"/>
      <w:lvlJc w:val="left"/>
      <w:pPr>
        <w:ind w:left="4816" w:hanging="147"/>
      </w:pPr>
      <w:rPr>
        <w:rFonts w:hint="default"/>
        <w:lang w:val="ru-RU" w:eastAsia="en-US" w:bidi="ar-SA"/>
      </w:rPr>
    </w:lvl>
    <w:lvl w:ilvl="4" w:tplc="E896534C">
      <w:numFmt w:val="bullet"/>
      <w:lvlText w:val="•"/>
      <w:lvlJc w:val="left"/>
      <w:pPr>
        <w:ind w:left="6388" w:hanging="147"/>
      </w:pPr>
      <w:rPr>
        <w:rFonts w:hint="default"/>
        <w:lang w:val="ru-RU" w:eastAsia="en-US" w:bidi="ar-SA"/>
      </w:rPr>
    </w:lvl>
    <w:lvl w:ilvl="5" w:tplc="1A8602C6">
      <w:numFmt w:val="bullet"/>
      <w:lvlText w:val="•"/>
      <w:lvlJc w:val="left"/>
      <w:pPr>
        <w:ind w:left="7960" w:hanging="147"/>
      </w:pPr>
      <w:rPr>
        <w:rFonts w:hint="default"/>
        <w:lang w:val="ru-RU" w:eastAsia="en-US" w:bidi="ar-SA"/>
      </w:rPr>
    </w:lvl>
    <w:lvl w:ilvl="6" w:tplc="E872F94C">
      <w:numFmt w:val="bullet"/>
      <w:lvlText w:val="•"/>
      <w:lvlJc w:val="left"/>
      <w:pPr>
        <w:ind w:left="9532" w:hanging="147"/>
      </w:pPr>
      <w:rPr>
        <w:rFonts w:hint="default"/>
        <w:lang w:val="ru-RU" w:eastAsia="en-US" w:bidi="ar-SA"/>
      </w:rPr>
    </w:lvl>
    <w:lvl w:ilvl="7" w:tplc="641863A8">
      <w:numFmt w:val="bullet"/>
      <w:lvlText w:val="•"/>
      <w:lvlJc w:val="left"/>
      <w:pPr>
        <w:ind w:left="11104" w:hanging="147"/>
      </w:pPr>
      <w:rPr>
        <w:rFonts w:hint="default"/>
        <w:lang w:val="ru-RU" w:eastAsia="en-US" w:bidi="ar-SA"/>
      </w:rPr>
    </w:lvl>
    <w:lvl w:ilvl="8" w:tplc="A6FA7596">
      <w:numFmt w:val="bullet"/>
      <w:lvlText w:val="•"/>
      <w:lvlJc w:val="left"/>
      <w:pPr>
        <w:ind w:left="12676" w:hanging="147"/>
      </w:pPr>
      <w:rPr>
        <w:rFonts w:hint="default"/>
        <w:lang w:val="ru-RU" w:eastAsia="en-US" w:bidi="ar-SA"/>
      </w:rPr>
    </w:lvl>
  </w:abstractNum>
  <w:abstractNum w:abstractNumId="14">
    <w:nsid w:val="3AA475BD"/>
    <w:multiLevelType w:val="hybridMultilevel"/>
    <w:tmpl w:val="4EB2804A"/>
    <w:lvl w:ilvl="0" w:tplc="13D2BE36">
      <w:numFmt w:val="bullet"/>
      <w:lvlText w:val="-"/>
      <w:lvlJc w:val="left"/>
      <w:pPr>
        <w:ind w:left="123" w:hanging="147"/>
      </w:pPr>
      <w:rPr>
        <w:rFonts w:ascii="Times New Roman" w:eastAsia="Times New Roman" w:hAnsi="Times New Roman" w:cs="Times New Roman" w:hint="default"/>
        <w:b w:val="0"/>
        <w:bCs w:val="0"/>
        <w:i w:val="0"/>
        <w:iCs w:val="0"/>
        <w:w w:val="100"/>
        <w:sz w:val="24"/>
        <w:szCs w:val="24"/>
        <w:lang w:val="ru-RU" w:eastAsia="en-US" w:bidi="ar-SA"/>
      </w:rPr>
    </w:lvl>
    <w:lvl w:ilvl="1" w:tplc="D7AA1CE0">
      <w:numFmt w:val="bullet"/>
      <w:lvlText w:val="•"/>
      <w:lvlJc w:val="left"/>
      <w:pPr>
        <w:ind w:left="1690" w:hanging="147"/>
      </w:pPr>
      <w:rPr>
        <w:rFonts w:hint="default"/>
        <w:lang w:val="ru-RU" w:eastAsia="en-US" w:bidi="ar-SA"/>
      </w:rPr>
    </w:lvl>
    <w:lvl w:ilvl="2" w:tplc="3176C2D6">
      <w:numFmt w:val="bullet"/>
      <w:lvlText w:val="•"/>
      <w:lvlJc w:val="left"/>
      <w:pPr>
        <w:ind w:left="3261" w:hanging="147"/>
      </w:pPr>
      <w:rPr>
        <w:rFonts w:hint="default"/>
        <w:lang w:val="ru-RU" w:eastAsia="en-US" w:bidi="ar-SA"/>
      </w:rPr>
    </w:lvl>
    <w:lvl w:ilvl="3" w:tplc="1CDEE188">
      <w:numFmt w:val="bullet"/>
      <w:lvlText w:val="•"/>
      <w:lvlJc w:val="left"/>
      <w:pPr>
        <w:ind w:left="4832" w:hanging="147"/>
      </w:pPr>
      <w:rPr>
        <w:rFonts w:hint="default"/>
        <w:lang w:val="ru-RU" w:eastAsia="en-US" w:bidi="ar-SA"/>
      </w:rPr>
    </w:lvl>
    <w:lvl w:ilvl="4" w:tplc="C534E39A">
      <w:numFmt w:val="bullet"/>
      <w:lvlText w:val="•"/>
      <w:lvlJc w:val="left"/>
      <w:pPr>
        <w:ind w:left="6403" w:hanging="147"/>
      </w:pPr>
      <w:rPr>
        <w:rFonts w:hint="default"/>
        <w:lang w:val="ru-RU" w:eastAsia="en-US" w:bidi="ar-SA"/>
      </w:rPr>
    </w:lvl>
    <w:lvl w:ilvl="5" w:tplc="4ABC7F58">
      <w:numFmt w:val="bullet"/>
      <w:lvlText w:val="•"/>
      <w:lvlJc w:val="left"/>
      <w:pPr>
        <w:ind w:left="7974" w:hanging="147"/>
      </w:pPr>
      <w:rPr>
        <w:rFonts w:hint="default"/>
        <w:lang w:val="ru-RU" w:eastAsia="en-US" w:bidi="ar-SA"/>
      </w:rPr>
    </w:lvl>
    <w:lvl w:ilvl="6" w:tplc="D38C6242">
      <w:numFmt w:val="bullet"/>
      <w:lvlText w:val="•"/>
      <w:lvlJc w:val="left"/>
      <w:pPr>
        <w:ind w:left="9544" w:hanging="147"/>
      </w:pPr>
      <w:rPr>
        <w:rFonts w:hint="default"/>
        <w:lang w:val="ru-RU" w:eastAsia="en-US" w:bidi="ar-SA"/>
      </w:rPr>
    </w:lvl>
    <w:lvl w:ilvl="7" w:tplc="EACE6874">
      <w:numFmt w:val="bullet"/>
      <w:lvlText w:val="•"/>
      <w:lvlJc w:val="left"/>
      <w:pPr>
        <w:ind w:left="11115" w:hanging="147"/>
      </w:pPr>
      <w:rPr>
        <w:rFonts w:hint="default"/>
        <w:lang w:val="ru-RU" w:eastAsia="en-US" w:bidi="ar-SA"/>
      </w:rPr>
    </w:lvl>
    <w:lvl w:ilvl="8" w:tplc="B15206BE">
      <w:numFmt w:val="bullet"/>
      <w:lvlText w:val="•"/>
      <w:lvlJc w:val="left"/>
      <w:pPr>
        <w:ind w:left="12686" w:hanging="147"/>
      </w:pPr>
      <w:rPr>
        <w:rFonts w:hint="default"/>
        <w:lang w:val="ru-RU" w:eastAsia="en-US" w:bidi="ar-SA"/>
      </w:rPr>
    </w:lvl>
  </w:abstractNum>
  <w:abstractNum w:abstractNumId="15">
    <w:nsid w:val="3B380EB8"/>
    <w:multiLevelType w:val="hybridMultilevel"/>
    <w:tmpl w:val="AAE0E678"/>
    <w:lvl w:ilvl="0" w:tplc="422E5A42">
      <w:numFmt w:val="bullet"/>
      <w:lvlText w:val="-"/>
      <w:lvlJc w:val="left"/>
      <w:pPr>
        <w:ind w:left="306" w:hanging="147"/>
      </w:pPr>
      <w:rPr>
        <w:rFonts w:ascii="Times New Roman" w:eastAsia="Times New Roman" w:hAnsi="Times New Roman" w:cs="Times New Roman" w:hint="default"/>
        <w:w w:val="97"/>
        <w:sz w:val="25"/>
        <w:szCs w:val="25"/>
        <w:lang w:val="ru-RU" w:eastAsia="ru-RU" w:bidi="ru-RU"/>
      </w:rPr>
    </w:lvl>
    <w:lvl w:ilvl="1" w:tplc="0D6E7FCC">
      <w:numFmt w:val="bullet"/>
      <w:lvlText w:val="-"/>
      <w:lvlJc w:val="left"/>
      <w:pPr>
        <w:ind w:left="1007" w:hanging="152"/>
      </w:pPr>
      <w:rPr>
        <w:rFonts w:ascii="Times New Roman" w:eastAsia="Times New Roman" w:hAnsi="Times New Roman" w:cs="Times New Roman" w:hint="default"/>
        <w:w w:val="104"/>
        <w:sz w:val="25"/>
        <w:szCs w:val="25"/>
        <w:lang w:val="ru-RU" w:eastAsia="ru-RU" w:bidi="ru-RU"/>
      </w:rPr>
    </w:lvl>
    <w:lvl w:ilvl="2" w:tplc="50844AD6">
      <w:numFmt w:val="bullet"/>
      <w:lvlText w:val="•"/>
      <w:lvlJc w:val="left"/>
      <w:pPr>
        <w:ind w:left="2655" w:hanging="152"/>
      </w:pPr>
      <w:rPr>
        <w:rFonts w:hint="default"/>
        <w:lang w:val="ru-RU" w:eastAsia="ru-RU" w:bidi="ru-RU"/>
      </w:rPr>
    </w:lvl>
    <w:lvl w:ilvl="3" w:tplc="813C7C8E">
      <w:numFmt w:val="bullet"/>
      <w:lvlText w:val="•"/>
      <w:lvlJc w:val="left"/>
      <w:pPr>
        <w:ind w:left="4311" w:hanging="152"/>
      </w:pPr>
      <w:rPr>
        <w:rFonts w:hint="default"/>
        <w:lang w:val="ru-RU" w:eastAsia="ru-RU" w:bidi="ru-RU"/>
      </w:rPr>
    </w:lvl>
    <w:lvl w:ilvl="4" w:tplc="C98A6C7E">
      <w:numFmt w:val="bullet"/>
      <w:lvlText w:val="•"/>
      <w:lvlJc w:val="left"/>
      <w:pPr>
        <w:ind w:left="5966" w:hanging="152"/>
      </w:pPr>
      <w:rPr>
        <w:rFonts w:hint="default"/>
        <w:lang w:val="ru-RU" w:eastAsia="ru-RU" w:bidi="ru-RU"/>
      </w:rPr>
    </w:lvl>
    <w:lvl w:ilvl="5" w:tplc="78583EE8">
      <w:numFmt w:val="bullet"/>
      <w:lvlText w:val="•"/>
      <w:lvlJc w:val="left"/>
      <w:pPr>
        <w:ind w:left="7622" w:hanging="152"/>
      </w:pPr>
      <w:rPr>
        <w:rFonts w:hint="default"/>
        <w:lang w:val="ru-RU" w:eastAsia="ru-RU" w:bidi="ru-RU"/>
      </w:rPr>
    </w:lvl>
    <w:lvl w:ilvl="6" w:tplc="99F02266">
      <w:numFmt w:val="bullet"/>
      <w:lvlText w:val="•"/>
      <w:lvlJc w:val="left"/>
      <w:pPr>
        <w:ind w:left="9277" w:hanging="152"/>
      </w:pPr>
      <w:rPr>
        <w:rFonts w:hint="default"/>
        <w:lang w:val="ru-RU" w:eastAsia="ru-RU" w:bidi="ru-RU"/>
      </w:rPr>
    </w:lvl>
    <w:lvl w:ilvl="7" w:tplc="06D0ADB0">
      <w:numFmt w:val="bullet"/>
      <w:lvlText w:val="•"/>
      <w:lvlJc w:val="left"/>
      <w:pPr>
        <w:ind w:left="10933" w:hanging="152"/>
      </w:pPr>
      <w:rPr>
        <w:rFonts w:hint="default"/>
        <w:lang w:val="ru-RU" w:eastAsia="ru-RU" w:bidi="ru-RU"/>
      </w:rPr>
    </w:lvl>
    <w:lvl w:ilvl="8" w:tplc="AFEC6C20">
      <w:numFmt w:val="bullet"/>
      <w:lvlText w:val="•"/>
      <w:lvlJc w:val="left"/>
      <w:pPr>
        <w:ind w:left="12588" w:hanging="152"/>
      </w:pPr>
      <w:rPr>
        <w:rFonts w:hint="default"/>
        <w:lang w:val="ru-RU" w:eastAsia="ru-RU" w:bidi="ru-RU"/>
      </w:rPr>
    </w:lvl>
  </w:abstractNum>
  <w:abstractNum w:abstractNumId="16">
    <w:nsid w:val="3B66079C"/>
    <w:multiLevelType w:val="hybridMultilevel"/>
    <w:tmpl w:val="652EFD6E"/>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41B91E25"/>
    <w:multiLevelType w:val="hybridMultilevel"/>
    <w:tmpl w:val="8A58F4A0"/>
    <w:lvl w:ilvl="0" w:tplc="E0ACA954">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3CF295E"/>
    <w:multiLevelType w:val="hybridMultilevel"/>
    <w:tmpl w:val="E2347B6A"/>
    <w:lvl w:ilvl="0" w:tplc="ACA0278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6AD2E40"/>
    <w:multiLevelType w:val="hybridMultilevel"/>
    <w:tmpl w:val="1272E2CC"/>
    <w:lvl w:ilvl="0" w:tplc="5552A0AA">
      <w:numFmt w:val="bullet"/>
      <w:lvlText w:val="-"/>
      <w:lvlJc w:val="left"/>
      <w:pPr>
        <w:ind w:left="291" w:hanging="147"/>
      </w:pPr>
      <w:rPr>
        <w:rFonts w:ascii="Times New Roman" w:eastAsia="Times New Roman" w:hAnsi="Times New Roman" w:cs="Times New Roman" w:hint="default"/>
        <w:w w:val="97"/>
        <w:sz w:val="25"/>
        <w:szCs w:val="25"/>
        <w:lang w:val="ru-RU" w:eastAsia="ru-RU" w:bidi="ru-RU"/>
      </w:rPr>
    </w:lvl>
    <w:lvl w:ilvl="1" w:tplc="1BB6A01E">
      <w:numFmt w:val="bullet"/>
      <w:lvlText w:val="•"/>
      <w:lvlJc w:val="left"/>
      <w:pPr>
        <w:ind w:left="1860" w:hanging="147"/>
      </w:pPr>
      <w:rPr>
        <w:rFonts w:hint="default"/>
        <w:lang w:val="ru-RU" w:eastAsia="ru-RU" w:bidi="ru-RU"/>
      </w:rPr>
    </w:lvl>
    <w:lvl w:ilvl="2" w:tplc="2C6A3B60">
      <w:numFmt w:val="bullet"/>
      <w:lvlText w:val="•"/>
      <w:lvlJc w:val="left"/>
      <w:pPr>
        <w:ind w:left="3420" w:hanging="147"/>
      </w:pPr>
      <w:rPr>
        <w:rFonts w:hint="default"/>
        <w:lang w:val="ru-RU" w:eastAsia="ru-RU" w:bidi="ru-RU"/>
      </w:rPr>
    </w:lvl>
    <w:lvl w:ilvl="3" w:tplc="2AD2122A">
      <w:numFmt w:val="bullet"/>
      <w:lvlText w:val="•"/>
      <w:lvlJc w:val="left"/>
      <w:pPr>
        <w:ind w:left="4980" w:hanging="147"/>
      </w:pPr>
      <w:rPr>
        <w:rFonts w:hint="default"/>
        <w:lang w:val="ru-RU" w:eastAsia="ru-RU" w:bidi="ru-RU"/>
      </w:rPr>
    </w:lvl>
    <w:lvl w:ilvl="4" w:tplc="34B45CC2">
      <w:numFmt w:val="bullet"/>
      <w:lvlText w:val="•"/>
      <w:lvlJc w:val="left"/>
      <w:pPr>
        <w:ind w:left="6540" w:hanging="147"/>
      </w:pPr>
      <w:rPr>
        <w:rFonts w:hint="default"/>
        <w:lang w:val="ru-RU" w:eastAsia="ru-RU" w:bidi="ru-RU"/>
      </w:rPr>
    </w:lvl>
    <w:lvl w:ilvl="5" w:tplc="D1262838">
      <w:numFmt w:val="bullet"/>
      <w:lvlText w:val="•"/>
      <w:lvlJc w:val="left"/>
      <w:pPr>
        <w:ind w:left="8100" w:hanging="147"/>
      </w:pPr>
      <w:rPr>
        <w:rFonts w:hint="default"/>
        <w:lang w:val="ru-RU" w:eastAsia="ru-RU" w:bidi="ru-RU"/>
      </w:rPr>
    </w:lvl>
    <w:lvl w:ilvl="6" w:tplc="676400FE">
      <w:numFmt w:val="bullet"/>
      <w:lvlText w:val="•"/>
      <w:lvlJc w:val="left"/>
      <w:pPr>
        <w:ind w:left="9660" w:hanging="147"/>
      </w:pPr>
      <w:rPr>
        <w:rFonts w:hint="default"/>
        <w:lang w:val="ru-RU" w:eastAsia="ru-RU" w:bidi="ru-RU"/>
      </w:rPr>
    </w:lvl>
    <w:lvl w:ilvl="7" w:tplc="606A40EE">
      <w:numFmt w:val="bullet"/>
      <w:lvlText w:val="•"/>
      <w:lvlJc w:val="left"/>
      <w:pPr>
        <w:ind w:left="11220" w:hanging="147"/>
      </w:pPr>
      <w:rPr>
        <w:rFonts w:hint="default"/>
        <w:lang w:val="ru-RU" w:eastAsia="ru-RU" w:bidi="ru-RU"/>
      </w:rPr>
    </w:lvl>
    <w:lvl w:ilvl="8" w:tplc="6330C7A8">
      <w:numFmt w:val="bullet"/>
      <w:lvlText w:val="•"/>
      <w:lvlJc w:val="left"/>
      <w:pPr>
        <w:ind w:left="12780" w:hanging="147"/>
      </w:pPr>
      <w:rPr>
        <w:rFonts w:hint="default"/>
        <w:lang w:val="ru-RU" w:eastAsia="ru-RU" w:bidi="ru-RU"/>
      </w:rPr>
    </w:lvl>
  </w:abstractNum>
  <w:abstractNum w:abstractNumId="20">
    <w:nsid w:val="51032978"/>
    <w:multiLevelType w:val="hybridMultilevel"/>
    <w:tmpl w:val="5C9C5774"/>
    <w:lvl w:ilvl="0" w:tplc="16309E1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41C00D8"/>
    <w:multiLevelType w:val="hybridMultilevel"/>
    <w:tmpl w:val="27E4DDA0"/>
    <w:lvl w:ilvl="0" w:tplc="DC50A140">
      <w:numFmt w:val="bullet"/>
      <w:lvlText w:val="-"/>
      <w:lvlJc w:val="left"/>
      <w:pPr>
        <w:ind w:left="253" w:hanging="152"/>
      </w:pPr>
      <w:rPr>
        <w:rFonts w:ascii="Times New Roman" w:eastAsia="Times New Roman" w:hAnsi="Times New Roman" w:cs="Times New Roman" w:hint="default"/>
        <w:b w:val="0"/>
        <w:bCs w:val="0"/>
        <w:i w:val="0"/>
        <w:iCs w:val="0"/>
        <w:w w:val="103"/>
        <w:sz w:val="25"/>
        <w:szCs w:val="25"/>
        <w:lang w:val="ru-RU" w:eastAsia="en-US" w:bidi="ar-SA"/>
      </w:rPr>
    </w:lvl>
    <w:lvl w:ilvl="1" w:tplc="89AE52A0">
      <w:numFmt w:val="bullet"/>
      <w:lvlText w:val="•"/>
      <w:lvlJc w:val="left"/>
      <w:pPr>
        <w:ind w:left="1815" w:hanging="152"/>
      </w:pPr>
      <w:rPr>
        <w:rFonts w:hint="default"/>
        <w:lang w:val="ru-RU" w:eastAsia="en-US" w:bidi="ar-SA"/>
      </w:rPr>
    </w:lvl>
    <w:lvl w:ilvl="2" w:tplc="3FE45C4C">
      <w:numFmt w:val="bullet"/>
      <w:lvlText w:val="•"/>
      <w:lvlJc w:val="left"/>
      <w:pPr>
        <w:ind w:left="3370" w:hanging="152"/>
      </w:pPr>
      <w:rPr>
        <w:rFonts w:hint="default"/>
        <w:lang w:val="ru-RU" w:eastAsia="en-US" w:bidi="ar-SA"/>
      </w:rPr>
    </w:lvl>
    <w:lvl w:ilvl="3" w:tplc="480686C4">
      <w:numFmt w:val="bullet"/>
      <w:lvlText w:val="•"/>
      <w:lvlJc w:val="left"/>
      <w:pPr>
        <w:ind w:left="4925" w:hanging="152"/>
      </w:pPr>
      <w:rPr>
        <w:rFonts w:hint="default"/>
        <w:lang w:val="ru-RU" w:eastAsia="en-US" w:bidi="ar-SA"/>
      </w:rPr>
    </w:lvl>
    <w:lvl w:ilvl="4" w:tplc="992496BA">
      <w:numFmt w:val="bullet"/>
      <w:lvlText w:val="•"/>
      <w:lvlJc w:val="left"/>
      <w:pPr>
        <w:ind w:left="6480" w:hanging="152"/>
      </w:pPr>
      <w:rPr>
        <w:rFonts w:hint="default"/>
        <w:lang w:val="ru-RU" w:eastAsia="en-US" w:bidi="ar-SA"/>
      </w:rPr>
    </w:lvl>
    <w:lvl w:ilvl="5" w:tplc="D0B09554">
      <w:numFmt w:val="bullet"/>
      <w:lvlText w:val="•"/>
      <w:lvlJc w:val="left"/>
      <w:pPr>
        <w:ind w:left="8036" w:hanging="152"/>
      </w:pPr>
      <w:rPr>
        <w:rFonts w:hint="default"/>
        <w:lang w:val="ru-RU" w:eastAsia="en-US" w:bidi="ar-SA"/>
      </w:rPr>
    </w:lvl>
    <w:lvl w:ilvl="6" w:tplc="2DBE410C">
      <w:numFmt w:val="bullet"/>
      <w:lvlText w:val="•"/>
      <w:lvlJc w:val="left"/>
      <w:pPr>
        <w:ind w:left="9591" w:hanging="152"/>
      </w:pPr>
      <w:rPr>
        <w:rFonts w:hint="default"/>
        <w:lang w:val="ru-RU" w:eastAsia="en-US" w:bidi="ar-SA"/>
      </w:rPr>
    </w:lvl>
    <w:lvl w:ilvl="7" w:tplc="E1A4050C">
      <w:numFmt w:val="bullet"/>
      <w:lvlText w:val="•"/>
      <w:lvlJc w:val="left"/>
      <w:pPr>
        <w:ind w:left="11146" w:hanging="152"/>
      </w:pPr>
      <w:rPr>
        <w:rFonts w:hint="default"/>
        <w:lang w:val="ru-RU" w:eastAsia="en-US" w:bidi="ar-SA"/>
      </w:rPr>
    </w:lvl>
    <w:lvl w:ilvl="8" w:tplc="DC30B896">
      <w:numFmt w:val="bullet"/>
      <w:lvlText w:val="•"/>
      <w:lvlJc w:val="left"/>
      <w:pPr>
        <w:ind w:left="12701" w:hanging="152"/>
      </w:pPr>
      <w:rPr>
        <w:rFonts w:hint="default"/>
        <w:lang w:val="ru-RU" w:eastAsia="en-US" w:bidi="ar-SA"/>
      </w:rPr>
    </w:lvl>
  </w:abstractNum>
  <w:abstractNum w:abstractNumId="22">
    <w:nsid w:val="561F3778"/>
    <w:multiLevelType w:val="hybridMultilevel"/>
    <w:tmpl w:val="C2002380"/>
    <w:lvl w:ilvl="0" w:tplc="F15AA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795035F"/>
    <w:multiLevelType w:val="hybridMultilevel"/>
    <w:tmpl w:val="4C14FFF2"/>
    <w:lvl w:ilvl="0" w:tplc="769A81D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5616E5"/>
    <w:multiLevelType w:val="hybridMultilevel"/>
    <w:tmpl w:val="1E68F1AC"/>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5">
    <w:nsid w:val="77803E1A"/>
    <w:multiLevelType w:val="hybridMultilevel"/>
    <w:tmpl w:val="F95CD284"/>
    <w:lvl w:ilvl="0" w:tplc="A95A58F6">
      <w:numFmt w:val="bullet"/>
      <w:lvlText w:val="-"/>
      <w:lvlJc w:val="left"/>
      <w:pPr>
        <w:ind w:left="136" w:hanging="147"/>
      </w:pPr>
      <w:rPr>
        <w:rFonts w:ascii="Times New Roman" w:eastAsia="Times New Roman" w:hAnsi="Times New Roman" w:cs="Times New Roman" w:hint="default"/>
        <w:b w:val="0"/>
        <w:bCs w:val="0"/>
        <w:i w:val="0"/>
        <w:iCs w:val="0"/>
        <w:w w:val="97"/>
        <w:sz w:val="25"/>
        <w:szCs w:val="25"/>
        <w:lang w:val="ru-RU" w:eastAsia="en-US" w:bidi="ar-SA"/>
      </w:rPr>
    </w:lvl>
    <w:lvl w:ilvl="1" w:tplc="3998E5F8">
      <w:numFmt w:val="bullet"/>
      <w:lvlText w:val="•"/>
      <w:lvlJc w:val="left"/>
      <w:pPr>
        <w:ind w:left="1708" w:hanging="147"/>
      </w:pPr>
      <w:rPr>
        <w:rFonts w:hint="default"/>
        <w:lang w:val="ru-RU" w:eastAsia="en-US" w:bidi="ar-SA"/>
      </w:rPr>
    </w:lvl>
    <w:lvl w:ilvl="2" w:tplc="D81EB9F2">
      <w:numFmt w:val="bullet"/>
      <w:lvlText w:val="•"/>
      <w:lvlJc w:val="left"/>
      <w:pPr>
        <w:ind w:left="3276" w:hanging="147"/>
      </w:pPr>
      <w:rPr>
        <w:rFonts w:hint="default"/>
        <w:lang w:val="ru-RU" w:eastAsia="en-US" w:bidi="ar-SA"/>
      </w:rPr>
    </w:lvl>
    <w:lvl w:ilvl="3" w:tplc="171E3D3E">
      <w:numFmt w:val="bullet"/>
      <w:lvlText w:val="•"/>
      <w:lvlJc w:val="left"/>
      <w:pPr>
        <w:ind w:left="4844" w:hanging="147"/>
      </w:pPr>
      <w:rPr>
        <w:rFonts w:hint="default"/>
        <w:lang w:val="ru-RU" w:eastAsia="en-US" w:bidi="ar-SA"/>
      </w:rPr>
    </w:lvl>
    <w:lvl w:ilvl="4" w:tplc="064267EC">
      <w:numFmt w:val="bullet"/>
      <w:lvlText w:val="•"/>
      <w:lvlJc w:val="left"/>
      <w:pPr>
        <w:ind w:left="6412" w:hanging="147"/>
      </w:pPr>
      <w:rPr>
        <w:rFonts w:hint="default"/>
        <w:lang w:val="ru-RU" w:eastAsia="en-US" w:bidi="ar-SA"/>
      </w:rPr>
    </w:lvl>
    <w:lvl w:ilvl="5" w:tplc="4D16A6DE">
      <w:numFmt w:val="bullet"/>
      <w:lvlText w:val="•"/>
      <w:lvlJc w:val="left"/>
      <w:pPr>
        <w:ind w:left="7980" w:hanging="147"/>
      </w:pPr>
      <w:rPr>
        <w:rFonts w:hint="default"/>
        <w:lang w:val="ru-RU" w:eastAsia="en-US" w:bidi="ar-SA"/>
      </w:rPr>
    </w:lvl>
    <w:lvl w:ilvl="6" w:tplc="20E20AC6">
      <w:numFmt w:val="bullet"/>
      <w:lvlText w:val="•"/>
      <w:lvlJc w:val="left"/>
      <w:pPr>
        <w:ind w:left="9548" w:hanging="147"/>
      </w:pPr>
      <w:rPr>
        <w:rFonts w:hint="default"/>
        <w:lang w:val="ru-RU" w:eastAsia="en-US" w:bidi="ar-SA"/>
      </w:rPr>
    </w:lvl>
    <w:lvl w:ilvl="7" w:tplc="B114C336">
      <w:numFmt w:val="bullet"/>
      <w:lvlText w:val="•"/>
      <w:lvlJc w:val="left"/>
      <w:pPr>
        <w:ind w:left="11116" w:hanging="147"/>
      </w:pPr>
      <w:rPr>
        <w:rFonts w:hint="default"/>
        <w:lang w:val="ru-RU" w:eastAsia="en-US" w:bidi="ar-SA"/>
      </w:rPr>
    </w:lvl>
    <w:lvl w:ilvl="8" w:tplc="A6601B88">
      <w:numFmt w:val="bullet"/>
      <w:lvlText w:val="•"/>
      <w:lvlJc w:val="left"/>
      <w:pPr>
        <w:ind w:left="12684" w:hanging="147"/>
      </w:pPr>
      <w:rPr>
        <w:rFonts w:hint="default"/>
        <w:lang w:val="ru-RU" w:eastAsia="en-US" w:bidi="ar-SA"/>
      </w:rPr>
    </w:lvl>
  </w:abstractNum>
  <w:abstractNum w:abstractNumId="26">
    <w:nsid w:val="78965DA9"/>
    <w:multiLevelType w:val="hybridMultilevel"/>
    <w:tmpl w:val="89609A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1B411C"/>
    <w:multiLevelType w:val="hybridMultilevel"/>
    <w:tmpl w:val="23363AEC"/>
    <w:lvl w:ilvl="0" w:tplc="EB8AC6BE">
      <w:numFmt w:val="bullet"/>
      <w:lvlText w:val="-"/>
      <w:lvlJc w:val="left"/>
      <w:pPr>
        <w:ind w:left="75" w:hanging="152"/>
      </w:pPr>
      <w:rPr>
        <w:rFonts w:ascii="Times New Roman" w:eastAsia="Times New Roman" w:hAnsi="Times New Roman" w:cs="Times New Roman" w:hint="default"/>
        <w:b w:val="0"/>
        <w:bCs w:val="0"/>
        <w:i w:val="0"/>
        <w:iCs w:val="0"/>
        <w:w w:val="103"/>
        <w:sz w:val="25"/>
        <w:szCs w:val="25"/>
        <w:lang w:val="ru-RU" w:eastAsia="en-US" w:bidi="ar-SA"/>
      </w:rPr>
    </w:lvl>
    <w:lvl w:ilvl="1" w:tplc="EF88DA1C">
      <w:numFmt w:val="bullet"/>
      <w:lvlText w:val="•"/>
      <w:lvlJc w:val="left"/>
      <w:pPr>
        <w:ind w:left="1653" w:hanging="152"/>
      </w:pPr>
      <w:rPr>
        <w:rFonts w:hint="default"/>
        <w:lang w:val="ru-RU" w:eastAsia="en-US" w:bidi="ar-SA"/>
      </w:rPr>
    </w:lvl>
    <w:lvl w:ilvl="2" w:tplc="24A419BA">
      <w:numFmt w:val="bullet"/>
      <w:lvlText w:val="•"/>
      <w:lvlJc w:val="left"/>
      <w:pPr>
        <w:ind w:left="3226" w:hanging="152"/>
      </w:pPr>
      <w:rPr>
        <w:rFonts w:hint="default"/>
        <w:lang w:val="ru-RU" w:eastAsia="en-US" w:bidi="ar-SA"/>
      </w:rPr>
    </w:lvl>
    <w:lvl w:ilvl="3" w:tplc="36E43F36">
      <w:numFmt w:val="bullet"/>
      <w:lvlText w:val="•"/>
      <w:lvlJc w:val="left"/>
      <w:pPr>
        <w:ind w:left="4799" w:hanging="152"/>
      </w:pPr>
      <w:rPr>
        <w:rFonts w:hint="default"/>
        <w:lang w:val="ru-RU" w:eastAsia="en-US" w:bidi="ar-SA"/>
      </w:rPr>
    </w:lvl>
    <w:lvl w:ilvl="4" w:tplc="70C82646">
      <w:numFmt w:val="bullet"/>
      <w:lvlText w:val="•"/>
      <w:lvlJc w:val="left"/>
      <w:pPr>
        <w:ind w:left="6372" w:hanging="152"/>
      </w:pPr>
      <w:rPr>
        <w:rFonts w:hint="default"/>
        <w:lang w:val="ru-RU" w:eastAsia="en-US" w:bidi="ar-SA"/>
      </w:rPr>
    </w:lvl>
    <w:lvl w:ilvl="5" w:tplc="B8901E36">
      <w:numFmt w:val="bullet"/>
      <w:lvlText w:val="•"/>
      <w:lvlJc w:val="left"/>
      <w:pPr>
        <w:ind w:left="7946" w:hanging="152"/>
      </w:pPr>
      <w:rPr>
        <w:rFonts w:hint="default"/>
        <w:lang w:val="ru-RU" w:eastAsia="en-US" w:bidi="ar-SA"/>
      </w:rPr>
    </w:lvl>
    <w:lvl w:ilvl="6" w:tplc="5D4A7A2A">
      <w:numFmt w:val="bullet"/>
      <w:lvlText w:val="•"/>
      <w:lvlJc w:val="left"/>
      <w:pPr>
        <w:ind w:left="9519" w:hanging="152"/>
      </w:pPr>
      <w:rPr>
        <w:rFonts w:hint="default"/>
        <w:lang w:val="ru-RU" w:eastAsia="en-US" w:bidi="ar-SA"/>
      </w:rPr>
    </w:lvl>
    <w:lvl w:ilvl="7" w:tplc="0A12ACB6">
      <w:numFmt w:val="bullet"/>
      <w:lvlText w:val="•"/>
      <w:lvlJc w:val="left"/>
      <w:pPr>
        <w:ind w:left="11092" w:hanging="152"/>
      </w:pPr>
      <w:rPr>
        <w:rFonts w:hint="default"/>
        <w:lang w:val="ru-RU" w:eastAsia="en-US" w:bidi="ar-SA"/>
      </w:rPr>
    </w:lvl>
    <w:lvl w:ilvl="8" w:tplc="379A618A">
      <w:numFmt w:val="bullet"/>
      <w:lvlText w:val="•"/>
      <w:lvlJc w:val="left"/>
      <w:pPr>
        <w:ind w:left="12665" w:hanging="152"/>
      </w:pPr>
      <w:rPr>
        <w:rFonts w:hint="default"/>
        <w:lang w:val="ru-RU" w:eastAsia="en-US" w:bidi="ar-SA"/>
      </w:rPr>
    </w:lvl>
  </w:abstractNum>
  <w:abstractNum w:abstractNumId="28">
    <w:nsid w:val="7F227CA4"/>
    <w:multiLevelType w:val="hybridMultilevel"/>
    <w:tmpl w:val="E60CEB2A"/>
    <w:lvl w:ilvl="0" w:tplc="4A18F814">
      <w:numFmt w:val="bullet"/>
      <w:lvlText w:val="-"/>
      <w:lvlJc w:val="left"/>
      <w:pPr>
        <w:ind w:left="215" w:hanging="147"/>
      </w:pPr>
      <w:rPr>
        <w:rFonts w:ascii="Times New Roman" w:eastAsia="Times New Roman" w:hAnsi="Times New Roman" w:cs="Times New Roman" w:hint="default"/>
        <w:b w:val="0"/>
        <w:bCs w:val="0"/>
        <w:i w:val="0"/>
        <w:iCs w:val="0"/>
        <w:w w:val="108"/>
        <w:sz w:val="24"/>
        <w:szCs w:val="24"/>
        <w:lang w:val="ru-RU" w:eastAsia="en-US" w:bidi="ar-SA"/>
      </w:rPr>
    </w:lvl>
    <w:lvl w:ilvl="1" w:tplc="B7F6D466">
      <w:numFmt w:val="bullet"/>
      <w:lvlText w:val="•"/>
      <w:lvlJc w:val="left"/>
      <w:pPr>
        <w:ind w:left="1780" w:hanging="147"/>
      </w:pPr>
      <w:rPr>
        <w:rFonts w:hint="default"/>
        <w:lang w:val="ru-RU" w:eastAsia="en-US" w:bidi="ar-SA"/>
      </w:rPr>
    </w:lvl>
    <w:lvl w:ilvl="2" w:tplc="04708B60">
      <w:numFmt w:val="bullet"/>
      <w:lvlText w:val="•"/>
      <w:lvlJc w:val="left"/>
      <w:pPr>
        <w:ind w:left="3341" w:hanging="147"/>
      </w:pPr>
      <w:rPr>
        <w:rFonts w:hint="default"/>
        <w:lang w:val="ru-RU" w:eastAsia="en-US" w:bidi="ar-SA"/>
      </w:rPr>
    </w:lvl>
    <w:lvl w:ilvl="3" w:tplc="5E1CE0F6">
      <w:numFmt w:val="bullet"/>
      <w:lvlText w:val="•"/>
      <w:lvlJc w:val="left"/>
      <w:pPr>
        <w:ind w:left="4902" w:hanging="147"/>
      </w:pPr>
      <w:rPr>
        <w:rFonts w:hint="default"/>
        <w:lang w:val="ru-RU" w:eastAsia="en-US" w:bidi="ar-SA"/>
      </w:rPr>
    </w:lvl>
    <w:lvl w:ilvl="4" w:tplc="BCEE84D8">
      <w:numFmt w:val="bullet"/>
      <w:lvlText w:val="•"/>
      <w:lvlJc w:val="left"/>
      <w:pPr>
        <w:ind w:left="6463" w:hanging="147"/>
      </w:pPr>
      <w:rPr>
        <w:rFonts w:hint="default"/>
        <w:lang w:val="ru-RU" w:eastAsia="en-US" w:bidi="ar-SA"/>
      </w:rPr>
    </w:lvl>
    <w:lvl w:ilvl="5" w:tplc="EF9CCD54">
      <w:numFmt w:val="bullet"/>
      <w:lvlText w:val="•"/>
      <w:lvlJc w:val="left"/>
      <w:pPr>
        <w:ind w:left="8024" w:hanging="147"/>
      </w:pPr>
      <w:rPr>
        <w:rFonts w:hint="default"/>
        <w:lang w:val="ru-RU" w:eastAsia="en-US" w:bidi="ar-SA"/>
      </w:rPr>
    </w:lvl>
    <w:lvl w:ilvl="6" w:tplc="C00E5BF0">
      <w:numFmt w:val="bullet"/>
      <w:lvlText w:val="•"/>
      <w:lvlJc w:val="left"/>
      <w:pPr>
        <w:ind w:left="9584" w:hanging="147"/>
      </w:pPr>
      <w:rPr>
        <w:rFonts w:hint="default"/>
        <w:lang w:val="ru-RU" w:eastAsia="en-US" w:bidi="ar-SA"/>
      </w:rPr>
    </w:lvl>
    <w:lvl w:ilvl="7" w:tplc="8FBA636A">
      <w:numFmt w:val="bullet"/>
      <w:lvlText w:val="•"/>
      <w:lvlJc w:val="left"/>
      <w:pPr>
        <w:ind w:left="11145" w:hanging="147"/>
      </w:pPr>
      <w:rPr>
        <w:rFonts w:hint="default"/>
        <w:lang w:val="ru-RU" w:eastAsia="en-US" w:bidi="ar-SA"/>
      </w:rPr>
    </w:lvl>
    <w:lvl w:ilvl="8" w:tplc="44AA7F60">
      <w:numFmt w:val="bullet"/>
      <w:lvlText w:val="•"/>
      <w:lvlJc w:val="left"/>
      <w:pPr>
        <w:ind w:left="12706" w:hanging="147"/>
      </w:pPr>
      <w:rPr>
        <w:rFonts w:hint="default"/>
        <w:lang w:val="ru-RU" w:eastAsia="en-US" w:bidi="ar-SA"/>
      </w:rPr>
    </w:lvl>
  </w:abstractNum>
  <w:num w:numId="1">
    <w:abstractNumId w:val="2"/>
  </w:num>
  <w:num w:numId="2">
    <w:abstractNumId w:val="3"/>
  </w:num>
  <w:num w:numId="3">
    <w:abstractNumId w:val="10"/>
  </w:num>
  <w:num w:numId="4">
    <w:abstractNumId w:val="7"/>
  </w:num>
  <w:num w:numId="5">
    <w:abstractNumId w:val="23"/>
  </w:num>
  <w:num w:numId="6">
    <w:abstractNumId w:val="17"/>
  </w:num>
  <w:num w:numId="7">
    <w:abstractNumId w:val="22"/>
  </w:num>
  <w:num w:numId="8">
    <w:abstractNumId w:val="20"/>
  </w:num>
  <w:num w:numId="9">
    <w:abstractNumId w:val="1"/>
  </w:num>
  <w:num w:numId="10">
    <w:abstractNumId w:val="4"/>
  </w:num>
  <w:num w:numId="11">
    <w:abstractNumId w:val="6"/>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15"/>
  </w:num>
  <w:num w:numId="17">
    <w:abstractNumId w:val="13"/>
  </w:num>
  <w:num w:numId="18">
    <w:abstractNumId w:val="25"/>
  </w:num>
  <w:num w:numId="19">
    <w:abstractNumId w:val="27"/>
  </w:num>
  <w:num w:numId="20">
    <w:abstractNumId w:val="21"/>
  </w:num>
  <w:num w:numId="21">
    <w:abstractNumId w:val="9"/>
  </w:num>
  <w:num w:numId="22">
    <w:abstractNumId w:val="11"/>
  </w:num>
  <w:num w:numId="23">
    <w:abstractNumId w:val="28"/>
  </w:num>
  <w:num w:numId="24">
    <w:abstractNumId w:val="14"/>
  </w:num>
  <w:num w:numId="25">
    <w:abstractNumId w:val="8"/>
  </w:num>
  <w:num w:numId="26">
    <w:abstractNumId w:val="19"/>
  </w:num>
  <w:num w:numId="27">
    <w:abstractNumId w:val="5"/>
  </w:num>
  <w:num w:numId="28">
    <w:abstractNumId w:val="16"/>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5A7767"/>
    <w:rsid w:val="0000625F"/>
    <w:rsid w:val="00011B5D"/>
    <w:rsid w:val="0001217E"/>
    <w:rsid w:val="00012B99"/>
    <w:rsid w:val="000225C5"/>
    <w:rsid w:val="0002364D"/>
    <w:rsid w:val="00023FD8"/>
    <w:rsid w:val="00024F64"/>
    <w:rsid w:val="00026470"/>
    <w:rsid w:val="00027935"/>
    <w:rsid w:val="00030F97"/>
    <w:rsid w:val="00033745"/>
    <w:rsid w:val="00037245"/>
    <w:rsid w:val="00040728"/>
    <w:rsid w:val="00040EFA"/>
    <w:rsid w:val="00040FD2"/>
    <w:rsid w:val="00041ED9"/>
    <w:rsid w:val="00052352"/>
    <w:rsid w:val="00052378"/>
    <w:rsid w:val="00055642"/>
    <w:rsid w:val="000610BD"/>
    <w:rsid w:val="0006277A"/>
    <w:rsid w:val="00064CE6"/>
    <w:rsid w:val="00067273"/>
    <w:rsid w:val="00071C47"/>
    <w:rsid w:val="00071F24"/>
    <w:rsid w:val="000744CA"/>
    <w:rsid w:val="00084550"/>
    <w:rsid w:val="00086FD5"/>
    <w:rsid w:val="000909A2"/>
    <w:rsid w:val="000911B3"/>
    <w:rsid w:val="00096CF5"/>
    <w:rsid w:val="000A1119"/>
    <w:rsid w:val="000A2385"/>
    <w:rsid w:val="000A2D8E"/>
    <w:rsid w:val="000A49BE"/>
    <w:rsid w:val="000A7916"/>
    <w:rsid w:val="000B2BE0"/>
    <w:rsid w:val="000B56DA"/>
    <w:rsid w:val="000C0D6F"/>
    <w:rsid w:val="000C3605"/>
    <w:rsid w:val="000C41D4"/>
    <w:rsid w:val="000C5A72"/>
    <w:rsid w:val="000C71EE"/>
    <w:rsid w:val="000D2681"/>
    <w:rsid w:val="000D5854"/>
    <w:rsid w:val="000D707E"/>
    <w:rsid w:val="000D7124"/>
    <w:rsid w:val="000E2A07"/>
    <w:rsid w:val="000E3DE3"/>
    <w:rsid w:val="000E7A13"/>
    <w:rsid w:val="000E7B4C"/>
    <w:rsid w:val="00100408"/>
    <w:rsid w:val="00101DE0"/>
    <w:rsid w:val="0010210C"/>
    <w:rsid w:val="00103D45"/>
    <w:rsid w:val="0010402A"/>
    <w:rsid w:val="00106DF1"/>
    <w:rsid w:val="00106E56"/>
    <w:rsid w:val="00106ECB"/>
    <w:rsid w:val="001106F7"/>
    <w:rsid w:val="00110780"/>
    <w:rsid w:val="00110837"/>
    <w:rsid w:val="00110EE9"/>
    <w:rsid w:val="00111802"/>
    <w:rsid w:val="001137B2"/>
    <w:rsid w:val="00113CAC"/>
    <w:rsid w:val="0011409C"/>
    <w:rsid w:val="00115D35"/>
    <w:rsid w:val="0011768B"/>
    <w:rsid w:val="0012232A"/>
    <w:rsid w:val="0012692E"/>
    <w:rsid w:val="00132AA8"/>
    <w:rsid w:val="00136A2B"/>
    <w:rsid w:val="00140FE0"/>
    <w:rsid w:val="00141FE4"/>
    <w:rsid w:val="001421DC"/>
    <w:rsid w:val="00143398"/>
    <w:rsid w:val="0014369B"/>
    <w:rsid w:val="0015260F"/>
    <w:rsid w:val="00152FBB"/>
    <w:rsid w:val="00153633"/>
    <w:rsid w:val="00153E17"/>
    <w:rsid w:val="0015418E"/>
    <w:rsid w:val="0015453F"/>
    <w:rsid w:val="00155A96"/>
    <w:rsid w:val="00160A27"/>
    <w:rsid w:val="001640CD"/>
    <w:rsid w:val="00165688"/>
    <w:rsid w:val="00172A24"/>
    <w:rsid w:val="00176CB8"/>
    <w:rsid w:val="00182F95"/>
    <w:rsid w:val="001833A9"/>
    <w:rsid w:val="001875E7"/>
    <w:rsid w:val="00193503"/>
    <w:rsid w:val="00193F63"/>
    <w:rsid w:val="00194545"/>
    <w:rsid w:val="001954A0"/>
    <w:rsid w:val="00197291"/>
    <w:rsid w:val="001A0A59"/>
    <w:rsid w:val="001A7526"/>
    <w:rsid w:val="001B2389"/>
    <w:rsid w:val="001B35C0"/>
    <w:rsid w:val="001C1C79"/>
    <w:rsid w:val="001D0242"/>
    <w:rsid w:val="001D0CCF"/>
    <w:rsid w:val="001D4465"/>
    <w:rsid w:val="001D4F39"/>
    <w:rsid w:val="001D5607"/>
    <w:rsid w:val="001E039E"/>
    <w:rsid w:val="001E03F3"/>
    <w:rsid w:val="001E55EE"/>
    <w:rsid w:val="001E583F"/>
    <w:rsid w:val="001E6BDA"/>
    <w:rsid w:val="001F2130"/>
    <w:rsid w:val="002013A6"/>
    <w:rsid w:val="00206589"/>
    <w:rsid w:val="002208A2"/>
    <w:rsid w:val="002237F7"/>
    <w:rsid w:val="00223AE7"/>
    <w:rsid w:val="0022427C"/>
    <w:rsid w:val="00227A6A"/>
    <w:rsid w:val="00233715"/>
    <w:rsid w:val="00236224"/>
    <w:rsid w:val="00236407"/>
    <w:rsid w:val="002374A6"/>
    <w:rsid w:val="0023755B"/>
    <w:rsid w:val="00242ADB"/>
    <w:rsid w:val="00242C81"/>
    <w:rsid w:val="00246DBB"/>
    <w:rsid w:val="002537D4"/>
    <w:rsid w:val="00254DE3"/>
    <w:rsid w:val="00256AC7"/>
    <w:rsid w:val="002570C3"/>
    <w:rsid w:val="00260314"/>
    <w:rsid w:val="00261151"/>
    <w:rsid w:val="002753F7"/>
    <w:rsid w:val="00276C3B"/>
    <w:rsid w:val="00276EED"/>
    <w:rsid w:val="00277925"/>
    <w:rsid w:val="00284F8E"/>
    <w:rsid w:val="0028650E"/>
    <w:rsid w:val="002869E7"/>
    <w:rsid w:val="00287441"/>
    <w:rsid w:val="0029432A"/>
    <w:rsid w:val="002A6AC3"/>
    <w:rsid w:val="002B0012"/>
    <w:rsid w:val="002B2ADF"/>
    <w:rsid w:val="002B42AA"/>
    <w:rsid w:val="002B68E6"/>
    <w:rsid w:val="002C1381"/>
    <w:rsid w:val="002C1644"/>
    <w:rsid w:val="002C32E1"/>
    <w:rsid w:val="002D00B7"/>
    <w:rsid w:val="002D0F91"/>
    <w:rsid w:val="002D1A1B"/>
    <w:rsid w:val="002D5FCB"/>
    <w:rsid w:val="002D721B"/>
    <w:rsid w:val="002E1F08"/>
    <w:rsid w:val="002E233F"/>
    <w:rsid w:val="002E445B"/>
    <w:rsid w:val="002E59D1"/>
    <w:rsid w:val="002F2AAC"/>
    <w:rsid w:val="002F6A07"/>
    <w:rsid w:val="00300F45"/>
    <w:rsid w:val="00302FB5"/>
    <w:rsid w:val="00303213"/>
    <w:rsid w:val="00304ABB"/>
    <w:rsid w:val="00306CC7"/>
    <w:rsid w:val="003113A2"/>
    <w:rsid w:val="003127BC"/>
    <w:rsid w:val="00314C32"/>
    <w:rsid w:val="00326281"/>
    <w:rsid w:val="00326D81"/>
    <w:rsid w:val="00327246"/>
    <w:rsid w:val="00327C84"/>
    <w:rsid w:val="0033225E"/>
    <w:rsid w:val="00335C15"/>
    <w:rsid w:val="00336D4A"/>
    <w:rsid w:val="003442B6"/>
    <w:rsid w:val="003443FA"/>
    <w:rsid w:val="003456C3"/>
    <w:rsid w:val="0034639E"/>
    <w:rsid w:val="003509D6"/>
    <w:rsid w:val="00352873"/>
    <w:rsid w:val="0035611C"/>
    <w:rsid w:val="0036402E"/>
    <w:rsid w:val="003704EE"/>
    <w:rsid w:val="00371494"/>
    <w:rsid w:val="00372049"/>
    <w:rsid w:val="00374FC3"/>
    <w:rsid w:val="00375CDD"/>
    <w:rsid w:val="003805B3"/>
    <w:rsid w:val="00385604"/>
    <w:rsid w:val="00386C1E"/>
    <w:rsid w:val="0039323A"/>
    <w:rsid w:val="00394F8D"/>
    <w:rsid w:val="0039632E"/>
    <w:rsid w:val="0039690A"/>
    <w:rsid w:val="003A0A5B"/>
    <w:rsid w:val="003A1ABB"/>
    <w:rsid w:val="003A57ED"/>
    <w:rsid w:val="003A7611"/>
    <w:rsid w:val="003A7EB9"/>
    <w:rsid w:val="003B133E"/>
    <w:rsid w:val="003B194C"/>
    <w:rsid w:val="003B1CC7"/>
    <w:rsid w:val="003B3599"/>
    <w:rsid w:val="003B5454"/>
    <w:rsid w:val="003B6380"/>
    <w:rsid w:val="003B6F81"/>
    <w:rsid w:val="003C3BBA"/>
    <w:rsid w:val="003D055B"/>
    <w:rsid w:val="003D1023"/>
    <w:rsid w:val="003D4432"/>
    <w:rsid w:val="003E0B7F"/>
    <w:rsid w:val="003E1217"/>
    <w:rsid w:val="003F0870"/>
    <w:rsid w:val="003F0DF5"/>
    <w:rsid w:val="003F3922"/>
    <w:rsid w:val="003F5B1C"/>
    <w:rsid w:val="003F6FCA"/>
    <w:rsid w:val="00400B6B"/>
    <w:rsid w:val="00403388"/>
    <w:rsid w:val="00405A58"/>
    <w:rsid w:val="00405BB6"/>
    <w:rsid w:val="00407AAC"/>
    <w:rsid w:val="004111FD"/>
    <w:rsid w:val="00411ECA"/>
    <w:rsid w:val="004126B9"/>
    <w:rsid w:val="004156FF"/>
    <w:rsid w:val="004160EE"/>
    <w:rsid w:val="004166E1"/>
    <w:rsid w:val="00417169"/>
    <w:rsid w:val="00432A9D"/>
    <w:rsid w:val="00433280"/>
    <w:rsid w:val="004364E3"/>
    <w:rsid w:val="00441D80"/>
    <w:rsid w:val="00442290"/>
    <w:rsid w:val="0044693C"/>
    <w:rsid w:val="0044761C"/>
    <w:rsid w:val="00451D08"/>
    <w:rsid w:val="0045620B"/>
    <w:rsid w:val="00460D07"/>
    <w:rsid w:val="00461BC9"/>
    <w:rsid w:val="00463D2B"/>
    <w:rsid w:val="00466C9C"/>
    <w:rsid w:val="00467B07"/>
    <w:rsid w:val="00473717"/>
    <w:rsid w:val="004757C6"/>
    <w:rsid w:val="004766C8"/>
    <w:rsid w:val="00476ABA"/>
    <w:rsid w:val="004817F5"/>
    <w:rsid w:val="00482BCF"/>
    <w:rsid w:val="00483F2E"/>
    <w:rsid w:val="00484750"/>
    <w:rsid w:val="00485497"/>
    <w:rsid w:val="00486E5D"/>
    <w:rsid w:val="0048734A"/>
    <w:rsid w:val="0049255D"/>
    <w:rsid w:val="00493ED6"/>
    <w:rsid w:val="00495A15"/>
    <w:rsid w:val="00495B0F"/>
    <w:rsid w:val="00497466"/>
    <w:rsid w:val="004A35F7"/>
    <w:rsid w:val="004A4B91"/>
    <w:rsid w:val="004A7B96"/>
    <w:rsid w:val="004B01D5"/>
    <w:rsid w:val="004B25E9"/>
    <w:rsid w:val="004B54AD"/>
    <w:rsid w:val="004B5DB1"/>
    <w:rsid w:val="004D2804"/>
    <w:rsid w:val="004D69E0"/>
    <w:rsid w:val="004D6ED7"/>
    <w:rsid w:val="004D7610"/>
    <w:rsid w:val="004E2854"/>
    <w:rsid w:val="004E287F"/>
    <w:rsid w:val="004E37CB"/>
    <w:rsid w:val="004E47E7"/>
    <w:rsid w:val="004F417F"/>
    <w:rsid w:val="004F4B17"/>
    <w:rsid w:val="00500648"/>
    <w:rsid w:val="0050115A"/>
    <w:rsid w:val="00507D8B"/>
    <w:rsid w:val="00510101"/>
    <w:rsid w:val="00511655"/>
    <w:rsid w:val="00512432"/>
    <w:rsid w:val="0051507D"/>
    <w:rsid w:val="005163D8"/>
    <w:rsid w:val="005176AF"/>
    <w:rsid w:val="0052099D"/>
    <w:rsid w:val="005211A0"/>
    <w:rsid w:val="005214AD"/>
    <w:rsid w:val="00521B06"/>
    <w:rsid w:val="00526AEA"/>
    <w:rsid w:val="005325CA"/>
    <w:rsid w:val="00532B92"/>
    <w:rsid w:val="00533437"/>
    <w:rsid w:val="00535CB9"/>
    <w:rsid w:val="00536E1B"/>
    <w:rsid w:val="0054037C"/>
    <w:rsid w:val="00540CCC"/>
    <w:rsid w:val="00541021"/>
    <w:rsid w:val="00541FE8"/>
    <w:rsid w:val="00542262"/>
    <w:rsid w:val="00546F0E"/>
    <w:rsid w:val="005546C9"/>
    <w:rsid w:val="005567A4"/>
    <w:rsid w:val="00556A27"/>
    <w:rsid w:val="0056070E"/>
    <w:rsid w:val="00562493"/>
    <w:rsid w:val="0056430C"/>
    <w:rsid w:val="00571FE0"/>
    <w:rsid w:val="00572C2A"/>
    <w:rsid w:val="00583DFD"/>
    <w:rsid w:val="00584590"/>
    <w:rsid w:val="005868C0"/>
    <w:rsid w:val="00590A31"/>
    <w:rsid w:val="00591AD0"/>
    <w:rsid w:val="0059648C"/>
    <w:rsid w:val="00596751"/>
    <w:rsid w:val="005A2097"/>
    <w:rsid w:val="005A4DB0"/>
    <w:rsid w:val="005A56C6"/>
    <w:rsid w:val="005A7767"/>
    <w:rsid w:val="005B0133"/>
    <w:rsid w:val="005B0686"/>
    <w:rsid w:val="005B1721"/>
    <w:rsid w:val="005B4684"/>
    <w:rsid w:val="005B7371"/>
    <w:rsid w:val="005C3082"/>
    <w:rsid w:val="005C63E1"/>
    <w:rsid w:val="005C792A"/>
    <w:rsid w:val="005C7E3D"/>
    <w:rsid w:val="005D5905"/>
    <w:rsid w:val="005E0C39"/>
    <w:rsid w:val="005E450B"/>
    <w:rsid w:val="005E55FD"/>
    <w:rsid w:val="005F0C55"/>
    <w:rsid w:val="005F0F8B"/>
    <w:rsid w:val="005F16EB"/>
    <w:rsid w:val="005F4725"/>
    <w:rsid w:val="005F4871"/>
    <w:rsid w:val="005F56EC"/>
    <w:rsid w:val="005F7B32"/>
    <w:rsid w:val="00601F88"/>
    <w:rsid w:val="006020A8"/>
    <w:rsid w:val="00605E74"/>
    <w:rsid w:val="00606534"/>
    <w:rsid w:val="006128D8"/>
    <w:rsid w:val="00613256"/>
    <w:rsid w:val="006139BF"/>
    <w:rsid w:val="0062046C"/>
    <w:rsid w:val="00620D66"/>
    <w:rsid w:val="00623B02"/>
    <w:rsid w:val="00627A7C"/>
    <w:rsid w:val="00630387"/>
    <w:rsid w:val="00630890"/>
    <w:rsid w:val="006327CC"/>
    <w:rsid w:val="00632A7F"/>
    <w:rsid w:val="00634CE2"/>
    <w:rsid w:val="00635B8A"/>
    <w:rsid w:val="00635D8D"/>
    <w:rsid w:val="00643BD3"/>
    <w:rsid w:val="00645E29"/>
    <w:rsid w:val="00647287"/>
    <w:rsid w:val="00647BEB"/>
    <w:rsid w:val="0065037E"/>
    <w:rsid w:val="0065616D"/>
    <w:rsid w:val="00656BC1"/>
    <w:rsid w:val="00661203"/>
    <w:rsid w:val="00662977"/>
    <w:rsid w:val="00667D97"/>
    <w:rsid w:val="00672123"/>
    <w:rsid w:val="006827C7"/>
    <w:rsid w:val="00683BAC"/>
    <w:rsid w:val="00683F6B"/>
    <w:rsid w:val="00686EA9"/>
    <w:rsid w:val="00691341"/>
    <w:rsid w:val="00691530"/>
    <w:rsid w:val="00691E8D"/>
    <w:rsid w:val="00695614"/>
    <w:rsid w:val="00696779"/>
    <w:rsid w:val="006A02A8"/>
    <w:rsid w:val="006A06D1"/>
    <w:rsid w:val="006A4869"/>
    <w:rsid w:val="006A634C"/>
    <w:rsid w:val="006A64DA"/>
    <w:rsid w:val="006A7A57"/>
    <w:rsid w:val="006B2887"/>
    <w:rsid w:val="006B408B"/>
    <w:rsid w:val="006B51B4"/>
    <w:rsid w:val="006B5DA9"/>
    <w:rsid w:val="006B6429"/>
    <w:rsid w:val="006C1C71"/>
    <w:rsid w:val="006C287D"/>
    <w:rsid w:val="006C2CDE"/>
    <w:rsid w:val="006C30C3"/>
    <w:rsid w:val="006C6E5B"/>
    <w:rsid w:val="006C7C90"/>
    <w:rsid w:val="006D166A"/>
    <w:rsid w:val="006D3D2E"/>
    <w:rsid w:val="006E0CB7"/>
    <w:rsid w:val="006E2463"/>
    <w:rsid w:val="006E248E"/>
    <w:rsid w:val="006E3C18"/>
    <w:rsid w:val="006E7F7C"/>
    <w:rsid w:val="006F4092"/>
    <w:rsid w:val="006F4ADF"/>
    <w:rsid w:val="006F70C6"/>
    <w:rsid w:val="006F7F9B"/>
    <w:rsid w:val="00703658"/>
    <w:rsid w:val="0070662B"/>
    <w:rsid w:val="00711BF6"/>
    <w:rsid w:val="007130C5"/>
    <w:rsid w:val="007149D2"/>
    <w:rsid w:val="007215B0"/>
    <w:rsid w:val="0072703F"/>
    <w:rsid w:val="00727EAE"/>
    <w:rsid w:val="0073249D"/>
    <w:rsid w:val="00732D48"/>
    <w:rsid w:val="007353F5"/>
    <w:rsid w:val="00735804"/>
    <w:rsid w:val="00736311"/>
    <w:rsid w:val="007374AB"/>
    <w:rsid w:val="00742336"/>
    <w:rsid w:val="00753F8B"/>
    <w:rsid w:val="00754D8C"/>
    <w:rsid w:val="00756747"/>
    <w:rsid w:val="00756A4C"/>
    <w:rsid w:val="0076008C"/>
    <w:rsid w:val="007601CA"/>
    <w:rsid w:val="00761A2D"/>
    <w:rsid w:val="00762567"/>
    <w:rsid w:val="00765AF6"/>
    <w:rsid w:val="00770245"/>
    <w:rsid w:val="00773D40"/>
    <w:rsid w:val="007744B9"/>
    <w:rsid w:val="007744FD"/>
    <w:rsid w:val="00774639"/>
    <w:rsid w:val="0077592A"/>
    <w:rsid w:val="007811AD"/>
    <w:rsid w:val="0078197D"/>
    <w:rsid w:val="00782FAF"/>
    <w:rsid w:val="00784AA5"/>
    <w:rsid w:val="00785601"/>
    <w:rsid w:val="00791EAB"/>
    <w:rsid w:val="00793862"/>
    <w:rsid w:val="00793A51"/>
    <w:rsid w:val="007974A8"/>
    <w:rsid w:val="007A244D"/>
    <w:rsid w:val="007A29C9"/>
    <w:rsid w:val="007A4A93"/>
    <w:rsid w:val="007A5480"/>
    <w:rsid w:val="007A6585"/>
    <w:rsid w:val="007B62E2"/>
    <w:rsid w:val="007C029B"/>
    <w:rsid w:val="007C032E"/>
    <w:rsid w:val="007C166A"/>
    <w:rsid w:val="007C5B0E"/>
    <w:rsid w:val="007C6601"/>
    <w:rsid w:val="007D4D08"/>
    <w:rsid w:val="007D5BDC"/>
    <w:rsid w:val="007D72C1"/>
    <w:rsid w:val="007D7E53"/>
    <w:rsid w:val="007E02E0"/>
    <w:rsid w:val="007E04FA"/>
    <w:rsid w:val="007E2726"/>
    <w:rsid w:val="007E2FDF"/>
    <w:rsid w:val="007E347A"/>
    <w:rsid w:val="007E629D"/>
    <w:rsid w:val="007E7104"/>
    <w:rsid w:val="007E7EB2"/>
    <w:rsid w:val="007F0EAC"/>
    <w:rsid w:val="007F46D2"/>
    <w:rsid w:val="007F74EB"/>
    <w:rsid w:val="00805E47"/>
    <w:rsid w:val="00814B20"/>
    <w:rsid w:val="00817843"/>
    <w:rsid w:val="00822834"/>
    <w:rsid w:val="00825BE5"/>
    <w:rsid w:val="008267A2"/>
    <w:rsid w:val="00827EE2"/>
    <w:rsid w:val="00830638"/>
    <w:rsid w:val="0083190E"/>
    <w:rsid w:val="00831B92"/>
    <w:rsid w:val="00833AAD"/>
    <w:rsid w:val="00833C29"/>
    <w:rsid w:val="00833ECA"/>
    <w:rsid w:val="00834240"/>
    <w:rsid w:val="008357E6"/>
    <w:rsid w:val="00835BF6"/>
    <w:rsid w:val="008368F2"/>
    <w:rsid w:val="00846DB4"/>
    <w:rsid w:val="00847418"/>
    <w:rsid w:val="0085086C"/>
    <w:rsid w:val="00852CB3"/>
    <w:rsid w:val="00853A1B"/>
    <w:rsid w:val="00855525"/>
    <w:rsid w:val="0086056C"/>
    <w:rsid w:val="0086121D"/>
    <w:rsid w:val="00861D82"/>
    <w:rsid w:val="0086429F"/>
    <w:rsid w:val="00871618"/>
    <w:rsid w:val="008728BB"/>
    <w:rsid w:val="00887CBB"/>
    <w:rsid w:val="00890564"/>
    <w:rsid w:val="00890E29"/>
    <w:rsid w:val="008918E8"/>
    <w:rsid w:val="008953FB"/>
    <w:rsid w:val="00897826"/>
    <w:rsid w:val="00897897"/>
    <w:rsid w:val="008A1527"/>
    <w:rsid w:val="008A1629"/>
    <w:rsid w:val="008A2A83"/>
    <w:rsid w:val="008A66DD"/>
    <w:rsid w:val="008B170B"/>
    <w:rsid w:val="008B2A58"/>
    <w:rsid w:val="008B4EF9"/>
    <w:rsid w:val="008B610F"/>
    <w:rsid w:val="008C0958"/>
    <w:rsid w:val="008C318E"/>
    <w:rsid w:val="008C5326"/>
    <w:rsid w:val="008C7231"/>
    <w:rsid w:val="008D0F7D"/>
    <w:rsid w:val="008D4588"/>
    <w:rsid w:val="008D522F"/>
    <w:rsid w:val="008D5B02"/>
    <w:rsid w:val="008D5FFF"/>
    <w:rsid w:val="008E6B27"/>
    <w:rsid w:val="008E7DA1"/>
    <w:rsid w:val="008F129B"/>
    <w:rsid w:val="008F7E4D"/>
    <w:rsid w:val="009013FC"/>
    <w:rsid w:val="00904224"/>
    <w:rsid w:val="0090672C"/>
    <w:rsid w:val="00907366"/>
    <w:rsid w:val="009109A1"/>
    <w:rsid w:val="00911BB6"/>
    <w:rsid w:val="009134B0"/>
    <w:rsid w:val="00913731"/>
    <w:rsid w:val="00916904"/>
    <w:rsid w:val="0092293A"/>
    <w:rsid w:val="00925902"/>
    <w:rsid w:val="00930A1B"/>
    <w:rsid w:val="0093167D"/>
    <w:rsid w:val="0093222D"/>
    <w:rsid w:val="009439B9"/>
    <w:rsid w:val="009447AB"/>
    <w:rsid w:val="00944A8E"/>
    <w:rsid w:val="0094514A"/>
    <w:rsid w:val="0094567E"/>
    <w:rsid w:val="0095039A"/>
    <w:rsid w:val="00950F79"/>
    <w:rsid w:val="00952FE2"/>
    <w:rsid w:val="00957405"/>
    <w:rsid w:val="00960B60"/>
    <w:rsid w:val="00960C74"/>
    <w:rsid w:val="009718D6"/>
    <w:rsid w:val="00974886"/>
    <w:rsid w:val="00974C5D"/>
    <w:rsid w:val="00975577"/>
    <w:rsid w:val="009766E9"/>
    <w:rsid w:val="009813AB"/>
    <w:rsid w:val="00984D7A"/>
    <w:rsid w:val="00985AAE"/>
    <w:rsid w:val="00992A21"/>
    <w:rsid w:val="009B1AA6"/>
    <w:rsid w:val="009B1E18"/>
    <w:rsid w:val="009B48D8"/>
    <w:rsid w:val="009B4A9F"/>
    <w:rsid w:val="009B4DEA"/>
    <w:rsid w:val="009B55D8"/>
    <w:rsid w:val="009B62AB"/>
    <w:rsid w:val="009B6DEF"/>
    <w:rsid w:val="009B781B"/>
    <w:rsid w:val="009C0420"/>
    <w:rsid w:val="009C0ABF"/>
    <w:rsid w:val="009C48F4"/>
    <w:rsid w:val="009C6165"/>
    <w:rsid w:val="009C6A63"/>
    <w:rsid w:val="009D30DE"/>
    <w:rsid w:val="009D3512"/>
    <w:rsid w:val="009D3EC9"/>
    <w:rsid w:val="009D7C51"/>
    <w:rsid w:val="009E1F98"/>
    <w:rsid w:val="009E449E"/>
    <w:rsid w:val="009F0363"/>
    <w:rsid w:val="009F0FE0"/>
    <w:rsid w:val="009F33E9"/>
    <w:rsid w:val="00A00C52"/>
    <w:rsid w:val="00A015F3"/>
    <w:rsid w:val="00A022AB"/>
    <w:rsid w:val="00A05337"/>
    <w:rsid w:val="00A07DDF"/>
    <w:rsid w:val="00A10696"/>
    <w:rsid w:val="00A113AA"/>
    <w:rsid w:val="00A11441"/>
    <w:rsid w:val="00A1256E"/>
    <w:rsid w:val="00A16404"/>
    <w:rsid w:val="00A25943"/>
    <w:rsid w:val="00A27F78"/>
    <w:rsid w:val="00A313EA"/>
    <w:rsid w:val="00A33AF9"/>
    <w:rsid w:val="00A43846"/>
    <w:rsid w:val="00A43A2A"/>
    <w:rsid w:val="00A43F1D"/>
    <w:rsid w:val="00A44CBD"/>
    <w:rsid w:val="00A456F5"/>
    <w:rsid w:val="00A461D2"/>
    <w:rsid w:val="00A520AC"/>
    <w:rsid w:val="00A55A25"/>
    <w:rsid w:val="00A57477"/>
    <w:rsid w:val="00A60979"/>
    <w:rsid w:val="00A61559"/>
    <w:rsid w:val="00A61597"/>
    <w:rsid w:val="00A6279E"/>
    <w:rsid w:val="00A63DD1"/>
    <w:rsid w:val="00A64842"/>
    <w:rsid w:val="00A66174"/>
    <w:rsid w:val="00A7013D"/>
    <w:rsid w:val="00A70353"/>
    <w:rsid w:val="00A72AFB"/>
    <w:rsid w:val="00A7622B"/>
    <w:rsid w:val="00A77612"/>
    <w:rsid w:val="00A77782"/>
    <w:rsid w:val="00A82204"/>
    <w:rsid w:val="00A87975"/>
    <w:rsid w:val="00A87F8E"/>
    <w:rsid w:val="00A916F2"/>
    <w:rsid w:val="00A91C96"/>
    <w:rsid w:val="00A91EED"/>
    <w:rsid w:val="00A9303E"/>
    <w:rsid w:val="00A95602"/>
    <w:rsid w:val="00AA05A6"/>
    <w:rsid w:val="00AA11E8"/>
    <w:rsid w:val="00AA2940"/>
    <w:rsid w:val="00AA51B0"/>
    <w:rsid w:val="00AA66B1"/>
    <w:rsid w:val="00AA6D9A"/>
    <w:rsid w:val="00AB37ED"/>
    <w:rsid w:val="00AC2012"/>
    <w:rsid w:val="00AC4CCE"/>
    <w:rsid w:val="00AD102C"/>
    <w:rsid w:val="00AD3C7B"/>
    <w:rsid w:val="00AD4F1C"/>
    <w:rsid w:val="00AD51DD"/>
    <w:rsid w:val="00AF0965"/>
    <w:rsid w:val="00AF3A5F"/>
    <w:rsid w:val="00AF3B03"/>
    <w:rsid w:val="00AF67E8"/>
    <w:rsid w:val="00AF7EF3"/>
    <w:rsid w:val="00B00599"/>
    <w:rsid w:val="00B04183"/>
    <w:rsid w:val="00B1051B"/>
    <w:rsid w:val="00B1081E"/>
    <w:rsid w:val="00B1227A"/>
    <w:rsid w:val="00B22E61"/>
    <w:rsid w:val="00B24000"/>
    <w:rsid w:val="00B24AB1"/>
    <w:rsid w:val="00B30A59"/>
    <w:rsid w:val="00B30C76"/>
    <w:rsid w:val="00B35468"/>
    <w:rsid w:val="00B360D8"/>
    <w:rsid w:val="00B36759"/>
    <w:rsid w:val="00B36E48"/>
    <w:rsid w:val="00B36EA6"/>
    <w:rsid w:val="00B41AC6"/>
    <w:rsid w:val="00B435DB"/>
    <w:rsid w:val="00B43F5B"/>
    <w:rsid w:val="00B44D13"/>
    <w:rsid w:val="00B470C6"/>
    <w:rsid w:val="00B4744A"/>
    <w:rsid w:val="00B5225F"/>
    <w:rsid w:val="00B533AD"/>
    <w:rsid w:val="00B53A37"/>
    <w:rsid w:val="00B5563C"/>
    <w:rsid w:val="00B604FA"/>
    <w:rsid w:val="00B60861"/>
    <w:rsid w:val="00B617D0"/>
    <w:rsid w:val="00B62F66"/>
    <w:rsid w:val="00B708E4"/>
    <w:rsid w:val="00B7446D"/>
    <w:rsid w:val="00B817C1"/>
    <w:rsid w:val="00B853CA"/>
    <w:rsid w:val="00B85CC8"/>
    <w:rsid w:val="00B862AD"/>
    <w:rsid w:val="00B87DAA"/>
    <w:rsid w:val="00B87E3E"/>
    <w:rsid w:val="00B92A96"/>
    <w:rsid w:val="00B9310D"/>
    <w:rsid w:val="00B956B5"/>
    <w:rsid w:val="00B96B8F"/>
    <w:rsid w:val="00BA1427"/>
    <w:rsid w:val="00BA1E21"/>
    <w:rsid w:val="00BA22E4"/>
    <w:rsid w:val="00BA533B"/>
    <w:rsid w:val="00BA7BD5"/>
    <w:rsid w:val="00BB1CAC"/>
    <w:rsid w:val="00BB7423"/>
    <w:rsid w:val="00BC399C"/>
    <w:rsid w:val="00BC3E65"/>
    <w:rsid w:val="00BC5D0F"/>
    <w:rsid w:val="00BC666D"/>
    <w:rsid w:val="00BC7F5D"/>
    <w:rsid w:val="00BD5E27"/>
    <w:rsid w:val="00BE2D86"/>
    <w:rsid w:val="00BE6A6C"/>
    <w:rsid w:val="00BF0BB1"/>
    <w:rsid w:val="00BF1756"/>
    <w:rsid w:val="00BF6929"/>
    <w:rsid w:val="00C00D73"/>
    <w:rsid w:val="00C041BD"/>
    <w:rsid w:val="00C04726"/>
    <w:rsid w:val="00C048F9"/>
    <w:rsid w:val="00C06A93"/>
    <w:rsid w:val="00C14EFD"/>
    <w:rsid w:val="00C15E3C"/>
    <w:rsid w:val="00C162BB"/>
    <w:rsid w:val="00C20270"/>
    <w:rsid w:val="00C2183A"/>
    <w:rsid w:val="00C22F41"/>
    <w:rsid w:val="00C30A30"/>
    <w:rsid w:val="00C31051"/>
    <w:rsid w:val="00C341EE"/>
    <w:rsid w:val="00C34A9C"/>
    <w:rsid w:val="00C37797"/>
    <w:rsid w:val="00C40745"/>
    <w:rsid w:val="00C411F6"/>
    <w:rsid w:val="00C50096"/>
    <w:rsid w:val="00C50422"/>
    <w:rsid w:val="00C52B42"/>
    <w:rsid w:val="00C5608F"/>
    <w:rsid w:val="00C56422"/>
    <w:rsid w:val="00C56563"/>
    <w:rsid w:val="00C631C5"/>
    <w:rsid w:val="00C65D17"/>
    <w:rsid w:val="00C666C0"/>
    <w:rsid w:val="00C66C09"/>
    <w:rsid w:val="00C7142B"/>
    <w:rsid w:val="00C77481"/>
    <w:rsid w:val="00C8164A"/>
    <w:rsid w:val="00C81A13"/>
    <w:rsid w:val="00C8293E"/>
    <w:rsid w:val="00C83568"/>
    <w:rsid w:val="00C84792"/>
    <w:rsid w:val="00C84ABE"/>
    <w:rsid w:val="00C91A6F"/>
    <w:rsid w:val="00C91CDF"/>
    <w:rsid w:val="00C92BF3"/>
    <w:rsid w:val="00C94750"/>
    <w:rsid w:val="00C95958"/>
    <w:rsid w:val="00CA0AC2"/>
    <w:rsid w:val="00CA1B69"/>
    <w:rsid w:val="00CA2443"/>
    <w:rsid w:val="00CA3689"/>
    <w:rsid w:val="00CA6706"/>
    <w:rsid w:val="00CB025D"/>
    <w:rsid w:val="00CB28C7"/>
    <w:rsid w:val="00CB3E24"/>
    <w:rsid w:val="00CB593F"/>
    <w:rsid w:val="00CB6E3C"/>
    <w:rsid w:val="00CB7635"/>
    <w:rsid w:val="00CC2AB9"/>
    <w:rsid w:val="00CC2B08"/>
    <w:rsid w:val="00CC3356"/>
    <w:rsid w:val="00CC4C85"/>
    <w:rsid w:val="00CD3217"/>
    <w:rsid w:val="00CD5254"/>
    <w:rsid w:val="00CD6C99"/>
    <w:rsid w:val="00CD7487"/>
    <w:rsid w:val="00CD7AF2"/>
    <w:rsid w:val="00CE16E9"/>
    <w:rsid w:val="00CE27DB"/>
    <w:rsid w:val="00CE4A16"/>
    <w:rsid w:val="00CE7701"/>
    <w:rsid w:val="00CF2744"/>
    <w:rsid w:val="00CF3306"/>
    <w:rsid w:val="00CF45A2"/>
    <w:rsid w:val="00CF79C1"/>
    <w:rsid w:val="00D02425"/>
    <w:rsid w:val="00D02E19"/>
    <w:rsid w:val="00D108FE"/>
    <w:rsid w:val="00D13284"/>
    <w:rsid w:val="00D220FB"/>
    <w:rsid w:val="00D235E4"/>
    <w:rsid w:val="00D27E14"/>
    <w:rsid w:val="00D3167E"/>
    <w:rsid w:val="00D33237"/>
    <w:rsid w:val="00D37DDF"/>
    <w:rsid w:val="00D4157B"/>
    <w:rsid w:val="00D43823"/>
    <w:rsid w:val="00D439F7"/>
    <w:rsid w:val="00D53A59"/>
    <w:rsid w:val="00D617C8"/>
    <w:rsid w:val="00D638AA"/>
    <w:rsid w:val="00D63DE7"/>
    <w:rsid w:val="00D655A8"/>
    <w:rsid w:val="00D729E5"/>
    <w:rsid w:val="00D72BB7"/>
    <w:rsid w:val="00D7508F"/>
    <w:rsid w:val="00D754FE"/>
    <w:rsid w:val="00D757EE"/>
    <w:rsid w:val="00D76E2F"/>
    <w:rsid w:val="00D81509"/>
    <w:rsid w:val="00D81801"/>
    <w:rsid w:val="00D82269"/>
    <w:rsid w:val="00D839A6"/>
    <w:rsid w:val="00D8637D"/>
    <w:rsid w:val="00D871DC"/>
    <w:rsid w:val="00D87B85"/>
    <w:rsid w:val="00D9038C"/>
    <w:rsid w:val="00D91D0E"/>
    <w:rsid w:val="00D93117"/>
    <w:rsid w:val="00D9316E"/>
    <w:rsid w:val="00D94D3A"/>
    <w:rsid w:val="00D966B7"/>
    <w:rsid w:val="00D96D5F"/>
    <w:rsid w:val="00DA007E"/>
    <w:rsid w:val="00DA09E3"/>
    <w:rsid w:val="00DA79A3"/>
    <w:rsid w:val="00DB038D"/>
    <w:rsid w:val="00DB57F5"/>
    <w:rsid w:val="00DB60DD"/>
    <w:rsid w:val="00DC2996"/>
    <w:rsid w:val="00DC2C63"/>
    <w:rsid w:val="00DC37A6"/>
    <w:rsid w:val="00DC4C7A"/>
    <w:rsid w:val="00DD3BEF"/>
    <w:rsid w:val="00DD7A6D"/>
    <w:rsid w:val="00DE100B"/>
    <w:rsid w:val="00DE18F2"/>
    <w:rsid w:val="00DE2692"/>
    <w:rsid w:val="00DE3881"/>
    <w:rsid w:val="00DE3CB1"/>
    <w:rsid w:val="00DE6C04"/>
    <w:rsid w:val="00DF0AD3"/>
    <w:rsid w:val="00DF459F"/>
    <w:rsid w:val="00DF47EF"/>
    <w:rsid w:val="00DF64F0"/>
    <w:rsid w:val="00E04171"/>
    <w:rsid w:val="00E11052"/>
    <w:rsid w:val="00E17677"/>
    <w:rsid w:val="00E17C91"/>
    <w:rsid w:val="00E23793"/>
    <w:rsid w:val="00E256DF"/>
    <w:rsid w:val="00E31F91"/>
    <w:rsid w:val="00E36372"/>
    <w:rsid w:val="00E3661C"/>
    <w:rsid w:val="00E36A19"/>
    <w:rsid w:val="00E47865"/>
    <w:rsid w:val="00E47D64"/>
    <w:rsid w:val="00E54757"/>
    <w:rsid w:val="00E56A52"/>
    <w:rsid w:val="00E56C24"/>
    <w:rsid w:val="00E57DF6"/>
    <w:rsid w:val="00E612F6"/>
    <w:rsid w:val="00E6230D"/>
    <w:rsid w:val="00E62576"/>
    <w:rsid w:val="00E64CBB"/>
    <w:rsid w:val="00E65CD6"/>
    <w:rsid w:val="00E70F19"/>
    <w:rsid w:val="00E710AA"/>
    <w:rsid w:val="00E721D7"/>
    <w:rsid w:val="00E76091"/>
    <w:rsid w:val="00E764C5"/>
    <w:rsid w:val="00E842A9"/>
    <w:rsid w:val="00E85D7C"/>
    <w:rsid w:val="00E85DE2"/>
    <w:rsid w:val="00E86A98"/>
    <w:rsid w:val="00E87BD1"/>
    <w:rsid w:val="00E90998"/>
    <w:rsid w:val="00E92C1D"/>
    <w:rsid w:val="00E9621A"/>
    <w:rsid w:val="00E96651"/>
    <w:rsid w:val="00E97E1D"/>
    <w:rsid w:val="00EA36A2"/>
    <w:rsid w:val="00EA635C"/>
    <w:rsid w:val="00EB08BD"/>
    <w:rsid w:val="00EB29AF"/>
    <w:rsid w:val="00EB3328"/>
    <w:rsid w:val="00EB34F4"/>
    <w:rsid w:val="00EC0783"/>
    <w:rsid w:val="00EC094E"/>
    <w:rsid w:val="00EC45CA"/>
    <w:rsid w:val="00EC6918"/>
    <w:rsid w:val="00EC774E"/>
    <w:rsid w:val="00EC78C9"/>
    <w:rsid w:val="00ED1543"/>
    <w:rsid w:val="00ED1DE5"/>
    <w:rsid w:val="00ED36DE"/>
    <w:rsid w:val="00ED5CD0"/>
    <w:rsid w:val="00EE085A"/>
    <w:rsid w:val="00EE186D"/>
    <w:rsid w:val="00EE297C"/>
    <w:rsid w:val="00EE52F9"/>
    <w:rsid w:val="00EE65FD"/>
    <w:rsid w:val="00EE68F6"/>
    <w:rsid w:val="00EF07CB"/>
    <w:rsid w:val="00EF6D1D"/>
    <w:rsid w:val="00F02882"/>
    <w:rsid w:val="00F04AE9"/>
    <w:rsid w:val="00F0610E"/>
    <w:rsid w:val="00F07EAA"/>
    <w:rsid w:val="00F07F98"/>
    <w:rsid w:val="00F1234A"/>
    <w:rsid w:val="00F126AF"/>
    <w:rsid w:val="00F12A0E"/>
    <w:rsid w:val="00F1404C"/>
    <w:rsid w:val="00F17955"/>
    <w:rsid w:val="00F247D1"/>
    <w:rsid w:val="00F24ABE"/>
    <w:rsid w:val="00F253A8"/>
    <w:rsid w:val="00F37216"/>
    <w:rsid w:val="00F41222"/>
    <w:rsid w:val="00F421C7"/>
    <w:rsid w:val="00F42F67"/>
    <w:rsid w:val="00F43763"/>
    <w:rsid w:val="00F46E9A"/>
    <w:rsid w:val="00F53793"/>
    <w:rsid w:val="00F712A2"/>
    <w:rsid w:val="00F74E09"/>
    <w:rsid w:val="00F7787B"/>
    <w:rsid w:val="00F77A37"/>
    <w:rsid w:val="00F9047C"/>
    <w:rsid w:val="00F91B79"/>
    <w:rsid w:val="00F93836"/>
    <w:rsid w:val="00F973F8"/>
    <w:rsid w:val="00FA3059"/>
    <w:rsid w:val="00FA62E5"/>
    <w:rsid w:val="00FB24B0"/>
    <w:rsid w:val="00FC1EF0"/>
    <w:rsid w:val="00FC2ACB"/>
    <w:rsid w:val="00FC2EB6"/>
    <w:rsid w:val="00FC6991"/>
    <w:rsid w:val="00FC7048"/>
    <w:rsid w:val="00FC79C4"/>
    <w:rsid w:val="00FD423A"/>
    <w:rsid w:val="00FD605D"/>
    <w:rsid w:val="00FE0276"/>
    <w:rsid w:val="00FE27B0"/>
    <w:rsid w:val="00FE6091"/>
    <w:rsid w:val="00FE6DD4"/>
    <w:rsid w:val="00FE77C1"/>
    <w:rsid w:val="00FF00E1"/>
    <w:rsid w:val="00FF0B3F"/>
    <w:rsid w:val="00FF2D28"/>
    <w:rsid w:val="00FF2DD0"/>
    <w:rsid w:val="00FF464E"/>
    <w:rsid w:val="00FF5929"/>
    <w:rsid w:val="00FF7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A7767"/>
    <w:pPr>
      <w:ind w:left="720"/>
      <w:contextualSpacing/>
    </w:pPr>
  </w:style>
  <w:style w:type="paragraph" w:styleId="a4">
    <w:name w:val="Balloon Text"/>
    <w:basedOn w:val="a"/>
    <w:link w:val="a5"/>
    <w:uiPriority w:val="99"/>
    <w:semiHidden/>
    <w:unhideWhenUsed/>
    <w:rsid w:val="005A776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A7767"/>
    <w:rPr>
      <w:rFonts w:ascii="Segoe UI" w:hAnsi="Segoe UI" w:cs="Segoe UI"/>
      <w:sz w:val="18"/>
      <w:szCs w:val="18"/>
    </w:rPr>
  </w:style>
  <w:style w:type="paragraph" w:styleId="a6">
    <w:name w:val="header"/>
    <w:basedOn w:val="a"/>
    <w:link w:val="a7"/>
    <w:uiPriority w:val="99"/>
    <w:unhideWhenUsed/>
    <w:rsid w:val="00761A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1A2D"/>
  </w:style>
  <w:style w:type="paragraph" w:styleId="a8">
    <w:name w:val="footer"/>
    <w:basedOn w:val="a"/>
    <w:link w:val="a9"/>
    <w:uiPriority w:val="99"/>
    <w:unhideWhenUsed/>
    <w:rsid w:val="00761A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1A2D"/>
  </w:style>
  <w:style w:type="paragraph" w:styleId="aa">
    <w:name w:val="footnote text"/>
    <w:basedOn w:val="a"/>
    <w:link w:val="ab"/>
    <w:uiPriority w:val="99"/>
    <w:semiHidden/>
    <w:unhideWhenUsed/>
    <w:rsid w:val="00E97E1D"/>
    <w:pPr>
      <w:spacing w:after="0" w:line="240" w:lineRule="auto"/>
    </w:pPr>
    <w:rPr>
      <w:sz w:val="20"/>
      <w:szCs w:val="20"/>
    </w:rPr>
  </w:style>
  <w:style w:type="character" w:customStyle="1" w:styleId="ab">
    <w:name w:val="Текст сноски Знак"/>
    <w:basedOn w:val="a0"/>
    <w:link w:val="aa"/>
    <w:uiPriority w:val="99"/>
    <w:semiHidden/>
    <w:rsid w:val="00E97E1D"/>
    <w:rPr>
      <w:sz w:val="20"/>
      <w:szCs w:val="20"/>
    </w:rPr>
  </w:style>
  <w:style w:type="character" w:styleId="ac">
    <w:name w:val="footnote reference"/>
    <w:basedOn w:val="a0"/>
    <w:uiPriority w:val="99"/>
    <w:semiHidden/>
    <w:unhideWhenUsed/>
    <w:rsid w:val="00E97E1D"/>
    <w:rPr>
      <w:vertAlign w:val="superscript"/>
    </w:rPr>
  </w:style>
  <w:style w:type="character" w:styleId="ad">
    <w:name w:val="annotation reference"/>
    <w:basedOn w:val="a0"/>
    <w:uiPriority w:val="99"/>
    <w:semiHidden/>
    <w:unhideWhenUsed/>
    <w:rsid w:val="00300F45"/>
    <w:rPr>
      <w:sz w:val="16"/>
      <w:szCs w:val="16"/>
    </w:rPr>
  </w:style>
  <w:style w:type="paragraph" w:styleId="ae">
    <w:name w:val="annotation text"/>
    <w:basedOn w:val="a"/>
    <w:link w:val="af"/>
    <w:uiPriority w:val="99"/>
    <w:semiHidden/>
    <w:unhideWhenUsed/>
    <w:rsid w:val="00300F45"/>
    <w:pPr>
      <w:spacing w:line="240" w:lineRule="auto"/>
    </w:pPr>
    <w:rPr>
      <w:sz w:val="20"/>
      <w:szCs w:val="20"/>
    </w:rPr>
  </w:style>
  <w:style w:type="character" w:customStyle="1" w:styleId="af">
    <w:name w:val="Текст примечания Знак"/>
    <w:basedOn w:val="a0"/>
    <w:link w:val="ae"/>
    <w:uiPriority w:val="99"/>
    <w:semiHidden/>
    <w:rsid w:val="00300F45"/>
    <w:rPr>
      <w:sz w:val="20"/>
      <w:szCs w:val="20"/>
    </w:rPr>
  </w:style>
  <w:style w:type="paragraph" w:styleId="af0">
    <w:name w:val="annotation subject"/>
    <w:basedOn w:val="ae"/>
    <w:next w:val="ae"/>
    <w:link w:val="af1"/>
    <w:uiPriority w:val="99"/>
    <w:semiHidden/>
    <w:unhideWhenUsed/>
    <w:rsid w:val="00300F45"/>
    <w:rPr>
      <w:b/>
      <w:bCs/>
    </w:rPr>
  </w:style>
  <w:style w:type="character" w:customStyle="1" w:styleId="af1">
    <w:name w:val="Тема примечания Знак"/>
    <w:basedOn w:val="af"/>
    <w:link w:val="af0"/>
    <w:uiPriority w:val="99"/>
    <w:semiHidden/>
    <w:rsid w:val="00300F45"/>
    <w:rPr>
      <w:b/>
      <w:bCs/>
      <w:sz w:val="20"/>
      <w:szCs w:val="20"/>
    </w:rPr>
  </w:style>
  <w:style w:type="paragraph" w:customStyle="1" w:styleId="ConsPlusNormal">
    <w:name w:val="ConsPlusNormal"/>
    <w:rsid w:val="00A55A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uiPriority w:val="39"/>
    <w:rsid w:val="00A55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31B92"/>
    <w:pPr>
      <w:widowControl w:val="0"/>
      <w:autoSpaceDE w:val="0"/>
      <w:autoSpaceDN w:val="0"/>
      <w:spacing w:after="0" w:line="240" w:lineRule="auto"/>
    </w:pPr>
    <w:rPr>
      <w:rFonts w:ascii="Calibri" w:eastAsia="Times New Roman" w:hAnsi="Calibri" w:cs="Calibri"/>
      <w:b/>
      <w:szCs w:val="20"/>
      <w:lang w:eastAsia="ru-RU"/>
    </w:rPr>
  </w:style>
  <w:style w:type="paragraph" w:styleId="af3">
    <w:name w:val="No Spacing"/>
    <w:uiPriority w:val="1"/>
    <w:qFormat/>
    <w:rsid w:val="003F5B1C"/>
    <w:pPr>
      <w:spacing w:after="0" w:line="240" w:lineRule="auto"/>
    </w:pPr>
    <w:rPr>
      <w:rFonts w:ascii="Calibri" w:eastAsia="Calibri" w:hAnsi="Calibri" w:cs="Calibri"/>
      <w:lang w:eastAsia="ru-RU"/>
    </w:rPr>
  </w:style>
  <w:style w:type="paragraph" w:customStyle="1" w:styleId="Default">
    <w:name w:val="Default"/>
    <w:rsid w:val="00BA7BD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Содержимое таблицы"/>
    <w:basedOn w:val="a"/>
    <w:qFormat/>
    <w:rsid w:val="00B30A59"/>
    <w:pPr>
      <w:bidi/>
    </w:pPr>
    <w:rPr>
      <w:color w:val="00000A"/>
    </w:rPr>
  </w:style>
  <w:style w:type="paragraph" w:styleId="af5">
    <w:name w:val="Body Text"/>
    <w:basedOn w:val="a"/>
    <w:link w:val="af6"/>
    <w:uiPriority w:val="1"/>
    <w:qFormat/>
    <w:rsid w:val="00647BEB"/>
    <w:pPr>
      <w:widowControl w:val="0"/>
      <w:autoSpaceDE w:val="0"/>
      <w:autoSpaceDN w:val="0"/>
      <w:spacing w:after="0" w:line="274" w:lineRule="exact"/>
      <w:ind w:hanging="148"/>
    </w:pPr>
    <w:rPr>
      <w:rFonts w:ascii="Times New Roman" w:eastAsia="Times New Roman" w:hAnsi="Times New Roman" w:cs="Times New Roman"/>
      <w:sz w:val="25"/>
      <w:szCs w:val="25"/>
      <w:lang w:eastAsia="ru-RU" w:bidi="ru-RU"/>
    </w:rPr>
  </w:style>
  <w:style w:type="character" w:customStyle="1" w:styleId="af6">
    <w:name w:val="Основной текст Знак"/>
    <w:basedOn w:val="a0"/>
    <w:link w:val="af5"/>
    <w:uiPriority w:val="1"/>
    <w:rsid w:val="00647BEB"/>
    <w:rPr>
      <w:rFonts w:ascii="Times New Roman" w:eastAsia="Times New Roman" w:hAnsi="Times New Roman" w:cs="Times New Roman"/>
      <w:sz w:val="25"/>
      <w:szCs w:val="25"/>
      <w:lang w:eastAsia="ru-RU" w:bidi="ru-RU"/>
    </w:rPr>
  </w:style>
  <w:style w:type="paragraph" w:customStyle="1" w:styleId="TableParagraph">
    <w:name w:val="Table Paragraph"/>
    <w:basedOn w:val="a"/>
    <w:uiPriority w:val="1"/>
    <w:qFormat/>
    <w:rsid w:val="001A0A59"/>
    <w:pPr>
      <w:widowControl w:val="0"/>
      <w:autoSpaceDE w:val="0"/>
      <w:autoSpaceDN w:val="0"/>
      <w:spacing w:after="0" w:line="277" w:lineRule="exact"/>
      <w:ind w:left="253" w:hanging="148"/>
    </w:pPr>
    <w:rPr>
      <w:rFonts w:ascii="Times New Roman" w:eastAsia="Times New Roman" w:hAnsi="Times New Roman" w:cs="Times New Roman"/>
    </w:rPr>
  </w:style>
  <w:style w:type="paragraph" w:styleId="af7">
    <w:name w:val="Normal (Web)"/>
    <w:basedOn w:val="a"/>
    <w:uiPriority w:val="99"/>
    <w:unhideWhenUsed/>
    <w:rsid w:val="00F904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bullet1gif">
    <w:name w:val="consplusnormalbullet1.gif"/>
    <w:basedOn w:val="a"/>
    <w:rsid w:val="009B62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789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belregion.ru/motiw4/open/CoreProjects/10088384?viewTableId=477&amp;viewId=1104" TargetMode="External"/><Relationship Id="rId13" Type="http://schemas.openxmlformats.org/officeDocument/2006/relationships/hyperlink" Target="consultantplus://offline/ref=C82853251128C409665A79D4900906A0C16DF95B7AB25A45F1D43F46A963A10758C100919E12F1B9r8m8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28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365278/d4131daeffceff28e2dda2eba7105f88abc9e7e9/" TargetMode="External"/><Relationship Id="rId10" Type="http://schemas.openxmlformats.org/officeDocument/2006/relationships/hyperlink" Target="http://mobileonline.garant.ru/document?id=26257132&amp;sub=10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m.belregion.ru/motiw4/open/CoreProjects/10088379?viewTableId=477&amp;viewId=1104" TargetMode="External"/><Relationship Id="rId14" Type="http://schemas.openxmlformats.org/officeDocument/2006/relationships/hyperlink" Target="http://beluprdor.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D587F-FA35-4430-9B0D-4187BFD1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1</Pages>
  <Words>29422</Words>
  <Characters>167711</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ВПП "Единая Россия"</Company>
  <LinksUpToDate>false</LinksUpToDate>
  <CharactersWithSpaces>196740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Голубева Елена Анатольевна</dc:creator>
  <cp:lastModifiedBy>user</cp:lastModifiedBy>
  <cp:revision>70</cp:revision>
  <cp:lastPrinted>2022-01-24T07:14:00Z</cp:lastPrinted>
  <dcterms:created xsi:type="dcterms:W3CDTF">2021-07-26T06:03:00Z</dcterms:created>
  <dcterms:modified xsi:type="dcterms:W3CDTF">2022-01-24T07:15:00Z</dcterms:modified>
</cp:coreProperties>
</file>